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宋体" w:hAnsi="宋体" w:eastAsia="宋体" w:cstheme="minorBidi"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44"/>
          <w:szCs w:val="44"/>
          <w:lang w:val="en-US" w:eastAsia="zh-CN" w:bidi="ar-SA"/>
        </w:rPr>
        <w:t>Mockito单元测试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14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tblHeader/>
        </w:trPr>
        <w:tc>
          <w:tcPr>
            <w:tcW w:w="1548" w:type="dxa"/>
            <w:shd w:val="clear" w:color="auto" w:fill="C6D9F1"/>
            <w:noWrap w:val="0"/>
            <w:vAlign w:val="center"/>
          </w:tcPr>
          <w:p>
            <w:pPr>
              <w:jc w:val="center"/>
              <w:rPr>
                <w:rFonts w:hint="eastAsia" w:ascii="Calibri" w:hAnsi="Calibri"/>
                <w:b/>
                <w:bCs/>
                <w:szCs w:val="22"/>
              </w:rPr>
            </w:pPr>
            <w:r>
              <w:rPr>
                <w:rFonts w:hint="eastAsia" w:ascii="Calibri" w:hAnsi="Calibri"/>
                <w:b/>
                <w:bCs/>
                <w:szCs w:val="22"/>
              </w:rPr>
              <w:t>修订版本号</w:t>
            </w:r>
          </w:p>
        </w:tc>
        <w:tc>
          <w:tcPr>
            <w:tcW w:w="1440" w:type="dxa"/>
            <w:shd w:val="clear" w:color="auto" w:fill="C6D9F1"/>
            <w:noWrap w:val="0"/>
            <w:vAlign w:val="center"/>
          </w:tcPr>
          <w:p>
            <w:pPr>
              <w:jc w:val="center"/>
              <w:rPr>
                <w:rFonts w:hint="eastAsia" w:ascii="Calibri" w:hAnsi="Calibri"/>
                <w:b/>
                <w:bCs/>
                <w:szCs w:val="22"/>
              </w:rPr>
            </w:pPr>
            <w:r>
              <w:rPr>
                <w:rFonts w:hint="eastAsia" w:ascii="Calibri" w:hAnsi="Calibri"/>
                <w:b/>
                <w:bCs/>
                <w:szCs w:val="22"/>
              </w:rPr>
              <w:t>修订人</w:t>
            </w:r>
          </w:p>
        </w:tc>
        <w:tc>
          <w:tcPr>
            <w:tcW w:w="1440" w:type="dxa"/>
            <w:shd w:val="clear" w:color="auto" w:fill="C6D9F1"/>
            <w:noWrap w:val="0"/>
            <w:vAlign w:val="center"/>
          </w:tcPr>
          <w:p>
            <w:pPr>
              <w:jc w:val="center"/>
              <w:rPr>
                <w:rFonts w:hint="eastAsia" w:ascii="Calibri" w:hAnsi="Calibri"/>
                <w:b/>
                <w:bCs/>
                <w:szCs w:val="22"/>
              </w:rPr>
            </w:pPr>
            <w:r>
              <w:rPr>
                <w:rFonts w:hint="eastAsia" w:ascii="Calibri" w:hAnsi="Calibri"/>
                <w:b/>
                <w:bCs/>
                <w:szCs w:val="22"/>
              </w:rPr>
              <w:t>修订日期</w:t>
            </w:r>
          </w:p>
        </w:tc>
        <w:tc>
          <w:tcPr>
            <w:tcW w:w="4140" w:type="dxa"/>
            <w:shd w:val="clear" w:color="auto" w:fill="C6D9F1"/>
            <w:noWrap w:val="0"/>
            <w:vAlign w:val="center"/>
          </w:tcPr>
          <w:p>
            <w:pPr>
              <w:jc w:val="center"/>
              <w:rPr>
                <w:rFonts w:hint="eastAsia" w:ascii="Calibri" w:hAnsi="Calibri"/>
                <w:b/>
                <w:bCs/>
                <w:szCs w:val="22"/>
              </w:rPr>
            </w:pPr>
            <w:r>
              <w:rPr>
                <w:rFonts w:hint="eastAsia" w:ascii="Calibri" w:hAnsi="Calibri"/>
                <w:b/>
                <w:bCs/>
                <w:szCs w:val="22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pStyle w:val="11"/>
              <w:spacing w:before="0" w:beforeLines="0" w:after="0" w:afterLines="0"/>
              <w:jc w:val="center"/>
              <w:rPr>
                <w:rFonts w:hint="eastAsia" w:ascii="Times New Roman" w:hAnsi="Times New Roman"/>
                <w:lang w:val="en-US" w:eastAsia="zh-CN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目录</w:t>
      </w:r>
    </w:p>
    <w:p>
      <w:pPr>
        <w:pStyle w:val="11"/>
        <w:tabs>
          <w:tab w:val="right" w:leader="dot" w:pos="8306"/>
        </w:tabs>
      </w:pPr>
      <w:bookmarkStart w:id="30" w:name="_GoBack"/>
      <w:bookmarkEnd w:id="30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_Toc11536 </w:instrText>
      </w:r>
      <w:r>
        <w:rPr>
          <w:szCs w:val="24"/>
        </w:rPr>
        <w:fldChar w:fldCharType="separate"/>
      </w:r>
      <w:r>
        <w:rPr>
          <w:szCs w:val="32"/>
        </w:rPr>
        <w:t xml:space="preserve">1. </w:t>
      </w:r>
      <w:r>
        <w:rPr>
          <w:rFonts w:hint="eastAsia"/>
          <w:szCs w:val="32"/>
        </w:rPr>
        <w:t>为什么要进行单元测试</w:t>
      </w:r>
      <w:r>
        <w:tab/>
      </w:r>
      <w:r>
        <w:fldChar w:fldCharType="begin"/>
      </w:r>
      <w:r>
        <w:instrText xml:space="preserve"> PAGEREF _Toc11536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_Toc17328 </w:instrText>
      </w:r>
      <w:r>
        <w:rPr>
          <w:szCs w:val="24"/>
        </w:rPr>
        <w:fldChar w:fldCharType="separate"/>
      </w:r>
      <w:r>
        <w:rPr>
          <w:szCs w:val="32"/>
        </w:rPr>
        <w:t xml:space="preserve">2. </w:t>
      </w:r>
      <w:r>
        <w:rPr>
          <w:rFonts w:hint="eastAsia"/>
          <w:szCs w:val="32"/>
        </w:rPr>
        <w:t>常用Junit基本介绍</w:t>
      </w:r>
      <w:r>
        <w:tab/>
      </w:r>
      <w:r>
        <w:fldChar w:fldCharType="begin"/>
      </w:r>
      <w:r>
        <w:instrText xml:space="preserve"> PAGEREF _Toc17328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_Toc16726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2.1 </w:t>
      </w:r>
      <w:r>
        <w:rPr>
          <w:rFonts w:hint="eastAsia"/>
        </w:rPr>
        <w:t>Junit基本注解</w:t>
      </w:r>
      <w:r>
        <w:tab/>
      </w:r>
      <w:r>
        <w:fldChar w:fldCharType="begin"/>
      </w:r>
      <w:r>
        <w:instrText xml:space="preserve"> PAGEREF _Toc16726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_Toc13824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2.2 </w:t>
      </w:r>
      <w:r>
        <w:rPr>
          <w:rFonts w:hint="eastAsia"/>
        </w:rPr>
        <w:t>junit用例</w:t>
      </w:r>
      <w:r>
        <w:tab/>
      </w:r>
      <w:r>
        <w:fldChar w:fldCharType="begin"/>
      </w:r>
      <w:r>
        <w:instrText xml:space="preserve"> PAGEREF _Toc13824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_Toc14497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2.3 </w:t>
      </w:r>
      <w:r>
        <w:rPr>
          <w:rFonts w:hint="eastAsia"/>
          <w:lang w:eastAsia="zh-CN"/>
        </w:rPr>
        <w:t>注意</w:t>
      </w:r>
      <w:r>
        <w:tab/>
      </w:r>
      <w:r>
        <w:fldChar w:fldCharType="begin"/>
      </w:r>
      <w:r>
        <w:instrText xml:space="preserve"> PAGEREF _Toc14497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_Toc21142 </w:instrText>
      </w:r>
      <w:r>
        <w:rPr>
          <w:szCs w:val="24"/>
        </w:rPr>
        <w:fldChar w:fldCharType="separate"/>
      </w:r>
      <w:r>
        <w:rPr>
          <w:szCs w:val="28"/>
        </w:rPr>
        <w:t xml:space="preserve">3. </w:t>
      </w:r>
      <w:r>
        <w:rPr>
          <w:rFonts w:hint="eastAsia"/>
          <w:szCs w:val="32"/>
        </w:rPr>
        <w:t>Mockito介绍</w:t>
      </w:r>
      <w:r>
        <w:tab/>
      </w:r>
      <w:r>
        <w:fldChar w:fldCharType="begin"/>
      </w:r>
      <w:r>
        <w:instrText xml:space="preserve"> PAGEREF _Toc21142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_Toc5150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3.1 </w:t>
      </w:r>
      <w:r>
        <w:rPr>
          <w:rFonts w:hint="eastAsia"/>
        </w:rPr>
        <w:t>什么是mock</w:t>
      </w:r>
      <w:r>
        <w:tab/>
      </w:r>
      <w:r>
        <w:fldChar w:fldCharType="begin"/>
      </w:r>
      <w:r>
        <w:instrText xml:space="preserve"> PAGEREF _Toc5150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_Toc641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3.2 </w:t>
      </w:r>
      <w:r>
        <w:rPr>
          <w:rFonts w:hint="eastAsia"/>
        </w:rPr>
        <w:t>mockito简介</w:t>
      </w:r>
      <w:r>
        <w:tab/>
      </w:r>
      <w:r>
        <w:fldChar w:fldCharType="begin"/>
      </w:r>
      <w:r>
        <w:instrText xml:space="preserve"> PAGEREF _Toc641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_Toc15059 </w:instrText>
      </w:r>
      <w:r>
        <w:rPr>
          <w:szCs w:val="24"/>
        </w:rPr>
        <w:fldChar w:fldCharType="separate"/>
      </w:r>
      <w:r>
        <w:rPr>
          <w:szCs w:val="32"/>
        </w:rPr>
        <w:t xml:space="preserve">4. </w:t>
      </w:r>
      <w:r>
        <w:rPr>
          <w:rFonts w:hint="eastAsia"/>
          <w:szCs w:val="32"/>
        </w:rPr>
        <w:t>Maven依赖</w:t>
      </w:r>
      <w:r>
        <w:tab/>
      </w:r>
      <w:r>
        <w:fldChar w:fldCharType="begin"/>
      </w:r>
      <w:r>
        <w:instrText xml:space="preserve"> PAGEREF _Toc15059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_Toc29212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</w:rPr>
        <w:t>springboot依赖</w:t>
      </w:r>
      <w:r>
        <w:tab/>
      </w:r>
      <w:r>
        <w:fldChar w:fldCharType="begin"/>
      </w:r>
      <w:r>
        <w:instrText xml:space="preserve"> PAGEREF _Toc29212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_Toc11124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</w:rPr>
        <w:t>引入mockito包</w:t>
      </w:r>
      <w:r>
        <w:tab/>
      </w:r>
      <w:r>
        <w:fldChar w:fldCharType="begin"/>
      </w:r>
      <w:r>
        <w:instrText xml:space="preserve"> PAGEREF _Toc11124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_Toc8708 </w:instrText>
      </w:r>
      <w:r>
        <w:rPr>
          <w:szCs w:val="24"/>
        </w:rPr>
        <w:fldChar w:fldCharType="separate"/>
      </w:r>
      <w:r>
        <w:rPr>
          <w:szCs w:val="32"/>
        </w:rPr>
        <w:t xml:space="preserve">5. </w:t>
      </w:r>
      <w:r>
        <w:rPr>
          <w:rFonts w:hint="eastAsia"/>
          <w:szCs w:val="32"/>
        </w:rPr>
        <w:t>Mockito测试方法</w:t>
      </w:r>
      <w:r>
        <w:tab/>
      </w:r>
      <w:r>
        <w:fldChar w:fldCharType="begin"/>
      </w:r>
      <w:r>
        <w:instrText xml:space="preserve"> PAGEREF _Toc8708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_Toc22008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5.1 </w:t>
      </w:r>
      <w:r>
        <w:t>常用</w:t>
      </w:r>
      <w:r>
        <w:rPr>
          <w:rFonts w:hint="eastAsia"/>
        </w:rPr>
        <w:t>的</w:t>
      </w:r>
      <w:r>
        <w:t>Mockito方法</w:t>
      </w:r>
      <w:r>
        <w:tab/>
      </w:r>
      <w:r>
        <w:fldChar w:fldCharType="begin"/>
      </w:r>
      <w:r>
        <w:instrText xml:space="preserve"> PAGEREF _Toc22008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_Toc13536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5.2 </w:t>
      </w:r>
      <w:r>
        <w:rPr>
          <w:rFonts w:hint="eastAsia"/>
        </w:rPr>
        <w:t>测试类</w:t>
      </w:r>
      <w:r>
        <w:tab/>
      </w:r>
      <w:r>
        <w:fldChar w:fldCharType="begin"/>
      </w:r>
      <w:r>
        <w:instrText xml:space="preserve"> PAGEREF _Toc13536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_Toc8915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5.3 </w:t>
      </w:r>
      <w:r>
        <w:rPr>
          <w:rFonts w:hint="eastAsia"/>
        </w:rPr>
        <w:t>Mockito的使用</w:t>
      </w:r>
      <w:r>
        <w:tab/>
      </w:r>
      <w:r>
        <w:fldChar w:fldCharType="begin"/>
      </w:r>
      <w:r>
        <w:instrText xml:space="preserve"> PAGEREF _Toc8915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_Toc2091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5.3.1 </w:t>
      </w:r>
      <w:r>
        <w:t>MockitoJUnitRunner类</w:t>
      </w:r>
      <w:r>
        <w:tab/>
      </w:r>
      <w:r>
        <w:fldChar w:fldCharType="begin"/>
      </w:r>
      <w:r>
        <w:instrText xml:space="preserve"> PAGEREF _Toc2091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_Toc7420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5.3.2 </w:t>
      </w:r>
      <w:r>
        <w:rPr>
          <w:rFonts w:hint="eastAsia"/>
        </w:rPr>
        <w:t>MockitoAnnotations.initMocks()方法</w:t>
      </w:r>
      <w:r>
        <w:tab/>
      </w:r>
      <w:r>
        <w:fldChar w:fldCharType="begin"/>
      </w:r>
      <w:r>
        <w:instrText xml:space="preserve"> PAGEREF _Toc7420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_Toc22700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5.3.3 </w:t>
      </w:r>
      <w:r>
        <w:rPr>
          <w:rFonts w:hint="eastAsia"/>
        </w:rPr>
        <w:t>@Mock与</w:t>
      </w:r>
      <w:r>
        <w:t>@InjectMocks</w:t>
      </w:r>
      <w:r>
        <w:tab/>
      </w:r>
      <w:r>
        <w:fldChar w:fldCharType="begin"/>
      </w:r>
      <w:r>
        <w:instrText xml:space="preserve"> PAGEREF _Toc22700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_Toc7465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5.3.4 </w:t>
      </w:r>
      <w:r>
        <w:t>@</w:t>
      </w:r>
      <w:r>
        <w:rPr>
          <w:rFonts w:hint="eastAsia"/>
        </w:rPr>
        <w:t>Mock与</w:t>
      </w:r>
      <w:r>
        <w:t>@</w:t>
      </w:r>
      <w:r>
        <w:rPr>
          <w:rFonts w:hint="eastAsia"/>
        </w:rPr>
        <w:t>Spy</w:t>
      </w:r>
      <w:r>
        <w:tab/>
      </w:r>
      <w:r>
        <w:fldChar w:fldCharType="begin"/>
      </w:r>
      <w:r>
        <w:instrText xml:space="preserve"> PAGEREF _Toc7465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_Toc30519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5.3.5 </w:t>
      </w:r>
      <w:r>
        <w:rPr>
          <w:rFonts w:hint="eastAsia"/>
        </w:rPr>
        <w:t>使用Mockito进行JUnit测试</w:t>
      </w:r>
      <w:r>
        <w:tab/>
      </w:r>
      <w:r>
        <w:fldChar w:fldCharType="begin"/>
      </w:r>
      <w:r>
        <w:instrText xml:space="preserve"> PAGEREF _Toc30519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_Toc2026 </w:instrText>
      </w:r>
      <w:r>
        <w:rPr>
          <w:szCs w:val="24"/>
        </w:rPr>
        <w:fldChar w:fldCharType="separate"/>
      </w:r>
      <w:r>
        <w:rPr>
          <w:rFonts w:hint="default"/>
        </w:rPr>
        <w:t xml:space="preserve">5.3.6 </w:t>
      </w:r>
      <w:r>
        <w:rPr>
          <w:rFonts w:hint="eastAsia"/>
          <w:lang w:eastAsia="zh-CN"/>
        </w:rPr>
        <w:t>注意</w:t>
      </w:r>
      <w:r>
        <w:tab/>
      </w:r>
      <w:r>
        <w:fldChar w:fldCharType="begin"/>
      </w:r>
      <w:r>
        <w:instrText xml:space="preserve"> PAGEREF _Toc2026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_Toc30957 </w:instrText>
      </w:r>
      <w:r>
        <w:rPr>
          <w:szCs w:val="24"/>
        </w:rPr>
        <w:fldChar w:fldCharType="separate"/>
      </w:r>
      <w:r>
        <w:rPr>
          <w:szCs w:val="32"/>
        </w:rPr>
        <w:t xml:space="preserve">6. </w:t>
      </w:r>
      <w:r>
        <w:rPr>
          <w:rFonts w:hint="eastAsia"/>
          <w:szCs w:val="32"/>
        </w:rPr>
        <w:t>Mockito的限制</w:t>
      </w:r>
      <w:r>
        <w:tab/>
      </w:r>
      <w:r>
        <w:fldChar w:fldCharType="begin"/>
      </w:r>
      <w:r>
        <w:instrText xml:space="preserve"> PAGEREF _Toc30957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_Toc32129 </w:instrText>
      </w:r>
      <w:r>
        <w:rPr>
          <w:szCs w:val="24"/>
        </w:rPr>
        <w:fldChar w:fldCharType="separate"/>
      </w:r>
      <w:r>
        <w:rPr>
          <w:szCs w:val="32"/>
        </w:rPr>
        <w:t xml:space="preserve">7. </w:t>
      </w:r>
      <w:r>
        <w:rPr>
          <w:rFonts w:hint="eastAsia"/>
          <w:szCs w:val="32"/>
          <w:lang w:eastAsia="zh-CN"/>
        </w:rPr>
        <w:t>事务处理</w:t>
      </w:r>
      <w:r>
        <w:tab/>
      </w:r>
      <w:r>
        <w:fldChar w:fldCharType="begin"/>
      </w:r>
      <w:r>
        <w:instrText xml:space="preserve"> PAGEREF _Toc32129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_Toc26141 </w:instrText>
      </w:r>
      <w:r>
        <w:rPr>
          <w:szCs w:val="24"/>
        </w:rPr>
        <w:fldChar w:fldCharType="separate"/>
      </w:r>
      <w:r>
        <w:rPr>
          <w:rFonts w:hint="default"/>
          <w:szCs w:val="32"/>
          <w:lang w:val="en-US" w:eastAsia="zh-CN"/>
        </w:rPr>
        <w:t xml:space="preserve">8. </w:t>
      </w:r>
      <w:r>
        <w:rPr>
          <w:rFonts w:hint="eastAsia"/>
          <w:szCs w:val="32"/>
          <w:lang w:val="en-US" w:eastAsia="zh-CN"/>
        </w:rPr>
        <w:t>单元测试覆盖率</w:t>
      </w:r>
      <w:r>
        <w:tab/>
      </w:r>
      <w:r>
        <w:fldChar w:fldCharType="begin"/>
      </w:r>
      <w:r>
        <w:instrText xml:space="preserve"> PAGEREF _Toc26141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_Toc4529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>8.1 EclEmma</w:t>
      </w:r>
      <w:r>
        <w:tab/>
      </w:r>
      <w:r>
        <w:fldChar w:fldCharType="begin"/>
      </w:r>
      <w:r>
        <w:instrText xml:space="preserve"> PAGEREF _Toc4529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_Toc17767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8.1.1 </w:t>
      </w: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EclEmma</w:t>
      </w:r>
      <w:r>
        <w:rPr>
          <w:rFonts w:hint="eastAsia"/>
          <w:lang w:val="en-US" w:eastAsia="zh-CN"/>
        </w:rPr>
        <w:t>插件</w:t>
      </w:r>
      <w:r>
        <w:tab/>
      </w:r>
      <w:r>
        <w:fldChar w:fldCharType="begin"/>
      </w:r>
      <w:r>
        <w:instrText xml:space="preserve"> PAGEREF _Toc17767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_Toc4831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8.1.2 </w:t>
      </w:r>
      <w:r>
        <w:rPr>
          <w:rFonts w:hint="eastAsia"/>
          <w:lang w:val="en-US" w:eastAsia="zh-CN"/>
        </w:rPr>
        <w:t>覆盖率统计</w:t>
      </w:r>
      <w:r>
        <w:tab/>
      </w:r>
      <w:r>
        <w:fldChar w:fldCharType="begin"/>
      </w:r>
      <w:r>
        <w:instrText xml:space="preserve"> PAGEREF _Toc4831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_Toc3292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8.2 </w:t>
      </w:r>
      <w:r>
        <w:rPr>
          <w:rFonts w:hint="eastAsia"/>
          <w:lang w:val="en-US" w:eastAsia="zh-CN"/>
        </w:rPr>
        <w:t>Jacoco</w:t>
      </w:r>
      <w:r>
        <w:tab/>
      </w:r>
      <w:r>
        <w:fldChar w:fldCharType="begin"/>
      </w:r>
      <w:r>
        <w:instrText xml:space="preserve"> PAGEREF _Toc3292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_Toc25385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8.2.1 </w:t>
      </w:r>
      <w:r>
        <w:rPr>
          <w:rFonts w:hint="eastAsia"/>
          <w:lang w:val="en-US" w:eastAsia="zh-CN"/>
        </w:rPr>
        <w:t>spring Boot集成jacoco</w:t>
      </w:r>
      <w:r>
        <w:tab/>
      </w:r>
      <w:r>
        <w:fldChar w:fldCharType="begin"/>
      </w:r>
      <w:r>
        <w:instrText xml:space="preserve"> PAGEREF _Toc25385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_Toc4392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8.2.2 </w:t>
      </w:r>
      <w:r>
        <w:rPr>
          <w:rFonts w:hint="eastAsia"/>
          <w:lang w:val="en-US" w:eastAsia="zh-CN"/>
        </w:rPr>
        <w:t>Jacoco测试覆盖率</w:t>
      </w:r>
      <w:r>
        <w:tab/>
      </w:r>
      <w:r>
        <w:fldChar w:fldCharType="begin"/>
      </w:r>
      <w:r>
        <w:instrText xml:space="preserve"> PAGEREF _Toc4392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numPr>
          <w:ilvl w:val="0"/>
          <w:numId w:val="0"/>
        </w:numPr>
        <w:outlineLvl w:val="9"/>
        <w:rPr>
          <w:rFonts w:asciiTheme="minorHAnsi" w:hAnsiTheme="minorHAnsi" w:eastAsiaTheme="minorEastAsia" w:cstheme="minorBidi"/>
          <w:b/>
          <w:bCs/>
          <w:kern w:val="44"/>
          <w:sz w:val="44"/>
          <w:szCs w:val="32"/>
          <w:lang w:val="en-US" w:eastAsia="zh-CN" w:bidi="ar-SA"/>
        </w:rPr>
      </w:pPr>
      <w:r>
        <w:rPr>
          <w:szCs w:val="24"/>
        </w:rPr>
        <w:fldChar w:fldCharType="end"/>
      </w:r>
    </w:p>
    <w:p>
      <w:pPr>
        <w:rPr>
          <w:rFonts w:asciiTheme="minorHAnsi" w:hAnsiTheme="minorHAnsi" w:eastAsiaTheme="minorEastAsia" w:cstheme="minorBidi"/>
          <w:b/>
          <w:bCs/>
          <w:kern w:val="44"/>
          <w:sz w:val="44"/>
          <w:szCs w:val="3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kern w:val="44"/>
          <w:sz w:val="44"/>
          <w:szCs w:val="3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kern w:val="44"/>
          <w:sz w:val="44"/>
          <w:szCs w:val="3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kern w:val="44"/>
          <w:sz w:val="44"/>
          <w:szCs w:val="32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0" w:name="_Toc11536"/>
      <w:r>
        <w:rPr>
          <w:rFonts w:hint="eastAsia"/>
          <w:sz w:val="32"/>
          <w:szCs w:val="32"/>
        </w:rPr>
        <w:t>为什么要进行单元测试</w:t>
      </w:r>
      <w:bookmarkEnd w:id="0"/>
    </w:p>
    <w:p>
      <w:pPr>
        <w:pStyle w:val="24"/>
        <w:ind w:left="0" w:firstLine="560" w:firstLineChars="200"/>
        <w:rPr>
          <w:sz w:val="28"/>
          <w:szCs w:val="28"/>
        </w:rPr>
      </w:pP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</w:rPr>
        <w:t>单元测试（unit testing），是指对软件中的最小可测试单元进行检查和验证。对于单元测试中单元的含义，一般来说，要根据实际情况去判定其具体含义，如C语言中单元指一个函数，Java里单元指一个类，图形化的软件中可以指一个窗口或一个菜单等。总的来说，单元就是人为规定的最小的被测功能模块。单元测试是在软件开发过程中要进行的最低级别的测试活动，软件的独立单元将在与程序的其他部分相隔离的情况下进行测试。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1" w:name="_Toc17328"/>
      <w:r>
        <w:rPr>
          <w:rFonts w:hint="eastAsia"/>
          <w:sz w:val="32"/>
          <w:szCs w:val="32"/>
        </w:rPr>
        <w:t>常用Junit基本介绍</w:t>
      </w:r>
      <w:bookmarkEnd w:id="1"/>
    </w:p>
    <w:p>
      <w:pPr>
        <w:pStyle w:val="3"/>
        <w:numPr>
          <w:ilvl w:val="1"/>
          <w:numId w:val="1"/>
        </w:numPr>
        <w:rPr>
          <w:b w:val="0"/>
        </w:rPr>
      </w:pPr>
      <w:bookmarkStart w:id="2" w:name="_Toc16726"/>
      <w:r>
        <w:rPr>
          <w:rFonts w:hint="eastAsia"/>
          <w:b w:val="0"/>
        </w:rPr>
        <w:t>Junit基本注解</w:t>
      </w:r>
      <w:bookmarkEnd w:id="2"/>
    </w:p>
    <w:p>
      <w:pPr>
        <w:pStyle w:val="13"/>
        <w:shd w:val="clear" w:color="auto" w:fill="FFFFFF"/>
        <w:spacing w:beforeAutospacing="0" w:afterAutospacing="0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@RunWith：指定使用的单元测试执行类。</w:t>
      </w:r>
    </w:p>
    <w:p>
      <w:pPr>
        <w:pStyle w:val="13"/>
        <w:shd w:val="clear" w:color="auto" w:fill="FFFFFF"/>
        <w:spacing w:beforeAutospacing="0" w:afterAutospacing="0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@Before：初始化方法。</w:t>
      </w:r>
    </w:p>
    <w:p>
      <w:pPr>
        <w:pStyle w:val="13"/>
        <w:shd w:val="clear" w:color="auto" w:fill="FFFFFF"/>
        <w:spacing w:beforeAutospacing="0" w:afterAutospacing="0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@After：释放资源。</w:t>
      </w:r>
    </w:p>
    <w:p>
      <w:pPr>
        <w:pStyle w:val="13"/>
        <w:shd w:val="clear" w:color="auto" w:fill="FFFFFF"/>
        <w:spacing w:beforeAutospacing="0" w:afterAutospacing="0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@Test：测试方法，可以测试期望异常和超时时间。</w:t>
      </w:r>
    </w:p>
    <w:p>
      <w:pPr>
        <w:pStyle w:val="13"/>
        <w:shd w:val="clear" w:color="auto" w:fill="FFFFFF"/>
        <w:spacing w:beforeAutospacing="0" w:afterAutospacing="0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@Ignore：测试方法被忽略，不在执行。</w:t>
      </w:r>
    </w:p>
    <w:p>
      <w:pPr>
        <w:pStyle w:val="13"/>
        <w:shd w:val="clear" w:color="auto" w:fill="FFFFFF"/>
        <w:spacing w:beforeAutospacing="0" w:afterAutospacing="0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@BeforeClass：在所有测试方法执行前执行一次，一般在其中写上整体初始化的代码,且必须为static void。</w:t>
      </w:r>
    </w:p>
    <w:p>
      <w:pPr>
        <w:pStyle w:val="13"/>
        <w:shd w:val="clear" w:color="auto" w:fill="FFFFFF"/>
        <w:spacing w:beforeAutospacing="0" w:afterAutospacing="0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@AfterClass：在所有测试方法后执行一次，一般在其中写上销毁和释放资源的代码,且必须为static void。</w:t>
      </w:r>
    </w:p>
    <w:tbl>
      <w:tblPr>
        <w:tblStyle w:val="14"/>
        <w:tblW w:w="9139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7"/>
        <w:gridCol w:w="539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b/>
                <w:bCs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18"/>
              </w:rPr>
              <w:t>@BeforeClass and @AfterClass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b/>
                <w:bCs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F4F4F"/>
                <w:kern w:val="0"/>
                <w:sz w:val="18"/>
                <w:szCs w:val="18"/>
              </w:rPr>
              <w:t>@Before and @After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在一个类中只可以出现一次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在一个类中可以出现多次，即可以在多个方法的声明前加上这两个Annotaion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标签，执行顺序不确定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方法名不做限制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方法名不做限制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在类中只运行一次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在每个测试方法之前或者之后都会运行一次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@BeforeClass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父类中标识了该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Annotation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的方法将会先于当前类中标识了该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Annotation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的方法执行。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 xml:space="preserve">@AfterClass 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父类中标识了该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Annotation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的方法将会在当前类中标识了该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Annotation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的方法之后执行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@Before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父类中标识了该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Annotation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的方法将会先于当前类中标识了该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Annotation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的方法执行。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br w:type="textWrapping"/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@After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父类中标识了该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Annotation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的方法将会在当前类中标识了该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Annotation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的方法之后执行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必须声明为public static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 xml:space="preserve">必须声明为public 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并且非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static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所有标识为@AfterClass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的方法都一定会被执行，即使在标识为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>@BeforeClass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的方法抛出异常的的情况下也一样会。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 xml:space="preserve">所有标识为@After 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 xml:space="preserve">的方法都一定会被执行，即使在标识为 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 xml:space="preserve">@Before 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 xml:space="preserve">或者 </w:t>
            </w:r>
            <w:r>
              <w:rPr>
                <w:rFonts w:ascii="Arial" w:hAnsi="Arial" w:cs="Arial"/>
                <w:color w:val="4F4F4F"/>
                <w:kern w:val="0"/>
                <w:sz w:val="18"/>
                <w:szCs w:val="18"/>
              </w:rPr>
              <w:t xml:space="preserve">@Test </w:t>
            </w:r>
            <w:r>
              <w:rPr>
                <w:rFonts w:ascii="宋体" w:hAnsi="宋体" w:cs="Arial"/>
                <w:color w:val="4F4F4F"/>
                <w:kern w:val="0"/>
                <w:sz w:val="18"/>
                <w:szCs w:val="18"/>
              </w:rPr>
              <w:t>的方法抛出异常的的情况下也一样会。</w:t>
            </w:r>
          </w:p>
        </w:tc>
      </w:tr>
    </w:tbl>
    <w:p>
      <w:pPr>
        <w:pStyle w:val="13"/>
        <w:shd w:val="clear" w:color="auto" w:fill="FFFFFF"/>
        <w:spacing w:beforeAutospacing="0" w:afterAutospacing="0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</w:p>
    <w:p>
      <w:pPr>
        <w:pStyle w:val="3"/>
        <w:numPr>
          <w:ilvl w:val="1"/>
          <w:numId w:val="1"/>
        </w:numPr>
        <w:rPr>
          <w:b w:val="0"/>
        </w:rPr>
      </w:pPr>
      <w:bookmarkStart w:id="3" w:name="_Toc13824"/>
      <w:r>
        <w:rPr>
          <w:rFonts w:hint="eastAsia"/>
          <w:b w:val="0"/>
        </w:rPr>
        <w:t>junit用例</w:t>
      </w:r>
      <w:bookmarkEnd w:id="3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①@Before注解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public class JunitDemoTest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 xml:space="preserve">    List&lt;String&gt;  list = new ArrayList&lt;String&gt;();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@Before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init(){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list.add("java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list.add("Python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test3(){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 xml:space="preserve">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}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71825" cy="11430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 xml:space="preserve">@After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public class JunitDemoTest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 xml:space="preserve">    List&lt;String&gt;  list = new ArrayList&lt;String&gt;();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@Before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init(){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list.add("java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list.add("Python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test(){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System.out.println("test"+list);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@After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clear(){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list.clear();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System.out.println("clear:"+list);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5248275" cy="11334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@Ignore</w:t>
      </w:r>
    </w:p>
    <w:p>
      <w:pPr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public class JunitDemoTest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 xml:space="preserve">    List&lt;String&gt;  list = new ArrayList&lt;String&gt;();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@Before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init(){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list.add("java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list.add("Python 语言");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test(){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System.out.println("test"+list);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@Ignore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 void Ignore(){</w:t>
      </w:r>
      <w:r>
        <w:rPr>
          <w:rFonts w:hint="eastAsia" w:ascii="宋体" w:hAnsi="宋体" w:eastAsia="宋体" w:cs="宋体"/>
          <w:bCs/>
          <w:sz w:val="24"/>
          <w:szCs w:val="24"/>
        </w:rPr>
        <w:t>//方法未执行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System.out.println("Ignore"+list);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5274310" cy="10680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Junit测试结果: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8595" cy="126619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Failure 是测试失败，Error 是程序出错</w:t>
      </w:r>
      <w:r>
        <w:rPr>
          <w:rFonts w:hint="eastAsia"/>
          <w:sz w:val="28"/>
          <w:szCs w:val="28"/>
        </w:rPr>
        <w:t>,当线条为绿色时，测试执行成功，当线条为红色时，执行失败。</w:t>
      </w:r>
    </w:p>
    <w:p>
      <w:pPr>
        <w:pStyle w:val="3"/>
        <w:numPr>
          <w:ilvl w:val="1"/>
          <w:numId w:val="1"/>
        </w:numPr>
        <w:rPr>
          <w:b w:val="0"/>
        </w:rPr>
      </w:pPr>
      <w:bookmarkStart w:id="4" w:name="_Toc14497"/>
      <w:r>
        <w:rPr>
          <w:rFonts w:hint="eastAsia"/>
          <w:b w:val="0"/>
          <w:lang w:eastAsia="zh-CN"/>
        </w:rPr>
        <w:t>注意</w:t>
      </w:r>
      <w:bookmarkEnd w:id="4"/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①测试方法上必须使用@Test进行修饰</w:t>
      </w:r>
    </w:p>
    <w:p>
      <w:pPr>
        <w:pStyle w:val="13"/>
        <w:shd w:val="clear" w:color="auto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②测试方法必须使用public void 进行修饰，不能带任何的参数</w:t>
      </w:r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③新建一个源代码目录来存放我们的测试代码，即将测试代码和项目业务代码分开</w:t>
      </w:r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④测试类所在的包名应该和被测试类所在的包名保持一致</w:t>
      </w:r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⑤测试单元中的每个方法必须可以独立测试，测试方法间不能有任何的依赖</w:t>
      </w:r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⑥测试类使用Test作为类名的后缀（不是必须）</w:t>
      </w:r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⑦测试方法使用test作为方法名的前缀（不是必须）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" w:name="_Toc21142"/>
      <w:r>
        <w:rPr>
          <w:rFonts w:hint="eastAsia"/>
          <w:sz w:val="32"/>
          <w:szCs w:val="32"/>
        </w:rPr>
        <w:t>Mockito介绍</w:t>
      </w:r>
      <w:bookmarkEnd w:id="5"/>
    </w:p>
    <w:p>
      <w:pPr>
        <w:pStyle w:val="3"/>
        <w:numPr>
          <w:ilvl w:val="1"/>
          <w:numId w:val="1"/>
        </w:numPr>
        <w:rPr>
          <w:b w:val="0"/>
        </w:rPr>
      </w:pPr>
      <w:bookmarkStart w:id="6" w:name="_Toc5150"/>
      <w:r>
        <w:rPr>
          <w:rFonts w:hint="eastAsia"/>
          <w:b w:val="0"/>
        </w:rPr>
        <w:t>什么是mock</w:t>
      </w:r>
      <w:bookmarkEnd w:id="6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Mock测试就是在测试过程中,创建一个假的对象,避免你为了测试一个方法,却要自行构建整个Bean的依赖链。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3190240"/>
            <wp:effectExtent l="0" t="0" r="3810" b="10160"/>
            <wp:docPr id="5" name="图片 5" descr="8RXEDQVOI0VW@J]E]UCI1)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RXEDQVOI0VW@J]E]UCI1)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如上图:类A需要调用类B和类C,而类B和类C又需要调用其他类如D、E、F等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假设类D是一个外部服务,那就会很难测,因为你的返回结果会直接的受外部服务影响,导致你的单元测试可能今天会过、但明天就过不了了。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00400" cy="2314575"/>
            <wp:effectExtent l="0" t="0" r="0" b="9525"/>
            <wp:docPr id="7" name="图片 7" descr="3gr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gros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我们引入Mock测试时,就可以创建一个假的对象,替换掉真实的BeanB和C，这样在调用B、C的方法时,实际上就会去调用这个假的Moc对象的方法,而我们就可以自己设定这个Mock对象的参数和期望结果，让我们可以专注在测试当前的类A,而不会受到其他的外部服务影响,这样测试效率就能提高很多。</w:t>
      </w:r>
    </w:p>
    <w:p>
      <w:pPr>
        <w:pStyle w:val="3"/>
        <w:numPr>
          <w:ilvl w:val="1"/>
          <w:numId w:val="1"/>
        </w:numPr>
        <w:rPr>
          <w:b w:val="0"/>
        </w:rPr>
      </w:pPr>
      <w:bookmarkStart w:id="7" w:name="_Toc641"/>
      <w:r>
        <w:rPr>
          <w:rFonts w:hint="eastAsia"/>
          <w:b w:val="0"/>
        </w:rPr>
        <w:t>mockito简介</w:t>
      </w:r>
      <w:bookmarkEnd w:id="7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Mockito 是一种 Java Mock 框架，他主要就是用来做 Mock 测试的，它可以模拟任何 Spring 管理的 Bean、模拟方法的返回值、模拟抛出异常等等，同时也会记录调用这些模拟方法的参数、调用顺序，从而可以校验出这个 Mock 对象是否有被正确的顺序调用，以及按照期望的参数被调用。</w:t>
      </w:r>
    </w:p>
    <w:p/>
    <w:p>
      <w:pPr>
        <w:pStyle w:val="2"/>
        <w:numPr>
          <w:ilvl w:val="0"/>
          <w:numId w:val="1"/>
        </w:numPr>
        <w:rPr>
          <w:b w:val="0"/>
          <w:sz w:val="32"/>
          <w:szCs w:val="32"/>
        </w:rPr>
      </w:pPr>
      <w:bookmarkStart w:id="8" w:name="_Toc15059"/>
      <w:r>
        <w:rPr>
          <w:rFonts w:hint="eastAsia"/>
          <w:b w:val="0"/>
          <w:sz w:val="32"/>
          <w:szCs w:val="32"/>
        </w:rPr>
        <w:t>Maven依赖</w:t>
      </w:r>
      <w:bookmarkEnd w:id="8"/>
    </w:p>
    <w:p>
      <w:pPr>
        <w:pStyle w:val="3"/>
        <w:numPr>
          <w:ilvl w:val="1"/>
          <w:numId w:val="1"/>
        </w:numPr>
        <w:rPr>
          <w:b w:val="0"/>
        </w:rPr>
      </w:pPr>
      <w:bookmarkStart w:id="9" w:name="_Toc29212"/>
      <w:r>
        <w:rPr>
          <w:rFonts w:hint="eastAsia"/>
          <w:b w:val="0"/>
        </w:rPr>
        <w:t>springboot依赖</w:t>
      </w:r>
      <w:bookmarkEnd w:id="9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若使用springboot时，引入spring-boot-starter-test依赖性包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Pom.xml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&lt;groupId&gt;org.springframework.boot&lt;/groupId&gt;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&lt;artifactId&gt;spring-boot-starter-test&lt;/artifactId&gt;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&lt;scope&gt;test&lt;/scope&gt;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&lt;/dependency&gt;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当使用spring-boot-starter-test依赖时，类库默认包含junit与mockito包。</w:t>
      </w:r>
    </w:p>
    <w:p>
      <w:pPr>
        <w:pStyle w:val="3"/>
        <w:numPr>
          <w:ilvl w:val="1"/>
          <w:numId w:val="1"/>
        </w:numPr>
        <w:rPr>
          <w:b w:val="0"/>
        </w:rPr>
      </w:pPr>
      <w:bookmarkStart w:id="10" w:name="_Toc11124"/>
      <w:r>
        <w:rPr>
          <w:rFonts w:hint="eastAsia"/>
          <w:b w:val="0"/>
        </w:rPr>
        <w:t>引入mockito包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如果不使用spring boot，则包括添加一下依赖项：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pom.xml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&lt;groupId&gt;junit&lt;/groupId&gt;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&lt;artifactId&gt;junit&lt;/artifactId&gt;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&lt;version&gt;4.12&lt;/version&gt;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&lt;scope&gt;test&lt;/scope&gt;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&lt;groupId&gt;org.mockito&lt;/groupId&gt;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&lt;artifactId&gt;mockito-core&lt;/artifactId&gt;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&lt;version&gt;2.15.0&lt;/version&gt;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&lt;dependency&gt;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&lt;groupId&gt;org.mockito&lt;/groupId&gt;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&lt;artifactId&gt;mockito-inline&lt;/artifactId&gt;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&lt;version&gt;2.15.0&lt;/version&gt;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&lt;/dependency&gt;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11" w:name="_Toc8708"/>
      <w:r>
        <w:rPr>
          <w:rFonts w:hint="eastAsia"/>
          <w:sz w:val="32"/>
          <w:szCs w:val="32"/>
        </w:rPr>
        <w:t>Mockito测试方法</w:t>
      </w:r>
      <w:bookmarkEnd w:id="11"/>
    </w:p>
    <w:p>
      <w:pPr>
        <w:pStyle w:val="3"/>
        <w:numPr>
          <w:ilvl w:val="1"/>
          <w:numId w:val="1"/>
        </w:numPr>
      </w:pPr>
      <w:bookmarkStart w:id="12" w:name="_Toc22008"/>
      <w:r>
        <w:t>常用</w:t>
      </w:r>
      <w:r>
        <w:rPr>
          <w:rFonts w:hint="eastAsia"/>
        </w:rPr>
        <w:t>的</w:t>
      </w:r>
      <w:r>
        <w:t>Mockito方法</w:t>
      </w:r>
      <w:bookmarkEnd w:id="12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</w:rPr>
              <w:t>方法名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t>Mockito.mock(classToMock)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t>Mockito.verify(mock)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验证行为是否发生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vAlign w:val="center"/>
          </w:tcPr>
          <w:p>
            <w:pPr>
              <w:jc w:val="center"/>
            </w:pPr>
            <w:r>
              <w:t>Mockito.when(methodCall).thenReturn(value1).thenReturn(value2)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触发时第一次返回value1，第n次都返回value2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t>Mockito.doThrow(toBeThrown).when(mock).[method]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模拟抛出异常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t>Mockito.mock(classToMock,defaultAnswer)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使用默认Answer模拟对象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t>Mockito.when(methodCall).thenReturn(value)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t>Mockito.doReturn(toBeReturned).when(mock).[method]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参数匹配(直接执行不判断)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t>Mockito.when(methodCall).thenAnswer(answer))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预期回调接口生成期望值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vAlign w:val="center"/>
          </w:tcPr>
          <w:p>
            <w:pPr>
              <w:jc w:val="center"/>
            </w:pPr>
            <w:r>
              <w:t>Mockito.doAnswer(answer).when(methodCall).[method]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预期回调接口生成期望值(直接执行不判断)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vAlign w:val="center"/>
          </w:tcPr>
          <w:p>
            <w:pPr>
              <w:jc w:val="center"/>
            </w:pPr>
            <w:r>
              <w:t>Mockito.spy(Object)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用spy监控真实对象,设置真实对象行为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t>Mockito.doNothing().when(mock).[method]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不做任何返回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vAlign w:val="center"/>
          </w:tcPr>
          <w:p>
            <w:pPr>
              <w:jc w:val="center"/>
            </w:pPr>
            <w:r>
              <w:t>Mockito.doCallRealMethod().when(mock).[method]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等价于Mockito.when(mock.[method]).thenCallRealMethod();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调用真实的方法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70" w:type="dxa"/>
            <w:vAlign w:val="center"/>
          </w:tcPr>
          <w:p>
            <w:pPr>
              <w:jc w:val="center"/>
            </w:pPr>
            <w:r>
              <w:t>reset(mock)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重置mock</w:t>
            </w:r>
          </w:p>
        </w:tc>
      </w:tr>
    </w:tbl>
    <w:p/>
    <w:p/>
    <w:p>
      <w:pPr>
        <w:pStyle w:val="3"/>
        <w:numPr>
          <w:ilvl w:val="1"/>
          <w:numId w:val="1"/>
        </w:numPr>
      </w:pPr>
      <w:bookmarkStart w:id="13" w:name="_Toc13536"/>
      <w:r>
        <w:rPr>
          <w:rFonts w:hint="eastAsia"/>
        </w:rPr>
        <w:t>测试类</w:t>
      </w:r>
      <w:bookmarkEnd w:id="13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此实例主要对主要对两个类EmployeeService</w:t>
      </w:r>
      <w:r>
        <w:rPr>
          <w:sz w:val="28"/>
          <w:szCs w:val="28"/>
        </w:rPr>
        <w:t>和EmployeeDao进行单元测试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实体类：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@Data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EmployeeVO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private int employeeId 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private String firstName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private String lastName;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private String email;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/**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* &lt;B&gt;构造方法&lt;/B&gt;&lt;BR&gt;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* @param employeeId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* @param firstName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* @param lastName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* @param email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*/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public EmployeeVO(int employeeId, String firstName, String lastName, String email)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super();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this.employeeId = employeeId;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this.firstName = firstName;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this.lastName = lastName;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this.email = email;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}</w:t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Dao层代码：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@Repository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EmployeeDao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private Map&lt;Integer, EmployeeVO&gt; map = new HashMap&lt;&gt;();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List&lt;EmployeeVO&gt; getEmployeeList()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List&lt;EmployeeVO&gt; list = new ArrayList&lt;&gt;();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if(list.isEmpty())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    list.addAll(map.values());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return list;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EmployeeVO getEmployeeById(int id)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return map.get(id);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addEmployee(EmployeeVO employee)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employee.setEmployeeId(map.keySet().size() + 1);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map.put(employee.getEmployeeId(), employee);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updateEmployee(EmployeeVO employee)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map.put(employee.getEmployeeId(), employee);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deleteEmployee(int id)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map.remove(id);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Service层代码：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@Service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EmployeeServcie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@Autowired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EmployeeDao dao;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List&lt;EmployeeVO&gt; getEmployeeList()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return dao.getEmployeeList();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EmployeeVO getEmployeeById(int id)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return dao.getEmployeeById(id);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addEmployee(EmployeeVO employee)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dao.addEmployee(employee);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jc w:val="left"/>
        <w:rPr>
          <w:rFonts w:ascii="Consolas" w:hAnsi="Consolas" w:eastAsia="Consolas"/>
          <w:color w:val="000000"/>
          <w:sz w:val="24"/>
        </w:rPr>
      </w:pPr>
    </w:p>
    <w:p>
      <w:pPr>
        <w:pStyle w:val="3"/>
        <w:numPr>
          <w:ilvl w:val="1"/>
          <w:numId w:val="1"/>
        </w:numPr>
      </w:pPr>
      <w:bookmarkStart w:id="14" w:name="_Toc8915"/>
      <w:r>
        <w:rPr>
          <w:rFonts w:hint="eastAsia"/>
        </w:rPr>
        <w:t>Mockito的使用</w:t>
      </w:r>
      <w:bookmarkEnd w:id="14"/>
    </w:p>
    <w:p>
      <w:pPr>
        <w:pStyle w:val="4"/>
        <w:numPr>
          <w:ilvl w:val="2"/>
          <w:numId w:val="1"/>
        </w:numPr>
      </w:pPr>
      <w:bookmarkStart w:id="15" w:name="_Toc2091"/>
      <w:r>
        <w:t>MockitoJUnitRunner类</w:t>
      </w:r>
      <w:bookmarkEnd w:id="15"/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@RunWith(MockitoJUnitRunner.class)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TestEmployeeService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@InjectMocks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EmployeeServcie manager;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@Mock</w:t>
      </w:r>
    </w:p>
    <w:p>
      <w:pPr>
        <w:ind w:firstLine="480" w:firstLineChars="200"/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EmployeeDao dao;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jc w:val="left"/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@RunWith(MockitoJUnitRunner.class)在单元测试的顶部使用，MockitoJUnitRunner类自动初始化所有@Mock和@InjectMocks批注的对象。</w:t>
      </w:r>
    </w:p>
    <w:p>
      <w:pPr>
        <w:pStyle w:val="4"/>
        <w:numPr>
          <w:ilvl w:val="2"/>
          <w:numId w:val="1"/>
        </w:numPr>
      </w:pPr>
      <w:bookmarkStart w:id="16" w:name="_Toc7420"/>
      <w:r>
        <w:rPr>
          <w:rFonts w:hint="eastAsia"/>
        </w:rPr>
        <w:t>MockitoAnnotations.initMocks()方法</w:t>
      </w:r>
      <w:bookmarkEnd w:id="16"/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TestEmployeeService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@InjectMocks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EmployeeServcie manager;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@Mock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EmployeeDao dao;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@Before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init()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MockitoAnnotations.initMocks(this);</w:t>
      </w:r>
    </w:p>
    <w:p>
      <w:pPr>
        <w:ind w:firstLine="480" w:firstLineChars="200"/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如果不使用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@RunWith(MockitoJUnitRunner.class)注解</w:t>
      </w: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方法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时</w:t>
      </w: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，则可以使用MockitoAnnotations.initMocks()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方法,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而MockitoAnnotations.initMocks(this)需要</w:t>
      </w: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在单元测试类的@Before方法中使用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,</w:t>
      </w: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在初始化junit测试时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,对</w:t>
      </w: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模拟对象初始化。</w:t>
      </w:r>
    </w:p>
    <w:p>
      <w:pPr>
        <w:pStyle w:val="4"/>
        <w:numPr>
          <w:ilvl w:val="2"/>
          <w:numId w:val="1"/>
        </w:numPr>
      </w:pPr>
      <w:bookmarkStart w:id="17" w:name="_Toc22700"/>
      <w:r>
        <w:rPr>
          <w:rFonts w:hint="eastAsia"/>
        </w:rPr>
        <w:t>@Mock与</w:t>
      </w:r>
      <w:r>
        <w:t>@InjectMocks</w:t>
      </w:r>
      <w:bookmarkEnd w:id="17"/>
    </w:p>
    <w:p>
      <w:pPr>
        <w:jc w:val="left"/>
        <w:rPr>
          <w:rFonts w:hint="eastAsia" w:ascii="Consolas" w:hAnsi="Consolas" w:eastAsia="Consolas"/>
          <w:color w:val="646464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@Mock</w:t>
      </w:r>
    </w:p>
    <w:p>
      <w:pPr>
        <w:jc w:val="left"/>
        <w:rPr>
          <w:rFonts w:ascii="Segoe UI" w:hAnsi="Segoe UI" w:eastAsia="宋体" w:cs="Segoe UI"/>
          <w:color w:val="272727"/>
          <w:sz w:val="24"/>
          <w:szCs w:val="24"/>
          <w:shd w:val="clear" w:color="auto" w:fill="FFFFFF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EmployeeDao </w:t>
      </w:r>
      <w:r>
        <w:rPr>
          <w:rFonts w:hint="eastAsia" w:ascii="Consolas" w:hAnsi="Consolas" w:eastAsia="Consolas"/>
          <w:color w:val="0000C0"/>
          <w:sz w:val="24"/>
        </w:rPr>
        <w:t>dao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@InjectMocks</w:t>
      </w:r>
    </w:p>
    <w:p>
      <w:pPr>
        <w:jc w:val="left"/>
        <w:rPr>
          <w:rFonts w:ascii="Segoe UI" w:hAnsi="Segoe UI" w:eastAsia="宋体" w:cs="Segoe UI"/>
          <w:color w:val="272727"/>
          <w:sz w:val="24"/>
          <w:szCs w:val="24"/>
          <w:shd w:val="clear" w:color="auto" w:fill="FFFFFF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EmployeeServcie </w:t>
      </w:r>
      <w:r>
        <w:rPr>
          <w:rFonts w:hint="eastAsia" w:ascii="Consolas" w:hAnsi="Consolas" w:eastAsia="Consolas"/>
          <w:color w:val="0000C0"/>
          <w:sz w:val="24"/>
        </w:rPr>
        <w:t>manager</w:t>
      </w:r>
      <w:r>
        <w:rPr>
          <w:rFonts w:hint="eastAsia" w:ascii="Consolas" w:hAnsi="Consolas" w:eastAsia="Consolas"/>
          <w:color w:val="000000"/>
          <w:sz w:val="24"/>
        </w:rPr>
        <w:t xml:space="preserve">;   </w:t>
      </w:r>
    </w:p>
    <w:p>
      <w:pP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@Mock注解为它创建标注有类模拟实现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.</w:t>
      </w:r>
    </w:p>
    <w:p>
      <w:pP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@InjectMocks还创建模拟实现，另外将标有注释的依赖模拟注入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m</w:t>
      </w: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ock中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。</w:t>
      </w:r>
    </w:p>
    <w:p>
      <w:pP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如：EmployeeServcie类添加@</w:t>
      </w: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InjectMocks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注解，mockito将为EmployeeServcie该类创建模拟对象并将其模拟依赖项EmployeeDao注入到该对象中。</w:t>
      </w:r>
    </w:p>
    <w:p>
      <w:pPr>
        <w:pStyle w:val="4"/>
        <w:numPr>
          <w:ilvl w:val="2"/>
          <w:numId w:val="1"/>
        </w:numPr>
      </w:pPr>
      <w:bookmarkStart w:id="18" w:name="_Toc7465"/>
      <w:r>
        <w:t>@</w:t>
      </w:r>
      <w:r>
        <w:rPr>
          <w:rFonts w:hint="eastAsia"/>
        </w:rPr>
        <w:t>Mock与</w:t>
      </w:r>
      <w:r>
        <w:t>@</w:t>
      </w:r>
      <w:r>
        <w:rPr>
          <w:rFonts w:hint="eastAsia"/>
        </w:rPr>
        <w:t>Spy</w:t>
      </w:r>
      <w:bookmarkEnd w:id="18"/>
    </w:p>
    <w:p>
      <w:pPr>
        <w:pStyle w:val="13"/>
        <w:widowControl/>
        <w:shd w:val="clear" w:color="auto" w:fill="FFFFFF"/>
        <w:spacing w:before="150" w:beforeAutospacing="0" w:after="150" w:afterAutospacing="0"/>
        <w:jc w:val="both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.</w:t>
      </w:r>
      <w:r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Mock声明的对象，对函数的调用均执行mock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，对象为</w:t>
      </w:r>
      <w:r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虚假函数，不执行真正部分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,运行时不进入具体的类中</w:t>
      </w:r>
      <w:r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。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@RunWith(MockitoJUnitRunner.class)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public class TestEmployeeDao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@Mock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EmployeeDao employeeDao;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void TestGetEmployeeList(){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EmployeeVO emp = new EmployeeVO(1, "John", "John", "John@email.com");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employeeDao.addEmployee(emp);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//验证</w:t>
      </w:r>
      <w:r>
        <w:rPr>
          <w:rFonts w:ascii="宋体" w:hAnsi="宋体" w:eastAsia="宋体" w:cs="宋体"/>
          <w:bCs/>
          <w:sz w:val="24"/>
          <w:szCs w:val="24"/>
        </w:rPr>
        <w:t>addEmployee</w:t>
      </w:r>
      <w:r>
        <w:rPr>
          <w:rFonts w:hint="eastAsia" w:ascii="宋体" w:hAnsi="宋体" w:eastAsia="宋体" w:cs="宋体"/>
          <w:bCs/>
          <w:sz w:val="24"/>
          <w:szCs w:val="24"/>
        </w:rPr>
        <w:t>()方法是否执行过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</w:t>
      </w:r>
      <w:r>
        <w:rPr>
          <w:rFonts w:ascii="宋体" w:hAnsi="宋体" w:eastAsia="宋体" w:cs="宋体"/>
          <w:bCs/>
          <w:sz w:val="24"/>
          <w:szCs w:val="24"/>
        </w:rPr>
        <w:t>verify(employeeDao, times(1)).addEmployee(emp);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//测试验证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assertEquals(emp, employeeDao.getEmployeeById(1));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}</w:t>
      </w:r>
    </w:p>
    <w:p>
      <w:pPr>
        <w:pStyle w:val="13"/>
        <w:widowControl/>
        <w:shd w:val="clear" w:color="auto" w:fill="FFFFFF"/>
        <w:spacing w:before="150" w:beforeAutospacing="0" w:after="150" w:afterAutospacing="0"/>
        <w:jc w:val="both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274310" cy="117983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hd w:val="clear" w:color="auto" w:fill="FFFFFF"/>
        <w:spacing w:before="150" w:beforeAutospacing="0" w:after="150" w:afterAutospacing="0"/>
        <w:jc w:val="both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2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.</w:t>
      </w:r>
      <w:r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Spy声明的对象，对函数的调用均执行真正部分。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@RunWith(MockitoJUnitRunner.class)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public class TestEmployeeDao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@Spy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EmployeeDao employeeDao;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public void TestGetEmployeeList(){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EmployeeVO emp = new EmployeeVO(1, "John", "John", "John@email.com");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employeeDao.addEmployee(emp);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//验证</w:t>
      </w:r>
      <w:r>
        <w:rPr>
          <w:rFonts w:ascii="宋体" w:hAnsi="宋体" w:eastAsia="宋体" w:cs="宋体"/>
          <w:bCs/>
          <w:sz w:val="24"/>
          <w:szCs w:val="24"/>
        </w:rPr>
        <w:t>addEmployee</w:t>
      </w:r>
      <w:r>
        <w:rPr>
          <w:rFonts w:hint="eastAsia" w:ascii="宋体" w:hAnsi="宋体" w:eastAsia="宋体" w:cs="宋体"/>
          <w:bCs/>
          <w:sz w:val="24"/>
          <w:szCs w:val="24"/>
        </w:rPr>
        <w:t>()方法是否执行过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</w:t>
      </w:r>
      <w:r>
        <w:rPr>
          <w:rFonts w:ascii="宋体" w:hAnsi="宋体" w:eastAsia="宋体" w:cs="宋体"/>
          <w:bCs/>
          <w:sz w:val="24"/>
          <w:szCs w:val="24"/>
        </w:rPr>
        <w:t>verify(employeeDao, times(1)).addEmployee(emp);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//测试验证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assertEquals(emp, employeeDao.getEmployeeById(1));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ab/>
      </w:r>
      <w:r>
        <w:rPr>
          <w:rFonts w:ascii="宋体" w:hAnsi="宋体" w:eastAsia="宋体" w:cs="宋体"/>
          <w:bCs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}</w:t>
      </w:r>
    </w:p>
    <w:p>
      <w:pPr>
        <w:pStyle w:val="13"/>
        <w:widowControl/>
        <w:shd w:val="clear" w:color="auto" w:fill="FFFFFF"/>
        <w:spacing w:before="150" w:beforeAutospacing="0" w:after="150" w:afterAutospacing="0"/>
        <w:jc w:val="both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274310" cy="112077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Autospacing="0" w:after="240" w:afterAutospacing="0" w:line="390" w:lineRule="atLeast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 xml:space="preserve">原因: </w:t>
      </w:r>
    </w:p>
    <w:p>
      <w:pPr>
        <w:pStyle w:val="13"/>
        <w:shd w:val="clear" w:color="auto" w:fill="FFFFFF"/>
        <w:spacing w:beforeAutospacing="0" w:after="240" w:afterAutospacing="0" w:line="390" w:lineRule="atLeast"/>
        <w:rPr>
          <w:rFonts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shd w:val="clear" w:color="auto" w:fill="FFFFFF"/>
        </w:rPr>
        <w:t>使用@Mock生成的类，所有方法都不是真实的方法，而且返回值都是null。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使用@Spy生成的类，所有方法都是真实方法，返回值都是和真实方法一样的。</w:t>
      </w:r>
    </w:p>
    <w:p>
      <w:pPr>
        <w:pStyle w:val="4"/>
        <w:numPr>
          <w:ilvl w:val="2"/>
          <w:numId w:val="1"/>
        </w:numPr>
      </w:pPr>
      <w:bookmarkStart w:id="19" w:name="_Toc30519"/>
      <w:r>
        <w:rPr>
          <w:rFonts w:hint="eastAsia"/>
        </w:rPr>
        <w:t>使用Mockito进行JUnit测试</w:t>
      </w:r>
      <w:bookmarkEnd w:id="19"/>
    </w:p>
    <w:p>
      <w:pPr>
        <w:bidi w:val="0"/>
      </w:pPr>
      <w:r>
        <w:rPr>
          <w:rFonts w:hint="eastAsia"/>
        </w:rPr>
        <w:t>测试service代码: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TestEmployeeService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@InjectMocks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EmployeeServcie manager;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@Mock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EmployeeDao dao;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@Before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init()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MockitoAnnotations.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initMocks</w:t>
      </w:r>
      <w:r>
        <w:rPr>
          <w:rFonts w:hint="eastAsia" w:ascii="宋体" w:hAnsi="宋体" w:eastAsia="宋体" w:cs="宋体"/>
          <w:bCs/>
          <w:sz w:val="24"/>
          <w:szCs w:val="24"/>
        </w:rPr>
        <w:t>(this);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testGetEmployeeList(){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List&lt;EmployeeVO&gt; list = new ArrayList&lt;EmployeeVO&gt;();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EmployeeVO empOne = new EmployeeVO(1, "John", "John", "John@email.com");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EmployeeVO empTwo = new EmployeeVO(2, "Alex", "Alex", "Alex@yahoo.com");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EmployeeVO empThree = new EmployeeVO(3, "Steve", "Steve", "Steve@gmail.com");   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list.add(empOne);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list.add(empTwo);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list.add(empThree);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</w:t>
      </w:r>
      <w:r>
        <w:rPr>
          <w:rFonts w:ascii="宋体" w:hAnsi="宋体" w:eastAsia="宋体" w:cs="宋体"/>
          <w:bCs/>
          <w:i/>
          <w:sz w:val="24"/>
          <w:szCs w:val="24"/>
        </w:rPr>
        <w:t>Mockito.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when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(dao.getEmployeeList()).thenReturn(list);   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//test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List&lt;EmployeeVO&gt; empList = manager.getEmployeeList();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// 比较测试结果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assertEquals</w:t>
      </w:r>
      <w:r>
        <w:rPr>
          <w:rFonts w:hint="eastAsia" w:ascii="宋体" w:hAnsi="宋体" w:eastAsia="宋体" w:cs="宋体"/>
          <w:bCs/>
          <w:sz w:val="24"/>
          <w:szCs w:val="24"/>
        </w:rPr>
        <w:t>(3, empList.size());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 //进行测试验证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</w:t>
      </w:r>
      <w:r>
        <w:rPr>
          <w:rFonts w:ascii="宋体" w:hAnsi="宋体" w:eastAsia="宋体" w:cs="宋体"/>
          <w:bCs/>
          <w:i/>
          <w:sz w:val="24"/>
          <w:szCs w:val="24"/>
        </w:rPr>
        <w:t>Mockito.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verify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(dao, 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times</w:t>
      </w:r>
      <w:r>
        <w:rPr>
          <w:rFonts w:hint="eastAsia" w:ascii="宋体" w:hAnsi="宋体" w:eastAsia="宋体" w:cs="宋体"/>
          <w:bCs/>
          <w:sz w:val="24"/>
          <w:szCs w:val="24"/>
        </w:rPr>
        <w:t>(1)).getEmployeeList();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testGetEmployeeById()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</w:t>
      </w:r>
      <w:r>
        <w:rPr>
          <w:rFonts w:ascii="宋体" w:hAnsi="宋体" w:eastAsia="宋体" w:cs="宋体"/>
          <w:bCs/>
          <w:i/>
          <w:sz w:val="24"/>
          <w:szCs w:val="24"/>
        </w:rPr>
        <w:t>Mockito.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when</w:t>
      </w:r>
      <w:r>
        <w:rPr>
          <w:rFonts w:hint="eastAsia" w:ascii="宋体" w:hAnsi="宋体" w:eastAsia="宋体" w:cs="宋体"/>
          <w:bCs/>
          <w:sz w:val="24"/>
          <w:szCs w:val="24"/>
        </w:rPr>
        <w:t>(dao.getEmployeeById(1)).thenReturn(new EmployeeVO(1,"admin1","admin2","user@email.com"));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EmployeeVO emp = manager.getEmployeeById(1);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// 比较测试结果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assertEquals</w:t>
      </w:r>
      <w:r>
        <w:rPr>
          <w:rFonts w:hint="eastAsia" w:ascii="宋体" w:hAnsi="宋体" w:eastAsia="宋体" w:cs="宋体"/>
          <w:bCs/>
          <w:sz w:val="24"/>
          <w:szCs w:val="24"/>
        </w:rPr>
        <w:t>("admin1", emp.getFirstName());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assertEquals</w:t>
      </w:r>
      <w:r>
        <w:rPr>
          <w:rFonts w:hint="eastAsia" w:ascii="宋体" w:hAnsi="宋体" w:eastAsia="宋体" w:cs="宋体"/>
          <w:bCs/>
          <w:sz w:val="24"/>
          <w:szCs w:val="24"/>
        </w:rPr>
        <w:t>("admin2", emp.getLastName());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assertEquals</w:t>
      </w:r>
      <w:r>
        <w:rPr>
          <w:rFonts w:hint="eastAsia" w:ascii="宋体" w:hAnsi="宋体" w:eastAsia="宋体" w:cs="宋体"/>
          <w:bCs/>
          <w:sz w:val="24"/>
          <w:szCs w:val="24"/>
        </w:rPr>
        <w:t>("user@email.com", emp.getEmail());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@Test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testAddEmployee()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{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EmployeeVO emp = new      </w:t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EmployeeVO(1,"admin1","admin2","user@email.com"); 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manager.addEmployee(emp);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</w:t>
      </w:r>
      <w:r>
        <w:rPr>
          <w:rFonts w:ascii="宋体" w:hAnsi="宋体" w:eastAsia="宋体" w:cs="宋体"/>
          <w:bCs/>
          <w:i/>
          <w:sz w:val="24"/>
          <w:szCs w:val="24"/>
        </w:rPr>
        <w:t>Mockito.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verify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(dao, </w:t>
      </w:r>
      <w:r>
        <w:rPr>
          <w:rFonts w:hint="eastAsia" w:ascii="宋体" w:hAnsi="宋体" w:eastAsia="宋体" w:cs="宋体"/>
          <w:bCs/>
          <w:i/>
          <w:sz w:val="24"/>
          <w:szCs w:val="24"/>
        </w:rPr>
        <w:t>times</w:t>
      </w:r>
      <w:r>
        <w:rPr>
          <w:rFonts w:hint="eastAsia" w:ascii="宋体" w:hAnsi="宋体" w:eastAsia="宋体" w:cs="宋体"/>
          <w:bCs/>
          <w:sz w:val="24"/>
          <w:szCs w:val="24"/>
        </w:rPr>
        <w:t>(1)).addEmployee(emp);</w:t>
      </w:r>
    </w:p>
    <w:p>
      <w:p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}</w:t>
      </w:r>
    </w:p>
    <w:p>
      <w:pPr>
        <w:rPr>
          <w:rFonts w:ascii="宋体" w:hAnsi="宋体" w:eastAsia="宋体" w:cs="宋体"/>
          <w:bCs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r>
        <w:drawing>
          <wp:inline distT="0" distB="0" distL="114300" distR="114300">
            <wp:extent cx="5266055" cy="12547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①:</w:t>
      </w:r>
      <w:r>
        <w:rPr>
          <w:rFonts w:ascii="宋体" w:hAnsi="宋体" w:eastAsia="宋体" w:cs="宋体"/>
          <w:bCs/>
          <w:i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Mockito.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when(dao.getEmployeeList()).thenReturn(list)</w:t>
      </w:r>
    </w:p>
    <w:p>
      <w:pP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dao.getEmployeeList()：调用的方法，list:设定结果集，当调用方法返回指定结果集则执行成功，反正执行失败。</w:t>
      </w:r>
    </w:p>
    <w:p>
      <w:pP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②assertEquals(3, empList.size())</w:t>
      </w:r>
    </w:p>
    <w:p>
      <w:pP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结果集比较，第一个表示期望值，第二表示实际值，当期望值与实际值不相等时，执行报错。</w:t>
      </w:r>
    </w:p>
    <w:p>
      <w:pP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③</w:t>
      </w:r>
      <w:r>
        <w:rPr>
          <w:rFonts w:ascii="宋体" w:hAnsi="宋体" w:eastAsia="宋体" w:cs="宋体"/>
          <w:color w:val="000000"/>
          <w:sz w:val="28"/>
          <w:szCs w:val="28"/>
          <w:shd w:val="clear" w:color="auto" w:fill="FFFFFF"/>
        </w:rPr>
        <w:t>Mockito.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verify(dao, times(1)).addEmployee(emp)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验证dao层addEmployee(emp)方法被调用次数，当调用次数与times(n)中的n不符时，执行不通过。</w:t>
      </w:r>
    </w:p>
    <w:p>
      <w:pPr>
        <w:pStyle w:val="4"/>
        <w:numPr>
          <w:ilvl w:val="2"/>
          <w:numId w:val="1"/>
        </w:numPr>
      </w:pPr>
      <w:bookmarkStart w:id="20" w:name="_Toc2026"/>
      <w:r>
        <w:rPr>
          <w:rFonts w:hint="eastAsia"/>
          <w:lang w:eastAsia="zh-CN"/>
        </w:rPr>
        <w:t>注意</w:t>
      </w:r>
      <w:bookmarkEnd w:id="20"/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在单元测试中使用@Mock, @Spy, @InjectMocks等注解时，需要进行初始化后才能使用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  <w:lang w:eastAsia="zh-CN"/>
        </w:rPr>
        <w:t>若在单元测试类中使用了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@RunWith(SpringJUnit4ClassRunner.class) 就不能再使用@RunWith(MockitoJUnitRunner.class)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可以使用 MockitoAnnotations.initMocks(this) 来代替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MockitoAnnotations.initMocks(this)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  <w:lang w:val="en-US" w:eastAsia="zh-CN"/>
        </w:rPr>
        <w:t>,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  <w:t>其中this就是单元测试所在的类，在initMocks函数中Mockito会根据类中不同的注解（如@Mock, @Spy等）创建不同的mock对象，即初始化工作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sz w:val="28"/>
          <w:szCs w:val="28"/>
          <w:shd w:val="clear" w:color="auto" w:fill="FFFFFF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21" w:name="_Toc30957"/>
      <w:r>
        <w:rPr>
          <w:rFonts w:hint="eastAsia"/>
          <w:sz w:val="32"/>
          <w:szCs w:val="32"/>
        </w:rPr>
        <w:t>Mockito的限制</w:t>
      </w:r>
      <w:bookmarkEnd w:id="2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Mockito的Mock对象使用方法,当使用Mockito在Mock对象时,一些限制需要遵守: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 不能mock 静态方法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 不能mock私有方法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③ 不能mock </w:t>
      </w:r>
      <w:r>
        <w:rPr>
          <w:sz w:val="28"/>
          <w:szCs w:val="28"/>
        </w:rPr>
        <w:t xml:space="preserve">final </w:t>
      </w:r>
      <w:r>
        <w:rPr>
          <w:rFonts w:hint="eastAsia"/>
          <w:sz w:val="28"/>
          <w:szCs w:val="28"/>
        </w:rPr>
        <w:t>类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22" w:name="_Toc32129"/>
      <w:r>
        <w:rPr>
          <w:rFonts w:hint="eastAsia"/>
          <w:sz w:val="32"/>
          <w:szCs w:val="32"/>
          <w:lang w:eastAsia="zh-CN"/>
        </w:rPr>
        <w:t>事务处理</w:t>
      </w:r>
      <w:bookmarkEnd w:id="22"/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单元测试涉及到脏数据的处理。</w:t>
      </w:r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springboot中编写单元测试，在头部添加@Transactional注解，默认是事物回滚的，这样测试的脏数据不影响数据库。</w:t>
      </w:r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运行下列代码：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@RunWith(SpringRunner.class)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@SpringBootTest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@Transactional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TitleServiceTest {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private TitleService titleService;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@Test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testSaveIdTile() {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Title idTitle = new Title();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idTitle.setTitle("我是Service的测试数据");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titleService.saveTitle(idTitle);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pStyle w:val="24"/>
        <w:ind w:left="0" w:leftChars="0" w:firstLine="0" w:firstLineChars="0"/>
      </w:pPr>
      <w:r>
        <w:drawing>
          <wp:inline distT="0" distB="0" distL="114300" distR="114300">
            <wp:extent cx="5273675" cy="2533650"/>
            <wp:effectExtent l="0" t="0" r="317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0" w:leftChars="0" w:firstLine="0" w:firstLineChars="0"/>
      </w:pPr>
      <w:r>
        <w:drawing>
          <wp:inline distT="0" distB="0" distL="114300" distR="114300">
            <wp:extent cx="4619625" cy="137160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测试结果数据未添加到数据库</w:t>
      </w:r>
    </w:p>
    <w:p>
      <w:pPr>
        <w:pStyle w:val="24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在方法添加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@Rollback(true)注解，默认是true，事务会回滚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，false时事务不会回滚，数据会写到数据库中。</w:t>
      </w:r>
    </w:p>
    <w:p>
      <w:pPr>
        <w:pStyle w:val="24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测试方法:</w:t>
      </w:r>
    </w:p>
    <w:p>
      <w:pPr>
        <w:pStyle w:val="24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shd w:val="clear" w:color="auto" w:fill="FFFFFF"/>
          <w:lang w:val="en-US" w:eastAsia="zh-CN" w:bidi="ar-SA"/>
        </w:rPr>
        <w:t>在测试方法上添加注解：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@RunWith(SpringRunner.class)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@SpringBootTest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@Transactional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public class TitleServiceTest {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@Autowired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private TitleService titleService;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</w:t>
      </w:r>
    </w:p>
    <w:p>
      <w:pPr>
        <w:ind w:firstLine="480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@Test</w:t>
      </w:r>
    </w:p>
    <w:p>
      <w:pPr>
        <w:ind w:firstLine="480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@Rollback(false)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public void testSaveIdTile() {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Title idTitle = new Title();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idTitle.setTitle("我是Service的测试数据");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       titleService.saveTitle(idTitle);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}</w:t>
      </w:r>
    </w:p>
    <w:p>
      <w:pPr>
        <w:pStyle w:val="13"/>
        <w:shd w:val="clear" w:color="auto" w:fill="FFFFFF"/>
        <w:spacing w:before="0" w:beforeAutospacing="0" w:after="0" w:afterAutospacing="0"/>
        <w:ind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 xml:space="preserve">   </w:t>
      </w:r>
    </w:p>
    <w:p>
      <w:pPr>
        <w:pStyle w:val="24"/>
        <w:ind w:left="0" w:leftChars="0" w:firstLine="0" w:firstLineChars="0"/>
      </w:pPr>
      <w:r>
        <w:drawing>
          <wp:inline distT="0" distB="0" distL="114300" distR="114300">
            <wp:extent cx="5268595" cy="2334895"/>
            <wp:effectExtent l="0" t="0" r="8255" b="825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0" w:leftChars="0" w:firstLine="0" w:firstLineChars="0"/>
        <w:rPr>
          <w:rFonts w:hint="eastAsia"/>
          <w:lang w:eastAsia="zh-CN"/>
        </w:rPr>
      </w:pPr>
    </w:p>
    <w:p>
      <w:pPr>
        <w:pStyle w:val="24"/>
        <w:ind w:left="0" w:leftChars="0" w:firstLine="0" w:firstLineChars="0"/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4619625" cy="1495425"/>
            <wp:effectExtent l="0" t="0" r="9525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0" w:leftChars="0" w:firstLine="0" w:firstLineChars="0"/>
        <w:rPr>
          <w:rFonts w:hint="eastAsia"/>
          <w:lang w:val="en-US" w:eastAsia="zh-CN"/>
        </w:rPr>
      </w:pPr>
    </w:p>
    <w:p/>
    <w:p>
      <w:pPr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23" w:name="_Toc26141"/>
      <w:r>
        <w:rPr>
          <w:rFonts w:hint="eastAsia"/>
          <w:sz w:val="32"/>
          <w:szCs w:val="32"/>
          <w:lang w:val="en-US" w:eastAsia="zh-CN"/>
        </w:rPr>
        <w:t>单元测试覆盖率</w:t>
      </w:r>
      <w:bookmarkEnd w:id="23"/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代码覆盖率（</w:t>
      </w:r>
      <w:r>
        <w:rPr>
          <w:rFonts w:hint="eastAsia"/>
          <w:sz w:val="28"/>
          <w:szCs w:val="28"/>
          <w:lang w:val="en-US"/>
        </w:rPr>
        <w:t>CodeCoverage）是反映测试用例对被测软件覆盖程度的重要指标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lang w:val="en-US"/>
        </w:rPr>
        <w:t>是衡量测试工作进展情况的重要指标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lang w:val="en-US"/>
        </w:rPr>
        <w:t>也是对测试工作进行量化的重要指标之一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rPr>
          <w:rFonts w:hint="default"/>
          <w:b w:val="0"/>
          <w:lang w:val="en-US" w:eastAsia="zh-CN"/>
        </w:rPr>
      </w:pPr>
      <w:bookmarkStart w:id="24" w:name="_Toc4529"/>
      <w:r>
        <w:rPr>
          <w:rFonts w:hint="default"/>
          <w:b w:val="0"/>
          <w:lang w:val="en-US" w:eastAsia="zh-CN"/>
        </w:rPr>
        <w:t>EclEmma</w:t>
      </w:r>
      <w:bookmarkEnd w:id="24"/>
    </w:p>
    <w:p>
      <w:pPr>
        <w:pStyle w:val="4"/>
        <w:numPr>
          <w:ilvl w:val="2"/>
          <w:numId w:val="1"/>
        </w:numPr>
        <w:rPr>
          <w:rFonts w:hint="default"/>
          <w:lang w:val="en-US" w:eastAsia="zh-CN"/>
        </w:rPr>
      </w:pPr>
      <w:bookmarkStart w:id="25" w:name="_Toc17767"/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EclEmma</w:t>
      </w:r>
      <w:r>
        <w:rPr>
          <w:rFonts w:hint="eastAsia"/>
          <w:lang w:val="en-US" w:eastAsia="zh-CN"/>
        </w:rPr>
        <w:t>插件</w:t>
      </w:r>
      <w:bookmarkEnd w:id="25"/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从Eclipse Marketplace客户端安装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442335"/>
            <wp:effectExtent l="0" t="0" r="381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从更新站点安装</w:t>
      </w:r>
    </w:p>
    <w:p>
      <w:pPr>
        <w:numPr>
          <w:ilvl w:val="0"/>
          <w:numId w:val="0"/>
        </w:numPr>
        <w:rPr>
          <w:rFonts w:ascii="Arial" w:hAnsi="Arial" w:eastAsia="宋体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instrText xml:space="preserve"> HYPERLINK "http://update.eclemma.org/" </w:instrText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fldChar w:fldCharType="separate"/>
      </w:r>
      <w:r>
        <w:rPr>
          <w:rStyle w:val="18"/>
          <w:rFonts w:ascii="Arial" w:hAnsi="Arial" w:eastAsia="宋体" w:cs="Arial"/>
          <w:b/>
          <w:i w:val="0"/>
          <w:caps w:val="0"/>
          <w:spacing w:val="0"/>
          <w:sz w:val="20"/>
          <w:szCs w:val="20"/>
          <w:shd w:val="clear" w:fill="FFFFFF"/>
        </w:rPr>
        <w:t>http://update.eclemma.org/</w:t>
      </w: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335405"/>
            <wp:effectExtent l="0" t="0" r="6985" b="171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手动下载和安装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"https://www.eclemma.org/download.html"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https://www.eclemma.org/download.html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numPr>
          <w:ilvl w:val="2"/>
          <w:numId w:val="1"/>
        </w:numPr>
        <w:rPr>
          <w:rFonts w:hint="default"/>
          <w:lang w:val="en-US" w:eastAsia="zh-CN"/>
        </w:rPr>
      </w:pPr>
      <w:bookmarkStart w:id="26" w:name="_Toc4831"/>
      <w:r>
        <w:rPr>
          <w:rFonts w:hint="eastAsia"/>
          <w:lang w:val="en-US" w:eastAsia="zh-CN"/>
        </w:rPr>
        <w:t>覆盖率统计</w:t>
      </w:r>
      <w:bookmarkEnd w:id="2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点击Coverage as —&gt;Junit Test </w:t>
      </w:r>
    </w:p>
    <w:p>
      <w:r>
        <w:drawing>
          <wp:inline distT="0" distB="0" distL="114300" distR="114300">
            <wp:extent cx="5272405" cy="414020"/>
            <wp:effectExtent l="0" t="0" r="4445" b="508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监测之后一般显示有3种颜色，其中红色表示未被覆盖，绿色表示已被覆盖，黄色表示部分被覆盖。</w:t>
      </w:r>
    </w:p>
    <w:p>
      <w:r>
        <w:drawing>
          <wp:inline distT="0" distB="0" distL="114300" distR="114300">
            <wp:extent cx="5272405" cy="4098925"/>
            <wp:effectExtent l="0" t="0" r="4445" b="1587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986530"/>
            <wp:effectExtent l="0" t="0" r="3175" b="1397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对整个项目进行覆盖率监测,点击项目名,Coverage as —&gt;Junit Test,对整个项目进行覆盖率监测.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在Coverage窗口可查看测试覆盖率，如下图：</w:t>
      </w:r>
    </w:p>
    <w:p>
      <w:r>
        <w:drawing>
          <wp:inline distT="0" distB="0" distL="114300" distR="114300">
            <wp:extent cx="5268595" cy="1832610"/>
            <wp:effectExtent l="0" t="0" r="8255" b="1524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对单个文件检测,如：右键需要测试的java文件，Coverage as —&gt;Junit Test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在Coverage窗口可查看测试覆盖率，如下图：</w:t>
      </w:r>
    </w:p>
    <w:p>
      <w:pPr>
        <w:rPr>
          <w:rFonts w:hint="default"/>
          <w:b w:val="0"/>
          <w:lang w:val="en-US" w:eastAsia="zh-CN"/>
        </w:rPr>
      </w:pPr>
      <w:r>
        <w:drawing>
          <wp:inline distT="0" distB="0" distL="114300" distR="114300">
            <wp:extent cx="5269230" cy="3152775"/>
            <wp:effectExtent l="0" t="0" r="762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结果说明如下：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Coverage： 代码测试覆盖率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Covered Instructions：覆盖到的指令行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Missed Instructions：没覆盖的指令行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Total Instructions:总指令行数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每次执行都会有一个覆盖率统计在此显示，同时也可合并多次执行进行统计，只需点击下图中红框内的按钮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73675" cy="3136265"/>
            <wp:effectExtent l="0" t="0" r="3175" b="698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default"/>
          <w:b w:val="0"/>
          <w:lang w:val="en-US" w:eastAsia="zh-CN"/>
        </w:rPr>
      </w:pPr>
      <w:bookmarkStart w:id="27" w:name="_Toc3292"/>
      <w:r>
        <w:rPr>
          <w:rFonts w:hint="eastAsia"/>
          <w:b w:val="0"/>
          <w:lang w:val="en-US" w:eastAsia="zh-CN"/>
        </w:rPr>
        <w:t>Jacoco</w:t>
      </w:r>
      <w:bookmarkEnd w:id="27"/>
    </w:p>
    <w:p>
      <w:pPr>
        <w:ind w:firstLine="560" w:firstLineChars="200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Jacoco 是一个开源的覆盖率工具。Jacoco 可以嵌入到 Ant 、Maven 中，并提供了 EclEmma Eclipse 插件,也可以使用 Java Agent 技术监控 Java 程序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default"/>
          <w:lang w:val="en-US" w:eastAsia="zh-CN"/>
        </w:rPr>
      </w:pPr>
      <w:bookmarkStart w:id="28" w:name="_Toc25385"/>
      <w:r>
        <w:rPr>
          <w:rFonts w:hint="eastAsia"/>
          <w:lang w:val="en-US" w:eastAsia="zh-CN"/>
        </w:rPr>
        <w:t>spring Boot集成jacoco</w:t>
      </w:r>
      <w:bookmarkEnd w:id="28"/>
    </w:p>
    <w:p>
      <w:pPr>
        <w:numPr>
          <w:ilvl w:val="0"/>
          <w:numId w:val="4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首先在pom文件加入maven插件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&lt;plugin&gt;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&lt;groupId&gt;org.jacoco&lt;/groupId&gt;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&lt;artifactId&gt;jacoco-maven-plugin&lt;/artifactId&gt;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&lt;version&gt;0.7.9&lt;/version&gt;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&lt;configuration&gt;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&lt;!--指定生成 .exec文件的存放位置--&gt;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&lt;destFile&gt;target/coverage-reports/jacoco-unit.exec&lt;/destFile&gt;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&lt;!--Jacoco 是根据 .exec文件生成最终的报告，所以需指定 .exec 的存放路径--&gt;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&lt;dataFile&gt;target/coverage-reports/jacoco-unit.exec&lt;/dataFile&gt;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&lt;/configuration&gt;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&lt;executions&gt;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&lt;execution&gt;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&lt;id&gt;jacoco-initialize&lt;/id&gt;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&lt;goals&gt;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&lt;goal&gt;prepare-agent&lt;/goal&gt;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&lt;/goals&gt;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&lt;/execution&gt;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&lt;execution&gt;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&lt;id&gt;jacoco-site&lt;/id&gt;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&lt;phase&gt;test&lt;/phase&gt;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&lt;goals&gt;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&lt;goal&gt;report&lt;/goal&gt;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&lt;/goals&gt;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&lt;/execution&gt;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&lt;/executions&gt;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&lt;/plugin&gt;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在当前项目的根目录下执行mvn test</w:t>
      </w:r>
    </w:p>
    <w:p>
      <w:r>
        <w:drawing>
          <wp:inline distT="0" distB="0" distL="114300" distR="114300">
            <wp:extent cx="5264785" cy="1947545"/>
            <wp:effectExtent l="0" t="0" r="12065" b="1460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bookmarkStart w:id="29" w:name="_Toc4392"/>
      <w:r>
        <w:rPr>
          <w:rFonts w:hint="eastAsia"/>
          <w:lang w:val="en-US" w:eastAsia="zh-CN"/>
        </w:rPr>
        <w:t>Jacoco测试覆盖率</w:t>
      </w:r>
      <w:bookmarkEnd w:id="29"/>
    </w:p>
    <w:p>
      <w:pPr>
        <w:ind w:firstLine="560" w:firstLineChars="20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进入项目target目录的site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文件夹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中，访问index.html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40790"/>
            <wp:effectExtent l="0" t="0" r="8255" b="1651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741516"/>
    <w:multiLevelType w:val="singleLevel"/>
    <w:tmpl w:val="F47415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FFCFE0"/>
    <w:multiLevelType w:val="singleLevel"/>
    <w:tmpl w:val="36FFCF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17478A"/>
    <w:multiLevelType w:val="multilevel"/>
    <w:tmpl w:val="3A174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7804CC60"/>
    <w:multiLevelType w:val="singleLevel"/>
    <w:tmpl w:val="7804CC6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2D3A"/>
    <w:rsid w:val="00076C6A"/>
    <w:rsid w:val="00077EA2"/>
    <w:rsid w:val="0008277B"/>
    <w:rsid w:val="000D6448"/>
    <w:rsid w:val="00126996"/>
    <w:rsid w:val="00137BE2"/>
    <w:rsid w:val="0016392E"/>
    <w:rsid w:val="00166612"/>
    <w:rsid w:val="00172A27"/>
    <w:rsid w:val="00193486"/>
    <w:rsid w:val="00196E31"/>
    <w:rsid w:val="001C4748"/>
    <w:rsid w:val="001E1855"/>
    <w:rsid w:val="0023186F"/>
    <w:rsid w:val="0023352C"/>
    <w:rsid w:val="00254906"/>
    <w:rsid w:val="00270AE6"/>
    <w:rsid w:val="002C66AB"/>
    <w:rsid w:val="002C6B5D"/>
    <w:rsid w:val="002C7FA1"/>
    <w:rsid w:val="002F23A7"/>
    <w:rsid w:val="0030185F"/>
    <w:rsid w:val="00306F83"/>
    <w:rsid w:val="00313D39"/>
    <w:rsid w:val="003303E1"/>
    <w:rsid w:val="0033511F"/>
    <w:rsid w:val="00341356"/>
    <w:rsid w:val="0035549E"/>
    <w:rsid w:val="00381D4B"/>
    <w:rsid w:val="00391191"/>
    <w:rsid w:val="003E24D6"/>
    <w:rsid w:val="003F2FE5"/>
    <w:rsid w:val="00417091"/>
    <w:rsid w:val="00430AF7"/>
    <w:rsid w:val="00440DF8"/>
    <w:rsid w:val="00442241"/>
    <w:rsid w:val="00472FD1"/>
    <w:rsid w:val="00483053"/>
    <w:rsid w:val="00483B7F"/>
    <w:rsid w:val="004A569C"/>
    <w:rsid w:val="004C2D9C"/>
    <w:rsid w:val="004C6691"/>
    <w:rsid w:val="005018EE"/>
    <w:rsid w:val="0051023D"/>
    <w:rsid w:val="00517E3C"/>
    <w:rsid w:val="005276C3"/>
    <w:rsid w:val="00576D37"/>
    <w:rsid w:val="005A34E6"/>
    <w:rsid w:val="005E2B6C"/>
    <w:rsid w:val="006327A9"/>
    <w:rsid w:val="006714AF"/>
    <w:rsid w:val="0067245D"/>
    <w:rsid w:val="00701CB2"/>
    <w:rsid w:val="007060C8"/>
    <w:rsid w:val="00740850"/>
    <w:rsid w:val="007F06B9"/>
    <w:rsid w:val="00865530"/>
    <w:rsid w:val="00872EAB"/>
    <w:rsid w:val="00874759"/>
    <w:rsid w:val="00886955"/>
    <w:rsid w:val="008A417C"/>
    <w:rsid w:val="008B70CD"/>
    <w:rsid w:val="008C4DE4"/>
    <w:rsid w:val="009160B2"/>
    <w:rsid w:val="0099402F"/>
    <w:rsid w:val="00A17C50"/>
    <w:rsid w:val="00A47052"/>
    <w:rsid w:val="00A64004"/>
    <w:rsid w:val="00A77887"/>
    <w:rsid w:val="00AA788D"/>
    <w:rsid w:val="00AB6106"/>
    <w:rsid w:val="00AC72A7"/>
    <w:rsid w:val="00B437C3"/>
    <w:rsid w:val="00B93E00"/>
    <w:rsid w:val="00B9474A"/>
    <w:rsid w:val="00BB3A25"/>
    <w:rsid w:val="00BC5E65"/>
    <w:rsid w:val="00BD629C"/>
    <w:rsid w:val="00C52AA9"/>
    <w:rsid w:val="00CB372E"/>
    <w:rsid w:val="00CC306C"/>
    <w:rsid w:val="00CE7DFC"/>
    <w:rsid w:val="00D01742"/>
    <w:rsid w:val="00D2229D"/>
    <w:rsid w:val="00D53EA0"/>
    <w:rsid w:val="00D578C5"/>
    <w:rsid w:val="00D83C9C"/>
    <w:rsid w:val="00DB38FB"/>
    <w:rsid w:val="00DC4A5A"/>
    <w:rsid w:val="00DE4852"/>
    <w:rsid w:val="00E20091"/>
    <w:rsid w:val="00E55D5C"/>
    <w:rsid w:val="00E70D7C"/>
    <w:rsid w:val="00E756B9"/>
    <w:rsid w:val="00E75B71"/>
    <w:rsid w:val="00EB3793"/>
    <w:rsid w:val="00F06DE2"/>
    <w:rsid w:val="00F14F5B"/>
    <w:rsid w:val="00F9079F"/>
    <w:rsid w:val="00FC6EA4"/>
    <w:rsid w:val="00FD632E"/>
    <w:rsid w:val="00FF3B8C"/>
    <w:rsid w:val="01887FAA"/>
    <w:rsid w:val="01C8108A"/>
    <w:rsid w:val="02187DAE"/>
    <w:rsid w:val="02210BCA"/>
    <w:rsid w:val="024F09C8"/>
    <w:rsid w:val="02500121"/>
    <w:rsid w:val="02D1276D"/>
    <w:rsid w:val="036A3B16"/>
    <w:rsid w:val="03B0167E"/>
    <w:rsid w:val="03C76393"/>
    <w:rsid w:val="043B6BA8"/>
    <w:rsid w:val="05824A9C"/>
    <w:rsid w:val="05CA19A4"/>
    <w:rsid w:val="06254C3B"/>
    <w:rsid w:val="068E6922"/>
    <w:rsid w:val="07365E1D"/>
    <w:rsid w:val="07582C39"/>
    <w:rsid w:val="077D4451"/>
    <w:rsid w:val="07C9121A"/>
    <w:rsid w:val="08396535"/>
    <w:rsid w:val="096E7E68"/>
    <w:rsid w:val="09884B9B"/>
    <w:rsid w:val="0A180D6C"/>
    <w:rsid w:val="0A2E7F61"/>
    <w:rsid w:val="0A4F57F0"/>
    <w:rsid w:val="0A6C4C8A"/>
    <w:rsid w:val="0A7A73E6"/>
    <w:rsid w:val="0ADB4B3F"/>
    <w:rsid w:val="0B5807DD"/>
    <w:rsid w:val="0E853422"/>
    <w:rsid w:val="0E887ADC"/>
    <w:rsid w:val="0E9E2608"/>
    <w:rsid w:val="0EF8384E"/>
    <w:rsid w:val="0F20524B"/>
    <w:rsid w:val="0F5D010B"/>
    <w:rsid w:val="0FBB4B52"/>
    <w:rsid w:val="0FFA7D23"/>
    <w:rsid w:val="102020E0"/>
    <w:rsid w:val="10DA353F"/>
    <w:rsid w:val="114600E5"/>
    <w:rsid w:val="11633F0B"/>
    <w:rsid w:val="117B4C52"/>
    <w:rsid w:val="11FE3D31"/>
    <w:rsid w:val="12AB34D6"/>
    <w:rsid w:val="140B6272"/>
    <w:rsid w:val="140F4C92"/>
    <w:rsid w:val="14215C31"/>
    <w:rsid w:val="15A153D8"/>
    <w:rsid w:val="15AA16C4"/>
    <w:rsid w:val="169A15BB"/>
    <w:rsid w:val="1718779E"/>
    <w:rsid w:val="17191B1A"/>
    <w:rsid w:val="17470635"/>
    <w:rsid w:val="17751B32"/>
    <w:rsid w:val="17AC6593"/>
    <w:rsid w:val="182449D2"/>
    <w:rsid w:val="19557D8E"/>
    <w:rsid w:val="19BA03CC"/>
    <w:rsid w:val="1BB6166E"/>
    <w:rsid w:val="1BCF50CD"/>
    <w:rsid w:val="1BF96DDC"/>
    <w:rsid w:val="1CEB428D"/>
    <w:rsid w:val="1CF7667D"/>
    <w:rsid w:val="1D9A5C96"/>
    <w:rsid w:val="1DB54581"/>
    <w:rsid w:val="1E0B065F"/>
    <w:rsid w:val="1E161187"/>
    <w:rsid w:val="1ECB6CCC"/>
    <w:rsid w:val="1EF079CE"/>
    <w:rsid w:val="1F675EFE"/>
    <w:rsid w:val="1FC62A4E"/>
    <w:rsid w:val="20110048"/>
    <w:rsid w:val="212170BC"/>
    <w:rsid w:val="215857D4"/>
    <w:rsid w:val="21831F52"/>
    <w:rsid w:val="2265026D"/>
    <w:rsid w:val="240C7CCD"/>
    <w:rsid w:val="24114FAF"/>
    <w:rsid w:val="24285B3F"/>
    <w:rsid w:val="247C44C7"/>
    <w:rsid w:val="261477B1"/>
    <w:rsid w:val="264B3F26"/>
    <w:rsid w:val="281541B1"/>
    <w:rsid w:val="28856868"/>
    <w:rsid w:val="290205A7"/>
    <w:rsid w:val="290946F9"/>
    <w:rsid w:val="2A577611"/>
    <w:rsid w:val="2B4F03E2"/>
    <w:rsid w:val="2B76304B"/>
    <w:rsid w:val="2BF46160"/>
    <w:rsid w:val="2C2C5028"/>
    <w:rsid w:val="2C48038F"/>
    <w:rsid w:val="2D301EE4"/>
    <w:rsid w:val="2E166B1E"/>
    <w:rsid w:val="2E1B18F0"/>
    <w:rsid w:val="2E382F85"/>
    <w:rsid w:val="2E6467A4"/>
    <w:rsid w:val="2EB86C6C"/>
    <w:rsid w:val="2EBD7921"/>
    <w:rsid w:val="2F3610B0"/>
    <w:rsid w:val="2F9F0599"/>
    <w:rsid w:val="2FA55EE9"/>
    <w:rsid w:val="300138B0"/>
    <w:rsid w:val="30194E69"/>
    <w:rsid w:val="305359EF"/>
    <w:rsid w:val="305F7FA6"/>
    <w:rsid w:val="309F0B28"/>
    <w:rsid w:val="3194640E"/>
    <w:rsid w:val="32493D03"/>
    <w:rsid w:val="32B35691"/>
    <w:rsid w:val="32CE77CF"/>
    <w:rsid w:val="32FD3224"/>
    <w:rsid w:val="33047CE1"/>
    <w:rsid w:val="331C1DC6"/>
    <w:rsid w:val="3329711C"/>
    <w:rsid w:val="337C6D52"/>
    <w:rsid w:val="34787221"/>
    <w:rsid w:val="348E79A4"/>
    <w:rsid w:val="34D3646A"/>
    <w:rsid w:val="35063DE3"/>
    <w:rsid w:val="352F3BFA"/>
    <w:rsid w:val="35830C19"/>
    <w:rsid w:val="35A57C45"/>
    <w:rsid w:val="35D05B00"/>
    <w:rsid w:val="36EB3AE2"/>
    <w:rsid w:val="37551F36"/>
    <w:rsid w:val="37AA52E9"/>
    <w:rsid w:val="37BC0D57"/>
    <w:rsid w:val="37D47005"/>
    <w:rsid w:val="37F762C3"/>
    <w:rsid w:val="381258CE"/>
    <w:rsid w:val="38463AD8"/>
    <w:rsid w:val="386505C8"/>
    <w:rsid w:val="38B31879"/>
    <w:rsid w:val="38BB312C"/>
    <w:rsid w:val="38C205E4"/>
    <w:rsid w:val="393D394A"/>
    <w:rsid w:val="397F5278"/>
    <w:rsid w:val="3B425E63"/>
    <w:rsid w:val="3BCF2209"/>
    <w:rsid w:val="3BD71DF9"/>
    <w:rsid w:val="3CBB52A5"/>
    <w:rsid w:val="3E3873EE"/>
    <w:rsid w:val="3E594051"/>
    <w:rsid w:val="3EF706EF"/>
    <w:rsid w:val="3F8A1A62"/>
    <w:rsid w:val="3FCA4D4B"/>
    <w:rsid w:val="3FFE6E54"/>
    <w:rsid w:val="400B0174"/>
    <w:rsid w:val="40195B1B"/>
    <w:rsid w:val="4041499D"/>
    <w:rsid w:val="418E7DAA"/>
    <w:rsid w:val="42811D7E"/>
    <w:rsid w:val="42C3013B"/>
    <w:rsid w:val="434F3435"/>
    <w:rsid w:val="44293F07"/>
    <w:rsid w:val="44A460E8"/>
    <w:rsid w:val="44D12AC9"/>
    <w:rsid w:val="45C11D1B"/>
    <w:rsid w:val="45CC5F67"/>
    <w:rsid w:val="46230DF0"/>
    <w:rsid w:val="46334059"/>
    <w:rsid w:val="46B44ABA"/>
    <w:rsid w:val="46DE7CB0"/>
    <w:rsid w:val="46F85FDC"/>
    <w:rsid w:val="47246A2E"/>
    <w:rsid w:val="478F1B8E"/>
    <w:rsid w:val="480C0396"/>
    <w:rsid w:val="48546D1E"/>
    <w:rsid w:val="489D6795"/>
    <w:rsid w:val="49121335"/>
    <w:rsid w:val="49511D26"/>
    <w:rsid w:val="49CE068F"/>
    <w:rsid w:val="49CF4238"/>
    <w:rsid w:val="49D0292B"/>
    <w:rsid w:val="49DF7328"/>
    <w:rsid w:val="4A87021B"/>
    <w:rsid w:val="4BCA5507"/>
    <w:rsid w:val="4C763490"/>
    <w:rsid w:val="4C8E0D54"/>
    <w:rsid w:val="4CE15675"/>
    <w:rsid w:val="4E5C4F8E"/>
    <w:rsid w:val="4EC3579C"/>
    <w:rsid w:val="4F1F3598"/>
    <w:rsid w:val="4FAA179A"/>
    <w:rsid w:val="50976AAF"/>
    <w:rsid w:val="50D12E1D"/>
    <w:rsid w:val="50D53863"/>
    <w:rsid w:val="50EF0F5C"/>
    <w:rsid w:val="523F6E41"/>
    <w:rsid w:val="536C5552"/>
    <w:rsid w:val="547A234F"/>
    <w:rsid w:val="557E23A3"/>
    <w:rsid w:val="557F07AC"/>
    <w:rsid w:val="566E5DC2"/>
    <w:rsid w:val="57302629"/>
    <w:rsid w:val="574B4DDF"/>
    <w:rsid w:val="57B94D8B"/>
    <w:rsid w:val="57FC3761"/>
    <w:rsid w:val="5811550D"/>
    <w:rsid w:val="584A4B61"/>
    <w:rsid w:val="58F50EE0"/>
    <w:rsid w:val="59ED2228"/>
    <w:rsid w:val="5A186D4C"/>
    <w:rsid w:val="5A2137EE"/>
    <w:rsid w:val="5A287880"/>
    <w:rsid w:val="5ABE6C26"/>
    <w:rsid w:val="5B302992"/>
    <w:rsid w:val="5C247B3C"/>
    <w:rsid w:val="5CF9526D"/>
    <w:rsid w:val="5D38553B"/>
    <w:rsid w:val="5DC1157F"/>
    <w:rsid w:val="5DCD64E7"/>
    <w:rsid w:val="5DD03468"/>
    <w:rsid w:val="5E35143C"/>
    <w:rsid w:val="5E361E3A"/>
    <w:rsid w:val="5E906267"/>
    <w:rsid w:val="5EFC4C4B"/>
    <w:rsid w:val="5F341157"/>
    <w:rsid w:val="5F3A455F"/>
    <w:rsid w:val="5F8F2902"/>
    <w:rsid w:val="603653E1"/>
    <w:rsid w:val="612C7D70"/>
    <w:rsid w:val="620A7C04"/>
    <w:rsid w:val="623A285A"/>
    <w:rsid w:val="624759F4"/>
    <w:rsid w:val="625427D2"/>
    <w:rsid w:val="625E3BED"/>
    <w:rsid w:val="62A50A91"/>
    <w:rsid w:val="636F3400"/>
    <w:rsid w:val="639754A4"/>
    <w:rsid w:val="647416A9"/>
    <w:rsid w:val="647E6FD7"/>
    <w:rsid w:val="65A03D25"/>
    <w:rsid w:val="665B5C6D"/>
    <w:rsid w:val="68256558"/>
    <w:rsid w:val="68841392"/>
    <w:rsid w:val="689A6763"/>
    <w:rsid w:val="693D2611"/>
    <w:rsid w:val="698A55C7"/>
    <w:rsid w:val="699B2AE0"/>
    <w:rsid w:val="69B644FE"/>
    <w:rsid w:val="69B67AA3"/>
    <w:rsid w:val="69FF7C77"/>
    <w:rsid w:val="6A0A31CD"/>
    <w:rsid w:val="6A4966C8"/>
    <w:rsid w:val="6A4A39B0"/>
    <w:rsid w:val="6BB203F5"/>
    <w:rsid w:val="6BDB0F85"/>
    <w:rsid w:val="6CDB6A2B"/>
    <w:rsid w:val="6D561D3A"/>
    <w:rsid w:val="6D6565C9"/>
    <w:rsid w:val="6D7822D0"/>
    <w:rsid w:val="6EDE15F5"/>
    <w:rsid w:val="6F3330C0"/>
    <w:rsid w:val="70833529"/>
    <w:rsid w:val="72387340"/>
    <w:rsid w:val="729170D5"/>
    <w:rsid w:val="72D153E6"/>
    <w:rsid w:val="7361423A"/>
    <w:rsid w:val="738322D2"/>
    <w:rsid w:val="73A74B64"/>
    <w:rsid w:val="743429FD"/>
    <w:rsid w:val="745B53FA"/>
    <w:rsid w:val="7461598D"/>
    <w:rsid w:val="754F4208"/>
    <w:rsid w:val="75697018"/>
    <w:rsid w:val="75853694"/>
    <w:rsid w:val="75DE154D"/>
    <w:rsid w:val="76FC4A0F"/>
    <w:rsid w:val="77556171"/>
    <w:rsid w:val="778B3C6E"/>
    <w:rsid w:val="77BE6D5E"/>
    <w:rsid w:val="77C864AE"/>
    <w:rsid w:val="78872C0B"/>
    <w:rsid w:val="78DD15D7"/>
    <w:rsid w:val="78F85EE5"/>
    <w:rsid w:val="796C0D91"/>
    <w:rsid w:val="79DE5DA4"/>
    <w:rsid w:val="7A306771"/>
    <w:rsid w:val="7A4F01F1"/>
    <w:rsid w:val="7B335DF0"/>
    <w:rsid w:val="7B987212"/>
    <w:rsid w:val="7C435550"/>
    <w:rsid w:val="7C6903B3"/>
    <w:rsid w:val="7C77215C"/>
    <w:rsid w:val="7CA70CAB"/>
    <w:rsid w:val="7D6F6C26"/>
    <w:rsid w:val="7DA60A9A"/>
    <w:rsid w:val="7DCE6266"/>
    <w:rsid w:val="7DFC5B16"/>
    <w:rsid w:val="7E775E56"/>
    <w:rsid w:val="7F322D25"/>
    <w:rsid w:val="7F630E6B"/>
    <w:rsid w:val="7FB3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semiHidden/>
    <w:unhideWhenUsed/>
    <w:qFormat/>
    <w:uiPriority w:val="99"/>
    <w:rPr>
      <w:color w:val="0000FF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basedOn w:val="16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4">
    <w:name w:val="_"/>
    <w:basedOn w:val="1"/>
    <w:qFormat/>
    <w:uiPriority w:val="0"/>
    <w:pPr>
      <w:adjustRightInd w:val="0"/>
      <w:spacing w:line="360" w:lineRule="auto"/>
      <w:ind w:left="480"/>
      <w:textAlignment w:val="baseline"/>
    </w:pPr>
    <w:rPr>
      <w:rFonts w:ascii="Times New Roman" w:hAnsi="Times New Roman"/>
      <w:kern w:val="0"/>
      <w:sz w:val="24"/>
      <w:szCs w:val="20"/>
    </w:rPr>
  </w:style>
  <w:style w:type="character" w:customStyle="1" w:styleId="25">
    <w:name w:val="批注框文本 Char"/>
    <w:basedOn w:val="16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ABD705-55C3-42F1-9C61-CE923AC93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1436</Words>
  <Characters>8191</Characters>
  <Lines>68</Lines>
  <Paragraphs>19</Paragraphs>
  <TotalTime>0</TotalTime>
  <ScaleCrop>false</ScaleCrop>
  <LinksUpToDate>false</LinksUpToDate>
  <CharactersWithSpaces>9608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2020-03-20T01:20:00Z</dcterms:created>
  <dc:creator>chao</dc:creator>
  <cp:lastModifiedBy>落叶知秋</cp:lastModifiedBy>
  <dcterms:modified xsi:type="dcterms:W3CDTF">2020-03-26T01:58:28Z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