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52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STILL MERCHANT PILOT</w:t>
      </w:r>
    </w:p>
    <w:p>
      <w:pPr>
        <w:keepLines/>
        <w:spacing w:before="0" w:after="160" w:line="252" w:lineRule="auto"/>
        <w:jc w:val="left"/>
      </w:pPr>
      <w:r>
        <w:rPr>
          <w:rFonts w:ascii="Calibri" w:hAnsi="Calibri" w:eastAsia="Microsoft YaHei"/>
          <w:b/>
          <w:i w:val="0"/>
          <w:color w:val="232024"/>
          <w:sz w:val="56"/>
        </w:rPr>
        <w:t>Still 商家合作沟通与试点说明</w:t>
      </w:r>
    </w:p>
    <w:p>
      <w:pPr>
        <w:keepLines/>
        <w:spacing w:before="0" w:after="440" w:line="320" w:lineRule="auto"/>
        <w:jc w:val="left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把妆造与服装，变成不影响原业务的增量订单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文件用途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试点边界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商家拜访、微信跟进、流程演示与合作确认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首笔真实组合订单起 30 个自然日或 10 笔已完成组合订单，先到为准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适用对象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愿意独立提供妆造、造型或服装服务的本地门店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1.1｜2026-08-22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一句话定位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不影响商家现有摄影套餐，新增一条面向“已经选好摄影师、仍需要妆造或服装”的增量服务渠道。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当前状态｜尚未开放真实组合交易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本文件只用于合作意向沟通和模拟流程确认。真实组合订单仅在支付、部分退款、分项结算、权限、合规、财务及跨角色验收全部通过后开放。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keepLines w:val="0"/>
        <w:spacing w:before="0" w:after="0" w:line="320" w:lineRule="auto"/>
        <w:jc w:val="left"/>
      </w:pPr>
      <w:r>
        <w:rPr>
          <w:rFonts w:ascii="Calibri" w:hAnsi="Calibri" w:eastAsia="Microsoft YaHei"/>
          <w:b w:val="0"/>
          <w:i/>
          <w:color w:val="66636A"/>
          <w:sz w:val="19"/>
        </w:rPr>
        <w:t>本文件不是合同或法律意见。支付、开票和资金结算以双方最终签署的合作确认单及获批支付方案为准。</w:t>
      </w:r>
    </w:p>
    <w:p>
      <w:r>
        <w:br w:type="page"/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01｜先判断是否值得谈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首批商家的客观适配度</w:t>
      </w:r>
    </w:p>
    <w:p>
      <w:pPr>
        <w:keepLines w:val="0"/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这套模式对有闲置妆造能力、愿意拆分服务的商家有吸引力；对摄影套餐利润高、客流已饱和或强依赖现场加价的景区流水线摄影馆，吸引力较弱。首轮应追求可执行，而不是追求门店数量。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优先接触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暂不优先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独立妆造、写真造型、汉服妆造、服装租赁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只卖摄影＋妆造强绑定完整套餐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已经接受“只做妆造/只租服装”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旺季长期满负荷、没有增量产能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能提前说清套餐、价格和时长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必须成交前长电话判断或主要靠现场加价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决策链短，可指定一名接单人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无法保证用户实际获得页面所选摄影师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避免使用的词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不要对商家说“解绑摄影馆和摄影师”。这会让对方误以为 Still 要拆掉其现有业务。统一使用“新增独立妆造/服装的增量渠道”。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商家能直接理解的四项价值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把原本因为用户已有摄影师而流失的顾客，转化成独立妆造或服装收入。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Still 不同步或接入美团、抖音等外部平台订单与库存；商家原渠道照常使用。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套餐内容、价格和每笔订单接不接，都由商家决定。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拟议试点中，用户先提交结构化需求并完成预付款，订单、退款和售后统一留痕。</w:t>
      </w:r>
    </w:p>
    <w:p>
      <w:r>
        <w:br w:type="page"/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02｜可以直接照着说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30 秒开场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开场话术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老板您好，我们不是让您换系统，也不是让您从美团、抖音迁走，更不要求您提前给 Still 预留档期。Still 想把一类已经选好摄影师、但还需要妆造或服装的用户带给门店。拟议的受控试点中，您只需要上架 1—3 个自己定价的标准服务；用户带着明确时间、人数和需求完成预付款后发单，您有空就接，没空就拒绝。双方确认后平台统一记录订单、收款和售后。当前先确认合作意向并跑模拟流程，通过全部上线闸门后才接真实组合订单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分钟讲解主线</w:t>
      </w:r>
    </w:p>
    <w:p>
      <w:pPr>
        <w:spacing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color w:val="232024"/>
          <w:sz w:val="22"/>
        </w:rPr>
        <w:t>现在有一部分用户不再先选摄影馆，而是先看作品、选摄影师。选完摄影师以后，他们仍然要自己找妆造、服装并协调时间。这些用户有真实需求，却常常因为摄影师不属于门店而无法使用门店资源。</w:t>
      </w:r>
    </w:p>
    <w:p>
      <w:pPr>
        <w:spacing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color w:val="232024"/>
          <w:sz w:val="22"/>
        </w:rPr>
        <w:t>Still 不要求您改变现有摄影套餐，也不要求您把全部排期交给平台。门店只需要把适合独立提供的 1—3 项妆造或服装服务，按照自己确定的内容、时长和价格上架。</w:t>
      </w:r>
    </w:p>
    <w:p>
      <w:pPr>
        <w:spacing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color w:val="232024"/>
          <w:sz w:val="22"/>
        </w:rPr>
        <w:t>用户会先选择摄影师和拍摄时间，系统按套餐时长和交通缓冲推荐妆造时间。用户确认套餐、时间、人数和准备需求并完成一次预付款后，订单才发送给您。您根据真实排期接受或拒绝；接单前没有履约义务，接受后才需要保留该时间。</w:t>
      </w:r>
    </w:p>
    <w:p>
      <w:pPr>
        <w:spacing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color w:val="232024"/>
          <w:sz w:val="22"/>
        </w:rPr>
        <w:t>摄影师和商家都接受以后，组合订单正式成立。此时用户才能在订单页看到门店营业电话，临近服务时可以确认路线、尺码和准备事项，但不需要再打一次电话完成预约。订单中的时间和价格本身就是有效约定。</w:t>
      </w:r>
    </w:p>
    <w:p>
      <w:pPr>
        <w:spacing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color w:val="232024"/>
          <w:sz w:val="22"/>
        </w:rPr>
        <w:t>摄影和妆造在后台是独立服务项。商家标记完成后，用户主动确认即可进入可结算；用户未操作时，计划结束 72 小时且无异常才自动进入。商家不需要等待摄影师后期交付；发生争议时原则上只冻结相关服务项。</w:t>
      </w:r>
    </w:p>
    <w:p>
      <w:pPr>
        <w:spacing w:after="80" w:line="290" w:lineRule="auto"/>
        <w:ind w:left="540" w:hanging="279"/>
        <w:numPr>
          <w:ilvl w:val="0"/>
          <w:numId w:val="11"/>
        </w:numPr>
      </w:pPr>
      <w:r>
        <w:rPr>
          <w:rFonts w:ascii="Calibri" w:hAnsi="Calibri" w:eastAsia="Microsoft YaHei"/>
          <w:color w:val="232024"/>
          <w:sz w:val="22"/>
        </w:rPr>
        <w:t>对门店来说，这不是把原有客户交出去，而是把以前接不到的“已有摄影师用户”变成新增妆造收入。我们建议先从 1—3 个套餐和一笔模拟订单开始，再做 30 天非独家试点。</w:t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03｜用户和商家会经历什么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一站式用户流程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200"/>
        <w:gridCol w:w="396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步骤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用户看到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商家动作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1. 选择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找作品/找摄影师，选拍摄时间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无需动作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2. 加购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仅摄影 / 加妆造 / 加妆造＋服装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套餐由商家预先设置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3. 预付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一份清单、一个总价、一次支付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收到明确时间、人数和需求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4. 接单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等待双方确认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有空接受，没空选原因拒绝；接单时不得改价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5. 成交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时间/价格锁定，显示营业电话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已接受订单必须按约履约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6. 履约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妆造→拍摄→交付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电话只用于路线和准备沟通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7. 售后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一个入口，按服务项处理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只对自己的服务负责并可申诉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用户入口保持简单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主要入口只有“找作品、找摄影师”。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搜索商家名称时，展示与该商家真实合作的摄影师，而不是建立商家商城。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用户先选摄影师，再决定是否增加妆造或服装。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摄影师页明确写“店内摄影师”或“可搭配该店”，避免关系混淆。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妆造时间怎么来</w:t>
      </w:r>
    </w:p>
    <w:p>
      <w:pPr>
        <w:keepLines w:val="0"/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当前 Still 不从地图 URI 获取路线耗时。系统按套餐时长和用户选择的交通方式提供 15/30/60/90 分钟缓冲建议，用户可调整；只拦截明显来不及的组合，不承诺精确路程。</w:t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04｜商家要做什么、不要做什么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最小合作动作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商家需要做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Still 不要求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上架 1—3 个边界清楚的固定价套餐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安装门店本地 SaaS 或独立商家 App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提供地址、营业时间、公开营业电话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把美团、抖音、收银或全渠道库存同步给 Still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指定一名订单负责人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提前划出 Still 专属名额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逐笔接受或拒绝明确时间请求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放弃现有摄影套餐或渠道独家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接单后按时间、价格、范围履约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对用户不打电话承担后果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在订单内确认改期、异常和售后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在成交前接电话做长时间咨询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套餐最低信息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名称、适用场景、固定价格、标准时长和适用人数。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妆容、发型、服装、配件的包含与不包含范围。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可选固定价加项；不允许成交后强制临时加价。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准备事项、尺码、押金、归还、超时和损坏规则。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接单的含义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商家收到的不是模糊咨询，而是已经预付、时间和套餐明确的订单请求。接受即承诺该时间；拒绝不会产生履约义务。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r>
        <w:br w:type="page"/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05｜时间、电话和异常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接单时限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800"/>
        <w:gridCol w:w="396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正常订单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紧急订单（距最早服务不足 24 小时）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摄影师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4 个有效接单小时；时段外暂停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仅向开启紧急接单者发送，30 分钟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商家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2 个有效营业小时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仅向开启紧急接单者发送，30 分钟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商家拒绝后的用户选择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2 个有效小时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30 分钟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keepLines w:val="0"/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摄影师拒绝或超时，整单取消并全额退款。商家拒绝或超时，用户可保留摄影并退妆造金额，或取消整单；用户超时未选，默认整单取消并全额退款。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电话边界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成交前绝不显示电话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只有摄影师和商家都接受、组合订单正式确认后，订单页才显示商家公开营业电话。电话用于路线、准备、尺码和临近时间核对，不用于二次预约；用户不打电话不影响订单效力。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现场迟到与等待</w:t>
      </w:r>
    </w:p>
    <w:p>
      <w:pPr>
        <w:keepLines w:val="0"/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默认按正常履约推进。双方可以像理发、美甲一样现场协调顺延、调换次序或在同意范围内压缩服务；系统不按分钟自动处罚。只有一方主动发起异常或取消后，平台才根据证据归责。</w:t>
      </w:r>
    </w:p>
    <w:p>
      <w:r>
        <w:br w:type="page"/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06｜钱、退改和责任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试点商务数字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试点周期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首笔真实组合订单起 30 个自然日，或 10 笔已完成组合订单，先到为准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入驻/软件/年费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0 元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平台佣金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摄影与商家服务项分别按各自计佣基数收取 8%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平台承担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MVP 支付通道费和平台主动优惠；平台券不降低服务方计价金额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档期补偿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用户责任取消产生的 20%补偿全额归受影响服务方，不收 8%佣金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合作性质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非独家；不预留库存；费率变化需另行书面确认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结算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完成后用户主动确认即可进入；未操作时计划结束 72 小时无异常自动进入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结算公式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计价金额＝锁定原价－服务方承担优惠；计佣基数＝计价金额－按服务价值计算的退款－非计佣补偿；服务方应结＝计佣基数×92%＋非计佣补偿。平台优惠由 Still 补足，不降低服务方计价金额。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100 元算例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正常履约：佣金 8 元、服务方应结 92 元。使用 10 元平台券：用户付 90 元、Still 补 10 元，服务方仍应结 92 元。用户责任取消并退还 80 元服务价值：服务方获 20 元非计佣补偿，佣金 0 元。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取消与归责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rPr>
          <w:cantSplit/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情况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双方尚未全部接受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取消未确认交易，全额退款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距最早服务超过 24 小时，用户取消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全额退款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不足 24 小时，确认用户迟到/失约责任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退还 80%服务价值；20%为全额归服务方的非计佣档期补偿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服务方原因无法履约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受影响服务项全退；主摄影服务取消时整单全退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双方协商一致或无法明确责任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全额退款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事实或责任有争议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客服接入，按服务项证据处理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改期只动受影响的部分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只改妆造时间：用户＋商家确认。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同日拍摄向后延迟，妆造、地点、服装归还和商家安排不受影响：用户＋摄影师确认，商家仅收到通知。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拍摄提前、跨日、地点变化或影响商家服务：受影响商家重新确认。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同一套餐/服务方改期保持锁定价格；用户改变服务内容时重算差价。</w:t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07｜常见异议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商家问什么，我们怎么答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我为什么要把摄影和妆造拆开？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不需要拆掉现有摄影套餐。Still 只是增加一条可选渠道，承接那些已经选好外部摄影师、原本大概率不会购买您整套摄影服务的用户。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我的档期不固定，没办法提前保证。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Still 不要求您预留库存。用户提交明确时间申请，您看过真实排期再接受；没空可以拒绝，接受后才需要保留时间。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不打电话，我怎么知道这个妆能不能做？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Still 会先收集风格、人数、头发情况、服装需求和参考图。标准套餐能覆盖才接受；高度定制或无法判断的需求可以拒绝，不适合首批套餐。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每个人情况不同，固定价格做不了。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固定的是套餐边界。您可以设置基础、升级和服装组合档，也可以设置固定价加项；成交后不能让用户被迫接受未说明的加价。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外部摄影师拍不好，用户会不会怪我的妆？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摄影和妆造分别记录服务方、范围和责任。平台按实际问题和证据判断，不会因为最终照片不满意就自动归责门店。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用户迟到或不来怎么办？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默认先电话或现场协调，不按分钟自动罚款。只有一方发起异常后才归责；确认用户责任且不足 24 小时时，退还受影响服务项 80%的服务价值，20%作为全额归服务方的非计佣补偿。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我已经有美团、抖音，为什么还用 Still？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美团、抖音主要承接门店和套餐搜索。Still 带来的是从作品或独立摄影师出发、还缺妆造和服装的增量用户，不替代现有渠道。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Still 能给我多少订单？</w:t>
      </w:r>
    </w:p>
    <w:p>
      <w:pPr>
        <w:keepLines w:val="0"/>
        <w:spacing w:before="0" w:after="10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冷启动阶段不承诺订单量。采用非独家、小范围试点，用真实请求、接单率、收入和操作成本决定是否继续。</w:t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08｜30 天试点怎么跑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先做一笔模拟订单，再通过全局上线闸门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color w:val="232024"/>
          <w:sz w:val="22"/>
        </w:rPr>
        <w:t>确认门店主体、地址、营业时间、公开营业电话和订单负责人。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color w:val="232024"/>
          <w:sz w:val="22"/>
        </w:rPr>
        <w:t>选择 1—3 个最适合独立提供的套餐，补齐价格、时长、范围和服装规则。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color w:val="232024"/>
          <w:sz w:val="22"/>
        </w:rPr>
        <w:t>关联少量真实摄影师；合作关系由摄影师本人确认。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color w:val="232024"/>
          <w:sz w:val="22"/>
        </w:rPr>
        <w:t>用测试用户完整走一遍选择、预付测试、双方接单、电话显示、履约、异常和结算状态。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color w:val="232024"/>
          <w:sz w:val="22"/>
        </w:rPr>
        <w:t>模拟通过只是必要条件；支付、部分退款、分项结算、权限、合规、财务和跨角色验收全部通过后，才开放 30 个自然日或 10 笔已完成组合订单的受控试点。</w:t>
      </w:r>
    </w:p>
    <w:p>
      <w:pPr>
        <w:spacing w:after="80" w:line="290" w:lineRule="auto"/>
        <w:ind w:left="540" w:hanging="279"/>
        <w:numPr>
          <w:ilvl w:val="0"/>
          <w:numId w:val="12"/>
        </w:numPr>
      </w:pPr>
      <w:r>
        <w:rPr>
          <w:rFonts w:ascii="Calibri" w:hAnsi="Calibri" w:eastAsia="Microsoft YaHei"/>
          <w:color w:val="232024"/>
          <w:sz w:val="22"/>
        </w:rPr>
        <w:t>每周复盘，达到停止条件立即暂停扩大。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每周观察指标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交易与效率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体验与风险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商家价值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发单量、接受率、响应时长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现场等待、迟到、取消、争议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新增实收、每单操作时长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组合确认率、完成率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强制加价、电话二次预约、绕单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继续合作和增加套餐意愿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商家拒绝后保留摄影比例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部分退款、电话泄露、责任不清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套餐毛利和低峰利用情况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停止条件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真实支付、部分退款、分项结算或角色权限未通过。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商家无法稳定履行已经接受的明确时间。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成交前电话泄露，或商家持续要求电话二次预约。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新增收入不足以覆盖门店操作成本，或纠纷明显高于纯摄影订单。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流程必须依赖人工改价、伪造库存或线下收款才能维持。</w:t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09｜拜访和跟进脚本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第一次见面：只争取下一步，不逼长期签约</w:t>
      </w:r>
    </w:p>
    <w:p>
      <w:pPr>
        <w:keepLines w:val="0"/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  <w:t>现场目标不是让商家当场承诺长期合作，而是拿到一笔模拟订单的条件。</w:t>
      </w:r>
    </w:p>
    <w:p>
      <w:pPr>
        <w:spacing w:after="80" w:line="29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color w:val="232024"/>
          <w:sz w:val="22"/>
        </w:rPr>
        <w:t>同意观看一次完整流程演示。</w:t>
      </w:r>
    </w:p>
    <w:p>
      <w:pPr>
        <w:spacing w:after="80" w:line="29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color w:val="232024"/>
          <w:sz w:val="22"/>
        </w:rPr>
        <w:t>指定一名门店联系人。</w:t>
      </w:r>
    </w:p>
    <w:p>
      <w:pPr>
        <w:spacing w:after="80" w:line="29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color w:val="232024"/>
          <w:sz w:val="22"/>
        </w:rPr>
        <w:t>提供 1—3 个候选套餐。</w:t>
      </w:r>
    </w:p>
    <w:p>
      <w:pPr>
        <w:spacing w:after="80" w:line="29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color w:val="232024"/>
          <w:sz w:val="22"/>
        </w:rPr>
        <w:t>确认公开营业电话和营业时间。</w:t>
      </w:r>
    </w:p>
    <w:p>
      <w:pPr>
        <w:spacing w:after="80" w:line="29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color w:val="232024"/>
          <w:sz w:val="22"/>
        </w:rPr>
        <w:t>约定模拟订单日期。</w:t>
      </w:r>
    </w:p>
    <w:p>
      <w:pPr>
        <w:spacing w:after="80" w:line="290" w:lineRule="auto"/>
        <w:ind w:left="540" w:hanging="279"/>
        <w:numPr>
          <w:ilvl w:val="0"/>
          <w:numId w:val="13"/>
        </w:numPr>
      </w:pPr>
      <w:r>
        <w:rPr>
          <w:rFonts w:ascii="Calibri" w:hAnsi="Calibri" w:eastAsia="Microsoft YaHei"/>
          <w:color w:val="232024"/>
          <w:sz w:val="22"/>
        </w:rPr>
        <w:t>模拟与平台全局闸门通过后，再确认试点上线时间。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微信首次联系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可直接发送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老板您好，我在做 Still 摄影服务平台。我们不是让门店换系统或放弃现有套餐，而是把“已经选好摄影师、还需要妆造/服装”的用户带给门店。门店只需上架 1—3 个固定价服务，有空接、没空拒绝，不预留库存、不独家。方便找 15 分钟给您演示一次完整流程吗？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会后跟进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可直接发送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感谢今天沟通。我把双方确认的候选套餐、接单方式和试点边界整理如下：不安装本地软件、不预留专属名额；Still 不同步或接入美团、抖音等外部平台订单与库存，您原有渠道照常使用。用户预付并提交明确时间后，您逐笔接受或拒绝；双方确认后才显示营业电话。下一步只需在 __ 月 __ 日跑一笔模拟订单，流程不合适可以不开放真实订单。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促成下一步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可直接说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今天不需要您做长期承诺。我们先选 1—3 个最适合独立提供的套餐，做一次完整模拟订单。如果流程能接受，再进行 30 天非独家试点；如果没有价值，可以暂停新订单，已确认订单正常履约即可。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10｜合作确认清单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模拟订单前必须填完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cantSplit/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确认项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填写/确认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商家名称 / 经营主体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门店地址 / 营业时间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公开营业电话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订单负责人 / 备用负责人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套餐 1（名称/价格/时长）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套餐 2（名称/价格/时长）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套餐 3（名称/价格/时长）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服装押金/尺码/归还规则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关联摄影师及确认状态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紧急接单开关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开启 / 关闭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模拟订单日期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 年 __ 月 __ 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预计开放日期（仅供排期）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32024"/>
                <w:sz w:val="19"/>
              </w:rPr>
              <w:t>____ 年 __ 月 __ 日；须全局闸门通过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双方共同确认的试点条款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首笔真实组合订单起 30 个自然日或 10 笔已完成组合订单，先到为准；非独家。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入驻费、软件费、年费为 0；摄影和商家服务项分别按各自计佣基数收取 8%。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MVP 支付通道费和平台主动优惠由 Still 承担，平台券不降低服务方计价金额。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确认用户责任时的 20%档期补偿全额归受影响服务方，不收取 8%佣金。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不预留 Still 库存，不安装本地排期 SaaS；Still 不同步其他平台订单与库存，商家原渠道照常使用。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商家接受订单后承诺其中的时间、价格和服务范围。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正式确认前不显示电话；用户不打电话不影响预约效力。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服务方标记完成后，用户主动确认即可进入可结算；用户未操作时，计划结束 72 小时且无异常才自动进入；争议原则上只冻结相关服务项。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平台依法依规先行退款或赔付后，只能依据已通知、可申诉、证据可审计的裁定从责任方未结算金额扣回。</w:t>
      </w:r>
    </w:p>
    <w:p>
      <w:pPr>
        <w:spacing w:after="80" w:line="290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2"/>
        </w:rPr>
        <w:t>模拟通过不单独构成真实订单放行；资金、开票、结算和上线时间最终以全部验收通过、获批支付方案及正式确认单为准。</w:t>
      </w:r>
    </w:p>
    <w:p>
      <w:pPr>
        <w:keepLines w:val="0"/>
        <w:spacing w:before="0" w:after="160" w:line="320" w:lineRule="auto"/>
        <w:jc w:val="left"/>
      </w:pPr>
      <w:r>
        <w:rPr>
          <w:rFonts w:ascii="Calibri" w:hAnsi="Calibri" w:eastAsia="Microsoft YaHei"/>
          <w:b w:val="0"/>
          <w:i w:val="0"/>
          <w:color w:val="232024"/>
          <w:sz w:val="21"/>
        </w:rPr>
        <w:t>商家代表签名：____________________    Still 代表签名：____________________</w:t>
      </w:r>
    </w:p>
    <w:p>
      <w:pPr>
        <w:keepLines w:val="0"/>
        <w:spacing w:before="0" w:after="0" w:line="320" w:lineRule="auto"/>
        <w:jc w:val="left"/>
      </w:pPr>
      <w:r>
        <w:rPr>
          <w:rFonts w:ascii="Calibri" w:hAnsi="Calibri" w:eastAsia="Microsoft YaHei"/>
          <w:b w:val="0"/>
          <w:i w:val="0"/>
          <w:color w:val="232024"/>
          <w:sz w:val="21"/>
        </w:rPr>
        <w:t>日期：____ 年 __ 月 __ 日</w:t>
      </w:r>
    </w:p>
    <w:p>
      <w:pPr>
        <w:keepNext/>
        <w:keepLines w:val="0"/>
        <w:spacing w:before="0" w:after="40" w:line="320" w:lineRule="auto"/>
        <w:jc w:val="left"/>
      </w:pPr>
      <w:r>
        <w:rPr>
          <w:rFonts w:ascii="Calibri" w:hAnsi="Calibri" w:eastAsia="Microsoft YaHei"/>
          <w:b/>
          <w:i w:val="0"/>
          <w:color w:val="D85B74"/>
          <w:sz w:val="19"/>
        </w:rPr>
        <w:t>11｜不能承诺的内容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保持诚实，才能跑出可信试点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保证订单量、收入、曝光排名或接入后立即有稳定客源。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用户提交的时间一定成交，或商家完全不需要任何 Still 操作。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已经同步美团、抖音、门店收银或全渠道库存。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路程时间、妆造结束时间绝对准确，或用户一定不会迟到/投诉。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所有外部摄影师都和商家合作过，或摄影效果问题永远与妆造无关。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平台承担所有服务、服装损坏或押金风险。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永久免佣、固定结算速度或合法托管，除非正式合同和支付方案已经确认。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电话公开后可以完全防止线下绕单。</w:t>
      </w:r>
    </w:p>
    <w:p>
      <w:pPr>
        <w:spacing w:after="40" w:line="264" w:lineRule="auto"/>
        <w:ind w:left="540" w:hanging="279"/>
        <w:numPr>
          <w:ilvl w:val="0"/>
          <w:numId w:val="10"/>
        </w:numPr>
      </w:pPr>
      <w:r>
        <w:rPr>
          <w:rFonts w:ascii="Calibri" w:hAnsi="Calibri" w:eastAsia="Microsoft YaHei"/>
          <w:color w:val="232024"/>
          <w:sz w:val="21"/>
        </w:rPr>
        <w:t>当前 MVP 已具备实时商家库存、自动双档期锁定或 Agent 自动预约。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4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85B74"/>
                <w:sz w:val="22"/>
              </w:rPr>
              <w:t>材料使用提醒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32024"/>
                <w:sz w:val="21"/>
              </w:rPr>
              <w:t>对外只讲已经能够交付或明确写入试点确认单的能力。Roadmap 中尚未完成的支付、部分退款、分项结算和商家权限能力，只能用于流程演示或说明未来启用条件，不能包装成已上线。</w:t>
            </w:r>
          </w:p>
        </w:tc>
      </w:tr>
    </w:tbl>
    <w:p>
      <w:pPr>
        <w:keepLines w:val="0"/>
        <w:spacing w:before="0" w:after="40" w:line="320" w:lineRule="auto"/>
        <w:jc w:val="both"/>
      </w:pPr>
      <w:r>
        <w:rPr>
          <w:rFonts w:ascii="Calibri" w:hAnsi="Calibri" w:eastAsia="Microsoft YaHei"/>
          <w:b w:val="0"/>
          <w:i w:val="0"/>
          <w:color w:val="232024"/>
          <w:sz w:val="22"/>
        </w:rPr>
      </w:r>
    </w:p>
    <w:p>
      <w:pPr>
        <w:keepLines w:val="0"/>
        <w:spacing w:before="0" w:after="0" w:line="320" w:lineRule="auto"/>
        <w:jc w:val="left"/>
      </w:pPr>
      <w:r>
        <w:rPr>
          <w:rFonts w:ascii="Calibri" w:hAnsi="Calibri" w:eastAsia="Microsoft YaHei"/>
          <w:b w:val="0"/>
          <w:i/>
          <w:color w:val="66636A"/>
          <w:sz w:val="19"/>
        </w:rPr>
        <w:t>相关内部事实源：《Still 妆造商家冷启动合作与组合订单实施方案》《Still 双平台发布 Roadmap》。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36A"/>
        <w:sz w:val="18"/>
      </w:rPr>
      <w:t xml:space="preserve">第 </w:t>
    </w:r>
    <w:fldSimple w:instr="PAGE"/>
    <w:r>
      <w:rPr>
        <w:rFonts w:ascii="Calibri" w:hAnsi="Calibri" w:eastAsia="Microsoft YaHei"/>
        <w:color w:val="66636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pBdr>
        <w:bottom w:val="single" w:sz="6" w:space="4" w:color="D7D9DE"/>
      </w:pBdr>
    </w:pPr>
    <w:r>
      <w:rPr>
        <w:rFonts w:ascii="Calibri" w:hAnsi="Calibri" w:eastAsia="Microsoft YaHei"/>
        <w:b/>
        <w:color w:val="66636A"/>
        <w:sz w:val="18"/>
      </w:rPr>
      <w:t>STILL｜商家合作伙伴包</w:t>
    </w:r>
    <w:r>
      <w:tab/>
    </w:r>
    <w:r>
      <w:rPr>
        <w:rFonts w:ascii="Calibri" w:hAnsi="Calibri" w:eastAsia="Microsoft YaHei"/>
        <w:color w:val="66636A"/>
        <w:sz w:val="18"/>
      </w:rPr>
      <w:t>内部沟通＋对外说明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320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