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2"/>
          <w:szCs w:val="32"/>
        </w:rPr>
        <w:t xml:space="preserve">CIS-4327-20: Database Administration</w:t>
      </w:r>
    </w:p>
    <w:p>
      <w:pPr>
        <w:spacing w:after="240"/>
        <w:jc w:val="center"/>
      </w:pPr>
      <w:r>
        <w:rPr>
          <w:sz w:val="24"/>
          <w:szCs w:val="24"/>
        </w:rPr>
        <w:t xml:space="preserve">Spring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Course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CIS-4327-20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Course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Administration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Credits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Semester Hours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Prerequisite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at least 45 credit hours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Meeting Days/Time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Monday, 6:00 PM - 8:30 PM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Armstrong Mabee Business Center, Room 214 (Hybrid)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 Dates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12, 2026 - May 12, 2026</w:t>
            </w:r>
          </w:p>
        </w:tc>
      </w:tr>
    </w:tbl>
    <w:p>
      <w:pPr>
        <w:spacing w:after="200"/>
      </w:pPr>
    </w:p>
    <w:p>
      <w:pPr>
        <w:pStyle w:val="Heading1"/>
      </w:pPr>
      <w:r>
        <w:rPr>
          <w:b/>
          <w:bCs/>
        </w:rPr>
        <w:t xml:space="preserve">Instructor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Instructor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William Nash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nash@txwes.edu</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(972) 372-4557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Office Hours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appointment (contact via email or phone)</w:t>
            </w:r>
          </w:p>
        </w:tc>
      </w:tr>
    </w:tbl>
    <w:p>
      <w:pPr>
        <w:spacing w:after="200"/>
      </w:pPr>
    </w:p>
    <w:p>
      <w:pPr>
        <w:pStyle w:val="Heading1"/>
      </w:pPr>
      <w:r>
        <w:rPr>
          <w:b/>
          <w:bCs/>
        </w:rPr>
        <w:t xml:space="preserve">Welcome</w:t>
      </w:r>
    </w:p>
    <w:p>
      <w:pPr>
        <w:spacing w:after="200"/>
      </w:pPr>
      <w:r>
        <w:t xml:space="preserve">Welcome to Database Administration! This course will prepare you for the Google Professional Cloud Database Engineer Certification exam while providing practical, hands-on experience with database management in both on-premises and cloud environments. We'll focus on Google Cloud solutions and the essential skills needed for enterprise database administration. I look forward to helping you develop the expertise that will launch or advance your career in database administration and cloud infrastructure.</w:t>
      </w:r>
    </w:p>
    <w:p>
      <w:pPr>
        <w:pStyle w:val="Heading1"/>
      </w:pPr>
      <w:r>
        <w:rPr>
          <w:b/>
          <w:bCs/>
        </w:rPr>
        <w:t xml:space="preserve">Course Description</w:t>
      </w:r>
    </w:p>
    <w:p>
      <w:pPr>
        <w:spacing w:after="200"/>
      </w:pPr>
      <w:r>
        <w:t xml:space="preserve">This course emphasizes database concepts, developments, use and management in three main sections: database concepts, practice, and emerging trends. Practical design of databases and developing database applications using modern software tools will be emphasized. The course prepares students for the Google Professional Cloud Database Engineer Certification.</w:t>
      </w:r>
    </w:p>
    <w:p>
      <w:pPr>
        <w:pStyle w:val="Heading1"/>
      </w:pPr>
      <w:r>
        <w:rPr>
          <w:b/>
          <w:bCs/>
        </w:rPr>
        <w:t xml:space="preserve">Course Learning Outcomes</w:t>
      </w:r>
    </w:p>
    <w:p>
      <w:pPr>
        <w:spacing w:after="100"/>
      </w:pPr>
      <w:r>
        <w:t xml:space="preserve">By the end of this course, students will be able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Learning Objectives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Program Goals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and implement database solutions on both traditional and cloud platforms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competency in enterprise system administration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Apply database security principles to protect data integrity, availability, and confidentiality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Demonstrate proficiency in security implementation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 database performance through monitoring, tuning, and best practices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mastery of server management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 backup, recovery, and high availability strategies for business continuity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enterprise-level disaster recovery solutions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and manage Google Cloud database services for enterprise applications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Exhibit infrastructure expertise and achieve industry-recognized certification</w:t>
            </w:r>
          </w:p>
        </w:tc>
      </w:tr>
    </w:tbl>
    <w:p>
      <w:pPr>
        <w:spacing w:after="200"/>
      </w:pPr>
    </w:p>
    <w:p>
      <w:pPr>
        <w:pStyle w:val="Heading1"/>
      </w:pPr>
      <w:r>
        <w:rPr>
          <w:b/>
          <w:bCs/>
        </w:rPr>
        <w:t xml:space="preserve">Course Materials</w:t>
      </w:r>
    </w:p>
    <w:p>
      <w:pPr>
        <w:pStyle w:val="Heading2"/>
      </w:pPr>
      <w:r>
        <w:rPr>
          <w:b/>
          <w:bCs/>
        </w:rPr>
        <w:t xml:space="preserve">Required Textbook</w:t>
      </w:r>
    </w:p>
    <w:p>
      <w:pPr>
        <w:spacing w:after="100"/>
      </w:pPr>
      <w:r>
        <w:rPr>
          <w:b/>
          <w:bCs/>
        </w:rPr>
        <w:t xml:space="preserve">Google Cloud Database Engineer Certification Guide</w:t>
      </w:r>
    </w:p>
    <w:p>
      <w:pPr>
        <w:pStyle w:val="ListParagraph"/>
        <w:numPr>
          <w:ilvl w:val="0"/>
          <w:numId w:val="2"/>
        </w:numPr>
      </w:pPr>
      <w:r>
        <w:t xml:space="preserve">Publisher: Google Press</w:t>
      </w:r>
    </w:p>
    <w:p>
      <w:pPr>
        <w:pStyle w:val="ListParagraph"/>
        <w:numPr>
          <w:ilvl w:val="0"/>
          <w:numId w:val="2"/>
        </w:numPr>
      </w:pPr>
      <w:r>
        <w:t xml:space="preserve">Year: 2024</w:t>
      </w:r>
    </w:p>
    <w:p>
      <w:pPr>
        <w:pStyle w:val="ListParagraph"/>
        <w:numPr>
          <w:ilvl w:val="0"/>
          <w:numId w:val="2"/>
        </w:numPr>
      </w:pPr>
      <w:r>
        <w:t xml:space="preserve">URL: https://cloud.google.com/learn/certification/cloud-database-engineer</w:t>
      </w:r>
    </w:p>
    <w:p>
      <w:pPr>
        <w:pStyle w:val="ListParagraph"/>
        <w:numPr>
          <w:ilvl w:val="0"/>
          <w:numId w:val="2"/>
        </w:numPr>
        <w:spacing w:after="200"/>
      </w:pPr>
      <w:r>
        <w:rPr>
          <w:b/>
          <w:bCs/>
        </w:rPr>
        <w:t xml:space="preserve">Note: </w:t>
      </w:r>
      <w:r>
        <w:t xml:space="preserve">Students must register to access Google Cloud materials</w:t>
      </w:r>
    </w:p>
    <w:p>
      <w:pPr>
        <w:pStyle w:val="Heading2"/>
      </w:pPr>
      <w:r>
        <w:rPr>
          <w:b/>
          <w:bCs/>
        </w:rPr>
        <w:t xml:space="preserve">Additional Materials Required</w:t>
      </w:r>
    </w:p>
    <w:p>
      <w:pPr>
        <w:pStyle w:val="ListParagraph"/>
        <w:numPr>
          <w:ilvl w:val="0"/>
          <w:numId w:val="2"/>
        </w:numPr>
      </w:pPr>
      <w:r>
        <w:t xml:space="preserve">Laptop or desktop computer with minimum 16GB RAM</w:t>
      </w:r>
    </w:p>
    <w:p>
      <w:pPr>
        <w:pStyle w:val="ListParagraph"/>
        <w:numPr>
          <w:ilvl w:val="0"/>
          <w:numId w:val="2"/>
        </w:numPr>
      </w:pPr>
      <w:r>
        <w:t xml:space="preserve">Google Account</w:t>
      </w:r>
    </w:p>
    <w:p>
      <w:pPr>
        <w:pStyle w:val="ListParagraph"/>
        <w:numPr>
          <w:ilvl w:val="0"/>
          <w:numId w:val="2"/>
        </w:numPr>
      </w:pPr>
      <w:r>
        <w:t xml:space="preserve">Windows Server 2022 evaluation copy (for lab work)</w:t>
      </w:r>
    </w:p>
    <w:p>
      <w:pPr>
        <w:pStyle w:val="ListParagraph"/>
        <w:numPr>
          <w:ilvl w:val="0"/>
          <w:numId w:val="2"/>
        </w:numPr>
      </w:pPr>
      <w:r>
        <w:t xml:space="preserve">Hyper-V or similar virtualization software</w:t>
      </w:r>
    </w:p>
    <w:p>
      <w:pPr>
        <w:pStyle w:val="ListParagraph"/>
        <w:numPr>
          <w:ilvl w:val="0"/>
          <w:numId w:val="2"/>
        </w:numPr>
      </w:pPr>
      <w:r>
        <w:t xml:space="preserve">Remote Desktop Protocol (RDP) client</w:t>
      </w:r>
    </w:p>
    <w:p>
      <w:pPr>
        <w:pStyle w:val="ListParagraph"/>
        <w:numPr>
          <w:ilvl w:val="0"/>
          <w:numId w:val="2"/>
        </w:numPr>
        <w:spacing w:after="200"/>
      </w:pPr>
      <w:r>
        <w:t xml:space="preserve">PowerShell 7.0 or later</w:t>
      </w:r>
    </w:p>
    <w:p>
      <w:pPr>
        <w:pStyle w:val="Heading2"/>
      </w:pPr>
      <w:r>
        <w:rPr>
          <w:b/>
          <w:bCs/>
        </w:rPr>
        <w:t xml:space="preserve">Additional Resources</w:t>
      </w:r>
    </w:p>
    <w:p>
      <w:pPr>
        <w:pStyle w:val="ListParagraph"/>
        <w:numPr>
          <w:ilvl w:val="0"/>
          <w:numId w:val="2"/>
        </w:numPr>
      </w:pPr>
      <w:r>
        <w:t xml:space="preserve">Microsoft Learn: Database Documentation</w:t>
      </w:r>
    </w:p>
    <w:p>
      <w:pPr>
        <w:pStyle w:val="ListParagraph"/>
        <w:numPr>
          <w:ilvl w:val="0"/>
          <w:numId w:val="2"/>
        </w:numPr>
        <w:spacing w:after="200"/>
      </w:pPr>
      <w:r>
        <w:t xml:space="preserve">Google Cloud: BigQuery Sandbox</w:t>
      </w:r>
    </w:p>
    <w:p>
      <w:pPr>
        <w:pStyle w:val="Heading1"/>
      </w:pPr>
      <w:r>
        <w:rPr>
          <w:b/>
          <w:bCs/>
        </w:rPr>
        <w:t xml:space="preserve">Course Requirements</w:t>
      </w:r>
    </w:p>
    <w:p>
      <w:pPr>
        <w:pStyle w:val="Heading2"/>
      </w:pPr>
      <w:r>
        <w:rPr>
          <w:b/>
          <w:bCs/>
        </w:rPr>
        <w:t xml:space="preserve">Student Workload Expectation</w:t>
      </w:r>
    </w:p>
    <w:p>
      <w:pPr>
        <w:spacing w:after="100"/>
      </w:pPr>
      <w:r>
        <w:rPr>
          <w:b/>
          <w:bCs/>
        </w:rPr>
        <w:t xml:space="preserve">Hybrid Course Definition: </w:t>
      </w:r>
      <w:r>
        <w:t xml:space="preserve">A hybrid course combines both in-person and online learning. It requires at least 50% of the course to be conducted in person. The "in person" aspect is on campus (or designated learning location) and does not include online virtual sessions.</w:t>
      </w:r>
    </w:p>
    <w:p>
      <w:pPr>
        <w:spacing w:after="100"/>
      </w:pPr>
      <w:r>
        <w:t xml:space="preserve">According to the federal credit hour definition, this 3-credit hour course requires a minimum total of 135 hours of student work throughout the semester (approximately 9 hours per week for a 15-week semester). This time is distributed as follows:</w:t>
      </w:r>
    </w:p>
    <w:p>
      <w:pPr>
        <w:spacing w:after="100"/>
      </w:pPr>
      <w:r>
        <w:rPr>
          <w:b/>
          <w:bCs/>
        </w:rPr>
        <w:t xml:space="preserve">In-Class Time (37.5 hours total)</w:t>
      </w:r>
    </w:p>
    <w:p>
      <w:pPr>
        <w:pStyle w:val="ListParagraph"/>
        <w:numPr>
          <w:ilvl w:val="0"/>
          <w:numId w:val="2"/>
        </w:numPr>
      </w:pPr>
      <w:r>
        <w:t xml:space="preserve">Face-to-face lectures and discussions: 2.5 hours per week</w:t>
      </w:r>
    </w:p>
    <w:p>
      <w:pPr>
        <w:pStyle w:val="ListParagraph"/>
        <w:numPr>
          <w:ilvl w:val="0"/>
          <w:numId w:val="2"/>
        </w:numPr>
        <w:spacing w:after="200"/>
      </w:pPr>
      <w:r>
        <w:t xml:space="preserve">Monday sessions, 6:00 PM - 8:30 PM</w:t>
      </w:r>
    </w:p>
    <w:p>
      <w:pPr>
        <w:spacing w:after="100"/>
      </w:pPr>
      <w:r>
        <w:rPr>
          <w:b/>
          <w:bCs/>
        </w:rPr>
        <w:t xml:space="preserve">Independent Learning Activities (97.5 hours total, approximately 6.5 hours per week)</w:t>
      </w:r>
    </w:p>
    <w:p>
      <w:pPr>
        <w:pStyle w:val="ListParagraph"/>
        <w:numPr>
          <w:ilvl w:val="0"/>
          <w:numId w:val="2"/>
        </w:numPr>
      </w:pPr>
      <w:r>
        <w:t xml:space="preserve">Hands-on database labs and cloud configurations</w:t>
      </w:r>
    </w:p>
    <w:p>
      <w:pPr>
        <w:pStyle w:val="ListParagraph"/>
        <w:numPr>
          <w:ilvl w:val="0"/>
          <w:numId w:val="2"/>
        </w:numPr>
      </w:pPr>
      <w:r>
        <w:t xml:space="preserve">Certification preparation and practice tests</w:t>
      </w:r>
    </w:p>
    <w:p>
      <w:pPr>
        <w:pStyle w:val="ListParagraph"/>
        <w:numPr>
          <w:ilvl w:val="0"/>
          <w:numId w:val="2"/>
        </w:numPr>
      </w:pPr>
      <w:r>
        <w:t xml:space="preserve">Technical documentation and research</w:t>
      </w:r>
    </w:p>
    <w:p>
      <w:pPr>
        <w:pStyle w:val="ListParagraph"/>
        <w:numPr>
          <w:ilvl w:val="0"/>
          <w:numId w:val="2"/>
        </w:numPr>
        <w:spacing w:after="200"/>
      </w:pPr>
      <w:r>
        <w:t xml:space="preserve">Reading Google Cloud documentation</w:t>
      </w:r>
    </w:p>
    <w:p>
      <w:pPr>
        <w:pStyle w:val="Heading2"/>
      </w:pPr>
      <w:r>
        <w:rPr>
          <w:b/>
          <w:bCs/>
        </w:rPr>
        <w:t xml:space="preserve">Instructional Methods</w:t>
      </w:r>
    </w:p>
    <w:p>
      <w:pPr>
        <w:pStyle w:val="ListParagraph"/>
        <w:numPr>
          <w:ilvl w:val="0"/>
          <w:numId w:val="2"/>
        </w:numPr>
      </w:pPr>
      <w:r>
        <w:t xml:space="preserve">In-person lectures and demonstrations</w:t>
      </w:r>
    </w:p>
    <w:p>
      <w:pPr>
        <w:pStyle w:val="ListParagraph"/>
        <w:numPr>
          <w:ilvl w:val="0"/>
          <w:numId w:val="2"/>
        </w:numPr>
      </w:pPr>
      <w:r>
        <w:t xml:space="preserve">Hands-on laboratory exercises</w:t>
      </w:r>
    </w:p>
    <w:p>
      <w:pPr>
        <w:pStyle w:val="ListParagraph"/>
        <w:numPr>
          <w:ilvl w:val="0"/>
          <w:numId w:val="2"/>
        </w:numPr>
      </w:pPr>
      <w:r>
        <w:t xml:space="preserve">Discussion forums</w:t>
      </w:r>
    </w:p>
    <w:p>
      <w:pPr>
        <w:pStyle w:val="ListParagraph"/>
        <w:numPr>
          <w:ilvl w:val="0"/>
          <w:numId w:val="2"/>
        </w:numPr>
      </w:pPr>
      <w:r>
        <w:t xml:space="preserve">Streaming video content</w:t>
      </w:r>
    </w:p>
    <w:p>
      <w:pPr>
        <w:pStyle w:val="ListParagraph"/>
        <w:numPr>
          <w:ilvl w:val="0"/>
          <w:numId w:val="2"/>
        </w:numPr>
      </w:pPr>
      <w:r>
        <w:t xml:space="preserve">Practice certification tests</w:t>
      </w:r>
    </w:p>
    <w:p>
      <w:pPr>
        <w:pStyle w:val="ListParagraph"/>
        <w:numPr>
          <w:ilvl w:val="0"/>
          <w:numId w:val="2"/>
        </w:numPr>
      </w:pPr>
      <w:r>
        <w:t xml:space="preserve">Independent homework assignments</w:t>
      </w:r>
    </w:p>
    <w:p>
      <w:pPr>
        <w:pStyle w:val="ListParagraph"/>
        <w:numPr>
          <w:ilvl w:val="0"/>
          <w:numId w:val="2"/>
        </w:numPr>
        <w:spacing w:after="200"/>
      </w:pPr>
      <w:r>
        <w:t xml:space="preserve">Collaborative projects</w:t>
      </w:r>
    </w:p>
    <w:p>
      <w:pPr>
        <w:pStyle w:val="Heading1"/>
      </w:pPr>
      <w:r>
        <w:rPr>
          <w:b/>
          <w:bCs/>
        </w:rPr>
        <w:t xml:space="preserve">Evaluation and Grading</w:t>
      </w:r>
    </w:p>
    <w:p>
      <w:pPr>
        <w:spacing w:after="100"/>
      </w:pPr>
      <w:r>
        <w:t xml:space="preserve">All grades will be made available to students in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Assignment 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Quantity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Total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Discussions (25 pts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Assignments (50 pts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Quizzes (10 pts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Certification Tests (50 pts each)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Cloud Database Engineer Certification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400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1,640</w:t>
            </w:r>
          </w:p>
        </w:tc>
      </w:tr>
    </w:tbl>
    <w:p>
      <w:pPr>
        <w:spacing w:after="200"/>
      </w:pPr>
    </w:p>
    <w:p>
      <w:pPr>
        <w:pStyle w:val="Heading2"/>
      </w:pPr>
      <w:r>
        <w:rPr>
          <w:b/>
          <w:bCs/>
        </w:rP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Grade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Points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Grade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1485-1640 (90-100%)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1155-1319 (70-79%)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1320-1484 (80-89%)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990-1154 (60-69%)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0-989 (Below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w:r>
          </w:p>
        </w:tc>
      </w:tr>
    </w:tbl>
    <w:p>
      <w:pPr>
        <w:spacing w:after="200"/>
      </w:pPr>
    </w:p>
    <w:p>
      <w:pPr>
        <w:pStyle w:val="Heading2"/>
      </w:pPr>
      <w:r>
        <w:rPr>
          <w:b/>
          <w:bCs/>
        </w:rPr>
        <w:t xml:space="preserve">Assignment Details</w:t>
      </w:r>
    </w:p>
    <w:p>
      <w:pPr>
        <w:spacing w:after="100"/>
      </w:pPr>
      <w:r>
        <w:rPr>
          <w:b/>
          <w:bCs/>
        </w:rPr>
        <w:t xml:space="preserve">Practice Certification Tests (200 points total)</w:t>
      </w:r>
    </w:p>
    <w:p>
      <w:pPr>
        <w:spacing w:after="100"/>
      </w:pPr>
      <w:r>
        <w:t xml:space="preserve">Four practice certification tests will be administered throughout the semester. Each test simulates the Google Cloud Database Engineer Certification Exam format and must be completed using the Respondus Lockdown Browser. Tests cover cloud database services, security, performance tuning, and reliability engineering.</w:t>
      </w:r>
    </w:p>
    <w:p>
      <w:pPr>
        <w:pStyle w:val="ListParagraph"/>
        <w:numPr>
          <w:ilvl w:val="0"/>
          <w:numId w:val="2"/>
        </w:numPr>
      </w:pPr>
      <w:r>
        <w:t xml:space="preserve">Practice Test 1: Week 8 (50 points) - 40 questions, 90 minutes</w:t>
      </w:r>
    </w:p>
    <w:p>
      <w:pPr>
        <w:pStyle w:val="ListParagraph"/>
        <w:numPr>
          <w:ilvl w:val="0"/>
          <w:numId w:val="2"/>
        </w:numPr>
      </w:pPr>
      <w:r>
        <w:t xml:space="preserve">Practice Test 2: Week 11 (50 points) - 40 questions, 90 minutes</w:t>
      </w:r>
    </w:p>
    <w:p>
      <w:pPr>
        <w:pStyle w:val="ListParagraph"/>
        <w:numPr>
          <w:ilvl w:val="0"/>
          <w:numId w:val="2"/>
        </w:numPr>
      </w:pPr>
      <w:r>
        <w:t xml:space="preserve">Practice Test 3: Week 12 (50 points) - 40 questions, 90 minutes</w:t>
      </w:r>
    </w:p>
    <w:p>
      <w:pPr>
        <w:pStyle w:val="ListParagraph"/>
        <w:numPr>
          <w:ilvl w:val="0"/>
          <w:numId w:val="2"/>
        </w:numPr>
        <w:spacing w:after="200"/>
      </w:pPr>
      <w:r>
        <w:t xml:space="preserve">Practice Test 4: Week 13 (50 points) - 40 questions, 90 minutes</w:t>
      </w:r>
    </w:p>
    <w:p>
      <w:pPr>
        <w:spacing w:after="100"/>
      </w:pPr>
      <w:r>
        <w:rPr>
          <w:b/>
          <w:bCs/>
        </w:rPr>
        <w:t xml:space="preserve">Professional Cloud Database Engineer Certification (400 points)</w:t>
      </w:r>
    </w:p>
    <w:p>
      <w:pPr>
        <w:spacing w:after="100"/>
      </w:pPr>
      <w:r>
        <w:t xml:space="preserve">Students will take the official Google Professional Cloud Database Engineer Certification exam during Week 17. This industry-recognized certification validates your skills in designing, implementing, and managing database solutions on Google Cloud Platform.</w:t>
      </w:r>
    </w:p>
    <w:p>
      <w:pPr>
        <w:pStyle w:val="ListParagraph"/>
        <w:numPr>
          <w:ilvl w:val="0"/>
          <w:numId w:val="2"/>
        </w:numPr>
      </w:pPr>
      <w:r>
        <w:t xml:space="preserve">Exam available at ComputerMinds, INC testing center</w:t>
      </w:r>
    </w:p>
    <w:p>
      <w:pPr>
        <w:pStyle w:val="ListParagraph"/>
        <w:numPr>
          <w:ilvl w:val="0"/>
          <w:numId w:val="2"/>
        </w:numPr>
      </w:pPr>
      <w:r>
        <w:t xml:space="preserve">Exam voucher provided as part of course materials</w:t>
      </w:r>
    </w:p>
    <w:p>
      <w:pPr>
        <w:pStyle w:val="ListParagraph"/>
        <w:numPr>
          <w:ilvl w:val="0"/>
          <w:numId w:val="2"/>
        </w:numPr>
      </w:pPr>
      <w:r>
        <w:t xml:space="preserve">Must register through testing center</w:t>
      </w:r>
    </w:p>
    <w:p>
      <w:pPr>
        <w:pStyle w:val="ListParagraph"/>
        <w:numPr>
          <w:ilvl w:val="0"/>
          <w:numId w:val="2"/>
        </w:numPr>
      </w:pPr>
      <w:r>
        <w:t xml:space="preserve">Bring appropriate government-issued photo ID</w:t>
      </w:r>
    </w:p>
    <w:p>
      <w:pPr>
        <w:pStyle w:val="ListParagraph"/>
        <w:numPr>
          <w:ilvl w:val="0"/>
          <w:numId w:val="2"/>
        </w:numPr>
        <w:spacing w:after="400"/>
      </w:pPr>
      <w:r>
        <w:t xml:space="preserve">Arrive 30 minutes before scheduled exam time</w:t>
      </w:r>
    </w:p>
    <w:p>
      <w:pPr>
        <w:pStyle w:val="Heading1"/>
        <w:pageBreakBefore/>
      </w:pPr>
      <w:r>
        <w:rPr>
          <w:b/>
          <w:bCs/>
        </w:rPr>
        <w:t xml:space="preserve">Course Schedule</w:t>
      </w:r>
    </w:p>
    <w:p>
      <w:pPr>
        <w:spacing w:after="200"/>
      </w:pPr>
      <w:r>
        <w:rPr>
          <w:b/>
          <w:bCs/>
        </w:rPr>
        <w:t xml:space="preserve">Note: </w:t>
      </w:r>
      <w:r>
        <w:t xml:space="preserve">This schedule is subject to change at the instructor's discretion. Students will be notified of any changes via Canvas announcement. All assignments are due by 11:59 PM on the due date unless otherwise specified.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 January 12,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 Introduction to Database Administration and Google Cloud</w:t>
            </w:r>
          </w:p>
          <w:p>
            <w:r>
              <w:rPr>
                <w:b/>
                <w:bCs/>
              </w:rPr>
              <w:t xml:space="preserve">Due: </w:t>
            </w:r>
            <w:r>
              <w:t xml:space="preserve">Discussion: Cloud Database Administrator Roles, Ch 1-2 Quizzes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2: January 19,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CLASS - Martin Luther King Jr. Day</w:t>
            </w:r>
          </w:p>
          <w:p>
            <w:r>
              <w:t xml:space="preserve">University closed - No assignments due this week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3: January 26,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2: SQL Fundamentals and Relational Database Concepts</w:t>
            </w:r>
          </w:p>
          <w:p>
            <w:r>
              <w:rPr>
                <w:b/>
                <w:bCs/>
              </w:rPr>
              <w:t xml:space="preserve">Due: </w:t>
            </w:r>
            <w:r>
              <w:t xml:space="preserve">Assignment: Database Schema Design, Ch 3 Quiz</w:t>
            </w:r>
          </w:p>
          <w:p>
            <w:r>
              <w:rPr>
                <w:b/>
                <w:bCs/>
                <w:color w:val="8B0000"/>
              </w:rPr>
              <w:t xml:space="preserve">Important: Census Day (Last Day to Drop) - January 28</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4: February 2,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3: SQL Investigation and Database Security Fundamentals</w:t>
            </w:r>
          </w:p>
          <w:p>
            <w:r>
              <w:rPr>
                <w:b/>
                <w:bCs/>
              </w:rPr>
              <w:t xml:space="preserve">Due: </w:t>
            </w:r>
            <w:r>
              <w:t xml:space="preserve">SQL Murder Mystery Response, Discussion: Database Security, Assignment: Security Implementation Plan, Ch 4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5: February 9,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4: Implementing and Managing Google Cloud SQL</w:t>
            </w:r>
          </w:p>
          <w:p>
            <w:r>
              <w:rPr>
                <w:b/>
                <w:bCs/>
              </w:rPr>
              <w:t xml:space="preserve">Due: </w:t>
            </w:r>
            <w:r>
              <w:t xml:space="preserve">Discussion: Cloud SQL vs Self-Managed, Assignment: Cloud SQL Deployment Plan, Ch 5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6: February 16,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5: Implementing and Managing Google Cloud Spanner</w:t>
            </w:r>
          </w:p>
          <w:p>
            <w:r>
              <w:rPr>
                <w:b/>
                <w:bCs/>
              </w:rPr>
              <w:t xml:space="preserve">Due: </w:t>
            </w:r>
            <w:r>
              <w:t xml:space="preserve">Discussion: Cloud Spanner Use Cases, Ch 6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7: February 23,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6: NoSQL Solutions with Firestore and Bigtable</w:t>
            </w:r>
          </w:p>
          <w:p>
            <w:r>
              <w:rPr>
                <w:b/>
                <w:bCs/>
              </w:rPr>
              <w:t xml:space="preserve">Due: </w:t>
            </w:r>
            <w:r>
              <w:t xml:space="preserve">Discussion: NoSQL vs Relational, Assignment: NoSQL Solution Architecture, Ch 7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8: March 2,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7: Migrating Databases to Google Cloud</w:t>
            </w:r>
          </w:p>
          <w:p>
            <w:r>
              <w:rPr>
                <w:b/>
                <w:bCs/>
              </w:rPr>
              <w:t xml:space="preserve">Due: </w:t>
            </w:r>
            <w:r>
              <w:t xml:space="preserve">Discussion: Database Migration Challenges, Assignment: Database Migration Plan, Ch 8 Quiz, Practice Test #1</w:t>
            </w:r>
          </w:p>
          <w:p>
            <w:r>
              <w:rPr>
                <w:b/>
                <w:bCs/>
                <w:color w:val="8B0000"/>
              </w:rPr>
              <w:t xml:space="preserve">Important: Midterm Grades Due - March 2</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9: March 9,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8: Ensuring Database Reliability and Business Continuity</w:t>
            </w:r>
          </w:p>
          <w:p>
            <w:r>
              <w:rPr>
                <w:b/>
                <w:bCs/>
              </w:rPr>
              <w:t xml:space="preserve">Due: </w:t>
            </w:r>
            <w:r>
              <w:t xml:space="preserve">Discussion: Database Reliability, Assignment: Business Continuity Plan, Ch 9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10: March 16,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CLASS - Spring Break</w:t>
            </w:r>
          </w:p>
          <w:p>
            <w:r>
              <w:t xml:space="preserve">University closed March 16-22, 2026</w:t>
            </w:r>
          </w:p>
          <w:p>
            <w:r>
              <w:t xml:space="preserve">No assignments due this week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11: March 23,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9: Monitoring, Alerting, and Performance Tuning</w:t>
            </w:r>
          </w:p>
          <w:p>
            <w:r>
              <w:rPr>
                <w:b/>
                <w:bCs/>
              </w:rPr>
              <w:t xml:space="preserve">Due: </w:t>
            </w:r>
            <w:r>
              <w:t xml:space="preserve">Discussion: Performance Tuning, Assignment: Monitoring Strategy, Ch 10 Quiz, Practice Test #2</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12: March 30,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10: Automating Database Operations on Google Cloud</w:t>
            </w:r>
          </w:p>
          <w:p>
            <w:r>
              <w:rPr>
                <w:b/>
                <w:bCs/>
              </w:rPr>
              <w:t xml:space="preserve">Due: </w:t>
            </w:r>
            <w:r>
              <w:t xml:space="preserve">Discussion: Database DevOps, Assignment: Database Automation Plan, Ch 11 Quiz, Practice Test #3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13: April 6,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11: Securing Google Cloud Database Services</w:t>
            </w:r>
          </w:p>
          <w:p>
            <w:r>
              <w:rPr>
                <w:b/>
                <w:bCs/>
              </w:rPr>
              <w:t xml:space="preserve">Due: </w:t>
            </w:r>
            <w:r>
              <w:t xml:space="preserve">Discussion: Cloud Security Challenges, Assignment: Security &amp; Compliance Plan, Ch 12 Quiz, Practice Test #4</w:t>
            </w:r>
          </w:p>
          <w:p>
            <w:r>
              <w:rPr>
                <w:b/>
                <w:bCs/>
                <w:color w:val="8B0000"/>
              </w:rPr>
              <w:t xml:space="preserve">Important: Last Day to Withdraw - April 9</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14: April 13,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12: Data Analytics with Google BigQuery</w:t>
            </w:r>
          </w:p>
          <w:p>
            <w:r>
              <w:rPr>
                <w:b/>
                <w:bCs/>
              </w:rPr>
              <w:t xml:space="preserve">Due: </w:t>
            </w:r>
            <w:r>
              <w:t xml:space="preserve">Discussion: Data Warehouse vs Operational DB, Ch 13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15: April 20,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13: Database Reliability Engineering Practices</w:t>
            </w:r>
          </w:p>
          <w:p>
            <w:r>
              <w:rPr>
                <w:b/>
                <w:bCs/>
              </w:rPr>
              <w:t xml:space="preserve">Due: </w:t>
            </w:r>
            <w:r>
              <w:t xml:space="preserve">Discussion: DBRE Case Studies, Assignment: Reliability Implementation Plan, Ch 14 Quiz</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 16: April 27,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14: Google Cloud Database Engineer Certification Preparation</w:t>
            </w:r>
          </w:p>
          <w:p>
            <w:r>
              <w:rPr>
                <w:b/>
                <w:bCs/>
              </w:rPr>
              <w:t xml:space="preserve">Due: </w:t>
            </w:r>
            <w:r>
              <w:t xml:space="preserve">Discussion: Certification Preparation Tips, Assignment: Certification Study Plan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Week 17: May 4,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Module 15: Google Cloud Database Engineer Certification Exam</w:t>
            </w:r>
          </w:p>
          <w:p>
            <w:r>
              <w:rPr>
                <w:b/>
                <w:bCs/>
              </w:rPr>
              <w:t xml:space="preserve">Due: </w:t>
            </w:r>
            <w:r>
              <w:t xml:space="preserve">Discussion: Certification Journey Reflection, Certification Exam (complete by May 12)</w:t>
            </w:r>
          </w:p>
          <w:p>
            <w:r>
              <w:rPr>
                <w:b/>
                <w:bCs/>
                <w:color w:val="8B0000"/>
              </w:rPr>
              <w:t xml:space="preserve">Important: Last Day of Classes - May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Finals Week: May 6-12, 2026</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Certification Exam Completion Window</w:t>
            </w:r>
          </w:p>
          <w:p>
            <w:r>
              <w:t xml:space="preserve">Complete certification exam by May 12, 2026</w:t>
            </w:r>
          </w:p>
          <w:p>
            <w:r>
              <w:rPr>
                <w:i/>
                <w:iCs/>
              </w:rPr>
              <w:t xml:space="preserve">Dead Day: May 6 (no classes, study day)</w:t>
            </w:r>
          </w:p>
        </w:tc>
      </w:tr>
    </w:tbl>
    <w:p>
      <w:pPr>
        <w:spacing w:after="200"/>
      </w:pPr>
    </w:p>
    <w:p>
      <w:pPr>
        <w:pStyle w:val="Heading2"/>
      </w:pPr>
      <w:r>
        <w:rPr>
          <w:b/>
          <w:bCs/>
        </w:rPr>
        <w:t xml:space="preserve">Important Dates</w:t>
      </w:r>
    </w:p>
    <w:p>
      <w:pPr>
        <w:pStyle w:val="ListParagraph"/>
        <w:numPr>
          <w:ilvl w:val="0"/>
          <w:numId w:val="2"/>
        </w:numPr>
      </w:pPr>
      <w:r>
        <w:t xml:space="preserve">First Day of Class: January 12, 2026</w:t>
      </w:r>
    </w:p>
    <w:p>
      <w:pPr>
        <w:pStyle w:val="ListParagraph"/>
        <w:numPr>
          <w:ilvl w:val="0"/>
          <w:numId w:val="2"/>
        </w:numPr>
      </w:pPr>
      <w:r>
        <w:t xml:space="preserve">Last Day to Add: January 16, 2026</w:t>
      </w:r>
    </w:p>
    <w:p>
      <w:pPr>
        <w:pStyle w:val="ListParagraph"/>
        <w:numPr>
          <w:ilvl w:val="0"/>
          <w:numId w:val="2"/>
        </w:numPr>
      </w:pPr>
      <w:r>
        <w:t xml:space="preserve">Martin Luther King Jr. Day: January 19, 2026 (NO CLASS)</w:t>
      </w:r>
    </w:p>
    <w:p>
      <w:pPr>
        <w:pStyle w:val="ListParagraph"/>
        <w:numPr>
          <w:ilvl w:val="0"/>
          <w:numId w:val="2"/>
        </w:numPr>
      </w:pPr>
      <w:r>
        <w:t xml:space="preserve">Census Day (Last Day to Drop): January 28, 2026</w:t>
      </w:r>
    </w:p>
    <w:p>
      <w:pPr>
        <w:pStyle w:val="ListParagraph"/>
        <w:numPr>
          <w:ilvl w:val="0"/>
          <w:numId w:val="2"/>
        </w:numPr>
      </w:pPr>
      <w:r>
        <w:t xml:space="preserve">Midterm Grades Due: March 2, 2026</w:t>
      </w:r>
    </w:p>
    <w:p>
      <w:pPr>
        <w:pStyle w:val="ListParagraph"/>
        <w:numPr>
          <w:ilvl w:val="0"/>
          <w:numId w:val="2"/>
        </w:numPr>
      </w:pPr>
      <w:r>
        <w:t xml:space="preserve">Spring Break: March 16-22, 2026 (NO CLASS)</w:t>
      </w:r>
    </w:p>
    <w:p>
      <w:pPr>
        <w:pStyle w:val="ListParagraph"/>
        <w:numPr>
          <w:ilvl w:val="0"/>
          <w:numId w:val="2"/>
        </w:numPr>
      </w:pPr>
      <w:r>
        <w:t xml:space="preserve">Good Friday/Easter Break: April 2-3, 2026 (Thursday-Friday, class meets Monday April 6)</w:t>
      </w:r>
    </w:p>
    <w:p>
      <w:pPr>
        <w:pStyle w:val="ListParagraph"/>
        <w:numPr>
          <w:ilvl w:val="0"/>
          <w:numId w:val="2"/>
        </w:numPr>
      </w:pPr>
      <w:r>
        <w:t xml:space="preserve">Last Day to Withdraw: April 9, 2026</w:t>
      </w:r>
    </w:p>
    <w:p>
      <w:pPr>
        <w:pStyle w:val="ListParagraph"/>
        <w:numPr>
          <w:ilvl w:val="0"/>
          <w:numId w:val="2"/>
        </w:numPr>
      </w:pPr>
      <w:r>
        <w:t xml:space="preserve">Last Day of Classes: May 5, 2026</w:t>
      </w:r>
    </w:p>
    <w:p>
      <w:pPr>
        <w:pStyle w:val="ListParagraph"/>
        <w:numPr>
          <w:ilvl w:val="0"/>
          <w:numId w:val="2"/>
        </w:numPr>
      </w:pPr>
      <w:r>
        <w:t xml:space="preserve">Dead Day: May 6, 2026</w:t>
      </w:r>
    </w:p>
    <w:p>
      <w:pPr>
        <w:pStyle w:val="ListParagraph"/>
        <w:numPr>
          <w:ilvl w:val="0"/>
          <w:numId w:val="2"/>
        </w:numPr>
      </w:pPr>
      <w:r>
        <w:t xml:space="preserve">Finals Week: May 6-12, 2026</w:t>
      </w:r>
    </w:p>
    <w:p>
      <w:pPr>
        <w:pStyle w:val="ListParagraph"/>
        <w:numPr>
          <w:ilvl w:val="0"/>
          <w:numId w:val="2"/>
        </w:numPr>
        <w:spacing w:after="400"/>
      </w:pPr>
      <w:r>
        <w:t xml:space="preserve">Final Grades Due: May 19, 2026</w:t>
      </w:r>
    </w:p>
    <w:p>
      <w:pPr>
        <w:pStyle w:val="Heading1"/>
        <w:pageBreakBefore/>
      </w:pPr>
      <w:r>
        <w:rPr>
          <w:b/>
          <w:bCs/>
        </w:rPr>
        <w:t xml:space="preserve">Instructor Policies</w:t>
      </w:r>
    </w:p>
    <w:p>
      <w:pPr>
        <w:pStyle w:val="Heading2"/>
      </w:pPr>
      <w:r>
        <w:rPr>
          <w:b/>
          <w:bCs/>
        </w:rPr>
        <w:t xml:space="preserve">Class Attendance</w:t>
      </w:r>
    </w:p>
    <w:p>
      <w:pPr>
        <w:spacing w:after="100"/>
      </w:pPr>
      <w:r>
        <w:t xml:space="preserve">Regular and punctual attendance at all scheduled classes is expected of all students. Students are required to notify instructors prior to any missed class and will be held responsible for all class and laboratory assignments.</w:t>
      </w:r>
    </w:p>
    <w:p>
      <w:pPr>
        <w:spacing w:after="100"/>
      </w:pPr>
      <w:r>
        <w:t xml:space="preserve">This is a hybrid course. Students enrolled in distance education courses must demonstrate academic engagement throughout the course to be counted as present.</w:t>
      </w:r>
    </w:p>
    <w:p>
      <w:pPr>
        <w:spacing w:after="100"/>
      </w:pPr>
      <w:r>
        <w:rPr>
          <w:b/>
          <w:bCs/>
        </w:rPr>
        <w:t xml:space="preserve">Academic engagement </w:t>
      </w:r>
      <w:r>
        <w:t xml:space="preserve">means actively engaging with course content. Examples include attending a synchronous session, interacting with the instructor, participating in an online discussion, completing interactive tutorials or web-based assignments, and completing assignments or exams.</w:t>
      </w:r>
    </w:p>
    <w:p>
      <w:pPr>
        <w:spacing w:after="200"/>
      </w:pPr>
      <w:r>
        <w:t xml:space="preserve">Academic engagement does not include the act of logging into Canvas, nor does it include participating in academic counseling or advising. Students must demonstrate academic engagement a minimum of once each week to be marked present for that week. During the first week of class, all students will be required to complete either a grade-based or submission-based verification of academic engagement.</w:t>
      </w:r>
    </w:p>
    <w:p>
      <w:pPr>
        <w:pStyle w:val="Heading2"/>
      </w:pPr>
      <w:r>
        <w:rPr>
          <w:b/>
          <w:bCs/>
        </w:rPr>
        <w:t xml:space="preserve">Communication</w:t>
      </w:r>
    </w:p>
    <w:p>
      <w:pPr>
        <w:spacing w:after="100"/>
      </w:pPr>
      <w:r>
        <w:t xml:space="preserve">To contact me with questions and concerns related to this course, post to the Q&amp;A discussion forum, which I will check throughout the day. I will address questions posted after 9 p.m. on the following morning. You should also check the forum on a regular basis, as others in the class may be able to answer your question before I do.</w:t>
      </w:r>
    </w:p>
    <w:p>
      <w:pPr>
        <w:spacing w:after="200"/>
      </w:pPr>
      <w:r>
        <w:t xml:space="preserve">Send questions of a personal nature to me via email. I will respond to emails within 24 hours.</w:t>
      </w:r>
    </w:p>
    <w:p>
      <w:pPr>
        <w:pStyle w:val="Heading2"/>
      </w:pPr>
      <w:r>
        <w:rPr>
          <w:b/>
          <w:bCs/>
        </w:rPr>
        <w:t xml:space="preserve">Assignment Feedback</w:t>
      </w:r>
    </w:p>
    <w:p>
      <w:pPr>
        <w:pStyle w:val="ListParagraph"/>
        <w:numPr>
          <w:ilvl w:val="0"/>
          <w:numId w:val="2"/>
        </w:numPr>
      </w:pPr>
      <w:r>
        <w:t xml:space="preserve">I will provide feedback on assessments within 7 days after submission.</w:t>
      </w:r>
    </w:p>
    <w:p>
      <w:pPr>
        <w:pStyle w:val="ListParagraph"/>
        <w:numPr>
          <w:ilvl w:val="0"/>
          <w:numId w:val="2"/>
        </w:numPr>
      </w:pPr>
      <w:r>
        <w:t xml:space="preserve">My feedback will be provided through Canvas.</w:t>
      </w:r>
    </w:p>
    <w:p>
      <w:pPr>
        <w:pStyle w:val="ListParagraph"/>
        <w:numPr>
          <w:ilvl w:val="0"/>
          <w:numId w:val="2"/>
        </w:numPr>
        <w:spacing w:after="200"/>
      </w:pPr>
      <w:r>
        <w:t xml:space="preserve">Your grades will be posted to the Canvas Gradebook.</w:t>
      </w:r>
    </w:p>
    <w:p>
      <w:pPr>
        <w:pStyle w:val="Heading2"/>
      </w:pPr>
      <w:r>
        <w:rPr>
          <w:b/>
          <w:bCs/>
        </w:rPr>
        <w:t xml:space="preserve">Late Assignment Policy</w:t>
      </w:r>
    </w:p>
    <w:p>
      <w:pPr>
        <w:pStyle w:val="ListParagraph"/>
        <w:numPr>
          <w:ilvl w:val="0"/>
          <w:numId w:val="2"/>
        </w:numPr>
      </w:pPr>
      <w:r>
        <w:t xml:space="preserve">Discussions and Assignments: 10% deduction per day late (maximum 3 days)</w:t>
      </w:r>
    </w:p>
    <w:p>
      <w:pPr>
        <w:pStyle w:val="ListParagraph"/>
        <w:numPr>
          <w:ilvl w:val="0"/>
          <w:numId w:val="2"/>
        </w:numPr>
      </w:pPr>
      <w:r>
        <w:t xml:space="preserve">Quizzes: No late submissions accepted</w:t>
      </w:r>
    </w:p>
    <w:p>
      <w:pPr>
        <w:pStyle w:val="ListParagraph"/>
        <w:numPr>
          <w:ilvl w:val="0"/>
          <w:numId w:val="2"/>
        </w:numPr>
      </w:pPr>
      <w:r>
        <w:t xml:space="preserve">Practice Tests: No late submissions accepted</w:t>
      </w:r>
    </w:p>
    <w:p>
      <w:pPr>
        <w:pStyle w:val="ListParagraph"/>
        <w:numPr>
          <w:ilvl w:val="0"/>
          <w:numId w:val="2"/>
        </w:numPr>
        <w:spacing w:after="200"/>
      </w:pPr>
      <w:r>
        <w:t xml:space="preserve">No late submissions accepted after May 6, 2026</w:t>
      </w:r>
    </w:p>
    <w:p>
      <w:pPr>
        <w:pStyle w:val="Heading2"/>
      </w:pPr>
      <w:r>
        <w:rPr>
          <w:b/>
          <w:bCs/>
        </w:rPr>
        <w:t xml:space="preserve">Academic Integrity</w:t>
      </w:r>
    </w:p>
    <w:p>
      <w:pPr>
        <w:spacing w:after="200"/>
      </w:pPr>
      <w:r>
        <w:t xml:space="preserve">Cheating, plagiarism (submitting another person's material as one's own), or completing assignments for another person who will receive academic credit are not permitted. This includes the use of unauthorized books, notebooks, or other sources in order to secure or give help during an examination, the unauthorized copying of examinations, assignments, reports, or term papers, or the presentation of unacknowledged material as if it were the student's own work. Disciplinary action may be taken beyond the academic discipline administered by the course instructor.</w:t>
      </w:r>
    </w:p>
    <w:p>
      <w:pPr>
        <w:pStyle w:val="Heading2"/>
      </w:pPr>
      <w:r>
        <w:rPr>
          <w:b/>
          <w:bCs/>
        </w:rPr>
        <w:t xml:space="preserve">Artificial Intelligence (AI) Usage Policy</w:t>
      </w:r>
    </w:p>
    <w:p>
      <w:pPr>
        <w:spacing w:after="200"/>
      </w:pPr>
      <w:r>
        <w:t xml:space="preserve">Use of AI tools is not allowed for assignments, quizzes, and exams. Violation will result in a grade of zero. When a submission is suspected of being written using generative AI, the student will be required to explain the work to the instructor. Based on the evidence, the instructor will make a final decision on grade penalty. Disciplinary action may be taken beyond the academic discipline administered by the course instructor.</w:t>
      </w:r>
    </w:p>
    <w:p>
      <w:pPr>
        <w:pStyle w:val="Heading2"/>
      </w:pPr>
      <w:r>
        <w:rPr>
          <w:b/>
          <w:bCs/>
        </w:rPr>
        <w:t xml:space="preserve">Syllabus Change Statement</w:t>
      </w:r>
    </w:p>
    <w:p>
      <w:pPr>
        <w:spacing w:after="200"/>
      </w:pPr>
      <w:r>
        <w:t xml:space="preserve">Course syllabi are intended to provide students with basic information concerning the course. The syllabus can be viewed as a "blueprint" for the course. Instructors will inform students of any changes concerning examinations, the grading or attendance policies, or changes in project assignments.</w:t>
      </w:r>
    </w:p>
    <w:p>
      <w:pPr>
        <w:pStyle w:val="Heading1"/>
      </w:pPr>
      <w:r>
        <w:rPr>
          <w:b/>
          <w:bCs/>
        </w:rPr>
        <w:t xml:space="preserve">University Policies</w:t>
      </w:r>
    </w:p>
    <w:p>
      <w:pPr>
        <w:spacing w:after="200"/>
      </w:pPr>
      <w:r>
        <w:t xml:space="preserve">Students should read the current Texas Wesleyan University Catalog and Student Handbook to become familiar with university policies. These policies include but are not limited to academic integrity, grade appeal, sexual harassment, student access to records, and others. Policies specified in the current catalog are applicable unless otherwise stated in this syllabus.</w:t>
      </w:r>
    </w:p>
    <w:p>
      <w:pPr>
        <w:spacing w:after="200"/>
      </w:pPr>
      <w:r>
        <w:t xml:space="preserve">For complete university policies, please refer to the </w:t>
      </w:r>
      <w:r>
        <w:rPr>
          <w:b/>
          <w:bCs/>
        </w:rPr>
        <w:t xml:space="preserve">TXWES Student Hub</w:t>
      </w:r>
      <w:r>
        <w:t xml:space="preserve"> on Canvas.</w:t>
      </w:r>
    </w:p>
    <w:p>
      <w:pPr>
        <w:spacing w:after="200"/>
      </w:pPr>
    </w:p>
    <w:p>
      <w:pPr>
        <w:spacing w:before="400"/>
        <w:jc w:val="center"/>
      </w:pPr>
      <w:r>
        <w:rPr>
          <w:i/>
          <w:iCs/>
          <w:color w:val="666666"/>
        </w:rPr>
        <w:t xml:space="preserve">--- End of Syllabus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2026-01-10T22:00:46.695Z</dcterms:created>
  <dcterms:modified xsi:type="dcterms:W3CDTF">2026-01-10T22:00:46.696Z</dcterms:modified>
</cp:coreProperties>
</file>

<file path=docProps/custom.xml><?xml version="1.0" encoding="utf-8"?>
<Properties xmlns="http://schemas.openxmlformats.org/officeDocument/2006/custom-properties" xmlns:vt="http://schemas.openxmlformats.org/officeDocument/2006/docPropsVTypes"/>
</file>