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13" w:rsidRPr="004D32E8" w:rsidRDefault="00F510FE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271145</wp:posOffset>
            </wp:positionV>
            <wp:extent cx="917575" cy="962025"/>
            <wp:effectExtent l="0" t="0" r="0" b="9525"/>
            <wp:wrapSquare wrapText="bothSides"/>
            <wp:docPr id="3" name="Imagen 3" descr="https://lh4.googleusercontent.com/nzArn8KMaC96s89QZueMxPZSM9Nzw_ZdDw5HT_lErSmjakYI4NLZKuss1zzHdn7Ui6i4AicjWgQuKiDVhFLDnD1LkfDrQYGava_9h03j21EZe18gfuZ3nL3qdrBfkKPLtiIdIVTU12orpR_L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9b04f23-2bf1-ff50-8059-f989c2532459" descr="https://lh4.googleusercontent.com/nzArn8KMaC96s89QZueMxPZSM9Nzw_ZdDw5HT_lErSmjakYI4NLZKuss1zzHdn7Ui6i4AicjWgQuKiDVhFLDnD1LkfDrQYGava_9h03j21EZe18gfuZ3nL3qdrBfkKPLtiIdIVTU12orpR_L0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C95" w:rsidRPr="004D32E8" w:rsidRDefault="00F510FE">
      <w:pPr>
        <w:rPr>
          <w:rFonts w:ascii="Arial" w:hAnsi="Arial" w:cs="Arial"/>
          <w:color w:val="000000"/>
          <w:sz w:val="20"/>
          <w:szCs w:val="20"/>
        </w:rPr>
      </w:pPr>
      <w:r w:rsidRPr="004D32E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B0C95" w:rsidRPr="004D32E8">
        <w:rPr>
          <w:rFonts w:ascii="Arial" w:hAnsi="Arial" w:cs="Arial"/>
          <w:b/>
          <w:bCs/>
          <w:color w:val="000000"/>
          <w:sz w:val="20"/>
          <w:szCs w:val="20"/>
        </w:rPr>
        <w:t xml:space="preserve">Sanciones: </w:t>
      </w:r>
      <w:r w:rsidR="00DB0C95" w:rsidRPr="004D32E8">
        <w:rPr>
          <w:rFonts w:ascii="Arial" w:hAnsi="Arial" w:cs="Arial"/>
          <w:color w:val="000000"/>
          <w:sz w:val="20"/>
          <w:szCs w:val="20"/>
        </w:rPr>
        <w:t>Son todas las sanciones que se aplican a terceros de acuerdo a la norma.</w:t>
      </w:r>
    </w:p>
    <w:p w:rsidR="00DB0C95" w:rsidRPr="004D32E8" w:rsidRDefault="00DB0C95" w:rsidP="00DB0C9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4D32E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Permisivo</w:t>
      </w:r>
      <w:r w:rsidRPr="00DB0C9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s: </w:t>
      </w:r>
      <w:r w:rsidRPr="00DB0C9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Son todos aquellos actos administrativos (autos, resoluciones) que permiten determinar la colocación del elemento.</w:t>
      </w:r>
    </w:p>
    <w:p w:rsidR="00DB0C95" w:rsidRPr="004D32E8" w:rsidRDefault="00DB0C95" w:rsidP="00DB0C9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:rsidR="00DB0C95" w:rsidRPr="00DB0C95" w:rsidRDefault="00DB0C95" w:rsidP="00DB0C9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4D32E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Sancionatorio</w:t>
      </w:r>
      <w:r w:rsidRPr="00DB0C9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s: </w:t>
      </w:r>
      <w:r w:rsidRPr="00DB0C9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Son todos aquellos actos administrativos (autos, resoluciones) que permiten determinar la sanción por no acatar la norma.</w:t>
      </w:r>
    </w:p>
    <w:p w:rsidR="00DB0C95" w:rsidRPr="004D32E8" w:rsidRDefault="00DB0C95">
      <w:pPr>
        <w:rPr>
          <w:rFonts w:ascii="Arial" w:hAnsi="Arial" w:cs="Arial"/>
          <w:sz w:val="20"/>
          <w:szCs w:val="20"/>
        </w:rPr>
      </w:pPr>
    </w:p>
    <w:p w:rsidR="00DB0C95" w:rsidRPr="004D32E8" w:rsidRDefault="00DB0C95">
      <w:pPr>
        <w:rPr>
          <w:rFonts w:ascii="Arial" w:hAnsi="Arial" w:cs="Arial"/>
          <w:sz w:val="20"/>
          <w:szCs w:val="20"/>
        </w:rPr>
      </w:pPr>
      <w:r w:rsidRPr="004D32E8">
        <w:rPr>
          <w:rFonts w:ascii="Arial" w:hAnsi="Arial" w:cs="Arial"/>
          <w:sz w:val="20"/>
          <w:szCs w:val="20"/>
        </w:rPr>
        <w:t xml:space="preserve">TIPO DE ACTO: RESOLUCION, AUTO </w:t>
      </w:r>
    </w:p>
    <w:p w:rsidR="00DB0C95" w:rsidRPr="004D32E8" w:rsidRDefault="004D32E8">
      <w:pPr>
        <w:rPr>
          <w:rFonts w:ascii="Arial" w:hAnsi="Arial" w:cs="Arial"/>
          <w:sz w:val="20"/>
          <w:szCs w:val="20"/>
        </w:rPr>
      </w:pPr>
      <w:r w:rsidRPr="004D32E8">
        <w:rPr>
          <w:rFonts w:ascii="Arial" w:hAnsi="Arial" w:cs="Arial"/>
          <w:sz w:val="20"/>
          <w:szCs w:val="20"/>
        </w:rPr>
        <w:t>BASES DE DATOS:     AUTOS Y RESOLUCIONES   2017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4D32E8">
        <w:rPr>
          <w:rFonts w:ascii="Arial" w:hAnsi="Arial" w:cs="Arial"/>
          <w:sz w:val="20"/>
          <w:szCs w:val="20"/>
        </w:rPr>
        <w:t xml:space="preserve">  (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4D32E8">
        <w:rPr>
          <w:rFonts w:ascii="Arial" w:hAnsi="Arial" w:cs="Arial"/>
          <w:sz w:val="20"/>
          <w:szCs w:val="20"/>
        </w:rPr>
        <w:t xml:space="preserve"> Permisivos)</w:t>
      </w:r>
    </w:p>
    <w:p w:rsidR="004D32E8" w:rsidRPr="004D32E8" w:rsidRDefault="004D32E8">
      <w:pPr>
        <w:rPr>
          <w:rFonts w:ascii="Arial" w:hAnsi="Arial" w:cs="Arial"/>
          <w:sz w:val="20"/>
          <w:szCs w:val="20"/>
        </w:rPr>
      </w:pPr>
      <w:r w:rsidRPr="004D32E8">
        <w:rPr>
          <w:rFonts w:ascii="Arial" w:hAnsi="Arial" w:cs="Arial"/>
          <w:sz w:val="20"/>
          <w:szCs w:val="20"/>
        </w:rPr>
        <w:t xml:space="preserve">                                      BASE SRHS – SCAAV    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4D32E8">
        <w:rPr>
          <w:rFonts w:ascii="Arial" w:hAnsi="Arial" w:cs="Arial"/>
          <w:sz w:val="20"/>
          <w:szCs w:val="20"/>
        </w:rPr>
        <w:t xml:space="preserve">  (</w:t>
      </w:r>
      <w:proofErr w:type="gramEnd"/>
      <w:r w:rsidRPr="004D32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4D32E8">
        <w:rPr>
          <w:rFonts w:ascii="Arial" w:hAnsi="Arial" w:cs="Arial"/>
          <w:sz w:val="20"/>
          <w:szCs w:val="20"/>
        </w:rPr>
        <w:t>Permisivos, Sancionatorios)</w:t>
      </w:r>
    </w:p>
    <w:p w:rsidR="004D32E8" w:rsidRPr="004D32E8" w:rsidRDefault="004D32E8">
      <w:pPr>
        <w:rPr>
          <w:rFonts w:ascii="Arial" w:hAnsi="Arial" w:cs="Arial"/>
          <w:sz w:val="20"/>
          <w:szCs w:val="20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2609"/>
        <w:gridCol w:w="2199"/>
      </w:tblGrid>
      <w:tr w:rsidR="004D32E8" w:rsidRPr="004D32E8" w:rsidTr="004D32E8">
        <w:trPr>
          <w:trHeight w:val="735"/>
        </w:trPr>
        <w:tc>
          <w:tcPr>
            <w:tcW w:w="4020" w:type="dxa"/>
            <w:shd w:val="clear" w:color="000000" w:fill="00CCFF"/>
            <w:vAlign w:val="bottom"/>
            <w:hideMark/>
          </w:tcPr>
          <w:p w:rsidR="004D32E8" w:rsidRPr="00FA3B89" w:rsidRDefault="004D32E8" w:rsidP="00FA3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VARIABLES DE CONTROL</w:t>
            </w:r>
          </w:p>
        </w:tc>
        <w:tc>
          <w:tcPr>
            <w:tcW w:w="2609" w:type="dxa"/>
            <w:shd w:val="clear" w:color="000000" w:fill="00CCFF"/>
          </w:tcPr>
          <w:p w:rsidR="004D32E8" w:rsidRPr="004D32E8" w:rsidRDefault="004D32E8" w:rsidP="00FA3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:rsidR="004D32E8" w:rsidRPr="004D32E8" w:rsidRDefault="004D32E8" w:rsidP="00FA3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:rsidR="004D32E8" w:rsidRPr="004D32E8" w:rsidRDefault="004D32E8" w:rsidP="00FA3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TIPO </w:t>
            </w:r>
          </w:p>
        </w:tc>
        <w:tc>
          <w:tcPr>
            <w:tcW w:w="2199" w:type="dxa"/>
            <w:shd w:val="clear" w:color="000000" w:fill="00CCFF"/>
          </w:tcPr>
          <w:p w:rsidR="004D32E8" w:rsidRPr="004D32E8" w:rsidRDefault="004D32E8" w:rsidP="00FA3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:rsidR="004D32E8" w:rsidRPr="004D32E8" w:rsidRDefault="004D32E8" w:rsidP="00FA3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  <w:p w:rsidR="004D32E8" w:rsidRPr="004D32E8" w:rsidRDefault="004D32E8" w:rsidP="00FA3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PUBLICAR </w:t>
            </w: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FA3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bookmarkStart w:id="0" w:name="RANGE!C5:C7"/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Inicia Tramite</w:t>
            </w:r>
            <w:bookmarkEnd w:id="0"/>
          </w:p>
        </w:tc>
        <w:tc>
          <w:tcPr>
            <w:tcW w:w="2609" w:type="dxa"/>
          </w:tcPr>
          <w:p w:rsidR="004D32E8" w:rsidRPr="004D32E8" w:rsidRDefault="004D32E8" w:rsidP="00FA3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FA3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Desistimiento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Archivo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72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Aclara Registro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48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Aclara y Modifica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Aprueba Programa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Autoriza Cesión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Autoriza Registro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Declara la Perdida Ejecutoria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Declara Perdida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Desistimiento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Inicia Tramite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 Programa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Modifica Prorroga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Modifica Registro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48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Modifica Resolución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Niega </w:t>
            </w: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Prorroga</w:t>
            </w: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Niega Registro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Otorga Certificación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Otorga Permiso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Otorga Prorroga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Otorga Registro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Prorroga y Modifica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Renueva Permiso de Emisiones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Resuelve Registro 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Resuelve Solicitud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Revoca </w:t>
            </w: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4D32E8" w:rsidTr="004D32E8">
        <w:trPr>
          <w:trHeight w:val="300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4D32E8" w:rsidRPr="00FA3B89" w:rsidRDefault="004D32E8" w:rsidP="00DB0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Traslada costo de Desmonte</w:t>
            </w:r>
          </w:p>
        </w:tc>
        <w:tc>
          <w:tcPr>
            <w:tcW w:w="2609" w:type="dxa"/>
          </w:tcPr>
          <w:p w:rsidR="004D32E8" w:rsidRPr="004D32E8" w:rsidRDefault="004D32E8" w:rsidP="00DB0C95">
            <w:pPr>
              <w:rPr>
                <w:rFonts w:ascii="Arial" w:hAnsi="Arial" w:cs="Arial"/>
                <w:sz w:val="20"/>
                <w:szCs w:val="20"/>
              </w:rPr>
            </w:pPr>
            <w:r w:rsidRPr="004D32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Permisivo </w:t>
            </w:r>
          </w:p>
        </w:tc>
        <w:tc>
          <w:tcPr>
            <w:tcW w:w="2199" w:type="dxa"/>
          </w:tcPr>
          <w:p w:rsidR="004D32E8" w:rsidRPr="004D32E8" w:rsidRDefault="004D32E8" w:rsidP="00DB0C9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FA3B89" w:rsidRPr="004D32E8" w:rsidRDefault="00FA3B89">
      <w:pPr>
        <w:rPr>
          <w:rFonts w:ascii="Arial" w:hAnsi="Arial" w:cs="Arial"/>
          <w:sz w:val="20"/>
          <w:szCs w:val="20"/>
        </w:rPr>
      </w:pPr>
    </w:p>
    <w:p w:rsidR="00DB0C95" w:rsidRPr="004D32E8" w:rsidRDefault="00DB0C95">
      <w:pPr>
        <w:rPr>
          <w:rFonts w:ascii="Arial" w:hAnsi="Arial" w:cs="Arial"/>
          <w:sz w:val="20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8"/>
        <w:gridCol w:w="1807"/>
        <w:gridCol w:w="1519"/>
      </w:tblGrid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VARIABLES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PUBLICAR</w:t>
            </w: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Aclara, modifica o corrige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 de archivo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Cesión permiso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Declara caducidad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Declara cesación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Declara reunida la información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Decreta práctica de pruebas 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Desglose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Desistimiento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Formulación de cargos 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Impone o legaliza medida preventiva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Indagación preliminar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Inicia trámite ambiental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Inicio proceso sancionatorio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Si </w:t>
            </w: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Levanta medida preventiva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Medida de manejo ambiental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Niega permiso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Niega prórroga permiso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Ordena acumulación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Ordena desmonte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Ordena indagación preliminar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Ordena notificación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Ordena pago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Ordena sellamiento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Otorga permiso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Otorga prorroga permiso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Perdida fuerza ejecutoria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Plan de manejo, restauración y recuperación ambiental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Renueva permiso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Requerimiento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Requiere la presentación de un </w:t>
            </w:r>
            <w:proofErr w:type="spellStart"/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prio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Resuelve proceso sancionatorio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Resuelve recurso permisivo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Permisivo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Resuelve recurso sancionatorio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Sancionatorio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Si </w:t>
            </w: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000000" w:fill="FFFF00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Resuelve revocatoria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Revoca acto administrativo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Sellamiento de pozo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D32E8" w:rsidRPr="00FA3B89" w:rsidTr="004D32E8">
        <w:trPr>
          <w:trHeight w:val="463"/>
        </w:trPr>
        <w:tc>
          <w:tcPr>
            <w:tcW w:w="5458" w:type="dxa"/>
            <w:shd w:val="clear" w:color="auto" w:fill="auto"/>
            <w:noWrap/>
            <w:vAlign w:val="center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A3B8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Terminación anticipada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:rsidR="00DB0C95" w:rsidRPr="00FA3B89" w:rsidRDefault="004D32E8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D32E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Per/san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:rsidR="00DB0C95" w:rsidRPr="00FA3B89" w:rsidRDefault="00DB0C95" w:rsidP="00221C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:rsidR="00DB0C95" w:rsidRDefault="00DB0C95">
      <w:pPr>
        <w:rPr>
          <w:rFonts w:ascii="Arial" w:hAnsi="Arial" w:cs="Arial"/>
          <w:sz w:val="20"/>
          <w:szCs w:val="20"/>
        </w:rPr>
      </w:pPr>
    </w:p>
    <w:p w:rsidR="004D32E8" w:rsidRDefault="004D32E8">
      <w:pPr>
        <w:rPr>
          <w:rFonts w:ascii="Arial" w:hAnsi="Arial" w:cs="Arial"/>
          <w:sz w:val="20"/>
          <w:szCs w:val="20"/>
        </w:rPr>
      </w:pPr>
    </w:p>
    <w:p w:rsidR="004D32E8" w:rsidRDefault="004D32E8">
      <w:pPr>
        <w:rPr>
          <w:rFonts w:ascii="Arial" w:hAnsi="Arial" w:cs="Arial"/>
          <w:sz w:val="20"/>
          <w:szCs w:val="20"/>
        </w:rPr>
      </w:pPr>
    </w:p>
    <w:p w:rsidR="004D32E8" w:rsidRDefault="004D32E8">
      <w:pPr>
        <w:rPr>
          <w:rFonts w:ascii="Arial" w:hAnsi="Arial" w:cs="Arial"/>
          <w:sz w:val="20"/>
          <w:szCs w:val="20"/>
        </w:rPr>
      </w:pPr>
    </w:p>
    <w:p w:rsidR="004D32E8" w:rsidRDefault="004D32E8">
      <w:pPr>
        <w:rPr>
          <w:rFonts w:ascii="Arial" w:hAnsi="Arial" w:cs="Arial"/>
          <w:sz w:val="20"/>
          <w:szCs w:val="20"/>
        </w:rPr>
      </w:pPr>
    </w:p>
    <w:p w:rsidR="004D32E8" w:rsidRDefault="004D32E8">
      <w:pPr>
        <w:rPr>
          <w:rFonts w:ascii="Arial" w:hAnsi="Arial" w:cs="Arial"/>
          <w:sz w:val="20"/>
          <w:szCs w:val="20"/>
        </w:rPr>
      </w:pPr>
    </w:p>
    <w:p w:rsidR="004D32E8" w:rsidRDefault="004D32E8">
      <w:pPr>
        <w:rPr>
          <w:rFonts w:ascii="Arial" w:hAnsi="Arial" w:cs="Arial"/>
          <w:sz w:val="20"/>
          <w:szCs w:val="20"/>
        </w:rPr>
      </w:pPr>
    </w:p>
    <w:p w:rsidR="004D32E8" w:rsidRDefault="00F510FE" w:rsidP="004D32E8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10795</wp:posOffset>
            </wp:positionV>
            <wp:extent cx="790575" cy="866775"/>
            <wp:effectExtent l="0" t="0" r="9525" b="9525"/>
            <wp:wrapSquare wrapText="bothSides"/>
            <wp:docPr id="2" name="Imagen 2" descr="https://lh4.googleusercontent.com/DwfLEuUMsUkRUDrzllrmYwh4zJ24QLIonSzOpgw0N_gthijhN4rnH_yev3OEYdqA_ELCcmgJe9Dese-gw29giD4TfA00ecm5CDNxeNyW8-I3VIiMEy99XoBRH-TkkmEBssRv11UWu5fOhNKW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DwfLEuUMsUkRUDrzllrmYwh4zJ24QLIonSzOpgw0N_gthijhN4rnH_yev3OEYdqA_ELCcmgJe9Dese-gw29giD4TfA00ecm5CDNxeNyW8-I3VIiMEy99XoBRH-TkkmEBssRv11UWu5fOhNKWH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2E8">
        <w:rPr>
          <w:rFonts w:ascii="Arial" w:hAnsi="Arial" w:cs="Arial"/>
          <w:b/>
          <w:bCs/>
          <w:color w:val="000000"/>
          <w:sz w:val="20"/>
          <w:szCs w:val="20"/>
        </w:rPr>
        <w:t>Actuaciones Jurídicas: S</w:t>
      </w:r>
      <w:r w:rsidR="004D32E8">
        <w:rPr>
          <w:rFonts w:ascii="Calibri" w:hAnsi="Calibri"/>
          <w:color w:val="000000"/>
          <w:sz w:val="22"/>
          <w:szCs w:val="22"/>
        </w:rPr>
        <w:t xml:space="preserve">e forman con el conjunto de actividades desarrolladas en el curso de un proceso </w:t>
      </w:r>
      <w:r w:rsidR="004D32E8">
        <w:rPr>
          <w:rFonts w:ascii="Calibri" w:hAnsi="Calibri"/>
          <w:color w:val="000000"/>
          <w:sz w:val="23"/>
          <w:szCs w:val="23"/>
        </w:rPr>
        <w:t>en general sobre elementos de publicidad exterior visual.</w:t>
      </w:r>
    </w:p>
    <w:p w:rsidR="004D32E8" w:rsidRDefault="004D32E8">
      <w:pPr>
        <w:rPr>
          <w:rFonts w:ascii="Arial" w:hAnsi="Arial" w:cs="Arial"/>
          <w:sz w:val="20"/>
          <w:szCs w:val="20"/>
        </w:rPr>
      </w:pPr>
    </w:p>
    <w:p w:rsidR="00F510FE" w:rsidRDefault="00F510FE">
      <w:pPr>
        <w:rPr>
          <w:rFonts w:ascii="Arial" w:hAnsi="Arial" w:cs="Arial"/>
          <w:sz w:val="20"/>
          <w:szCs w:val="20"/>
        </w:rPr>
      </w:pPr>
    </w:p>
    <w:p w:rsidR="00F510FE" w:rsidRDefault="00F510FE">
      <w:pPr>
        <w:rPr>
          <w:rFonts w:ascii="Arial" w:hAnsi="Arial" w:cs="Arial"/>
          <w:sz w:val="20"/>
          <w:szCs w:val="20"/>
        </w:rPr>
      </w:pPr>
    </w:p>
    <w:p w:rsidR="00F510FE" w:rsidRDefault="00F510FE">
      <w:pPr>
        <w:rPr>
          <w:rFonts w:ascii="Arial" w:hAnsi="Arial" w:cs="Arial"/>
          <w:sz w:val="20"/>
          <w:szCs w:val="20"/>
        </w:rPr>
      </w:pPr>
    </w:p>
    <w:p w:rsidR="00F510FE" w:rsidRDefault="00F510FE">
      <w:pPr>
        <w:rPr>
          <w:rFonts w:ascii="Arial" w:hAnsi="Arial" w:cs="Arial"/>
          <w:sz w:val="20"/>
          <w:szCs w:val="20"/>
        </w:rPr>
      </w:pPr>
    </w:p>
    <w:tbl>
      <w:tblPr>
        <w:tblW w:w="2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5"/>
      </w:tblGrid>
      <w:tr w:rsidR="00F510FE" w:rsidRPr="00F510FE" w:rsidTr="00F510FE">
        <w:trPr>
          <w:trHeight w:val="300"/>
        </w:trPr>
        <w:tc>
          <w:tcPr>
            <w:tcW w:w="2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6092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LISTA 12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F510FE" w:rsidRPr="00F510FE" w:rsidRDefault="00F510FE" w:rsidP="00F510F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Decisión Abogados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Aclaraciones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Aprobación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Archivo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Cesación de procedimiento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Cesión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Concede Traslado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Confirma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De Pruebas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Decreta caducidad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Desmonte</w:t>
            </w:r>
          </w:p>
        </w:tc>
        <w:bookmarkStart w:id="1" w:name="_GoBack"/>
        <w:bookmarkEnd w:id="1"/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Formulación de Cargos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Inicio Proceso Sancionatorio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Inicio Trámite Administrativo Ambiental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Medida preventiva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Niega prórroga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Niega Registro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Niega Traslado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Otorga Prórroga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Otorga Registro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Repone y otorga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Responde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Resuelve Sancionatorio (Declaración de responsabilidad o exoneración)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Revoca</w:t>
            </w:r>
          </w:p>
        </w:tc>
      </w:tr>
      <w:tr w:rsidR="00F510FE" w:rsidRPr="00F510FE" w:rsidTr="00F510FE">
        <w:trPr>
          <w:trHeight w:val="300"/>
        </w:trPr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0FE" w:rsidRPr="00F510FE" w:rsidRDefault="00F510FE" w:rsidP="00F510F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</w:pPr>
            <w:r w:rsidRPr="00F510F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Traslado costo de desmonte</w:t>
            </w:r>
          </w:p>
        </w:tc>
      </w:tr>
    </w:tbl>
    <w:p w:rsidR="00F510FE" w:rsidRPr="004D32E8" w:rsidRDefault="00F510FE">
      <w:pPr>
        <w:rPr>
          <w:rFonts w:ascii="Arial" w:hAnsi="Arial" w:cs="Arial"/>
          <w:sz w:val="20"/>
          <w:szCs w:val="20"/>
        </w:rPr>
      </w:pPr>
    </w:p>
    <w:sectPr w:rsidR="00F510FE" w:rsidRPr="004D3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CC3"/>
    <w:multiLevelType w:val="multilevel"/>
    <w:tmpl w:val="BAFC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23187"/>
    <w:multiLevelType w:val="multilevel"/>
    <w:tmpl w:val="919CB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89"/>
    <w:rsid w:val="00004856"/>
    <w:rsid w:val="000651C3"/>
    <w:rsid w:val="004D32E8"/>
    <w:rsid w:val="00570C9F"/>
    <w:rsid w:val="006F7AE2"/>
    <w:rsid w:val="00BD1958"/>
    <w:rsid w:val="00DB0C95"/>
    <w:rsid w:val="00F510FE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1E1DF"/>
  <w15:chartTrackingRefBased/>
  <w15:docId w15:val="{5E331DD4-05A2-4F11-8DFF-5C10372D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2017-10-17T19:29:00Z</dcterms:created>
  <dcterms:modified xsi:type="dcterms:W3CDTF">2017-10-17T20:33:00Z</dcterms:modified>
</cp:coreProperties>
</file>