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CA5098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CA5098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8"/>
          <w:footerReference w:type="default" r:id="rId9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44319E" w:rsidRPr="00BD5E89" w:rsidRDefault="00D00459" w:rsidP="00BD5E89">
      <w:pPr>
        <w:tabs>
          <w:tab w:val="left" w:pos="7335"/>
        </w:tabs>
        <w:jc w:val="both"/>
        <w:rPr>
          <w:rFonts w:ascii="Arial" w:hAnsi="Arial" w:cs="Arial"/>
          <w:color w:val="808080"/>
          <w:sz w:val="20"/>
          <w:szCs w:val="20"/>
          <w:lang w:val="es-ES"/>
        </w:rPr>
      </w:pPr>
      <w:r w:rsidRPr="00BD5E89">
        <w:rPr>
          <w:rFonts w:ascii="Arial" w:hAnsi="Arial" w:cs="Arial"/>
          <w:color w:val="808080"/>
          <w:sz w:val="20"/>
          <w:szCs w:val="20"/>
          <w:lang w:val="es-ES"/>
        </w:rPr>
        <w:t>Doctor:</w:t>
      </w:r>
    </w:p>
    <w:p w:rsidR="00D00459" w:rsidRPr="00BD5E89" w:rsidRDefault="00D00459" w:rsidP="00BD5E89">
      <w:pPr>
        <w:jc w:val="both"/>
        <w:rPr>
          <w:rFonts w:ascii="Arial" w:hAnsi="Arial" w:cs="Arial"/>
          <w:b/>
          <w:sz w:val="20"/>
          <w:szCs w:val="20"/>
        </w:rPr>
      </w:pPr>
      <w:r w:rsidRPr="00BD5E89">
        <w:rPr>
          <w:rFonts w:ascii="Arial" w:hAnsi="Arial" w:cs="Arial"/>
          <w:b/>
          <w:sz w:val="20"/>
          <w:szCs w:val="20"/>
        </w:rPr>
        <w:t xml:space="preserve">DARIO FERRER MORENO </w:t>
      </w:r>
    </w:p>
    <w:p w:rsidR="00D00459" w:rsidRPr="00BD5E89" w:rsidRDefault="00D00459" w:rsidP="00BD5E89">
      <w:pPr>
        <w:jc w:val="both"/>
        <w:rPr>
          <w:rFonts w:ascii="Arial" w:hAnsi="Arial" w:cs="Arial"/>
          <w:sz w:val="20"/>
          <w:szCs w:val="20"/>
        </w:rPr>
      </w:pPr>
      <w:r w:rsidRPr="00BD5E89">
        <w:rPr>
          <w:rFonts w:ascii="Arial" w:hAnsi="Arial" w:cs="Arial"/>
          <w:sz w:val="20"/>
          <w:szCs w:val="20"/>
        </w:rPr>
        <w:t xml:space="preserve">Gerente General </w:t>
      </w:r>
    </w:p>
    <w:p w:rsidR="00D00459" w:rsidRPr="00BD5E89" w:rsidRDefault="00D00459" w:rsidP="00BD5E89">
      <w:pPr>
        <w:jc w:val="both"/>
        <w:rPr>
          <w:rFonts w:ascii="Arial" w:hAnsi="Arial" w:cs="Arial"/>
          <w:sz w:val="20"/>
          <w:szCs w:val="20"/>
        </w:rPr>
      </w:pPr>
      <w:r w:rsidRPr="00BD5E89">
        <w:rPr>
          <w:rFonts w:ascii="Arial" w:hAnsi="Arial" w:cs="Arial"/>
          <w:sz w:val="20"/>
          <w:szCs w:val="20"/>
        </w:rPr>
        <w:t>EUCOL S.A.S</w:t>
      </w:r>
    </w:p>
    <w:p w:rsidR="00FD51E6" w:rsidRPr="00BD5E89" w:rsidRDefault="00D00459" w:rsidP="00BD5E89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>Tel 2318700</w:t>
      </w:r>
      <w:r w:rsidR="00FD51E6" w:rsidRPr="00BD5E89">
        <w:rPr>
          <w:rStyle w:val="xbe"/>
          <w:rFonts w:ascii="Arial" w:hAnsi="Arial" w:cs="Arial"/>
          <w:sz w:val="20"/>
          <w:szCs w:val="20"/>
        </w:rPr>
        <w:t xml:space="preserve"> </w:t>
      </w:r>
    </w:p>
    <w:p w:rsidR="00F17882" w:rsidRPr="00BD5E89" w:rsidRDefault="00D00459" w:rsidP="00BD5E89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>Calle 76 N° 53-61</w:t>
      </w:r>
    </w:p>
    <w:p w:rsidR="002B5227" w:rsidRPr="00BD5E89" w:rsidRDefault="002B5227" w:rsidP="00BD5E89">
      <w:pPr>
        <w:jc w:val="both"/>
        <w:rPr>
          <w:rStyle w:val="xbe"/>
          <w:rFonts w:ascii="Arial" w:hAnsi="Arial" w:cs="Arial"/>
          <w:sz w:val="20"/>
          <w:szCs w:val="20"/>
        </w:rPr>
      </w:pPr>
      <w:r w:rsidRPr="00BD5E89">
        <w:rPr>
          <w:rStyle w:val="xbe"/>
          <w:rFonts w:ascii="Arial" w:hAnsi="Arial" w:cs="Arial"/>
          <w:sz w:val="20"/>
          <w:szCs w:val="20"/>
        </w:rPr>
        <w:t>Ciudad</w:t>
      </w:r>
      <w:r w:rsidR="00E903D9" w:rsidRPr="00BD5E89">
        <w:rPr>
          <w:rStyle w:val="xbe"/>
          <w:rFonts w:ascii="Arial" w:hAnsi="Arial" w:cs="Arial"/>
          <w:sz w:val="20"/>
          <w:szCs w:val="20"/>
        </w:rPr>
        <w:t>.</w:t>
      </w:r>
    </w:p>
    <w:p w:rsidR="00E903D9" w:rsidRPr="00BD5E89" w:rsidRDefault="00E903D9" w:rsidP="00BD5E89">
      <w:pPr>
        <w:jc w:val="both"/>
        <w:rPr>
          <w:rFonts w:ascii="Arial" w:hAnsi="Arial" w:cs="Arial"/>
          <w:sz w:val="20"/>
          <w:szCs w:val="20"/>
        </w:rPr>
      </w:pPr>
    </w:p>
    <w:p w:rsidR="00F17882" w:rsidRPr="00BD5E89" w:rsidRDefault="00AF2270" w:rsidP="00BD5E89">
      <w:pPr>
        <w:jc w:val="both"/>
        <w:rPr>
          <w:rFonts w:ascii="Arial" w:hAnsi="Arial" w:cs="Arial"/>
          <w:sz w:val="20"/>
          <w:szCs w:val="20"/>
          <w:lang w:val="es-ES"/>
        </w:rPr>
      </w:pPr>
      <w:r w:rsidRPr="00BD5E89">
        <w:rPr>
          <w:rFonts w:ascii="Arial" w:hAnsi="Arial" w:cs="Arial"/>
          <w:b/>
          <w:sz w:val="20"/>
          <w:szCs w:val="20"/>
          <w:lang w:val="es-ES"/>
        </w:rPr>
        <w:t>Referencia:</w:t>
      </w:r>
      <w:r w:rsidR="00FD51E6" w:rsidRPr="00BD5E89">
        <w:rPr>
          <w:rFonts w:ascii="Arial" w:hAnsi="Arial" w:cs="Arial"/>
          <w:sz w:val="20"/>
          <w:szCs w:val="20"/>
          <w:lang w:val="es-ES"/>
        </w:rPr>
        <w:t xml:space="preserve">  </w:t>
      </w:r>
      <w:r w:rsidR="009A304C" w:rsidRPr="00BD5E89">
        <w:rPr>
          <w:rFonts w:ascii="Arial" w:hAnsi="Arial" w:cs="Arial"/>
          <w:sz w:val="20"/>
          <w:szCs w:val="20"/>
          <w:lang w:val="es-ES"/>
        </w:rPr>
        <w:t>Solicitud de información adicional a la r</w:t>
      </w:r>
      <w:r w:rsidR="00D00459" w:rsidRPr="00BD5E89">
        <w:rPr>
          <w:rFonts w:ascii="Arial" w:hAnsi="Arial" w:cs="Arial"/>
          <w:sz w:val="20"/>
          <w:szCs w:val="20"/>
          <w:lang w:val="es-ES"/>
        </w:rPr>
        <w:t>espuesta a</w:t>
      </w:r>
      <w:r w:rsidR="009A304C" w:rsidRPr="00BD5E89">
        <w:rPr>
          <w:rFonts w:ascii="Arial" w:hAnsi="Arial" w:cs="Arial"/>
          <w:sz w:val="20"/>
          <w:szCs w:val="20"/>
          <w:lang w:val="es-ES"/>
        </w:rPr>
        <w:t>l</w:t>
      </w:r>
      <w:r w:rsidR="00D00459" w:rsidRPr="00BD5E89">
        <w:rPr>
          <w:rFonts w:ascii="Arial" w:hAnsi="Arial" w:cs="Arial"/>
          <w:sz w:val="20"/>
          <w:szCs w:val="20"/>
          <w:lang w:val="es-ES"/>
        </w:rPr>
        <w:t xml:space="preserve"> radicado </w:t>
      </w:r>
      <w:r w:rsidR="00D00459" w:rsidRPr="00BD5E89">
        <w:rPr>
          <w:rFonts w:ascii="Arial" w:hAnsi="Arial" w:cs="Arial"/>
          <w:b/>
          <w:sz w:val="20"/>
          <w:szCs w:val="20"/>
          <w:lang w:val="es-ES"/>
        </w:rPr>
        <w:t>2017ER131529</w:t>
      </w:r>
      <w:r w:rsidR="00E903D9" w:rsidRPr="00BD5E89">
        <w:rPr>
          <w:rFonts w:ascii="Arial" w:hAnsi="Arial" w:cs="Arial"/>
          <w:sz w:val="20"/>
          <w:szCs w:val="20"/>
          <w:lang w:val="es-ES"/>
        </w:rPr>
        <w:t xml:space="preserve"> del 14/07/2017</w:t>
      </w:r>
    </w:p>
    <w:p w:rsidR="002B5227" w:rsidRPr="00BD5E89" w:rsidRDefault="00B21540" w:rsidP="00BD5E89">
      <w:pPr>
        <w:tabs>
          <w:tab w:val="left" w:pos="7845"/>
        </w:tabs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Herram</w:t>
      </w:r>
      <w:bookmarkStart w:id="10" w:name="_GoBack"/>
      <w:bookmarkEnd w:id="10"/>
      <w:r>
        <w:rPr>
          <w:rFonts w:ascii="Arial" w:hAnsi="Arial" w:cs="Arial"/>
          <w:sz w:val="20"/>
          <w:szCs w:val="20"/>
          <w:lang w:val="es-ES"/>
        </w:rPr>
        <w:t xml:space="preserve">ienta </w:t>
      </w:r>
    </w:p>
    <w:p w:rsidR="00F17882" w:rsidRPr="00BD5E89" w:rsidRDefault="002B5227" w:rsidP="00BD5E89">
      <w:pPr>
        <w:tabs>
          <w:tab w:val="left" w:pos="7845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BD5E89">
        <w:rPr>
          <w:rFonts w:ascii="Arial" w:hAnsi="Arial" w:cs="Arial"/>
          <w:sz w:val="20"/>
          <w:szCs w:val="20"/>
          <w:lang w:val="es-ES"/>
        </w:rPr>
        <w:t>Cordial Saludo,</w:t>
      </w:r>
      <w:r w:rsidR="00AF2270" w:rsidRPr="00BD5E89">
        <w:rPr>
          <w:rFonts w:ascii="Arial" w:hAnsi="Arial" w:cs="Arial"/>
          <w:sz w:val="20"/>
          <w:szCs w:val="20"/>
          <w:lang w:val="es-ES"/>
        </w:rPr>
        <w:tab/>
      </w:r>
    </w:p>
    <w:p w:rsidR="002B5227" w:rsidRPr="00BD5E89" w:rsidRDefault="002B5227" w:rsidP="00BD5E89">
      <w:pPr>
        <w:ind w:right="333"/>
        <w:jc w:val="both"/>
        <w:rPr>
          <w:rFonts w:ascii="Arial" w:hAnsi="Arial" w:cs="Arial"/>
          <w:sz w:val="20"/>
          <w:szCs w:val="20"/>
          <w:lang w:val="es-ES"/>
        </w:rPr>
      </w:pPr>
    </w:p>
    <w:p w:rsidR="009A304C" w:rsidRPr="00BD5E89" w:rsidRDefault="009A304C" w:rsidP="00BD5E89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ES" w:eastAsia="es-CO"/>
        </w:rPr>
        <w:t xml:space="preserve">Se acusa recibo de su oficio del 14 de julio de 2017, en el que allegó la información de 1637 elementos de mobiliario urbano. No obstante, </w:t>
      </w:r>
      <w:r w:rsidRPr="00BD5E89">
        <w:rPr>
          <w:rFonts w:ascii="Arial" w:hAnsi="Arial" w:cs="Arial"/>
          <w:sz w:val="20"/>
          <w:szCs w:val="20"/>
          <w:lang w:val="es-CO" w:eastAsia="es-CO"/>
        </w:rPr>
        <w:t>para dar cumplimiento a</w:t>
      </w:r>
      <w:r w:rsidR="00D00459" w:rsidRPr="00BD5E89">
        <w:rPr>
          <w:rFonts w:ascii="Arial" w:hAnsi="Arial" w:cs="Arial"/>
          <w:sz w:val="20"/>
          <w:szCs w:val="20"/>
          <w:lang w:val="es-CO" w:eastAsia="es-CO"/>
        </w:rPr>
        <w:t>l Acuerdo 610 de 2015</w:t>
      </w:r>
      <w:r w:rsidR="00D00459" w:rsidRPr="00BD5E89">
        <w:rPr>
          <w:rFonts w:ascii="Arial" w:hAnsi="Arial" w:cs="Arial"/>
          <w:b/>
          <w:bCs/>
          <w:sz w:val="20"/>
          <w:szCs w:val="20"/>
          <w:lang w:val="es-CO" w:eastAsia="es-CO"/>
        </w:rPr>
        <w:t xml:space="preserve">, </w:t>
      </w:r>
      <w:r w:rsidR="00F236E1" w:rsidRPr="00BD5E89">
        <w:rPr>
          <w:rFonts w:ascii="Arial" w:hAnsi="Arial" w:cs="Arial"/>
          <w:sz w:val="20"/>
          <w:szCs w:val="20"/>
          <w:lang w:val="es-CO" w:eastAsia="es-CO"/>
        </w:rPr>
        <w:t xml:space="preserve">se </w:t>
      </w:r>
      <w:r w:rsidRPr="00BD5E89">
        <w:rPr>
          <w:rFonts w:ascii="Arial" w:hAnsi="Arial" w:cs="Arial"/>
          <w:sz w:val="20"/>
          <w:szCs w:val="20"/>
          <w:lang w:val="es-CO" w:eastAsia="es-CO"/>
        </w:rPr>
        <w:t>requiere la siguiente información adicional:</w:t>
      </w:r>
    </w:p>
    <w:p w:rsidR="009A304C" w:rsidRPr="00BD5E89" w:rsidRDefault="009A304C" w:rsidP="00BD5E89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</w:p>
    <w:p w:rsidR="009A304C" w:rsidRPr="00BD5E89" w:rsidRDefault="009A304C" w:rsidP="00BD5E8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360"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>C</w:t>
      </w:r>
      <w:r w:rsidR="00F236E1" w:rsidRPr="00BD5E89">
        <w:rPr>
          <w:rFonts w:ascii="Arial" w:hAnsi="Arial" w:cs="Arial"/>
          <w:sz w:val="20"/>
          <w:szCs w:val="20"/>
          <w:lang w:val="es-CO" w:eastAsia="es-CO"/>
        </w:rPr>
        <w:t>oordenadas exa</w:t>
      </w:r>
      <w:r w:rsidR="00BD5E89" w:rsidRPr="00BD5E89">
        <w:rPr>
          <w:rFonts w:ascii="Arial" w:hAnsi="Arial" w:cs="Arial"/>
          <w:sz w:val="20"/>
          <w:szCs w:val="20"/>
          <w:lang w:val="es-CO" w:eastAsia="es-CO"/>
        </w:rPr>
        <w:t>ctas.</w:t>
      </w:r>
    </w:p>
    <w:p w:rsidR="009A304C" w:rsidRPr="00BD5E89" w:rsidRDefault="009A304C" w:rsidP="00BD5E8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360"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 xml:space="preserve">Número del </w:t>
      </w:r>
      <w:r w:rsidR="00F236E1" w:rsidRPr="00BD5E89">
        <w:rPr>
          <w:rFonts w:ascii="Arial" w:hAnsi="Arial" w:cs="Arial"/>
          <w:sz w:val="20"/>
          <w:szCs w:val="20"/>
          <w:lang w:val="es-CO" w:eastAsia="es-CO"/>
        </w:rPr>
        <w:t xml:space="preserve">registro </w:t>
      </w:r>
      <w:r w:rsidR="00002A89" w:rsidRPr="00BD5E89">
        <w:rPr>
          <w:rFonts w:ascii="Arial" w:hAnsi="Arial" w:cs="Arial"/>
          <w:sz w:val="20"/>
          <w:szCs w:val="20"/>
          <w:lang w:val="es-CO" w:eastAsia="es-CO"/>
        </w:rPr>
        <w:t>otorgad</w:t>
      </w:r>
      <w:r w:rsidR="00F236E1" w:rsidRPr="00BD5E89">
        <w:rPr>
          <w:rFonts w:ascii="Arial" w:hAnsi="Arial" w:cs="Arial"/>
          <w:sz w:val="20"/>
          <w:szCs w:val="20"/>
          <w:lang w:val="es-CO" w:eastAsia="es-CO"/>
        </w:rPr>
        <w:t>o</w:t>
      </w:r>
      <w:r w:rsidR="00002A89" w:rsidRPr="00BD5E89">
        <w:rPr>
          <w:rFonts w:ascii="Arial" w:hAnsi="Arial" w:cs="Arial"/>
          <w:sz w:val="20"/>
          <w:szCs w:val="20"/>
          <w:lang w:val="es-CO" w:eastAsia="es-CO"/>
        </w:rPr>
        <w:t xml:space="preserve"> y/o </w:t>
      </w:r>
      <w:r w:rsidR="00F236E1" w:rsidRPr="00BD5E89">
        <w:rPr>
          <w:rFonts w:ascii="Arial" w:hAnsi="Arial" w:cs="Arial"/>
          <w:sz w:val="20"/>
          <w:szCs w:val="20"/>
          <w:lang w:val="es-CO" w:eastAsia="es-CO"/>
        </w:rPr>
        <w:t>radicado de solicitud ante esta entidad</w:t>
      </w:r>
      <w:r w:rsidR="00BD5E89" w:rsidRPr="00BD5E89">
        <w:rPr>
          <w:rFonts w:ascii="Arial" w:hAnsi="Arial" w:cs="Arial"/>
          <w:sz w:val="20"/>
          <w:szCs w:val="20"/>
          <w:lang w:val="es-CO" w:eastAsia="es-CO"/>
        </w:rPr>
        <w:t>.</w:t>
      </w:r>
    </w:p>
    <w:p w:rsidR="009A304C" w:rsidRPr="00BD5E89" w:rsidRDefault="009A304C" w:rsidP="00BD5E8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360"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>Informar si ustedes administran estos elementos a través de mapas espaciales</w:t>
      </w:r>
      <w:r w:rsidR="00BD5E89" w:rsidRPr="00BD5E89">
        <w:rPr>
          <w:rFonts w:ascii="Arial" w:hAnsi="Arial" w:cs="Arial"/>
          <w:sz w:val="20"/>
          <w:szCs w:val="20"/>
          <w:lang w:val="es-CO" w:eastAsia="es-CO"/>
        </w:rPr>
        <w:t>.</w:t>
      </w:r>
    </w:p>
    <w:p w:rsidR="009A304C" w:rsidRPr="00BD5E89" w:rsidRDefault="009A304C" w:rsidP="00BD5E89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360"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>La demás información que considere pertinente.</w:t>
      </w:r>
    </w:p>
    <w:p w:rsidR="009A304C" w:rsidRPr="00BD5E89" w:rsidRDefault="009A304C" w:rsidP="00BD5E89">
      <w:pPr>
        <w:pStyle w:val="Prrafodelista"/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</w:p>
    <w:p w:rsidR="00D00459" w:rsidRPr="00BD5E89" w:rsidRDefault="009A304C" w:rsidP="00BD5E89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 xml:space="preserve">Lo anterior, para </w:t>
      </w:r>
      <w:r w:rsidR="00D00459" w:rsidRPr="00BD5E89">
        <w:rPr>
          <w:rFonts w:ascii="Arial" w:hAnsi="Arial" w:cs="Arial"/>
          <w:sz w:val="20"/>
          <w:szCs w:val="20"/>
          <w:lang w:val="es-CO" w:eastAsia="es-CO"/>
        </w:rPr>
        <w:t>publica</w:t>
      </w:r>
      <w:r w:rsidRPr="00BD5E89">
        <w:rPr>
          <w:rFonts w:ascii="Arial" w:hAnsi="Arial" w:cs="Arial"/>
          <w:sz w:val="20"/>
          <w:szCs w:val="20"/>
          <w:lang w:val="es-CO" w:eastAsia="es-CO"/>
        </w:rPr>
        <w:t>r</w:t>
      </w:r>
      <w:r w:rsidR="00E903D9" w:rsidRPr="00BD5E89">
        <w:rPr>
          <w:rFonts w:ascii="Arial" w:hAnsi="Arial" w:cs="Arial"/>
          <w:sz w:val="20"/>
          <w:szCs w:val="20"/>
          <w:lang w:val="es-CO" w:eastAsia="es-CO"/>
        </w:rPr>
        <w:t xml:space="preserve"> los elementos de mobiliario urbano que tiene la ciudad,</w:t>
      </w:r>
      <w:r w:rsidR="00D00459" w:rsidRPr="00BD5E89">
        <w:rPr>
          <w:rFonts w:ascii="Arial" w:hAnsi="Arial" w:cs="Arial"/>
          <w:sz w:val="20"/>
          <w:szCs w:val="20"/>
          <w:lang w:val="es-CO" w:eastAsia="es-CO"/>
        </w:rPr>
        <w:t xml:space="preserve"> en el Sistema Integrado de Información de Publicidad Exterior (SIIPEV)</w:t>
      </w:r>
      <w:r w:rsidRPr="00BD5E89">
        <w:rPr>
          <w:rFonts w:ascii="Arial" w:hAnsi="Arial" w:cs="Arial"/>
          <w:sz w:val="20"/>
          <w:szCs w:val="20"/>
          <w:lang w:val="es-CO" w:eastAsia="es-CO"/>
        </w:rPr>
        <w:t>,</w:t>
      </w:r>
      <w:r w:rsidR="00D00459" w:rsidRPr="00BD5E89">
        <w:rPr>
          <w:rFonts w:ascii="Arial" w:hAnsi="Arial" w:cs="Arial"/>
          <w:sz w:val="20"/>
          <w:szCs w:val="20"/>
          <w:lang w:val="es-CO" w:eastAsia="es-CO"/>
        </w:rPr>
        <w:t xml:space="preserve"> tal como lo ordena el Concejo de Bogotá en el citado acuerdo.</w:t>
      </w:r>
    </w:p>
    <w:p w:rsidR="00D00459" w:rsidRPr="00BD5E89" w:rsidRDefault="00D00459" w:rsidP="00BD5E89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</w:p>
    <w:p w:rsidR="009A304C" w:rsidRPr="00BD5E89" w:rsidRDefault="009A304C" w:rsidP="00BD5E89">
      <w:pPr>
        <w:tabs>
          <w:tab w:val="left" w:pos="567"/>
        </w:tabs>
        <w:ind w:right="49"/>
        <w:jc w:val="both"/>
        <w:rPr>
          <w:rFonts w:ascii="Arial" w:hAnsi="Arial" w:cs="Arial"/>
          <w:sz w:val="20"/>
          <w:szCs w:val="20"/>
          <w:lang w:val="es-CO" w:eastAsia="es-CO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>Por último, dado que la ciudanía ha presentado diferentes quejas y peticiones de seguimiento y control de la publicidad y registro en esos elementos, es importante adelantar mesas de trabajo en las que se realice una integración, estructuración y consolidación de información, para lo cual se convoca una reunión</w:t>
      </w:r>
      <w:r w:rsidR="00BD5E89" w:rsidRPr="00BD5E89">
        <w:rPr>
          <w:rFonts w:ascii="Arial" w:hAnsi="Arial" w:cs="Arial"/>
          <w:sz w:val="20"/>
          <w:szCs w:val="20"/>
          <w:lang w:val="es-CO" w:eastAsia="es-CO"/>
        </w:rPr>
        <w:t xml:space="preserve"> el jueves 12 de octubre de 2017, a las 10:00 a.m., en esta Subdirección. </w:t>
      </w:r>
      <w:r w:rsidRPr="00BD5E89">
        <w:rPr>
          <w:rFonts w:ascii="Arial" w:hAnsi="Arial" w:cs="Arial"/>
          <w:sz w:val="20"/>
          <w:szCs w:val="20"/>
          <w:lang w:val="es-CO" w:eastAsia="es-CO"/>
        </w:rPr>
        <w:t xml:space="preserve">  </w:t>
      </w:r>
    </w:p>
    <w:p w:rsidR="009A304C" w:rsidRPr="00BD5E89" w:rsidRDefault="009A304C" w:rsidP="00BD5E89">
      <w:pPr>
        <w:tabs>
          <w:tab w:val="left" w:pos="567"/>
        </w:tabs>
        <w:ind w:right="333"/>
        <w:jc w:val="both"/>
        <w:rPr>
          <w:rFonts w:ascii="Arial" w:hAnsi="Arial" w:cs="Arial"/>
          <w:sz w:val="20"/>
          <w:szCs w:val="20"/>
          <w:lang w:val="es-CO" w:eastAsia="es-CO"/>
        </w:rPr>
      </w:pPr>
    </w:p>
    <w:p w:rsidR="00F17882" w:rsidRPr="00BD5E89" w:rsidRDefault="00D00459" w:rsidP="00BD5E89">
      <w:pPr>
        <w:tabs>
          <w:tab w:val="left" w:pos="567"/>
        </w:tabs>
        <w:ind w:right="333"/>
        <w:jc w:val="both"/>
        <w:rPr>
          <w:rFonts w:ascii="Arial" w:hAnsi="Arial" w:cs="Arial"/>
          <w:sz w:val="20"/>
          <w:szCs w:val="20"/>
        </w:rPr>
      </w:pPr>
      <w:r w:rsidRPr="00BD5E89">
        <w:rPr>
          <w:rFonts w:ascii="Arial" w:hAnsi="Arial" w:cs="Arial"/>
          <w:sz w:val="20"/>
          <w:szCs w:val="20"/>
          <w:lang w:val="es-CO" w:eastAsia="es-CO"/>
        </w:rPr>
        <w:t>Agradecemos que esta información sea suministrada en el menor tiempo posible.</w:t>
      </w:r>
    </w:p>
    <w:p w:rsidR="00F17882" w:rsidRDefault="00CA5098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CA5098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CA5098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CA5098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CA5098" w:rsidP="00F17882">
      <w:pPr>
        <w:rPr>
          <w:i/>
          <w:sz w:val="16"/>
          <w:szCs w:val="16"/>
        </w:rPr>
      </w:pPr>
    </w:p>
    <w:p w:rsidR="00F17882" w:rsidRDefault="00CA5098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CA5098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CA5098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CA5098" w:rsidP="00BD5E89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98" w:rsidRDefault="00CA5098">
      <w:r>
        <w:separator/>
      </w:r>
    </w:p>
  </w:endnote>
  <w:endnote w:type="continuationSeparator" w:id="0">
    <w:p w:rsidR="00CA5098" w:rsidRDefault="00CA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98" w:rsidRDefault="00CA5098">
      <w:r>
        <w:separator/>
      </w:r>
    </w:p>
  </w:footnote>
  <w:footnote w:type="continuationSeparator" w:id="0">
    <w:p w:rsidR="00CA5098" w:rsidRDefault="00CA5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E58F4"/>
    <w:multiLevelType w:val="hybridMultilevel"/>
    <w:tmpl w:val="004CA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002A89"/>
    <w:rsid w:val="00201FA7"/>
    <w:rsid w:val="00275C96"/>
    <w:rsid w:val="002B5227"/>
    <w:rsid w:val="0031623A"/>
    <w:rsid w:val="003835C5"/>
    <w:rsid w:val="00412637"/>
    <w:rsid w:val="0044319E"/>
    <w:rsid w:val="00517C81"/>
    <w:rsid w:val="005F3E66"/>
    <w:rsid w:val="006B64C5"/>
    <w:rsid w:val="0085636F"/>
    <w:rsid w:val="00904CB3"/>
    <w:rsid w:val="009A167D"/>
    <w:rsid w:val="009A304C"/>
    <w:rsid w:val="009C6E65"/>
    <w:rsid w:val="00AD061C"/>
    <w:rsid w:val="00AF2270"/>
    <w:rsid w:val="00B21540"/>
    <w:rsid w:val="00BD5E89"/>
    <w:rsid w:val="00CA20CF"/>
    <w:rsid w:val="00CA5098"/>
    <w:rsid w:val="00D00459"/>
    <w:rsid w:val="00E903D9"/>
    <w:rsid w:val="00F236E1"/>
    <w:rsid w:val="00FA065F"/>
    <w:rsid w:val="00F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5382408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  <w:style w:type="character" w:customStyle="1" w:styleId="xbe">
    <w:name w:val="_xbe"/>
    <w:basedOn w:val="Fuentedeprrafopredeter"/>
    <w:rsid w:val="002B5227"/>
  </w:style>
  <w:style w:type="paragraph" w:styleId="Prrafodelista">
    <w:name w:val="List Paragraph"/>
    <w:basedOn w:val="Normal"/>
    <w:uiPriority w:val="34"/>
    <w:qFormat/>
    <w:rsid w:val="009A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CBFE-82C2-4613-B63C-CF3C8A12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3</cp:revision>
  <cp:lastPrinted>2016-01-06T20:11:00Z</cp:lastPrinted>
  <dcterms:created xsi:type="dcterms:W3CDTF">2017-10-04T16:27:00Z</dcterms:created>
  <dcterms:modified xsi:type="dcterms:W3CDTF">2017-12-04T19:45:00Z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