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D563" w14:textId="77777777" w:rsidR="002F7830" w:rsidRDefault="002F7830" w:rsidP="00263FB4">
      <w:pPr>
        <w:spacing w:after="0" w:line="240" w:lineRule="auto"/>
        <w:rPr>
          <w:rFonts w:ascii="Times New Roman" w:hAnsi="Times New Roman" w:cs="Times New Roman"/>
          <w:sz w:val="24"/>
        </w:rPr>
      </w:pPr>
      <w:r>
        <w:rPr>
          <w:rFonts w:ascii="Times New Roman" w:hAnsi="Times New Roman" w:cs="Times New Roman"/>
          <w:sz w:val="24"/>
        </w:rPr>
        <w:t>William Rossell</w:t>
      </w:r>
    </w:p>
    <w:p w14:paraId="346C10A8" w14:textId="77777777" w:rsidR="002F7830" w:rsidRDefault="002F7830" w:rsidP="00263FB4">
      <w:pPr>
        <w:spacing w:after="0" w:line="240" w:lineRule="auto"/>
        <w:rPr>
          <w:rFonts w:ascii="Times New Roman" w:hAnsi="Times New Roman" w:cs="Times New Roman"/>
          <w:sz w:val="24"/>
        </w:rPr>
      </w:pPr>
      <w:r>
        <w:rPr>
          <w:rFonts w:ascii="Times New Roman" w:hAnsi="Times New Roman" w:cs="Times New Roman"/>
          <w:sz w:val="24"/>
        </w:rPr>
        <w:t>NT(IBS)511 X1-Miller</w:t>
      </w:r>
    </w:p>
    <w:p w14:paraId="30C7C0C5" w14:textId="256AB904" w:rsidR="002F7830" w:rsidRDefault="00091368" w:rsidP="00263FB4">
      <w:pPr>
        <w:spacing w:after="0" w:line="240" w:lineRule="auto"/>
        <w:rPr>
          <w:rFonts w:ascii="Times New Roman" w:hAnsi="Times New Roman" w:cs="Times New Roman"/>
          <w:sz w:val="24"/>
        </w:rPr>
      </w:pPr>
      <w:r>
        <w:rPr>
          <w:rFonts w:ascii="Times New Roman" w:hAnsi="Times New Roman" w:cs="Times New Roman"/>
          <w:sz w:val="24"/>
        </w:rPr>
        <w:t xml:space="preserve">Module </w:t>
      </w:r>
      <w:r w:rsidR="00EB03F7">
        <w:rPr>
          <w:rFonts w:ascii="Times New Roman" w:hAnsi="Times New Roman" w:cs="Times New Roman"/>
          <w:sz w:val="24"/>
        </w:rPr>
        <w:t>1</w:t>
      </w:r>
      <w:r w:rsidR="007E43F8">
        <w:rPr>
          <w:rFonts w:ascii="Times New Roman" w:hAnsi="Times New Roman" w:cs="Times New Roman"/>
          <w:sz w:val="24"/>
        </w:rPr>
        <w:t>3 Final</w:t>
      </w:r>
      <w:r w:rsidR="002F7830">
        <w:rPr>
          <w:rFonts w:ascii="Times New Roman" w:hAnsi="Times New Roman" w:cs="Times New Roman"/>
          <w:sz w:val="24"/>
        </w:rPr>
        <w:t xml:space="preserve"> Assignment</w:t>
      </w:r>
    </w:p>
    <w:p w14:paraId="0A4891BE" w14:textId="0B519009" w:rsidR="007E43F8" w:rsidRDefault="007E43F8" w:rsidP="00263FB4">
      <w:pPr>
        <w:spacing w:after="0" w:line="240" w:lineRule="auto"/>
        <w:rPr>
          <w:rFonts w:ascii="Times New Roman" w:hAnsi="Times New Roman" w:cs="Times New Roman"/>
          <w:sz w:val="24"/>
        </w:rPr>
      </w:pPr>
      <w:r>
        <w:rPr>
          <w:rFonts w:ascii="Times New Roman" w:hAnsi="Times New Roman" w:cs="Times New Roman"/>
          <w:sz w:val="24"/>
        </w:rPr>
        <w:t>Interpretation (Mark 12:1-12)</w:t>
      </w:r>
    </w:p>
    <w:p w14:paraId="7A3B00D5" w14:textId="5C7B70A9" w:rsidR="002F7830" w:rsidRDefault="002F7830" w:rsidP="00263FB4">
      <w:pPr>
        <w:spacing w:after="0" w:line="240" w:lineRule="auto"/>
        <w:rPr>
          <w:rFonts w:ascii="Times New Roman" w:hAnsi="Times New Roman" w:cs="Times New Roman"/>
          <w:sz w:val="24"/>
        </w:rPr>
      </w:pPr>
    </w:p>
    <w:p w14:paraId="069DF61D" w14:textId="71FD548D" w:rsidR="00D917B8" w:rsidRDefault="007E43F8" w:rsidP="00263FB4">
      <w:pPr>
        <w:spacing w:after="0" w:line="240" w:lineRule="auto"/>
        <w:rPr>
          <w:rFonts w:ascii="Times New Roman" w:hAnsi="Times New Roman" w:cs="Times New Roman"/>
          <w:sz w:val="24"/>
        </w:rPr>
      </w:pPr>
      <w:r>
        <w:rPr>
          <w:rFonts w:ascii="Times New Roman" w:hAnsi="Times New Roman" w:cs="Times New Roman"/>
          <w:sz w:val="24"/>
        </w:rPr>
        <w:t xml:space="preserve">*  PRIMARY STRUCTURE CHOSEN FOR INTERPRETATION: </w:t>
      </w:r>
    </w:p>
    <w:p w14:paraId="1EA19EC2" w14:textId="78B9AA59" w:rsidR="0049711F" w:rsidRDefault="0049711F" w:rsidP="00263FB4">
      <w:pPr>
        <w:spacing w:after="0" w:line="240" w:lineRule="auto"/>
        <w:rPr>
          <w:rFonts w:ascii="Times New Roman" w:hAnsi="Times New Roman" w:cs="Times New Roman"/>
          <w:sz w:val="24"/>
        </w:rPr>
      </w:pPr>
      <w:r>
        <w:rPr>
          <w:rFonts w:ascii="Times New Roman" w:hAnsi="Times New Roman" w:cs="Times New Roman"/>
          <w:sz w:val="24"/>
        </w:rPr>
        <w:tab/>
        <w:t>Primary Structure 2: Bracketing Causation</w:t>
      </w:r>
    </w:p>
    <w:p w14:paraId="121D55BA" w14:textId="77777777" w:rsidR="0049711F" w:rsidRDefault="0049711F" w:rsidP="00263FB4">
      <w:pPr>
        <w:spacing w:after="0" w:line="240" w:lineRule="auto"/>
        <w:rPr>
          <w:rFonts w:ascii="Times New Roman" w:hAnsi="Times New Roman" w:cs="Times New Roman"/>
          <w:sz w:val="24"/>
        </w:rPr>
      </w:pPr>
    </w:p>
    <w:p w14:paraId="5331E0AF" w14:textId="64836F79" w:rsidR="00D917B8" w:rsidRDefault="007E43F8" w:rsidP="00EB38B7">
      <w:pPr>
        <w:pStyle w:val="ListParagraph"/>
        <w:numPr>
          <w:ilvl w:val="0"/>
          <w:numId w:val="1"/>
        </w:numPr>
        <w:spacing w:after="0" w:line="240" w:lineRule="auto"/>
        <w:rPr>
          <w:rFonts w:ascii="Times New Roman" w:hAnsi="Times New Roman" w:cs="Times New Roman"/>
          <w:b/>
          <w:sz w:val="24"/>
        </w:rPr>
      </w:pPr>
      <w:r>
        <w:rPr>
          <w:rFonts w:ascii="Times New Roman" w:hAnsi="Times New Roman" w:cs="Times New Roman"/>
          <w:b/>
          <w:sz w:val="24"/>
        </w:rPr>
        <w:t xml:space="preserve">Respond to the </w:t>
      </w:r>
      <w:r>
        <w:rPr>
          <w:rFonts w:ascii="Times New Roman" w:hAnsi="Times New Roman" w:cs="Times New Roman"/>
          <w:b/>
          <w:sz w:val="24"/>
          <w:u w:val="single"/>
        </w:rPr>
        <w:t>Identification</w:t>
      </w:r>
      <w:r>
        <w:rPr>
          <w:rFonts w:ascii="Times New Roman" w:hAnsi="Times New Roman" w:cs="Times New Roman"/>
          <w:b/>
          <w:sz w:val="24"/>
        </w:rPr>
        <w:t xml:space="preserve"> questions from the corresponding Segment Survey.</w:t>
      </w:r>
    </w:p>
    <w:p w14:paraId="5C3A76B7" w14:textId="57DE8B39" w:rsidR="00D426B6" w:rsidRDefault="00D426B6" w:rsidP="00263FB4">
      <w:pPr>
        <w:pStyle w:val="ListParagraph"/>
        <w:spacing w:after="0" w:line="240" w:lineRule="auto"/>
        <w:rPr>
          <w:rFonts w:ascii="Times New Roman" w:hAnsi="Times New Roman" w:cs="Times New Roman"/>
          <w:b/>
          <w:sz w:val="24"/>
        </w:rPr>
      </w:pPr>
    </w:p>
    <w:p w14:paraId="5908BF58" w14:textId="420A56F8" w:rsidR="007E43F8" w:rsidRDefault="007E43F8" w:rsidP="00EB38B7">
      <w:pPr>
        <w:pStyle w:val="ListParagraph"/>
        <w:numPr>
          <w:ilvl w:val="0"/>
          <w:numId w:val="5"/>
        </w:numPr>
        <w:spacing w:after="0" w:line="240" w:lineRule="auto"/>
        <w:ind w:right="720"/>
        <w:rPr>
          <w:rFonts w:ascii="Times New Roman" w:hAnsi="Times New Roman" w:cs="Times New Roman"/>
          <w:b/>
          <w:sz w:val="24"/>
        </w:rPr>
      </w:pPr>
      <w:r w:rsidRPr="007E43F8">
        <w:rPr>
          <w:rFonts w:ascii="Times New Roman" w:hAnsi="Times New Roman" w:cs="Times New Roman"/>
          <w:b/>
          <w:sz w:val="24"/>
        </w:rPr>
        <w:t>What is the element of cause present in this segment? (Identification)</w:t>
      </w:r>
      <w:bookmarkStart w:id="0" w:name="_Hlk40091240"/>
    </w:p>
    <w:p w14:paraId="21B74E5F" w14:textId="77777777" w:rsidR="00263FB4" w:rsidRDefault="00263FB4" w:rsidP="00263FB4">
      <w:pPr>
        <w:pStyle w:val="ListParagraph"/>
        <w:spacing w:after="0" w:line="240" w:lineRule="auto"/>
        <w:ind w:left="1440" w:right="720"/>
        <w:rPr>
          <w:rFonts w:ascii="Times New Roman" w:hAnsi="Times New Roman" w:cs="Times New Roman"/>
          <w:b/>
          <w:sz w:val="24"/>
        </w:rPr>
      </w:pPr>
    </w:p>
    <w:p w14:paraId="67F214D0" w14:textId="6C512641" w:rsidR="00506907" w:rsidRPr="00195666" w:rsidRDefault="00263FB4" w:rsidP="00EB38B7">
      <w:pPr>
        <w:pStyle w:val="ListParagraph"/>
        <w:numPr>
          <w:ilvl w:val="0"/>
          <w:numId w:val="7"/>
        </w:numPr>
        <w:spacing w:after="0" w:line="240" w:lineRule="auto"/>
        <w:ind w:right="720"/>
        <w:rPr>
          <w:rFonts w:ascii="Times New Roman" w:hAnsi="Times New Roman" w:cs="Times New Roman"/>
          <w:b/>
          <w:sz w:val="24"/>
        </w:rPr>
      </w:pPr>
      <w:r w:rsidRPr="00195666">
        <w:rPr>
          <w:rFonts w:ascii="Times New Roman" w:hAnsi="Times New Roman" w:cs="Times New Roman"/>
          <w:b/>
          <w:sz w:val="24"/>
        </w:rPr>
        <w:t>Jesus speaks to/against the chief priest and co. through the use of a parable.</w:t>
      </w:r>
      <w:r w:rsidR="004033B7" w:rsidRPr="00195666">
        <w:rPr>
          <w:rFonts w:ascii="Times New Roman" w:hAnsi="Times New Roman" w:cs="Times New Roman"/>
          <w:b/>
          <w:sz w:val="24"/>
        </w:rPr>
        <w:t xml:space="preserve"> (</w:t>
      </w:r>
      <w:r w:rsidR="0049711F" w:rsidRPr="00195666">
        <w:rPr>
          <w:rFonts w:ascii="Times New Roman" w:hAnsi="Times New Roman" w:cs="Times New Roman"/>
          <w:b/>
          <w:sz w:val="24"/>
        </w:rPr>
        <w:t>12:1-11)</w:t>
      </w:r>
    </w:p>
    <w:p w14:paraId="00E84F6A" w14:textId="73D3ADF7" w:rsidR="00195666" w:rsidRDefault="00195666" w:rsidP="00195666">
      <w:pPr>
        <w:spacing w:after="0" w:line="240" w:lineRule="auto"/>
        <w:ind w:left="2160" w:right="720" w:hanging="360"/>
        <w:rPr>
          <w:rFonts w:ascii="Times New Roman" w:hAnsi="Times New Roman" w:cs="Times New Roman"/>
          <w:sz w:val="24"/>
        </w:rPr>
      </w:pPr>
      <w:bookmarkStart w:id="1" w:name="_Hlk40165742"/>
      <w:bookmarkEnd w:id="0"/>
      <w:r>
        <w:rPr>
          <w:rFonts w:ascii="Times New Roman" w:hAnsi="Times New Roman" w:cs="Times New Roman"/>
          <w:sz w:val="24"/>
        </w:rPr>
        <w:t>a. Mark explicitly states that what is spoken by Jesus is: (1)</w:t>
      </w:r>
    </w:p>
    <w:bookmarkEnd w:id="1"/>
    <w:p w14:paraId="6B3B48AE" w14:textId="57973A8C" w:rsidR="00195666" w:rsidRDefault="00195666" w:rsidP="00195666">
      <w:pPr>
        <w:spacing w:after="0" w:line="240" w:lineRule="auto"/>
        <w:ind w:left="252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“to them” = to the chief priests and co. (following contextualization from 11:27-33)</w:t>
      </w:r>
    </w:p>
    <w:p w14:paraId="5FADEDD1" w14:textId="5D2AF49C" w:rsidR="00195666" w:rsidRDefault="00195666" w:rsidP="00195666">
      <w:pPr>
        <w:spacing w:after="0" w:line="240" w:lineRule="auto"/>
        <w:ind w:left="2520" w:right="720" w:hanging="360"/>
        <w:rPr>
          <w:rFonts w:ascii="Times New Roman" w:hAnsi="Times New Roman" w:cs="Times New Roman"/>
          <w:sz w:val="24"/>
        </w:rPr>
      </w:pPr>
      <w:bookmarkStart w:id="2" w:name="_Hlk40165720"/>
      <w:r>
        <w:rPr>
          <w:rFonts w:ascii="Times New Roman" w:hAnsi="Times New Roman" w:cs="Times New Roman"/>
          <w:sz w:val="24"/>
        </w:rPr>
        <w:t>ii. a parable</w:t>
      </w:r>
    </w:p>
    <w:bookmarkEnd w:id="2"/>
    <w:p w14:paraId="5C603DBC" w14:textId="5A3F3658" w:rsidR="00195666" w:rsidRDefault="00195666" w:rsidP="00EB38B7">
      <w:pPr>
        <w:pStyle w:val="ListParagraph"/>
        <w:numPr>
          <w:ilvl w:val="0"/>
          <w:numId w:val="2"/>
        </w:numPr>
        <w:spacing w:after="0" w:line="240" w:lineRule="auto"/>
        <w:ind w:left="2880" w:right="720"/>
        <w:rPr>
          <w:rFonts w:ascii="Times New Roman" w:hAnsi="Times New Roman" w:cs="Times New Roman"/>
          <w:i/>
          <w:sz w:val="24"/>
          <w:u w:val="single"/>
        </w:rPr>
      </w:pPr>
      <w:r w:rsidRPr="00195666">
        <w:rPr>
          <w:rFonts w:ascii="Times New Roman" w:hAnsi="Times New Roman" w:cs="Times New Roman"/>
          <w:i/>
          <w:sz w:val="24"/>
          <w:u w:val="single"/>
        </w:rPr>
        <w:t>It follows then that whatever interpretive meaning that Jesus aims to convey through the use of the parable is directed toward the chief priests and co. to whom Mark indicates he is speaking.</w:t>
      </w:r>
    </w:p>
    <w:p w14:paraId="4614A2DD" w14:textId="77777777" w:rsidR="00E05998" w:rsidRPr="00E05998" w:rsidRDefault="00E05998" w:rsidP="00E05998">
      <w:pPr>
        <w:spacing w:after="0" w:line="240" w:lineRule="auto"/>
        <w:ind w:right="720"/>
        <w:rPr>
          <w:rFonts w:ascii="Times New Roman" w:hAnsi="Times New Roman" w:cs="Times New Roman"/>
          <w:i/>
          <w:sz w:val="24"/>
          <w:u w:val="single"/>
        </w:rPr>
      </w:pPr>
    </w:p>
    <w:p w14:paraId="5557617B" w14:textId="61915463" w:rsidR="00195666" w:rsidRDefault="00195666" w:rsidP="00195666">
      <w:pPr>
        <w:spacing w:after="0" w:line="240" w:lineRule="auto"/>
        <w:ind w:left="2160" w:right="720" w:hanging="360"/>
        <w:rPr>
          <w:rFonts w:ascii="Times New Roman" w:hAnsi="Times New Roman" w:cs="Times New Roman"/>
          <w:sz w:val="24"/>
        </w:rPr>
      </w:pPr>
      <w:bookmarkStart w:id="3" w:name="_Hlk40177649"/>
      <w:r w:rsidRPr="00195666">
        <w:rPr>
          <w:rFonts w:ascii="Times New Roman" w:hAnsi="Times New Roman" w:cs="Times New Roman"/>
          <w:sz w:val="24"/>
        </w:rPr>
        <w:t>b.</w:t>
      </w:r>
      <w:r>
        <w:rPr>
          <w:rFonts w:ascii="Times New Roman" w:hAnsi="Times New Roman" w:cs="Times New Roman"/>
          <w:sz w:val="24"/>
        </w:rPr>
        <w:t xml:space="preserve"> </w:t>
      </w:r>
      <w:r w:rsidRPr="00195666">
        <w:rPr>
          <w:rFonts w:ascii="Times New Roman" w:hAnsi="Times New Roman" w:cs="Times New Roman"/>
          <w:sz w:val="24"/>
        </w:rPr>
        <w:t>Contents of the parable:</w:t>
      </w:r>
      <w:r w:rsidR="006E0817">
        <w:rPr>
          <w:rFonts w:ascii="Times New Roman" w:hAnsi="Times New Roman" w:cs="Times New Roman"/>
          <w:sz w:val="24"/>
        </w:rPr>
        <w:t xml:space="preserve"> (v. 1-9)</w:t>
      </w:r>
    </w:p>
    <w:p w14:paraId="1F5F3335" w14:textId="0AED7A08" w:rsidR="009E532B" w:rsidRDefault="009E532B" w:rsidP="009E532B">
      <w:pPr>
        <w:spacing w:after="0" w:line="240" w:lineRule="auto"/>
        <w:ind w:left="2520" w:right="720" w:hanging="360"/>
        <w:rPr>
          <w:rFonts w:ascii="Times New Roman" w:hAnsi="Times New Roman" w:cs="Times New Roman"/>
          <w:i/>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Pr>
          <w:rFonts w:ascii="Times New Roman" w:hAnsi="Times New Roman" w:cs="Times New Roman"/>
          <w:i/>
          <w:sz w:val="24"/>
        </w:rPr>
        <w:t xml:space="preserve">Persistent ‘vineyard’ imagery alluding to Isaiah 5:1-7 </w:t>
      </w:r>
    </w:p>
    <w:p w14:paraId="29AFA76B" w14:textId="573595B7" w:rsidR="009E532B" w:rsidRPr="009E532B" w:rsidRDefault="009E532B" w:rsidP="00EB38B7">
      <w:pPr>
        <w:pStyle w:val="ListParagraph"/>
        <w:numPr>
          <w:ilvl w:val="0"/>
          <w:numId w:val="2"/>
        </w:numPr>
        <w:spacing w:after="0" w:line="240" w:lineRule="auto"/>
        <w:ind w:left="2880" w:right="720"/>
        <w:rPr>
          <w:rFonts w:ascii="Times New Roman" w:hAnsi="Times New Roman" w:cs="Times New Roman"/>
          <w:sz w:val="24"/>
        </w:rPr>
      </w:pPr>
      <w:r>
        <w:rPr>
          <w:rFonts w:ascii="Times New Roman" w:hAnsi="Times New Roman" w:cs="Times New Roman"/>
          <w:i/>
          <w:sz w:val="24"/>
        </w:rPr>
        <w:t xml:space="preserve">OT text draws parallels between characters which </w:t>
      </w:r>
      <w:r w:rsidR="00BD7443">
        <w:rPr>
          <w:rFonts w:ascii="Times New Roman" w:hAnsi="Times New Roman" w:cs="Times New Roman"/>
          <w:i/>
          <w:sz w:val="24"/>
          <w:u w:val="single"/>
        </w:rPr>
        <w:t xml:space="preserve">may </w:t>
      </w:r>
      <w:r>
        <w:rPr>
          <w:rFonts w:ascii="Times New Roman" w:hAnsi="Times New Roman" w:cs="Times New Roman"/>
          <w:i/>
          <w:sz w:val="24"/>
        </w:rPr>
        <w:t>further the interpretive process</w:t>
      </w:r>
    </w:p>
    <w:p w14:paraId="0D4A9524" w14:textId="172FCA28" w:rsidR="009E532B" w:rsidRPr="009E532B" w:rsidRDefault="009E532B" w:rsidP="00EB38B7">
      <w:pPr>
        <w:pStyle w:val="ListParagraph"/>
        <w:numPr>
          <w:ilvl w:val="1"/>
          <w:numId w:val="2"/>
        </w:numPr>
        <w:spacing w:after="0" w:line="240" w:lineRule="auto"/>
        <w:ind w:left="3960" w:right="720"/>
        <w:rPr>
          <w:rFonts w:ascii="Times New Roman" w:hAnsi="Times New Roman" w:cs="Times New Roman"/>
          <w:sz w:val="24"/>
        </w:rPr>
      </w:pPr>
      <w:r>
        <w:rPr>
          <w:rFonts w:ascii="Times New Roman" w:hAnsi="Times New Roman" w:cs="Times New Roman"/>
          <w:i/>
          <w:sz w:val="24"/>
        </w:rPr>
        <w:t>Owner of the vineyard = “the Lord” (Isaiah 5:7)</w:t>
      </w:r>
    </w:p>
    <w:p w14:paraId="502A78A1" w14:textId="5AD3AF0F" w:rsidR="009E532B" w:rsidRPr="009E532B" w:rsidRDefault="009E532B" w:rsidP="00EB38B7">
      <w:pPr>
        <w:pStyle w:val="ListParagraph"/>
        <w:numPr>
          <w:ilvl w:val="1"/>
          <w:numId w:val="2"/>
        </w:numPr>
        <w:spacing w:after="0" w:line="240" w:lineRule="auto"/>
        <w:ind w:left="3960" w:right="720"/>
        <w:rPr>
          <w:rFonts w:ascii="Times New Roman" w:hAnsi="Times New Roman" w:cs="Times New Roman"/>
          <w:sz w:val="24"/>
        </w:rPr>
      </w:pPr>
      <w:r>
        <w:rPr>
          <w:rFonts w:ascii="Times New Roman" w:hAnsi="Times New Roman" w:cs="Times New Roman"/>
          <w:i/>
          <w:sz w:val="24"/>
        </w:rPr>
        <w:t>Vineyard = Israel (Isaiah 5:7)</w:t>
      </w:r>
    </w:p>
    <w:p w14:paraId="05EFC1F2" w14:textId="5896042A" w:rsidR="009E532B" w:rsidRPr="009E532B" w:rsidRDefault="009E532B" w:rsidP="00EB38B7">
      <w:pPr>
        <w:pStyle w:val="ListParagraph"/>
        <w:numPr>
          <w:ilvl w:val="1"/>
          <w:numId w:val="2"/>
        </w:numPr>
        <w:spacing w:after="0" w:line="240" w:lineRule="auto"/>
        <w:ind w:left="3960" w:right="720"/>
        <w:rPr>
          <w:rFonts w:ascii="Times New Roman" w:hAnsi="Times New Roman" w:cs="Times New Roman"/>
          <w:sz w:val="24"/>
        </w:rPr>
      </w:pPr>
      <w:r>
        <w:rPr>
          <w:rFonts w:ascii="Times New Roman" w:hAnsi="Times New Roman" w:cs="Times New Roman"/>
          <w:i/>
          <w:sz w:val="24"/>
        </w:rPr>
        <w:t>Vines/Fruit Bearers</w:t>
      </w:r>
      <w:r w:rsidR="00BD7443">
        <w:rPr>
          <w:rFonts w:ascii="Times New Roman" w:hAnsi="Times New Roman" w:cs="Times New Roman"/>
          <w:i/>
          <w:sz w:val="24"/>
        </w:rPr>
        <w:t xml:space="preserve"> (</w:t>
      </w:r>
      <w:r w:rsidR="00BD7443">
        <w:rPr>
          <w:rFonts w:ascii="Times New Roman" w:hAnsi="Times New Roman" w:cs="Times New Roman"/>
          <w:i/>
          <w:sz w:val="24"/>
          <w:u w:val="single"/>
        </w:rPr>
        <w:t>maybe also tenants/farmers)</w:t>
      </w:r>
      <w:r>
        <w:rPr>
          <w:rFonts w:ascii="Times New Roman" w:hAnsi="Times New Roman" w:cs="Times New Roman"/>
          <w:i/>
          <w:sz w:val="24"/>
        </w:rPr>
        <w:t xml:space="preserve"> = people of Judah (Isaiah 5:7)</w:t>
      </w:r>
    </w:p>
    <w:p w14:paraId="71D7E290" w14:textId="247B1653" w:rsidR="00195666" w:rsidRDefault="00195666" w:rsidP="00195666">
      <w:pPr>
        <w:spacing w:after="0" w:line="240" w:lineRule="auto"/>
        <w:ind w:left="2520" w:right="720" w:hanging="360"/>
        <w:rPr>
          <w:rFonts w:ascii="Times New Roman" w:hAnsi="Times New Roman" w:cs="Times New Roman"/>
          <w:sz w:val="24"/>
        </w:rPr>
      </w:pPr>
      <w:r>
        <w:rPr>
          <w:rFonts w:ascii="Times New Roman" w:hAnsi="Times New Roman" w:cs="Times New Roman"/>
          <w:sz w:val="24"/>
        </w:rPr>
        <w:t>i</w:t>
      </w:r>
      <w:r w:rsidR="009E532B">
        <w:rPr>
          <w:rFonts w:ascii="Times New Roman" w:hAnsi="Times New Roman" w:cs="Times New Roman"/>
          <w:sz w:val="24"/>
        </w:rPr>
        <w:t>i</w:t>
      </w:r>
      <w:r>
        <w:rPr>
          <w:rFonts w:ascii="Times New Roman" w:hAnsi="Times New Roman" w:cs="Times New Roman"/>
          <w:sz w:val="24"/>
        </w:rPr>
        <w:t xml:space="preserve">. </w:t>
      </w:r>
      <w:r w:rsidR="00194736">
        <w:rPr>
          <w:rFonts w:ascii="Times New Roman" w:hAnsi="Times New Roman" w:cs="Times New Roman"/>
          <w:sz w:val="24"/>
        </w:rPr>
        <w:t>Description of the vineyard (</w:t>
      </w:r>
      <w:r w:rsidR="008D3A41">
        <w:rPr>
          <w:rFonts w:ascii="Times New Roman" w:hAnsi="Times New Roman" w:cs="Times New Roman"/>
          <w:sz w:val="24"/>
        </w:rPr>
        <w:t xml:space="preserve">all </w:t>
      </w:r>
      <w:r w:rsidR="00194736">
        <w:rPr>
          <w:rFonts w:ascii="Times New Roman" w:hAnsi="Times New Roman" w:cs="Times New Roman"/>
          <w:sz w:val="24"/>
        </w:rPr>
        <w:t>v. 1)</w:t>
      </w:r>
    </w:p>
    <w:bookmarkEnd w:id="3"/>
    <w:p w14:paraId="2D7F0659" w14:textId="27F3EB46" w:rsidR="00194736" w:rsidRPr="00194736" w:rsidRDefault="00194736" w:rsidP="00EB38B7">
      <w:pPr>
        <w:pStyle w:val="ListParagraph"/>
        <w:numPr>
          <w:ilvl w:val="0"/>
          <w:numId w:val="2"/>
        </w:numPr>
        <w:spacing w:after="0" w:line="240" w:lineRule="auto"/>
        <w:ind w:left="2880" w:right="720"/>
        <w:rPr>
          <w:rFonts w:ascii="Times New Roman" w:hAnsi="Times New Roman" w:cs="Times New Roman"/>
          <w:i/>
          <w:sz w:val="24"/>
          <w:u w:val="single"/>
        </w:rPr>
      </w:pPr>
      <w:r>
        <w:rPr>
          <w:rFonts w:ascii="Times New Roman" w:hAnsi="Times New Roman" w:cs="Times New Roman"/>
          <w:sz w:val="24"/>
        </w:rPr>
        <w:t>Well-equipped and fortified</w:t>
      </w:r>
    </w:p>
    <w:p w14:paraId="53959513" w14:textId="4F2ED6BB" w:rsidR="00194736" w:rsidRPr="00194736" w:rsidRDefault="00194736" w:rsidP="00EB38B7">
      <w:pPr>
        <w:pStyle w:val="ListParagraph"/>
        <w:numPr>
          <w:ilvl w:val="0"/>
          <w:numId w:val="2"/>
        </w:numPr>
        <w:spacing w:after="0" w:line="240" w:lineRule="auto"/>
        <w:ind w:left="2880" w:right="720"/>
        <w:rPr>
          <w:rFonts w:ascii="Times New Roman" w:hAnsi="Times New Roman" w:cs="Times New Roman"/>
          <w:i/>
          <w:sz w:val="24"/>
          <w:u w:val="single"/>
        </w:rPr>
      </w:pPr>
      <w:r>
        <w:rPr>
          <w:rFonts w:ascii="Times New Roman" w:hAnsi="Times New Roman" w:cs="Times New Roman"/>
          <w:sz w:val="24"/>
        </w:rPr>
        <w:t>Includes wall (</w:t>
      </w:r>
      <w:r w:rsidRPr="00194736">
        <w:rPr>
          <w:rFonts w:ascii="Times New Roman" w:hAnsi="Times New Roman" w:cs="Times New Roman"/>
          <w:i/>
          <w:sz w:val="24"/>
        </w:rPr>
        <w:t>likely for protection</w:t>
      </w:r>
      <w:r>
        <w:rPr>
          <w:rFonts w:ascii="Times New Roman" w:hAnsi="Times New Roman" w:cs="Times New Roman"/>
          <w:sz w:val="24"/>
        </w:rPr>
        <w:t>) and watchtower (</w:t>
      </w:r>
      <w:r w:rsidRPr="00194736">
        <w:rPr>
          <w:rFonts w:ascii="Times New Roman" w:hAnsi="Times New Roman" w:cs="Times New Roman"/>
          <w:i/>
          <w:sz w:val="24"/>
        </w:rPr>
        <w:t>likely for security</w:t>
      </w:r>
      <w:r>
        <w:rPr>
          <w:rFonts w:ascii="Times New Roman" w:hAnsi="Times New Roman" w:cs="Times New Roman"/>
          <w:sz w:val="24"/>
        </w:rPr>
        <w:t>)</w:t>
      </w:r>
    </w:p>
    <w:p w14:paraId="52F09F92" w14:textId="75779B30" w:rsidR="00194736" w:rsidRPr="00194736" w:rsidRDefault="00194736" w:rsidP="00EB38B7">
      <w:pPr>
        <w:pStyle w:val="ListParagraph"/>
        <w:numPr>
          <w:ilvl w:val="0"/>
          <w:numId w:val="2"/>
        </w:numPr>
        <w:spacing w:after="0" w:line="240" w:lineRule="auto"/>
        <w:ind w:left="2880" w:right="720"/>
        <w:rPr>
          <w:rFonts w:ascii="Times New Roman" w:hAnsi="Times New Roman" w:cs="Times New Roman"/>
          <w:i/>
          <w:sz w:val="24"/>
          <w:u w:val="single"/>
        </w:rPr>
      </w:pPr>
      <w:r>
        <w:rPr>
          <w:rFonts w:ascii="Times New Roman" w:hAnsi="Times New Roman" w:cs="Times New Roman"/>
          <w:sz w:val="24"/>
        </w:rPr>
        <w:t>Equipped with a winepress (</w:t>
      </w:r>
      <w:r w:rsidRPr="00194736">
        <w:rPr>
          <w:rFonts w:ascii="Times New Roman" w:hAnsi="Times New Roman" w:cs="Times New Roman"/>
          <w:i/>
          <w:sz w:val="24"/>
        </w:rPr>
        <w:t>equipped in order to yield a product</w:t>
      </w:r>
      <w:r>
        <w:rPr>
          <w:rFonts w:ascii="Times New Roman" w:hAnsi="Times New Roman" w:cs="Times New Roman"/>
          <w:sz w:val="24"/>
        </w:rPr>
        <w:t>)</w:t>
      </w:r>
    </w:p>
    <w:p w14:paraId="08897E65" w14:textId="704F8E33" w:rsidR="00194736" w:rsidRPr="00194736" w:rsidRDefault="00194736" w:rsidP="00EB38B7">
      <w:pPr>
        <w:pStyle w:val="ListParagraph"/>
        <w:numPr>
          <w:ilvl w:val="0"/>
          <w:numId w:val="2"/>
        </w:numPr>
        <w:spacing w:after="0" w:line="240" w:lineRule="auto"/>
        <w:ind w:left="2880" w:right="720"/>
        <w:rPr>
          <w:rFonts w:ascii="Times New Roman" w:hAnsi="Times New Roman" w:cs="Times New Roman"/>
          <w:b/>
          <w:i/>
          <w:sz w:val="24"/>
          <w:u w:val="single"/>
        </w:rPr>
      </w:pPr>
      <w:r>
        <w:rPr>
          <w:rFonts w:ascii="Times New Roman" w:hAnsi="Times New Roman" w:cs="Times New Roman"/>
          <w:b/>
          <w:sz w:val="24"/>
        </w:rPr>
        <w:t>This</w:t>
      </w:r>
      <w:r w:rsidRPr="00194736">
        <w:rPr>
          <w:rFonts w:ascii="Times New Roman" w:hAnsi="Times New Roman" w:cs="Times New Roman"/>
          <w:b/>
          <w:sz w:val="24"/>
        </w:rPr>
        <w:t xml:space="preserve"> description </w:t>
      </w:r>
      <w:r>
        <w:rPr>
          <w:rFonts w:ascii="Times New Roman" w:hAnsi="Times New Roman" w:cs="Times New Roman"/>
          <w:b/>
          <w:sz w:val="24"/>
        </w:rPr>
        <w:t xml:space="preserve">implies </w:t>
      </w:r>
      <w:r w:rsidRPr="00194736">
        <w:rPr>
          <w:rFonts w:ascii="Times New Roman" w:hAnsi="Times New Roman" w:cs="Times New Roman"/>
          <w:b/>
          <w:sz w:val="24"/>
        </w:rPr>
        <w:t>that the owner of the vineyard took great care when considering the design of the vineyard he was building</w:t>
      </w:r>
    </w:p>
    <w:p w14:paraId="437C6CB1" w14:textId="4DC859FC" w:rsidR="00194736" w:rsidRPr="00194736" w:rsidRDefault="00194736" w:rsidP="00EB38B7">
      <w:pPr>
        <w:pStyle w:val="ListParagraph"/>
        <w:numPr>
          <w:ilvl w:val="0"/>
          <w:numId w:val="2"/>
        </w:numPr>
        <w:spacing w:after="0" w:line="240" w:lineRule="auto"/>
        <w:ind w:left="2880" w:right="720"/>
        <w:rPr>
          <w:rFonts w:ascii="Times New Roman" w:hAnsi="Times New Roman" w:cs="Times New Roman"/>
          <w:b/>
          <w:i/>
          <w:sz w:val="24"/>
          <w:u w:val="single"/>
        </w:rPr>
      </w:pPr>
      <w:proofErr w:type="gramStart"/>
      <w:r>
        <w:rPr>
          <w:rFonts w:ascii="Times New Roman" w:hAnsi="Times New Roman" w:cs="Times New Roman"/>
          <w:b/>
          <w:i/>
          <w:sz w:val="24"/>
          <w:u w:val="single"/>
        </w:rPr>
        <w:t>So</w:t>
      </w:r>
      <w:proofErr w:type="gramEnd"/>
      <w:r>
        <w:rPr>
          <w:rFonts w:ascii="Times New Roman" w:hAnsi="Times New Roman" w:cs="Times New Roman"/>
          <w:b/>
          <w:i/>
          <w:sz w:val="24"/>
          <w:u w:val="single"/>
        </w:rPr>
        <w:t xml:space="preserve"> then I infer the owner to have great personal investment involved with the product produced by and maintenance of the vineyard.</w:t>
      </w:r>
    </w:p>
    <w:p w14:paraId="021B95F1" w14:textId="2114302B" w:rsidR="00195666" w:rsidRDefault="00195666" w:rsidP="00195666">
      <w:pPr>
        <w:spacing w:after="0" w:line="240" w:lineRule="auto"/>
        <w:ind w:left="2520" w:right="720" w:hanging="360"/>
        <w:rPr>
          <w:rFonts w:ascii="Times New Roman" w:hAnsi="Times New Roman" w:cs="Times New Roman"/>
          <w:sz w:val="24"/>
        </w:rPr>
      </w:pPr>
      <w:r>
        <w:rPr>
          <w:rFonts w:ascii="Times New Roman" w:hAnsi="Times New Roman" w:cs="Times New Roman"/>
          <w:sz w:val="24"/>
        </w:rPr>
        <w:lastRenderedPageBreak/>
        <w:t>ii</w:t>
      </w:r>
      <w:r w:rsidR="009E532B">
        <w:rPr>
          <w:rFonts w:ascii="Times New Roman" w:hAnsi="Times New Roman" w:cs="Times New Roman"/>
          <w:sz w:val="24"/>
        </w:rPr>
        <w:t>i</w:t>
      </w:r>
      <w:r>
        <w:rPr>
          <w:rFonts w:ascii="Times New Roman" w:hAnsi="Times New Roman" w:cs="Times New Roman"/>
          <w:sz w:val="24"/>
        </w:rPr>
        <w:t xml:space="preserve">. </w:t>
      </w:r>
      <w:r w:rsidR="00194736">
        <w:rPr>
          <w:rFonts w:ascii="Times New Roman" w:hAnsi="Times New Roman" w:cs="Times New Roman"/>
          <w:sz w:val="24"/>
        </w:rPr>
        <w:t>Farmers’ Violence p.1</w:t>
      </w:r>
      <w:r w:rsidR="008D3A41">
        <w:rPr>
          <w:rFonts w:ascii="Times New Roman" w:hAnsi="Times New Roman" w:cs="Times New Roman"/>
          <w:sz w:val="24"/>
        </w:rPr>
        <w:t xml:space="preserve"> (v. 1-5)</w:t>
      </w:r>
    </w:p>
    <w:p w14:paraId="1BC14406" w14:textId="67C24737" w:rsidR="008D3A41" w:rsidRDefault="008D3A41" w:rsidP="00EB38B7">
      <w:pPr>
        <w:pStyle w:val="ListParagraph"/>
        <w:numPr>
          <w:ilvl w:val="0"/>
          <w:numId w:val="9"/>
        </w:numPr>
        <w:spacing w:after="0" w:line="240" w:lineRule="auto"/>
        <w:ind w:left="2880" w:right="720"/>
        <w:rPr>
          <w:rFonts w:ascii="Times New Roman" w:hAnsi="Times New Roman" w:cs="Times New Roman"/>
          <w:sz w:val="24"/>
        </w:rPr>
      </w:pPr>
      <w:r>
        <w:rPr>
          <w:rFonts w:ascii="Times New Roman" w:hAnsi="Times New Roman" w:cs="Times New Roman"/>
          <w:sz w:val="24"/>
        </w:rPr>
        <w:t>Owner rents the vineyard out to the farmers (v. 1)</w:t>
      </w:r>
    </w:p>
    <w:p w14:paraId="62F4EFF4" w14:textId="0D8AAAA5" w:rsidR="00194736" w:rsidRPr="008D3A41" w:rsidRDefault="008D3A41" w:rsidP="00EB38B7">
      <w:pPr>
        <w:pStyle w:val="ListParagraph"/>
        <w:numPr>
          <w:ilvl w:val="1"/>
          <w:numId w:val="9"/>
        </w:numPr>
        <w:spacing w:after="0" w:line="240" w:lineRule="auto"/>
        <w:ind w:right="720"/>
        <w:rPr>
          <w:rFonts w:ascii="Times New Roman" w:hAnsi="Times New Roman" w:cs="Times New Roman"/>
          <w:sz w:val="24"/>
        </w:rPr>
      </w:pPr>
      <w:r>
        <w:rPr>
          <w:rFonts w:ascii="Times New Roman" w:hAnsi="Times New Roman" w:cs="Times New Roman"/>
          <w:sz w:val="24"/>
        </w:rPr>
        <w:t xml:space="preserve">Follow the aforementioned inference, </w:t>
      </w:r>
      <w:r w:rsidRPr="008D3A41">
        <w:rPr>
          <w:rFonts w:ascii="Times New Roman" w:hAnsi="Times New Roman" w:cs="Times New Roman"/>
          <w:i/>
          <w:sz w:val="24"/>
        </w:rPr>
        <w:t>the owner likely had good faith that the farmers to whom the property was rented would treat the property with respect and deal fairly with the product produced.</w:t>
      </w:r>
    </w:p>
    <w:p w14:paraId="69C033A8" w14:textId="517196BE" w:rsidR="008D3A41" w:rsidRDefault="00E05998" w:rsidP="00EB38B7">
      <w:pPr>
        <w:pStyle w:val="ListParagraph"/>
        <w:numPr>
          <w:ilvl w:val="0"/>
          <w:numId w:val="9"/>
        </w:numPr>
        <w:spacing w:after="0" w:line="240" w:lineRule="auto"/>
        <w:ind w:left="2880" w:right="720"/>
        <w:rPr>
          <w:rFonts w:ascii="Times New Roman" w:hAnsi="Times New Roman" w:cs="Times New Roman"/>
          <w:sz w:val="24"/>
        </w:rPr>
      </w:pPr>
      <w:r>
        <w:rPr>
          <w:rFonts w:ascii="Times New Roman" w:hAnsi="Times New Roman" w:cs="Times New Roman"/>
          <w:sz w:val="24"/>
        </w:rPr>
        <w:t>The time for harvesting the crop of the vineyard = time to collect on the debt of the renters (v. 2)</w:t>
      </w:r>
    </w:p>
    <w:p w14:paraId="0DB0E579" w14:textId="70C5BA82" w:rsidR="00E05998" w:rsidRDefault="00E05998" w:rsidP="00EB38B7">
      <w:pPr>
        <w:pStyle w:val="ListParagraph"/>
        <w:numPr>
          <w:ilvl w:val="0"/>
          <w:numId w:val="9"/>
        </w:numPr>
        <w:spacing w:after="0" w:line="240" w:lineRule="auto"/>
        <w:ind w:left="2880" w:right="720"/>
        <w:rPr>
          <w:rFonts w:ascii="Times New Roman" w:hAnsi="Times New Roman" w:cs="Times New Roman"/>
          <w:sz w:val="24"/>
        </w:rPr>
      </w:pPr>
      <w:r>
        <w:rPr>
          <w:rFonts w:ascii="Times New Roman" w:hAnsi="Times New Roman" w:cs="Times New Roman"/>
          <w:sz w:val="24"/>
        </w:rPr>
        <w:t>The owner sends representatives (servants) to collect from the tenants, but the farmers meet them with violence (v. 3-5)</w:t>
      </w:r>
    </w:p>
    <w:p w14:paraId="6C90FD18" w14:textId="518ABF03" w:rsidR="00E05998" w:rsidRDefault="00E05998" w:rsidP="00EB38B7">
      <w:pPr>
        <w:pStyle w:val="ListParagraph"/>
        <w:numPr>
          <w:ilvl w:val="1"/>
          <w:numId w:val="9"/>
        </w:numPr>
        <w:spacing w:after="0" w:line="240" w:lineRule="auto"/>
        <w:ind w:right="720"/>
        <w:rPr>
          <w:rFonts w:ascii="Times New Roman" w:hAnsi="Times New Roman" w:cs="Times New Roman"/>
          <w:sz w:val="24"/>
        </w:rPr>
      </w:pPr>
      <w:r>
        <w:rPr>
          <w:rFonts w:ascii="Times New Roman" w:hAnsi="Times New Roman" w:cs="Times New Roman"/>
          <w:sz w:val="24"/>
        </w:rPr>
        <w:t>Types of violence incited by the farmers:</w:t>
      </w:r>
    </w:p>
    <w:p w14:paraId="52CEC369" w14:textId="513BC737" w:rsidR="00E05998" w:rsidRDefault="00E05998" w:rsidP="00EB38B7">
      <w:pPr>
        <w:pStyle w:val="ListParagraph"/>
        <w:numPr>
          <w:ilvl w:val="2"/>
          <w:numId w:val="9"/>
        </w:numPr>
        <w:spacing w:after="0" w:line="240" w:lineRule="auto"/>
        <w:ind w:right="720"/>
        <w:rPr>
          <w:rFonts w:ascii="Times New Roman" w:hAnsi="Times New Roman" w:cs="Times New Roman"/>
          <w:sz w:val="24"/>
        </w:rPr>
      </w:pPr>
      <w:r>
        <w:rPr>
          <w:rFonts w:ascii="Times New Roman" w:hAnsi="Times New Roman" w:cs="Times New Roman"/>
          <w:sz w:val="24"/>
        </w:rPr>
        <w:t>Beating the servants (v. 3,5)</w:t>
      </w:r>
    </w:p>
    <w:p w14:paraId="7D5669EF" w14:textId="4A01E69F" w:rsidR="00E05998" w:rsidRDefault="00E05998" w:rsidP="00EB38B7">
      <w:pPr>
        <w:pStyle w:val="ListParagraph"/>
        <w:numPr>
          <w:ilvl w:val="2"/>
          <w:numId w:val="9"/>
        </w:numPr>
        <w:spacing w:after="0" w:line="240" w:lineRule="auto"/>
        <w:ind w:right="720"/>
        <w:rPr>
          <w:rFonts w:ascii="Times New Roman" w:hAnsi="Times New Roman" w:cs="Times New Roman"/>
          <w:sz w:val="24"/>
        </w:rPr>
      </w:pPr>
      <w:r>
        <w:rPr>
          <w:rFonts w:ascii="Times New Roman" w:hAnsi="Times New Roman" w:cs="Times New Roman"/>
          <w:sz w:val="24"/>
        </w:rPr>
        <w:t>“treating shamefully” = Humiliating the servants (v. 4)</w:t>
      </w:r>
    </w:p>
    <w:p w14:paraId="38053E8D" w14:textId="4D7652EE" w:rsidR="00E05998" w:rsidRDefault="00E05998" w:rsidP="00EB38B7">
      <w:pPr>
        <w:pStyle w:val="ListParagraph"/>
        <w:numPr>
          <w:ilvl w:val="2"/>
          <w:numId w:val="9"/>
        </w:numPr>
        <w:spacing w:after="0" w:line="240" w:lineRule="auto"/>
        <w:ind w:right="720"/>
        <w:rPr>
          <w:rFonts w:ascii="Times New Roman" w:hAnsi="Times New Roman" w:cs="Times New Roman"/>
          <w:sz w:val="24"/>
        </w:rPr>
      </w:pPr>
      <w:r>
        <w:rPr>
          <w:rFonts w:ascii="Times New Roman" w:hAnsi="Times New Roman" w:cs="Times New Roman"/>
          <w:sz w:val="24"/>
        </w:rPr>
        <w:t>Killing the servants (v. 5)</w:t>
      </w:r>
    </w:p>
    <w:p w14:paraId="4F58514C" w14:textId="2D322BE2" w:rsidR="00E05998" w:rsidRPr="00194736" w:rsidRDefault="00E05998" w:rsidP="00EB38B7">
      <w:pPr>
        <w:pStyle w:val="ListParagraph"/>
        <w:numPr>
          <w:ilvl w:val="0"/>
          <w:numId w:val="9"/>
        </w:numPr>
        <w:spacing w:after="0" w:line="240" w:lineRule="auto"/>
        <w:ind w:left="2880" w:right="720"/>
        <w:rPr>
          <w:rFonts w:ascii="Times New Roman" w:hAnsi="Times New Roman" w:cs="Times New Roman"/>
          <w:sz w:val="24"/>
        </w:rPr>
      </w:pPr>
      <w:r>
        <w:rPr>
          <w:rFonts w:ascii="Times New Roman" w:hAnsi="Times New Roman" w:cs="Times New Roman"/>
          <w:b/>
          <w:sz w:val="24"/>
        </w:rPr>
        <w:t>The farmers display a lack of respect for the owner of the vineyard through their treatment of his servants and refusal to pay to him what they owe (i.e. “some of the fruit of the vineyard”).</w:t>
      </w:r>
    </w:p>
    <w:p w14:paraId="7753FA1E" w14:textId="795F7314" w:rsidR="00195666" w:rsidRDefault="00195666" w:rsidP="00195666">
      <w:pPr>
        <w:spacing w:after="0" w:line="240" w:lineRule="auto"/>
        <w:ind w:left="2520" w:right="720" w:hanging="360"/>
        <w:rPr>
          <w:rFonts w:ascii="Times New Roman" w:hAnsi="Times New Roman" w:cs="Times New Roman"/>
          <w:sz w:val="24"/>
        </w:rPr>
      </w:pPr>
      <w:r>
        <w:rPr>
          <w:rFonts w:ascii="Times New Roman" w:hAnsi="Times New Roman" w:cs="Times New Roman"/>
          <w:sz w:val="24"/>
        </w:rPr>
        <w:t>i</w:t>
      </w:r>
      <w:r w:rsidR="009E532B">
        <w:rPr>
          <w:rFonts w:ascii="Times New Roman" w:hAnsi="Times New Roman" w:cs="Times New Roman"/>
          <w:sz w:val="24"/>
        </w:rPr>
        <w:t>v</w:t>
      </w:r>
      <w:r>
        <w:rPr>
          <w:rFonts w:ascii="Times New Roman" w:hAnsi="Times New Roman" w:cs="Times New Roman"/>
          <w:sz w:val="24"/>
        </w:rPr>
        <w:t xml:space="preserve">. </w:t>
      </w:r>
      <w:r w:rsidR="006E0817">
        <w:rPr>
          <w:rFonts w:ascii="Times New Roman" w:hAnsi="Times New Roman" w:cs="Times New Roman"/>
          <w:sz w:val="24"/>
        </w:rPr>
        <w:t>Sending the Son/</w:t>
      </w:r>
      <w:r w:rsidR="00194736">
        <w:rPr>
          <w:rFonts w:ascii="Times New Roman" w:hAnsi="Times New Roman" w:cs="Times New Roman"/>
          <w:sz w:val="24"/>
        </w:rPr>
        <w:t>Farmer’s Ambition</w:t>
      </w:r>
      <w:r w:rsidR="006E0817">
        <w:rPr>
          <w:rFonts w:ascii="Times New Roman" w:hAnsi="Times New Roman" w:cs="Times New Roman"/>
          <w:sz w:val="24"/>
        </w:rPr>
        <w:t xml:space="preserve"> (v. 6-7)</w:t>
      </w:r>
    </w:p>
    <w:p w14:paraId="21225901" w14:textId="221AA41D" w:rsidR="00B54B5B" w:rsidRPr="006E0817" w:rsidRDefault="006E0817" w:rsidP="00EB38B7">
      <w:pPr>
        <w:pStyle w:val="ListParagraph"/>
        <w:numPr>
          <w:ilvl w:val="0"/>
          <w:numId w:val="10"/>
        </w:numPr>
        <w:spacing w:after="0" w:line="240" w:lineRule="auto"/>
        <w:ind w:right="720"/>
        <w:rPr>
          <w:rFonts w:ascii="Times New Roman" w:hAnsi="Times New Roman" w:cs="Times New Roman"/>
          <w:sz w:val="24"/>
        </w:rPr>
      </w:pPr>
      <w:r>
        <w:rPr>
          <w:rFonts w:ascii="Times New Roman" w:hAnsi="Times New Roman" w:cs="Times New Roman"/>
          <w:sz w:val="24"/>
        </w:rPr>
        <w:t xml:space="preserve">“had one left to send” = the servants have either refused to go back to the farmers or have not yet returned to the owner; </w:t>
      </w:r>
      <w:r w:rsidRPr="006E0817">
        <w:rPr>
          <w:rFonts w:ascii="Times New Roman" w:hAnsi="Times New Roman" w:cs="Times New Roman"/>
          <w:i/>
          <w:sz w:val="24"/>
        </w:rPr>
        <w:t>may indicate that even those that were not killed did not return to the owner</w:t>
      </w:r>
      <w:r>
        <w:rPr>
          <w:rFonts w:ascii="Times New Roman" w:hAnsi="Times New Roman" w:cs="Times New Roman"/>
          <w:i/>
          <w:sz w:val="24"/>
        </w:rPr>
        <w:t xml:space="preserve"> </w:t>
      </w:r>
      <w:r>
        <w:rPr>
          <w:rFonts w:ascii="Times New Roman" w:hAnsi="Times New Roman" w:cs="Times New Roman"/>
          <w:sz w:val="24"/>
        </w:rPr>
        <w:t>(v. 6)</w:t>
      </w:r>
    </w:p>
    <w:p w14:paraId="100B4C34" w14:textId="39BC71C6" w:rsidR="006E0817" w:rsidRPr="006E0817" w:rsidRDefault="006E0817" w:rsidP="00EB38B7">
      <w:pPr>
        <w:pStyle w:val="ListParagraph"/>
        <w:numPr>
          <w:ilvl w:val="0"/>
          <w:numId w:val="10"/>
        </w:numPr>
        <w:spacing w:after="0" w:line="240" w:lineRule="auto"/>
        <w:ind w:right="720"/>
        <w:rPr>
          <w:rFonts w:ascii="Times New Roman" w:hAnsi="Times New Roman" w:cs="Times New Roman"/>
          <w:b/>
          <w:i/>
          <w:sz w:val="24"/>
          <w:u w:val="single"/>
        </w:rPr>
      </w:pPr>
      <w:r w:rsidRPr="006E0817">
        <w:rPr>
          <w:rFonts w:ascii="Times New Roman" w:hAnsi="Times New Roman" w:cs="Times New Roman"/>
          <w:b/>
          <w:i/>
          <w:sz w:val="24"/>
          <w:u w:val="single"/>
        </w:rPr>
        <w:t>“whom he loved” = the owner cared more deeply for the son than the servants, as only the son is distinguished in such a way (v. 6)</w:t>
      </w:r>
    </w:p>
    <w:p w14:paraId="3251FB2C" w14:textId="0E856CAE" w:rsidR="006E0817" w:rsidRPr="006E0817" w:rsidRDefault="006E0817" w:rsidP="00EB38B7">
      <w:pPr>
        <w:pStyle w:val="ListParagraph"/>
        <w:numPr>
          <w:ilvl w:val="0"/>
          <w:numId w:val="10"/>
        </w:numPr>
        <w:spacing w:after="0" w:line="240" w:lineRule="auto"/>
        <w:ind w:right="720"/>
        <w:rPr>
          <w:rFonts w:ascii="Times New Roman" w:hAnsi="Times New Roman" w:cs="Times New Roman"/>
          <w:b/>
          <w:i/>
          <w:sz w:val="24"/>
          <w:u w:val="single"/>
        </w:rPr>
      </w:pPr>
      <w:r w:rsidRPr="006E0817">
        <w:rPr>
          <w:rFonts w:ascii="Times New Roman" w:hAnsi="Times New Roman" w:cs="Times New Roman"/>
          <w:b/>
          <w:i/>
          <w:sz w:val="24"/>
          <w:u w:val="single"/>
        </w:rPr>
        <w:t>“they will respect” = the owner believes in the authority that his son embodies; there is a certainty within the owner that the farmers will listen to someone that is esteemed by the owner (v. 6)</w:t>
      </w:r>
    </w:p>
    <w:p w14:paraId="609C443E" w14:textId="7E43B89A" w:rsidR="006E0817" w:rsidRDefault="006E0817" w:rsidP="00EB38B7">
      <w:pPr>
        <w:pStyle w:val="ListParagraph"/>
        <w:numPr>
          <w:ilvl w:val="0"/>
          <w:numId w:val="10"/>
        </w:numPr>
        <w:spacing w:after="0" w:line="240" w:lineRule="auto"/>
        <w:ind w:right="720"/>
        <w:rPr>
          <w:rFonts w:ascii="Times New Roman" w:hAnsi="Times New Roman" w:cs="Times New Roman"/>
          <w:sz w:val="24"/>
        </w:rPr>
      </w:pPr>
      <w:r>
        <w:rPr>
          <w:rFonts w:ascii="Times New Roman" w:hAnsi="Times New Roman" w:cs="Times New Roman"/>
          <w:sz w:val="24"/>
        </w:rPr>
        <w:t>The farmers actually devised a plan to take ownership of the vineyard (“inheritance”) by killing the son of the owner</w:t>
      </w:r>
    </w:p>
    <w:p w14:paraId="14CB74DA" w14:textId="1D500633" w:rsidR="006E0817" w:rsidRPr="00B54B5B" w:rsidRDefault="006E0817" w:rsidP="00EB38B7">
      <w:pPr>
        <w:pStyle w:val="ListParagraph"/>
        <w:numPr>
          <w:ilvl w:val="1"/>
          <w:numId w:val="10"/>
        </w:numPr>
        <w:spacing w:after="0" w:line="240" w:lineRule="auto"/>
        <w:ind w:right="720"/>
        <w:rPr>
          <w:rFonts w:ascii="Times New Roman" w:hAnsi="Times New Roman" w:cs="Times New Roman"/>
          <w:sz w:val="24"/>
        </w:rPr>
      </w:pPr>
      <w:r>
        <w:rPr>
          <w:rFonts w:ascii="Times New Roman" w:hAnsi="Times New Roman" w:cs="Times New Roman"/>
          <w:sz w:val="24"/>
        </w:rPr>
        <w:t>I am unable to speculate on this greatly, as I am unfamiliar with many the customs of the culture that Jesus is speaking to, but this does not seem to me to be sound reasoning…</w:t>
      </w:r>
    </w:p>
    <w:p w14:paraId="6BAF3A3F" w14:textId="5DCEBFDF" w:rsidR="00195666" w:rsidRDefault="00195666" w:rsidP="00195666">
      <w:pPr>
        <w:spacing w:after="0" w:line="240" w:lineRule="auto"/>
        <w:ind w:left="2520" w:right="720" w:hanging="360"/>
        <w:rPr>
          <w:rFonts w:ascii="Times New Roman" w:hAnsi="Times New Roman" w:cs="Times New Roman"/>
          <w:sz w:val="24"/>
        </w:rPr>
      </w:pPr>
      <w:r>
        <w:rPr>
          <w:rFonts w:ascii="Times New Roman" w:hAnsi="Times New Roman" w:cs="Times New Roman"/>
          <w:sz w:val="24"/>
        </w:rPr>
        <w:t xml:space="preserve">v. </w:t>
      </w:r>
      <w:r w:rsidR="00194736">
        <w:rPr>
          <w:rFonts w:ascii="Times New Roman" w:hAnsi="Times New Roman" w:cs="Times New Roman"/>
          <w:sz w:val="24"/>
        </w:rPr>
        <w:t>Farmers’ Violence p.2</w:t>
      </w:r>
      <w:r w:rsidR="006E0817">
        <w:rPr>
          <w:rFonts w:ascii="Times New Roman" w:hAnsi="Times New Roman" w:cs="Times New Roman"/>
          <w:sz w:val="24"/>
        </w:rPr>
        <w:t xml:space="preserve"> (all v. 8)</w:t>
      </w:r>
    </w:p>
    <w:p w14:paraId="3D4B9DF4" w14:textId="64DB9FC1" w:rsidR="006E0817" w:rsidRDefault="006E0817" w:rsidP="00EB38B7">
      <w:pPr>
        <w:pStyle w:val="ListParagraph"/>
        <w:numPr>
          <w:ilvl w:val="0"/>
          <w:numId w:val="11"/>
        </w:numPr>
        <w:spacing w:after="0" w:line="240" w:lineRule="auto"/>
        <w:ind w:right="720"/>
        <w:rPr>
          <w:rFonts w:ascii="Times New Roman" w:hAnsi="Times New Roman" w:cs="Times New Roman"/>
          <w:sz w:val="24"/>
        </w:rPr>
      </w:pPr>
      <w:r>
        <w:rPr>
          <w:rFonts w:ascii="Times New Roman" w:hAnsi="Times New Roman" w:cs="Times New Roman"/>
          <w:sz w:val="24"/>
        </w:rPr>
        <w:t>Farmers followed through with the plan to kill the owner’s son</w:t>
      </w:r>
    </w:p>
    <w:p w14:paraId="588CAE6A" w14:textId="2C8EF585" w:rsidR="006E0817" w:rsidRDefault="006E0817" w:rsidP="00EB38B7">
      <w:pPr>
        <w:pStyle w:val="ListParagraph"/>
        <w:numPr>
          <w:ilvl w:val="0"/>
          <w:numId w:val="11"/>
        </w:numPr>
        <w:spacing w:after="0" w:line="240" w:lineRule="auto"/>
        <w:ind w:right="720"/>
        <w:rPr>
          <w:rFonts w:ascii="Times New Roman" w:hAnsi="Times New Roman" w:cs="Times New Roman"/>
          <w:sz w:val="24"/>
        </w:rPr>
      </w:pPr>
      <w:r>
        <w:rPr>
          <w:rFonts w:ascii="Times New Roman" w:hAnsi="Times New Roman" w:cs="Times New Roman"/>
          <w:sz w:val="24"/>
        </w:rPr>
        <w:t xml:space="preserve">This is the only instance where the disposal of the </w:t>
      </w:r>
      <w:r w:rsidR="00720966">
        <w:rPr>
          <w:rFonts w:ascii="Times New Roman" w:hAnsi="Times New Roman" w:cs="Times New Roman"/>
          <w:sz w:val="24"/>
        </w:rPr>
        <w:t>victim is indicated: “threw him out of the vineyard”</w:t>
      </w:r>
    </w:p>
    <w:p w14:paraId="0E5E944F" w14:textId="7CD6A484" w:rsidR="00720966" w:rsidRPr="00BD7443" w:rsidRDefault="00720966" w:rsidP="00EB38B7">
      <w:pPr>
        <w:pStyle w:val="ListParagraph"/>
        <w:numPr>
          <w:ilvl w:val="1"/>
          <w:numId w:val="11"/>
        </w:numPr>
        <w:spacing w:after="0" w:line="240" w:lineRule="auto"/>
        <w:ind w:right="720"/>
        <w:rPr>
          <w:rFonts w:ascii="Times New Roman" w:hAnsi="Times New Roman" w:cs="Times New Roman"/>
          <w:b/>
          <w:sz w:val="24"/>
        </w:rPr>
      </w:pPr>
      <w:r>
        <w:rPr>
          <w:rFonts w:ascii="Times New Roman" w:hAnsi="Times New Roman" w:cs="Times New Roman"/>
          <w:b/>
          <w:sz w:val="24"/>
        </w:rPr>
        <w:lastRenderedPageBreak/>
        <w:t xml:space="preserve">INFERENCE: </w:t>
      </w:r>
      <w:r w:rsidRPr="00720966">
        <w:rPr>
          <w:rFonts w:ascii="Times New Roman" w:hAnsi="Times New Roman" w:cs="Times New Roman"/>
          <w:b/>
          <w:sz w:val="24"/>
        </w:rPr>
        <w:t>The increased details regarding the owner’s opinion of his son, as well as the increased details regarding the eventual fate of the son, imply the heighten significance of the “son character”</w:t>
      </w:r>
    </w:p>
    <w:p w14:paraId="7A497B3A" w14:textId="5FA3C6B8" w:rsidR="00195666" w:rsidRDefault="00195666" w:rsidP="00195666">
      <w:pPr>
        <w:spacing w:after="0" w:line="240" w:lineRule="auto"/>
        <w:ind w:left="2520" w:right="720" w:hanging="360"/>
        <w:rPr>
          <w:rFonts w:ascii="Times New Roman" w:hAnsi="Times New Roman" w:cs="Times New Roman"/>
          <w:sz w:val="24"/>
        </w:rPr>
      </w:pPr>
      <w:r>
        <w:rPr>
          <w:rFonts w:ascii="Times New Roman" w:hAnsi="Times New Roman" w:cs="Times New Roman"/>
          <w:sz w:val="24"/>
        </w:rPr>
        <w:t>v</w:t>
      </w:r>
      <w:r w:rsidR="009E532B">
        <w:rPr>
          <w:rFonts w:ascii="Times New Roman" w:hAnsi="Times New Roman" w:cs="Times New Roman"/>
          <w:sz w:val="24"/>
        </w:rPr>
        <w:t>i</w:t>
      </w:r>
      <w:r>
        <w:rPr>
          <w:rFonts w:ascii="Times New Roman" w:hAnsi="Times New Roman" w:cs="Times New Roman"/>
          <w:sz w:val="24"/>
        </w:rPr>
        <w:t xml:space="preserve">. </w:t>
      </w:r>
      <w:r w:rsidR="00194736">
        <w:rPr>
          <w:rFonts w:ascii="Times New Roman" w:hAnsi="Times New Roman" w:cs="Times New Roman"/>
          <w:sz w:val="24"/>
        </w:rPr>
        <w:t>Final Question; Owner’s Reaction</w:t>
      </w:r>
      <w:r w:rsidR="006E0817">
        <w:rPr>
          <w:rFonts w:ascii="Times New Roman" w:hAnsi="Times New Roman" w:cs="Times New Roman"/>
          <w:sz w:val="24"/>
        </w:rPr>
        <w:t xml:space="preserve"> (</w:t>
      </w:r>
      <w:r w:rsidR="00B35420">
        <w:rPr>
          <w:rFonts w:ascii="Times New Roman" w:hAnsi="Times New Roman" w:cs="Times New Roman"/>
          <w:sz w:val="24"/>
        </w:rPr>
        <w:t xml:space="preserve">all </w:t>
      </w:r>
      <w:r w:rsidR="006E0817">
        <w:rPr>
          <w:rFonts w:ascii="Times New Roman" w:hAnsi="Times New Roman" w:cs="Times New Roman"/>
          <w:sz w:val="24"/>
        </w:rPr>
        <w:t>v. 9)</w:t>
      </w:r>
    </w:p>
    <w:p w14:paraId="2666F45B" w14:textId="315C0DFF" w:rsidR="00720966" w:rsidRDefault="00B35420" w:rsidP="00EB38B7">
      <w:pPr>
        <w:pStyle w:val="ListParagraph"/>
        <w:numPr>
          <w:ilvl w:val="0"/>
          <w:numId w:val="12"/>
        </w:numPr>
        <w:spacing w:after="0" w:line="240" w:lineRule="auto"/>
        <w:ind w:right="720"/>
        <w:rPr>
          <w:rFonts w:ascii="Times New Roman" w:hAnsi="Times New Roman" w:cs="Times New Roman"/>
          <w:sz w:val="24"/>
        </w:rPr>
      </w:pPr>
      <w:r>
        <w:rPr>
          <w:rFonts w:ascii="Times New Roman" w:hAnsi="Times New Roman" w:cs="Times New Roman"/>
          <w:sz w:val="24"/>
        </w:rPr>
        <w:t>Mark indicates that Jesus steps outside of the context of the parable to ask a question of his listeners</w:t>
      </w:r>
    </w:p>
    <w:p w14:paraId="3391BB17" w14:textId="672CCA62" w:rsidR="00B35420" w:rsidRDefault="00B35420" w:rsidP="00EB38B7">
      <w:pPr>
        <w:pStyle w:val="ListParagraph"/>
        <w:numPr>
          <w:ilvl w:val="0"/>
          <w:numId w:val="12"/>
        </w:numPr>
        <w:spacing w:after="0" w:line="240" w:lineRule="auto"/>
        <w:ind w:right="720"/>
        <w:rPr>
          <w:rFonts w:ascii="Times New Roman" w:hAnsi="Times New Roman" w:cs="Times New Roman"/>
          <w:sz w:val="24"/>
        </w:rPr>
      </w:pPr>
      <w:r>
        <w:rPr>
          <w:rFonts w:ascii="Times New Roman" w:hAnsi="Times New Roman" w:cs="Times New Roman"/>
          <w:sz w:val="24"/>
        </w:rPr>
        <w:t>The question is a hypothetical regarding the action of the vineyard owner within the parable</w:t>
      </w:r>
    </w:p>
    <w:p w14:paraId="3C5D0CEF" w14:textId="0CB90C64" w:rsidR="00B35420" w:rsidRDefault="00B35420" w:rsidP="00EB38B7">
      <w:pPr>
        <w:pStyle w:val="ListParagraph"/>
        <w:numPr>
          <w:ilvl w:val="0"/>
          <w:numId w:val="12"/>
        </w:numPr>
        <w:spacing w:after="0" w:line="240" w:lineRule="auto"/>
        <w:ind w:right="720"/>
        <w:rPr>
          <w:rFonts w:ascii="Times New Roman" w:hAnsi="Times New Roman" w:cs="Times New Roman"/>
          <w:sz w:val="24"/>
        </w:rPr>
      </w:pPr>
      <w:r>
        <w:rPr>
          <w:rFonts w:ascii="Times New Roman" w:hAnsi="Times New Roman" w:cs="Times New Roman"/>
          <w:sz w:val="24"/>
        </w:rPr>
        <w:t>Promptly, Jesus provides the answer</w:t>
      </w:r>
    </w:p>
    <w:p w14:paraId="321D20C9" w14:textId="4281FCC2" w:rsidR="00B35420" w:rsidRPr="00B35420" w:rsidRDefault="00B35420" w:rsidP="00EB38B7">
      <w:pPr>
        <w:pStyle w:val="ListParagraph"/>
        <w:numPr>
          <w:ilvl w:val="1"/>
          <w:numId w:val="12"/>
        </w:numPr>
        <w:spacing w:after="0" w:line="240" w:lineRule="auto"/>
        <w:ind w:right="720"/>
        <w:rPr>
          <w:rFonts w:ascii="Times New Roman" w:hAnsi="Times New Roman" w:cs="Times New Roman"/>
          <w:sz w:val="24"/>
        </w:rPr>
      </w:pPr>
      <w:r>
        <w:rPr>
          <w:rFonts w:ascii="Times New Roman" w:hAnsi="Times New Roman" w:cs="Times New Roman"/>
          <w:b/>
          <w:sz w:val="24"/>
          <w:u w:val="single"/>
        </w:rPr>
        <w:t>VERB TENSE CHANGES: indicates that events are yet to come</w:t>
      </w:r>
    </w:p>
    <w:p w14:paraId="0FCA7C84" w14:textId="39F9321B" w:rsidR="00B35420" w:rsidRPr="00B35420" w:rsidRDefault="00B35420" w:rsidP="00EB38B7">
      <w:pPr>
        <w:pStyle w:val="ListParagraph"/>
        <w:numPr>
          <w:ilvl w:val="2"/>
          <w:numId w:val="12"/>
        </w:numPr>
        <w:spacing w:after="0" w:line="240" w:lineRule="auto"/>
        <w:ind w:right="720"/>
        <w:rPr>
          <w:rFonts w:ascii="Times New Roman" w:hAnsi="Times New Roman" w:cs="Times New Roman"/>
          <w:sz w:val="24"/>
        </w:rPr>
      </w:pPr>
      <w:r>
        <w:rPr>
          <w:rFonts w:ascii="Times New Roman" w:hAnsi="Times New Roman" w:cs="Times New Roman"/>
          <w:b/>
          <w:sz w:val="24"/>
        </w:rPr>
        <w:t>Prior to this, verbs are all past-tense (i.e. said, killed, sent, etc.)</w:t>
      </w:r>
    </w:p>
    <w:p w14:paraId="2803F832" w14:textId="6F62E720" w:rsidR="00B35420" w:rsidRPr="00B35420" w:rsidRDefault="00B35420" w:rsidP="00EB38B7">
      <w:pPr>
        <w:pStyle w:val="ListParagraph"/>
        <w:numPr>
          <w:ilvl w:val="2"/>
          <w:numId w:val="12"/>
        </w:numPr>
        <w:spacing w:after="0" w:line="240" w:lineRule="auto"/>
        <w:ind w:right="720"/>
        <w:rPr>
          <w:rFonts w:ascii="Times New Roman" w:hAnsi="Times New Roman" w:cs="Times New Roman"/>
          <w:sz w:val="24"/>
        </w:rPr>
      </w:pPr>
      <w:r>
        <w:rPr>
          <w:rFonts w:ascii="Times New Roman" w:hAnsi="Times New Roman" w:cs="Times New Roman"/>
          <w:b/>
          <w:sz w:val="24"/>
        </w:rPr>
        <w:t>Here verbs are future-tense (i.e. will do, will come, will kill, will give)</w:t>
      </w:r>
    </w:p>
    <w:p w14:paraId="4049A7C4" w14:textId="10D31756" w:rsidR="00B35420" w:rsidRPr="00B35420" w:rsidRDefault="00B35420" w:rsidP="00EB38B7">
      <w:pPr>
        <w:pStyle w:val="ListParagraph"/>
        <w:numPr>
          <w:ilvl w:val="0"/>
          <w:numId w:val="12"/>
        </w:numPr>
        <w:spacing w:after="0" w:line="240" w:lineRule="auto"/>
        <w:ind w:right="720"/>
        <w:rPr>
          <w:rFonts w:ascii="Times New Roman" w:hAnsi="Times New Roman" w:cs="Times New Roman"/>
          <w:sz w:val="24"/>
        </w:rPr>
      </w:pPr>
      <w:r>
        <w:rPr>
          <w:rFonts w:ascii="Times New Roman" w:hAnsi="Times New Roman" w:cs="Times New Roman"/>
          <w:b/>
          <w:sz w:val="24"/>
        </w:rPr>
        <w:t>Jesus’ answer to his own question implies that the owner of the vineyard has become angry/contemptuous of these farmers who have disrespected him, his servants, and his son.</w:t>
      </w:r>
    </w:p>
    <w:p w14:paraId="29506983" w14:textId="77777777" w:rsidR="00B35420" w:rsidRDefault="00B35420" w:rsidP="00B35420">
      <w:pPr>
        <w:spacing w:after="0" w:line="240" w:lineRule="auto"/>
        <w:ind w:left="2160" w:right="720" w:hanging="360"/>
        <w:rPr>
          <w:rFonts w:ascii="Times New Roman" w:hAnsi="Times New Roman" w:cs="Times New Roman"/>
          <w:sz w:val="24"/>
        </w:rPr>
      </w:pPr>
    </w:p>
    <w:p w14:paraId="39460435" w14:textId="30D3BD14" w:rsidR="00B35420" w:rsidRPr="00195666" w:rsidRDefault="00B35420" w:rsidP="00B35420">
      <w:pPr>
        <w:spacing w:after="0" w:line="240" w:lineRule="auto"/>
        <w:ind w:left="2160" w:right="720" w:hanging="360"/>
        <w:rPr>
          <w:rFonts w:ascii="Times New Roman" w:hAnsi="Times New Roman" w:cs="Times New Roman"/>
          <w:sz w:val="24"/>
        </w:rPr>
      </w:pPr>
      <w:r>
        <w:rPr>
          <w:rFonts w:ascii="Times New Roman" w:hAnsi="Times New Roman" w:cs="Times New Roman"/>
          <w:sz w:val="24"/>
        </w:rPr>
        <w:t>c</w:t>
      </w:r>
      <w:r w:rsidRPr="00195666">
        <w:rPr>
          <w:rFonts w:ascii="Times New Roman" w:hAnsi="Times New Roman" w:cs="Times New Roman"/>
          <w:sz w:val="24"/>
        </w:rPr>
        <w:t>.</w:t>
      </w:r>
      <w:r>
        <w:rPr>
          <w:rFonts w:ascii="Times New Roman" w:hAnsi="Times New Roman" w:cs="Times New Roman"/>
          <w:sz w:val="24"/>
        </w:rPr>
        <w:t xml:space="preserve"> Scriptural Referencing/Connection</w:t>
      </w:r>
      <w:r w:rsidRPr="00195666">
        <w:rPr>
          <w:rFonts w:ascii="Times New Roman" w:hAnsi="Times New Roman" w:cs="Times New Roman"/>
          <w:sz w:val="24"/>
        </w:rPr>
        <w:t>:</w:t>
      </w:r>
      <w:r>
        <w:rPr>
          <w:rFonts w:ascii="Times New Roman" w:hAnsi="Times New Roman" w:cs="Times New Roman"/>
          <w:sz w:val="24"/>
        </w:rPr>
        <w:t xml:space="preserve"> (v. 10-11)</w:t>
      </w:r>
    </w:p>
    <w:p w14:paraId="0029E003" w14:textId="7D5B04A0" w:rsidR="00B35420" w:rsidRDefault="00B35420" w:rsidP="006537FC">
      <w:pPr>
        <w:spacing w:after="0" w:line="240" w:lineRule="auto"/>
        <w:ind w:left="252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Jesus draws for his listener a relationship between the parable and the words of Psalm 118:22-23</w:t>
      </w:r>
    </w:p>
    <w:p w14:paraId="27CD7406" w14:textId="0BB12598" w:rsidR="006537FC" w:rsidRDefault="006537FC" w:rsidP="006537FC">
      <w:pPr>
        <w:spacing w:after="0" w:line="240" w:lineRule="auto"/>
        <w:ind w:left="2520" w:right="720" w:hanging="360"/>
        <w:rPr>
          <w:rFonts w:ascii="Times New Roman" w:hAnsi="Times New Roman" w:cs="Times New Roman"/>
          <w:sz w:val="24"/>
        </w:rPr>
      </w:pPr>
      <w:r>
        <w:rPr>
          <w:rFonts w:ascii="Times New Roman" w:hAnsi="Times New Roman" w:cs="Times New Roman"/>
          <w:sz w:val="24"/>
        </w:rPr>
        <w:t>ii. Jesus challenges whether his listeners (the chief priests and co.) understand (“have read”) the scripture</w:t>
      </w:r>
    </w:p>
    <w:p w14:paraId="25FBE5B4" w14:textId="4BA7E7AE" w:rsidR="006537FC" w:rsidRDefault="006537FC" w:rsidP="006537FC">
      <w:pPr>
        <w:spacing w:after="0" w:line="240" w:lineRule="auto"/>
        <w:ind w:left="2520" w:right="720" w:hanging="360"/>
        <w:rPr>
          <w:rFonts w:ascii="Times New Roman" w:hAnsi="Times New Roman" w:cs="Times New Roman"/>
          <w:sz w:val="24"/>
        </w:rPr>
      </w:pPr>
    </w:p>
    <w:p w14:paraId="036FEE62" w14:textId="1EB9FD8E" w:rsidR="006537FC" w:rsidRPr="006537FC" w:rsidRDefault="006537FC" w:rsidP="006537FC">
      <w:pPr>
        <w:spacing w:after="0" w:line="240" w:lineRule="auto"/>
        <w:ind w:left="1440" w:right="1440"/>
        <w:rPr>
          <w:rFonts w:ascii="Times New Roman" w:hAnsi="Times New Roman" w:cs="Times New Roman"/>
          <w:b/>
          <w:sz w:val="24"/>
        </w:rPr>
      </w:pPr>
      <w:r>
        <w:rPr>
          <w:rFonts w:ascii="Times New Roman" w:hAnsi="Times New Roman" w:cs="Times New Roman"/>
          <w:b/>
          <w:sz w:val="24"/>
        </w:rPr>
        <w:t>SUMMARY: The delivery of the parable accompanied by allusions to Isaiah 5:1-7, wherein the vineyard is destroyed, and Psalms 118:22-23, wherein the rejected stone is made most important, challenges the chief priest and co. to re-evaluate how they understand the Scriptures they ‘have read.’ In the eyes of the priests, they are likely the servants of the parable, but Jesus implies to them that perhaps they are the tenants.</w:t>
      </w:r>
    </w:p>
    <w:p w14:paraId="5C7C2176" w14:textId="77777777" w:rsidR="00195666" w:rsidRPr="00195666" w:rsidRDefault="00195666" w:rsidP="00195666">
      <w:pPr>
        <w:spacing w:after="0" w:line="240" w:lineRule="auto"/>
        <w:ind w:right="720"/>
        <w:rPr>
          <w:rFonts w:ascii="Times New Roman" w:hAnsi="Times New Roman" w:cs="Times New Roman"/>
          <w:sz w:val="24"/>
        </w:rPr>
      </w:pPr>
    </w:p>
    <w:p w14:paraId="0C3099DD" w14:textId="77777777" w:rsidR="00195666" w:rsidRPr="00263FB4" w:rsidRDefault="00195666" w:rsidP="00263FB4">
      <w:pPr>
        <w:pStyle w:val="ListParagraph"/>
        <w:spacing w:after="0" w:line="240" w:lineRule="auto"/>
        <w:ind w:left="1800" w:right="720"/>
        <w:rPr>
          <w:rFonts w:ascii="Times New Roman" w:hAnsi="Times New Roman" w:cs="Times New Roman"/>
          <w:sz w:val="24"/>
        </w:rPr>
      </w:pPr>
    </w:p>
    <w:p w14:paraId="31B3F339" w14:textId="106B3114" w:rsidR="00263FB4" w:rsidRDefault="007E43F8" w:rsidP="00EB38B7">
      <w:pPr>
        <w:pStyle w:val="ListParagraph"/>
        <w:numPr>
          <w:ilvl w:val="0"/>
          <w:numId w:val="5"/>
        </w:numPr>
        <w:spacing w:after="0" w:line="240" w:lineRule="auto"/>
        <w:ind w:right="720"/>
        <w:rPr>
          <w:rFonts w:ascii="Times New Roman" w:hAnsi="Times New Roman" w:cs="Times New Roman"/>
          <w:b/>
          <w:sz w:val="24"/>
        </w:rPr>
      </w:pPr>
      <w:r w:rsidRPr="007E43F8">
        <w:rPr>
          <w:rFonts w:ascii="Times New Roman" w:hAnsi="Times New Roman" w:cs="Times New Roman"/>
          <w:b/>
          <w:sz w:val="24"/>
        </w:rPr>
        <w:t>What is the resulting effect of the cause in this segment? (Identification)</w:t>
      </w:r>
      <w:r w:rsidR="00263FB4" w:rsidRPr="00263FB4">
        <w:rPr>
          <w:rFonts w:ascii="Times New Roman" w:hAnsi="Times New Roman" w:cs="Times New Roman"/>
          <w:b/>
          <w:sz w:val="24"/>
        </w:rPr>
        <w:t xml:space="preserve"> </w:t>
      </w:r>
    </w:p>
    <w:p w14:paraId="5F86A94C" w14:textId="77777777" w:rsidR="00263FB4" w:rsidRDefault="00263FB4" w:rsidP="00263FB4">
      <w:pPr>
        <w:pStyle w:val="ListParagraph"/>
        <w:spacing w:after="0" w:line="240" w:lineRule="auto"/>
        <w:ind w:left="1440" w:right="720"/>
        <w:rPr>
          <w:rFonts w:ascii="Times New Roman" w:hAnsi="Times New Roman" w:cs="Times New Roman"/>
          <w:b/>
          <w:sz w:val="24"/>
        </w:rPr>
      </w:pPr>
    </w:p>
    <w:p w14:paraId="0B5A4CC3" w14:textId="77777777" w:rsidR="00F5604C" w:rsidRDefault="00263FB4" w:rsidP="00EB38B7">
      <w:pPr>
        <w:pStyle w:val="ListParagraph"/>
        <w:numPr>
          <w:ilvl w:val="0"/>
          <w:numId w:val="8"/>
        </w:numPr>
        <w:spacing w:after="0" w:line="240" w:lineRule="auto"/>
        <w:ind w:right="720"/>
        <w:rPr>
          <w:rFonts w:ascii="Times New Roman" w:hAnsi="Times New Roman" w:cs="Times New Roman"/>
          <w:b/>
          <w:sz w:val="24"/>
        </w:rPr>
      </w:pPr>
      <w:r w:rsidRPr="00D26BC2">
        <w:rPr>
          <w:rFonts w:ascii="Times New Roman" w:hAnsi="Times New Roman" w:cs="Times New Roman"/>
          <w:b/>
          <w:sz w:val="24"/>
        </w:rPr>
        <w:t>Tensions continue to rise between Jesus and the religious leaders</w:t>
      </w:r>
      <w:r w:rsidR="00F5604C">
        <w:rPr>
          <w:rFonts w:ascii="Times New Roman" w:hAnsi="Times New Roman" w:cs="Times New Roman"/>
          <w:b/>
          <w:sz w:val="24"/>
        </w:rPr>
        <w:t xml:space="preserve"> </w:t>
      </w:r>
      <w:r w:rsidR="00F5604C" w:rsidRPr="00D26BC2">
        <w:rPr>
          <w:rFonts w:ascii="Times New Roman" w:hAnsi="Times New Roman" w:cs="Times New Roman"/>
          <w:b/>
          <w:sz w:val="24"/>
        </w:rPr>
        <w:t>(12:12)</w:t>
      </w:r>
      <w:r w:rsidRPr="00D26BC2">
        <w:rPr>
          <w:rFonts w:ascii="Times New Roman" w:hAnsi="Times New Roman" w:cs="Times New Roman"/>
          <w:b/>
          <w:sz w:val="24"/>
        </w:rPr>
        <w:t xml:space="preserve"> </w:t>
      </w:r>
    </w:p>
    <w:p w14:paraId="6FE6704A" w14:textId="57D5AE4A" w:rsidR="00F5604C" w:rsidRDefault="00F5604C" w:rsidP="00F5604C">
      <w:pPr>
        <w:spacing w:after="0" w:line="240" w:lineRule="auto"/>
        <w:ind w:left="2160" w:right="720" w:hanging="360"/>
        <w:rPr>
          <w:rFonts w:ascii="Times New Roman" w:hAnsi="Times New Roman" w:cs="Times New Roman"/>
          <w:sz w:val="24"/>
        </w:rPr>
      </w:pPr>
      <w:r>
        <w:rPr>
          <w:rFonts w:ascii="Times New Roman" w:hAnsi="Times New Roman" w:cs="Times New Roman"/>
          <w:sz w:val="24"/>
        </w:rPr>
        <w:t>a.</w:t>
      </w:r>
      <w:r w:rsidR="00BF2648">
        <w:rPr>
          <w:rFonts w:ascii="Times New Roman" w:hAnsi="Times New Roman" w:cs="Times New Roman"/>
          <w:sz w:val="24"/>
        </w:rPr>
        <w:t xml:space="preserve"> </w:t>
      </w:r>
      <w:r w:rsidR="00BF2648">
        <w:rPr>
          <w:rFonts w:ascii="Times New Roman" w:hAnsi="Times New Roman" w:cs="Times New Roman"/>
          <w:i/>
          <w:sz w:val="24"/>
        </w:rPr>
        <w:t>Action:</w:t>
      </w:r>
      <w:r>
        <w:rPr>
          <w:rFonts w:ascii="Times New Roman" w:hAnsi="Times New Roman" w:cs="Times New Roman"/>
          <w:sz w:val="24"/>
        </w:rPr>
        <w:t xml:space="preserve"> </w:t>
      </w:r>
      <w:r w:rsidRPr="00F5604C">
        <w:rPr>
          <w:rFonts w:ascii="Times New Roman" w:hAnsi="Times New Roman" w:cs="Times New Roman"/>
          <w:sz w:val="24"/>
        </w:rPr>
        <w:t>the</w:t>
      </w:r>
      <w:r>
        <w:rPr>
          <w:rFonts w:ascii="Times New Roman" w:hAnsi="Times New Roman" w:cs="Times New Roman"/>
          <w:sz w:val="24"/>
        </w:rPr>
        <w:t xml:space="preserve"> priests</w:t>
      </w:r>
      <w:r w:rsidRPr="00F5604C">
        <w:rPr>
          <w:rFonts w:ascii="Times New Roman" w:hAnsi="Times New Roman" w:cs="Times New Roman"/>
          <w:sz w:val="24"/>
        </w:rPr>
        <w:t xml:space="preserve"> begin to search for a way to have him arrested</w:t>
      </w:r>
      <w:r>
        <w:rPr>
          <w:rFonts w:ascii="Times New Roman" w:hAnsi="Times New Roman" w:cs="Times New Roman"/>
          <w:sz w:val="24"/>
        </w:rPr>
        <w:t xml:space="preserve"> = indicating that </w:t>
      </w:r>
      <w:r w:rsidRPr="00F5604C">
        <w:rPr>
          <w:rFonts w:ascii="Times New Roman" w:hAnsi="Times New Roman" w:cs="Times New Roman"/>
          <w:sz w:val="24"/>
          <w:u w:val="single"/>
        </w:rPr>
        <w:t>the opposition wants to act.</w:t>
      </w:r>
    </w:p>
    <w:p w14:paraId="5518AF09" w14:textId="6F33D7CD" w:rsidR="00F5604C" w:rsidRDefault="00F5604C" w:rsidP="00F5604C">
      <w:pPr>
        <w:spacing w:after="0" w:line="240" w:lineRule="auto"/>
        <w:ind w:left="2160" w:right="720" w:hanging="360"/>
        <w:rPr>
          <w:rFonts w:ascii="Times New Roman" w:hAnsi="Times New Roman" w:cs="Times New Roman"/>
          <w:sz w:val="24"/>
        </w:rPr>
      </w:pPr>
      <w:r w:rsidRPr="00BF2648">
        <w:rPr>
          <w:rFonts w:ascii="Times New Roman" w:hAnsi="Times New Roman" w:cs="Times New Roman"/>
          <w:b/>
          <w:sz w:val="24"/>
        </w:rPr>
        <w:t>b.</w:t>
      </w:r>
      <w:r w:rsidR="00BF2648" w:rsidRPr="00BF2648">
        <w:rPr>
          <w:rFonts w:ascii="Times New Roman" w:hAnsi="Times New Roman" w:cs="Times New Roman"/>
          <w:b/>
          <w:sz w:val="24"/>
        </w:rPr>
        <w:t xml:space="preserve"> </w:t>
      </w:r>
      <w:r w:rsidR="00BF2648" w:rsidRPr="00BF2648">
        <w:rPr>
          <w:rFonts w:ascii="Times New Roman" w:hAnsi="Times New Roman" w:cs="Times New Roman"/>
          <w:b/>
          <w:i/>
          <w:sz w:val="24"/>
        </w:rPr>
        <w:t>Motivation:</w:t>
      </w:r>
      <w:r w:rsidRPr="00BF2648">
        <w:rPr>
          <w:rFonts w:ascii="Times New Roman" w:hAnsi="Times New Roman" w:cs="Times New Roman"/>
          <w:b/>
          <w:sz w:val="24"/>
        </w:rPr>
        <w:t xml:space="preserve"> the priests feeling that Jesus has spoken against them/their traditions = speaks to the controversy between the two factions (chief priest and co. vs. Jesus and disciples).</w:t>
      </w:r>
    </w:p>
    <w:p w14:paraId="783723D5" w14:textId="7326E85A" w:rsidR="00BF2648" w:rsidRPr="00BF2648" w:rsidRDefault="00BF2648" w:rsidP="00BF2648">
      <w:pPr>
        <w:spacing w:after="0" w:line="240" w:lineRule="auto"/>
        <w:ind w:left="2520" w:right="720" w:hanging="360"/>
        <w:rPr>
          <w:rFonts w:ascii="Times New Roman" w:hAnsi="Times New Roman" w:cs="Times New Roman"/>
          <w:i/>
          <w:sz w:val="24"/>
        </w:rPr>
      </w:pPr>
      <w:proofErr w:type="spellStart"/>
      <w:r w:rsidRPr="00BF2648">
        <w:rPr>
          <w:rFonts w:ascii="Times New Roman" w:hAnsi="Times New Roman" w:cs="Times New Roman"/>
          <w:i/>
          <w:sz w:val="24"/>
        </w:rPr>
        <w:lastRenderedPageBreak/>
        <w:t>i</w:t>
      </w:r>
      <w:proofErr w:type="spellEnd"/>
      <w:r w:rsidRPr="00BF2648">
        <w:rPr>
          <w:rFonts w:ascii="Times New Roman" w:hAnsi="Times New Roman" w:cs="Times New Roman"/>
          <w:i/>
          <w:sz w:val="24"/>
        </w:rPr>
        <w:t xml:space="preserve">. </w:t>
      </w:r>
      <w:r w:rsidRPr="00BF2648">
        <w:rPr>
          <w:rFonts w:ascii="Times New Roman" w:hAnsi="Times New Roman" w:cs="Times New Roman"/>
          <w:i/>
          <w:sz w:val="24"/>
        </w:rPr>
        <w:t>In view of the imagery pulled from Isaiah 5:1-7, the priests recognize that Jesus is speaking in terms of their traditions, but communicating an addition message within the same context</w:t>
      </w:r>
    </w:p>
    <w:p w14:paraId="32EABCF9" w14:textId="4CA252AC" w:rsidR="00BF2648" w:rsidRPr="00BF2648" w:rsidRDefault="00BF2648" w:rsidP="00EB38B7">
      <w:pPr>
        <w:pStyle w:val="ListParagraph"/>
        <w:numPr>
          <w:ilvl w:val="0"/>
          <w:numId w:val="15"/>
        </w:numPr>
        <w:spacing w:after="0" w:line="240" w:lineRule="auto"/>
        <w:ind w:right="720"/>
        <w:rPr>
          <w:rFonts w:ascii="Times New Roman" w:hAnsi="Times New Roman" w:cs="Times New Roman"/>
          <w:i/>
          <w:sz w:val="24"/>
        </w:rPr>
      </w:pPr>
      <w:r w:rsidRPr="00BF2648">
        <w:rPr>
          <w:rFonts w:ascii="Times New Roman" w:hAnsi="Times New Roman" w:cs="Times New Roman"/>
          <w:i/>
          <w:sz w:val="24"/>
        </w:rPr>
        <w:t>IOW, the priests see that Jesus is teaching Scripture, but has added the idea of the farmers/tenants.</w:t>
      </w:r>
    </w:p>
    <w:p w14:paraId="2EFFDA91" w14:textId="1B065BB2" w:rsidR="00F5604C" w:rsidRDefault="00F5604C" w:rsidP="00F5604C">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c. </w:t>
      </w:r>
      <w:r w:rsidR="00BF2648">
        <w:rPr>
          <w:rFonts w:ascii="Times New Roman" w:hAnsi="Times New Roman" w:cs="Times New Roman"/>
          <w:i/>
          <w:sz w:val="24"/>
        </w:rPr>
        <w:t xml:space="preserve">Hesitation: </w:t>
      </w:r>
      <w:r>
        <w:rPr>
          <w:rFonts w:ascii="Times New Roman" w:hAnsi="Times New Roman" w:cs="Times New Roman"/>
          <w:sz w:val="24"/>
        </w:rPr>
        <w:t xml:space="preserve">the </w:t>
      </w:r>
      <w:r w:rsidRPr="00F5604C">
        <w:rPr>
          <w:rFonts w:ascii="Times New Roman" w:hAnsi="Times New Roman" w:cs="Times New Roman"/>
          <w:sz w:val="24"/>
          <w:u w:val="single"/>
        </w:rPr>
        <w:t>priests refrain from further confrontation for now</w:t>
      </w:r>
      <w:r>
        <w:rPr>
          <w:rFonts w:ascii="Times New Roman" w:hAnsi="Times New Roman" w:cs="Times New Roman"/>
          <w:sz w:val="24"/>
        </w:rPr>
        <w:t xml:space="preserve"> because of fear of the people: “afraid of the crowd”.</w:t>
      </w:r>
    </w:p>
    <w:p w14:paraId="5DF87342" w14:textId="466AD5DD" w:rsidR="00BF2648" w:rsidRPr="00BF2648" w:rsidRDefault="00BF2648" w:rsidP="00F5604C">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d. </w:t>
      </w:r>
      <w:r>
        <w:rPr>
          <w:rFonts w:ascii="Times New Roman" w:hAnsi="Times New Roman" w:cs="Times New Roman"/>
          <w:i/>
          <w:sz w:val="24"/>
        </w:rPr>
        <w:t xml:space="preserve">Final Result: </w:t>
      </w:r>
      <w:r>
        <w:rPr>
          <w:rFonts w:ascii="Times New Roman" w:hAnsi="Times New Roman" w:cs="Times New Roman"/>
          <w:sz w:val="24"/>
        </w:rPr>
        <w:t>Because the priests were afraid to act, they choose instead to leave Jesus be and opt out of direct confrontation to him in the follow passages.</w:t>
      </w:r>
    </w:p>
    <w:p w14:paraId="4FC8B5E1" w14:textId="3BBD64BA" w:rsidR="00263FB4" w:rsidRPr="00263FB4" w:rsidRDefault="00263FB4" w:rsidP="00263FB4">
      <w:pPr>
        <w:pStyle w:val="ListParagraph"/>
        <w:spacing w:after="0" w:line="240" w:lineRule="auto"/>
        <w:ind w:left="1440" w:right="720"/>
        <w:rPr>
          <w:rFonts w:ascii="Times New Roman" w:hAnsi="Times New Roman" w:cs="Times New Roman"/>
          <w:b/>
          <w:sz w:val="24"/>
        </w:rPr>
      </w:pPr>
    </w:p>
    <w:p w14:paraId="785E6E60" w14:textId="77777777" w:rsidR="00263FB4" w:rsidRPr="00263FB4" w:rsidRDefault="00263FB4" w:rsidP="00263FB4">
      <w:pPr>
        <w:spacing w:after="0" w:line="240" w:lineRule="auto"/>
        <w:rPr>
          <w:rFonts w:ascii="Times New Roman" w:hAnsi="Times New Roman" w:cs="Times New Roman"/>
          <w:sz w:val="24"/>
        </w:rPr>
      </w:pPr>
    </w:p>
    <w:p w14:paraId="69FA6C53" w14:textId="4F63428D" w:rsidR="007E43F8" w:rsidRDefault="007E43F8" w:rsidP="00EB38B7">
      <w:pPr>
        <w:pStyle w:val="ListParagraph"/>
        <w:numPr>
          <w:ilvl w:val="0"/>
          <w:numId w:val="1"/>
        </w:numPr>
        <w:spacing w:after="0" w:line="240" w:lineRule="auto"/>
        <w:rPr>
          <w:rFonts w:ascii="Times New Roman" w:hAnsi="Times New Roman" w:cs="Times New Roman"/>
          <w:b/>
          <w:sz w:val="24"/>
        </w:rPr>
      </w:pPr>
      <w:r>
        <w:rPr>
          <w:rFonts w:ascii="Times New Roman" w:hAnsi="Times New Roman" w:cs="Times New Roman"/>
          <w:b/>
          <w:sz w:val="24"/>
        </w:rPr>
        <w:t xml:space="preserve">Respond to the </w:t>
      </w:r>
      <w:r>
        <w:rPr>
          <w:rFonts w:ascii="Times New Roman" w:hAnsi="Times New Roman" w:cs="Times New Roman"/>
          <w:b/>
          <w:sz w:val="24"/>
          <w:u w:val="single"/>
        </w:rPr>
        <w:t>Definition</w:t>
      </w:r>
      <w:r>
        <w:rPr>
          <w:rFonts w:ascii="Times New Roman" w:hAnsi="Times New Roman" w:cs="Times New Roman"/>
          <w:b/>
          <w:sz w:val="24"/>
        </w:rPr>
        <w:t xml:space="preserve"> questions from the corresponding Segment Survey.</w:t>
      </w:r>
    </w:p>
    <w:p w14:paraId="471AA576" w14:textId="77777777" w:rsidR="007E43F8" w:rsidRDefault="007E43F8" w:rsidP="00263FB4">
      <w:pPr>
        <w:pStyle w:val="ListParagraph"/>
        <w:spacing w:after="0" w:line="240" w:lineRule="auto"/>
        <w:rPr>
          <w:rFonts w:ascii="Times New Roman" w:hAnsi="Times New Roman" w:cs="Times New Roman"/>
          <w:b/>
          <w:sz w:val="24"/>
        </w:rPr>
      </w:pPr>
    </w:p>
    <w:p w14:paraId="3D791A80" w14:textId="43E2B35E" w:rsidR="007E43F8" w:rsidRDefault="007E43F8" w:rsidP="00EB38B7">
      <w:pPr>
        <w:pStyle w:val="ListParagraph"/>
        <w:numPr>
          <w:ilvl w:val="0"/>
          <w:numId w:val="6"/>
        </w:numPr>
        <w:spacing w:after="0" w:line="240" w:lineRule="auto"/>
        <w:ind w:right="720"/>
        <w:rPr>
          <w:rFonts w:ascii="Times New Roman" w:hAnsi="Times New Roman" w:cs="Times New Roman"/>
          <w:b/>
          <w:sz w:val="24"/>
        </w:rPr>
      </w:pPr>
      <w:r>
        <w:rPr>
          <w:rFonts w:ascii="Times New Roman" w:hAnsi="Times New Roman" w:cs="Times New Roman"/>
          <w:b/>
          <w:sz w:val="24"/>
        </w:rPr>
        <w:t>What is the meaning of the causal element present in the segment? (Definition)</w:t>
      </w:r>
    </w:p>
    <w:p w14:paraId="6B07F4BD" w14:textId="2B44EB1A" w:rsidR="00F5604C" w:rsidRDefault="00F5604C" w:rsidP="00F5604C">
      <w:pPr>
        <w:pStyle w:val="ListParagraph"/>
        <w:spacing w:after="0" w:line="240" w:lineRule="auto"/>
        <w:ind w:left="1440" w:right="720"/>
        <w:rPr>
          <w:rFonts w:ascii="Times New Roman" w:hAnsi="Times New Roman" w:cs="Times New Roman"/>
          <w:b/>
          <w:sz w:val="24"/>
        </w:rPr>
      </w:pPr>
    </w:p>
    <w:p w14:paraId="1116FABF" w14:textId="38EC1D0B" w:rsidR="00AB15FB" w:rsidRPr="00A92C47" w:rsidRDefault="00F5604C" w:rsidP="00F5604C">
      <w:pPr>
        <w:pStyle w:val="ListParagraph"/>
        <w:spacing w:after="0" w:line="240" w:lineRule="auto"/>
        <w:ind w:left="1440" w:right="720"/>
        <w:rPr>
          <w:rFonts w:ascii="Times New Roman" w:hAnsi="Times New Roman" w:cs="Times New Roman"/>
          <w:b/>
          <w:sz w:val="24"/>
        </w:rPr>
      </w:pPr>
      <w:r w:rsidRPr="00A92C47">
        <w:rPr>
          <w:rFonts w:ascii="Times New Roman" w:hAnsi="Times New Roman" w:cs="Times New Roman"/>
          <w:sz w:val="24"/>
        </w:rPr>
        <w:t>Based on the evidence provided in 1.a above,</w:t>
      </w:r>
      <w:r w:rsidRPr="00A92C47">
        <w:rPr>
          <w:rFonts w:ascii="Times New Roman" w:hAnsi="Times New Roman" w:cs="Times New Roman"/>
          <w:b/>
          <w:sz w:val="24"/>
        </w:rPr>
        <w:t xml:space="preserve"> I believe the meaning to the parable (causal element) is to</w:t>
      </w:r>
      <w:r w:rsidR="00AB15FB" w:rsidRPr="00A92C47">
        <w:rPr>
          <w:rFonts w:ascii="Times New Roman" w:hAnsi="Times New Roman" w:cs="Times New Roman"/>
          <w:b/>
          <w:sz w:val="24"/>
        </w:rPr>
        <w:t>:</w:t>
      </w:r>
    </w:p>
    <w:p w14:paraId="04C93F13" w14:textId="77777777" w:rsidR="00AB15FB" w:rsidRPr="00A92C47" w:rsidRDefault="00AB15FB" w:rsidP="00F5604C">
      <w:pPr>
        <w:pStyle w:val="ListParagraph"/>
        <w:spacing w:after="0" w:line="240" w:lineRule="auto"/>
        <w:ind w:left="1440" w:right="720"/>
        <w:rPr>
          <w:rFonts w:ascii="Times New Roman" w:hAnsi="Times New Roman" w:cs="Times New Roman"/>
          <w:b/>
          <w:sz w:val="24"/>
        </w:rPr>
      </w:pPr>
    </w:p>
    <w:p w14:paraId="0DFC026A" w14:textId="75CDB29C" w:rsidR="00F5604C" w:rsidRPr="00A92C47" w:rsidRDefault="00AB15FB" w:rsidP="003A63F3">
      <w:pPr>
        <w:pStyle w:val="ListParagraph"/>
        <w:spacing w:after="0" w:line="240" w:lineRule="auto"/>
        <w:ind w:left="2160" w:right="720" w:hanging="360"/>
        <w:rPr>
          <w:rFonts w:ascii="Times New Roman" w:hAnsi="Times New Roman" w:cs="Times New Roman"/>
          <w:b/>
          <w:sz w:val="24"/>
        </w:rPr>
      </w:pPr>
      <w:proofErr w:type="spellStart"/>
      <w:r w:rsidRPr="00A92C47">
        <w:rPr>
          <w:rFonts w:ascii="Times New Roman" w:hAnsi="Times New Roman" w:cs="Times New Roman"/>
          <w:b/>
          <w:sz w:val="24"/>
        </w:rPr>
        <w:t>i</w:t>
      </w:r>
      <w:proofErr w:type="spellEnd"/>
      <w:r w:rsidRPr="00A92C47">
        <w:rPr>
          <w:rFonts w:ascii="Times New Roman" w:hAnsi="Times New Roman" w:cs="Times New Roman"/>
          <w:b/>
          <w:sz w:val="24"/>
        </w:rPr>
        <w:t>.</w:t>
      </w:r>
      <w:r w:rsidR="00F5604C" w:rsidRPr="00A92C47">
        <w:rPr>
          <w:rFonts w:ascii="Times New Roman" w:hAnsi="Times New Roman" w:cs="Times New Roman"/>
          <w:b/>
          <w:sz w:val="24"/>
        </w:rPr>
        <w:t xml:space="preserve"> </w:t>
      </w:r>
      <w:proofErr w:type="gramStart"/>
      <w:r w:rsidR="00F5604C" w:rsidRPr="00A92C47">
        <w:rPr>
          <w:rFonts w:ascii="Times New Roman" w:hAnsi="Times New Roman" w:cs="Times New Roman"/>
          <w:b/>
          <w:sz w:val="24"/>
        </w:rPr>
        <w:t>indicate</w:t>
      </w:r>
      <w:proofErr w:type="gramEnd"/>
      <w:r w:rsidR="00F5604C" w:rsidRPr="00A92C47">
        <w:rPr>
          <w:rFonts w:ascii="Times New Roman" w:hAnsi="Times New Roman" w:cs="Times New Roman"/>
          <w:b/>
          <w:sz w:val="24"/>
        </w:rPr>
        <w:t xml:space="preserve"> to the opposition that Jesus is the conduit through which the Lord intends to bring change to the world.</w:t>
      </w:r>
    </w:p>
    <w:p w14:paraId="6F4A11B1" w14:textId="35B79ED9" w:rsidR="00AB15FB" w:rsidRPr="00A92C47" w:rsidRDefault="00AB15FB" w:rsidP="003A63F3">
      <w:pPr>
        <w:pStyle w:val="ListParagraph"/>
        <w:spacing w:after="0" w:line="240" w:lineRule="auto"/>
        <w:ind w:left="2160" w:right="720" w:hanging="360"/>
        <w:rPr>
          <w:rFonts w:ascii="Times New Roman" w:hAnsi="Times New Roman" w:cs="Times New Roman"/>
          <w:b/>
          <w:sz w:val="24"/>
        </w:rPr>
      </w:pPr>
      <w:r w:rsidRPr="00A92C47">
        <w:rPr>
          <w:rFonts w:ascii="Times New Roman" w:hAnsi="Times New Roman" w:cs="Times New Roman"/>
          <w:b/>
          <w:sz w:val="24"/>
        </w:rPr>
        <w:t xml:space="preserve">ii. indicate to the opposition that their current traditions </w:t>
      </w:r>
      <w:r w:rsidR="00A92C47" w:rsidRPr="00A92C47">
        <w:rPr>
          <w:rFonts w:ascii="Times New Roman" w:hAnsi="Times New Roman" w:cs="Times New Roman"/>
          <w:b/>
          <w:sz w:val="24"/>
        </w:rPr>
        <w:t>are not aligned with the desires of God as they may believe.</w:t>
      </w:r>
    </w:p>
    <w:p w14:paraId="3EB7370E" w14:textId="067C9E33" w:rsidR="00F5604C" w:rsidRDefault="00F5604C" w:rsidP="00F5604C">
      <w:pPr>
        <w:pStyle w:val="ListParagraph"/>
        <w:spacing w:after="0" w:line="240" w:lineRule="auto"/>
        <w:ind w:left="1440" w:right="720"/>
        <w:rPr>
          <w:rFonts w:ascii="Times New Roman" w:hAnsi="Times New Roman" w:cs="Times New Roman"/>
          <w:sz w:val="24"/>
        </w:rPr>
      </w:pPr>
    </w:p>
    <w:p w14:paraId="2F7E6B9C" w14:textId="019DA837" w:rsidR="00F5604C" w:rsidRPr="00BF2648" w:rsidRDefault="00AB15FB" w:rsidP="00F5604C">
      <w:pPr>
        <w:pStyle w:val="ListParagraph"/>
        <w:spacing w:after="0" w:line="240" w:lineRule="auto"/>
        <w:ind w:left="1440" w:right="720"/>
        <w:rPr>
          <w:rFonts w:ascii="Times New Roman" w:hAnsi="Times New Roman" w:cs="Times New Roman"/>
          <w:sz w:val="24"/>
          <w:u w:val="single"/>
        </w:rPr>
      </w:pPr>
      <w:r w:rsidRPr="00BF2648">
        <w:rPr>
          <w:rFonts w:ascii="Times New Roman" w:hAnsi="Times New Roman" w:cs="Times New Roman"/>
          <w:sz w:val="24"/>
          <w:u w:val="single"/>
        </w:rPr>
        <w:t>Main s</w:t>
      </w:r>
      <w:r w:rsidR="00F5604C" w:rsidRPr="00BF2648">
        <w:rPr>
          <w:rFonts w:ascii="Times New Roman" w:hAnsi="Times New Roman" w:cs="Times New Roman"/>
          <w:sz w:val="24"/>
          <w:u w:val="single"/>
        </w:rPr>
        <w:t>upporting points:</w:t>
      </w:r>
    </w:p>
    <w:p w14:paraId="30189074" w14:textId="484D589D" w:rsidR="00F5604C" w:rsidRDefault="00F5604C" w:rsidP="00EB38B7">
      <w:pPr>
        <w:pStyle w:val="ListParagraph"/>
        <w:numPr>
          <w:ilvl w:val="0"/>
          <w:numId w:val="13"/>
        </w:numPr>
        <w:spacing w:after="0" w:line="240" w:lineRule="auto"/>
        <w:ind w:left="2160" w:right="720"/>
        <w:rPr>
          <w:rFonts w:ascii="Times New Roman" w:hAnsi="Times New Roman" w:cs="Times New Roman"/>
          <w:sz w:val="24"/>
        </w:rPr>
      </w:pPr>
      <w:r>
        <w:rPr>
          <w:rFonts w:ascii="Times New Roman" w:hAnsi="Times New Roman" w:cs="Times New Roman"/>
          <w:sz w:val="24"/>
        </w:rPr>
        <w:t xml:space="preserve">Owner of vineyard = the Lord; by proxy, the son = Jesus; farmers/tenants = priests </w:t>
      </w:r>
      <w:r w:rsidRPr="00F5604C">
        <w:rPr>
          <w:rFonts w:ascii="Times New Roman" w:hAnsi="Times New Roman" w:cs="Times New Roman"/>
          <w:sz w:val="24"/>
          <w:u w:val="single"/>
        </w:rPr>
        <w:t>(MAYBE)</w:t>
      </w:r>
      <w:r w:rsidR="00AB15FB">
        <w:rPr>
          <w:rFonts w:ascii="Times New Roman" w:hAnsi="Times New Roman" w:cs="Times New Roman"/>
          <w:sz w:val="24"/>
        </w:rPr>
        <w:t xml:space="preserve"> (Point 1.a.1.b.i)</w:t>
      </w:r>
    </w:p>
    <w:p w14:paraId="55FD139F" w14:textId="58B311F9" w:rsidR="00F5604C" w:rsidRDefault="00F5604C" w:rsidP="00EB38B7">
      <w:pPr>
        <w:pStyle w:val="ListParagraph"/>
        <w:numPr>
          <w:ilvl w:val="0"/>
          <w:numId w:val="13"/>
        </w:numPr>
        <w:spacing w:after="0" w:line="240" w:lineRule="auto"/>
        <w:ind w:left="2160" w:right="720"/>
        <w:rPr>
          <w:rFonts w:ascii="Times New Roman" w:hAnsi="Times New Roman" w:cs="Times New Roman"/>
          <w:sz w:val="24"/>
        </w:rPr>
      </w:pPr>
      <w:r>
        <w:rPr>
          <w:rFonts w:ascii="Times New Roman" w:hAnsi="Times New Roman" w:cs="Times New Roman"/>
          <w:sz w:val="24"/>
        </w:rPr>
        <w:t>Owner of the vineyard seeks to give the vineyard to others and not the tenants.</w:t>
      </w:r>
      <w:r w:rsidR="00AB15FB">
        <w:rPr>
          <w:rFonts w:ascii="Times New Roman" w:hAnsi="Times New Roman" w:cs="Times New Roman"/>
          <w:sz w:val="24"/>
        </w:rPr>
        <w:t xml:space="preserve"> (Point 1.a.1.b.vi)</w:t>
      </w:r>
    </w:p>
    <w:p w14:paraId="435D4A45" w14:textId="6055AC9E" w:rsidR="00AB15FB" w:rsidRDefault="00AB15FB" w:rsidP="00EB38B7">
      <w:pPr>
        <w:pStyle w:val="ListParagraph"/>
        <w:numPr>
          <w:ilvl w:val="0"/>
          <w:numId w:val="13"/>
        </w:numPr>
        <w:spacing w:after="0" w:line="240" w:lineRule="auto"/>
        <w:ind w:left="2160" w:right="720"/>
        <w:rPr>
          <w:rFonts w:ascii="Times New Roman" w:hAnsi="Times New Roman" w:cs="Times New Roman"/>
          <w:sz w:val="24"/>
        </w:rPr>
      </w:pPr>
      <w:r>
        <w:rPr>
          <w:rFonts w:ascii="Times New Roman" w:hAnsi="Times New Roman" w:cs="Times New Roman"/>
          <w:sz w:val="24"/>
        </w:rPr>
        <w:t xml:space="preserve">Owner sends son after acknowledging the son’s authority; </w:t>
      </w:r>
      <w:r w:rsidRPr="00AB15FB">
        <w:rPr>
          <w:rFonts w:ascii="Times New Roman" w:hAnsi="Times New Roman" w:cs="Times New Roman"/>
          <w:b/>
          <w:i/>
          <w:sz w:val="24"/>
        </w:rPr>
        <w:t>runs parallel to the information that Mark has indicated to the reader up to this point</w:t>
      </w:r>
      <w:r>
        <w:rPr>
          <w:rFonts w:ascii="Times New Roman" w:hAnsi="Times New Roman" w:cs="Times New Roman"/>
          <w:b/>
          <w:i/>
          <w:sz w:val="24"/>
        </w:rPr>
        <w:t xml:space="preserve"> </w:t>
      </w:r>
      <w:r>
        <w:rPr>
          <w:rFonts w:ascii="Times New Roman" w:hAnsi="Times New Roman" w:cs="Times New Roman"/>
          <w:sz w:val="24"/>
        </w:rPr>
        <w:t xml:space="preserve">(Point </w:t>
      </w:r>
      <w:proofErr w:type="gramStart"/>
      <w:r>
        <w:rPr>
          <w:rFonts w:ascii="Times New Roman" w:hAnsi="Times New Roman" w:cs="Times New Roman"/>
          <w:sz w:val="24"/>
        </w:rPr>
        <w:t>1.a.1.b</w:t>
      </w:r>
      <w:proofErr w:type="gramEnd"/>
      <w:r>
        <w:rPr>
          <w:rFonts w:ascii="Times New Roman" w:hAnsi="Times New Roman" w:cs="Times New Roman"/>
          <w:sz w:val="24"/>
        </w:rPr>
        <w:t>.iv.Bullet 3)</w:t>
      </w:r>
    </w:p>
    <w:p w14:paraId="51CC15AB" w14:textId="3F843C8F" w:rsidR="00A92C47" w:rsidRDefault="00A92C47" w:rsidP="00EB38B7">
      <w:pPr>
        <w:pStyle w:val="ListParagraph"/>
        <w:numPr>
          <w:ilvl w:val="0"/>
          <w:numId w:val="13"/>
        </w:numPr>
        <w:spacing w:after="0" w:line="240" w:lineRule="auto"/>
        <w:ind w:left="2160" w:right="720"/>
        <w:rPr>
          <w:rFonts w:ascii="Times New Roman" w:hAnsi="Times New Roman" w:cs="Times New Roman"/>
          <w:sz w:val="24"/>
        </w:rPr>
      </w:pPr>
      <w:r>
        <w:rPr>
          <w:rFonts w:ascii="Times New Roman" w:hAnsi="Times New Roman" w:cs="Times New Roman"/>
          <w:sz w:val="24"/>
        </w:rPr>
        <w:t>Jesus challenges the priests’ understanding of the Scripture. (Point 1.a.1.c)</w:t>
      </w:r>
    </w:p>
    <w:p w14:paraId="4F1422EC" w14:textId="77777777" w:rsidR="00A92C47" w:rsidRPr="00F5604C" w:rsidRDefault="00A92C47" w:rsidP="00A92C47">
      <w:pPr>
        <w:pStyle w:val="ListParagraph"/>
        <w:spacing w:after="0" w:line="240" w:lineRule="auto"/>
        <w:ind w:left="1800" w:right="720"/>
        <w:rPr>
          <w:rFonts w:ascii="Times New Roman" w:hAnsi="Times New Roman" w:cs="Times New Roman"/>
          <w:sz w:val="24"/>
        </w:rPr>
      </w:pPr>
    </w:p>
    <w:p w14:paraId="171AF834" w14:textId="5B256E43" w:rsidR="007E43F8" w:rsidRDefault="007E43F8" w:rsidP="00EB38B7">
      <w:pPr>
        <w:pStyle w:val="ListParagraph"/>
        <w:numPr>
          <w:ilvl w:val="0"/>
          <w:numId w:val="6"/>
        </w:numPr>
        <w:spacing w:after="0" w:line="240" w:lineRule="auto"/>
        <w:ind w:right="720"/>
        <w:rPr>
          <w:rFonts w:ascii="Times New Roman" w:hAnsi="Times New Roman" w:cs="Times New Roman"/>
          <w:b/>
          <w:sz w:val="24"/>
        </w:rPr>
      </w:pPr>
      <w:r>
        <w:rPr>
          <w:rFonts w:ascii="Times New Roman" w:hAnsi="Times New Roman" w:cs="Times New Roman"/>
          <w:b/>
          <w:sz w:val="24"/>
        </w:rPr>
        <w:t>What is the meaning of the resulting effect present in the segment? (Definition)</w:t>
      </w:r>
    </w:p>
    <w:p w14:paraId="30FC73A1" w14:textId="6FBE69D2" w:rsidR="007E43F8" w:rsidRDefault="007E43F8" w:rsidP="007E43F8">
      <w:pPr>
        <w:pStyle w:val="ListParagraph"/>
        <w:ind w:left="1440" w:right="720"/>
        <w:rPr>
          <w:rFonts w:ascii="Times New Roman" w:hAnsi="Times New Roman" w:cs="Times New Roman"/>
          <w:b/>
          <w:sz w:val="24"/>
        </w:rPr>
      </w:pPr>
    </w:p>
    <w:p w14:paraId="3B72F8A4" w14:textId="733DCD8D" w:rsidR="00A92C47" w:rsidRPr="00A92C47" w:rsidRDefault="00A92C47" w:rsidP="00A92C47">
      <w:pPr>
        <w:pStyle w:val="ListParagraph"/>
        <w:spacing w:after="0" w:line="240" w:lineRule="auto"/>
        <w:ind w:left="1440" w:right="720"/>
        <w:rPr>
          <w:rFonts w:ascii="Times New Roman" w:hAnsi="Times New Roman" w:cs="Times New Roman"/>
          <w:b/>
          <w:sz w:val="24"/>
        </w:rPr>
      </w:pPr>
      <w:r w:rsidRPr="00A92C47">
        <w:rPr>
          <w:rFonts w:ascii="Times New Roman" w:hAnsi="Times New Roman" w:cs="Times New Roman"/>
          <w:sz w:val="24"/>
        </w:rPr>
        <w:t>Based on the evidence provided in 1.</w:t>
      </w:r>
      <w:r>
        <w:rPr>
          <w:rFonts w:ascii="Times New Roman" w:hAnsi="Times New Roman" w:cs="Times New Roman"/>
          <w:sz w:val="24"/>
        </w:rPr>
        <w:t>b</w:t>
      </w:r>
      <w:r w:rsidRPr="00A92C47">
        <w:rPr>
          <w:rFonts w:ascii="Times New Roman" w:hAnsi="Times New Roman" w:cs="Times New Roman"/>
          <w:sz w:val="24"/>
        </w:rPr>
        <w:t xml:space="preserve"> above,</w:t>
      </w:r>
      <w:r w:rsidRPr="00A92C47">
        <w:rPr>
          <w:rFonts w:ascii="Times New Roman" w:hAnsi="Times New Roman" w:cs="Times New Roman"/>
          <w:b/>
          <w:sz w:val="24"/>
        </w:rPr>
        <w:t xml:space="preserve"> I believe the meaning to the p</w:t>
      </w:r>
      <w:r>
        <w:rPr>
          <w:rFonts w:ascii="Times New Roman" w:hAnsi="Times New Roman" w:cs="Times New Roman"/>
          <w:b/>
          <w:sz w:val="24"/>
        </w:rPr>
        <w:t>riests’ response</w:t>
      </w:r>
      <w:r w:rsidRPr="00A92C47">
        <w:rPr>
          <w:rFonts w:ascii="Times New Roman" w:hAnsi="Times New Roman" w:cs="Times New Roman"/>
          <w:b/>
          <w:sz w:val="24"/>
        </w:rPr>
        <w:t xml:space="preserve"> (</w:t>
      </w:r>
      <w:r>
        <w:rPr>
          <w:rFonts w:ascii="Times New Roman" w:hAnsi="Times New Roman" w:cs="Times New Roman"/>
          <w:b/>
          <w:sz w:val="24"/>
        </w:rPr>
        <w:t>element of effect</w:t>
      </w:r>
      <w:r w:rsidRPr="00A92C47">
        <w:rPr>
          <w:rFonts w:ascii="Times New Roman" w:hAnsi="Times New Roman" w:cs="Times New Roman"/>
          <w:b/>
          <w:sz w:val="24"/>
        </w:rPr>
        <w:t>) is to</w:t>
      </w:r>
      <w:r>
        <w:rPr>
          <w:rFonts w:ascii="Times New Roman" w:hAnsi="Times New Roman" w:cs="Times New Roman"/>
          <w:b/>
          <w:sz w:val="24"/>
        </w:rPr>
        <w:t>/for</w:t>
      </w:r>
      <w:r w:rsidRPr="00A92C47">
        <w:rPr>
          <w:rFonts w:ascii="Times New Roman" w:hAnsi="Times New Roman" w:cs="Times New Roman"/>
          <w:b/>
          <w:sz w:val="24"/>
        </w:rPr>
        <w:t>:</w:t>
      </w:r>
    </w:p>
    <w:p w14:paraId="44B98378" w14:textId="77777777" w:rsidR="00A92C47" w:rsidRPr="00A92C47" w:rsidRDefault="00A92C47" w:rsidP="00A92C47">
      <w:pPr>
        <w:pStyle w:val="ListParagraph"/>
        <w:spacing w:after="0" w:line="240" w:lineRule="auto"/>
        <w:ind w:left="1440" w:right="720"/>
        <w:rPr>
          <w:rFonts w:ascii="Times New Roman" w:hAnsi="Times New Roman" w:cs="Times New Roman"/>
          <w:b/>
          <w:sz w:val="24"/>
        </w:rPr>
      </w:pPr>
    </w:p>
    <w:p w14:paraId="1BF56EE8" w14:textId="272B64B2" w:rsidR="00A92C47" w:rsidRPr="00A92C47" w:rsidRDefault="00A92C47" w:rsidP="003A63F3">
      <w:pPr>
        <w:pStyle w:val="ListParagraph"/>
        <w:spacing w:after="0" w:line="240" w:lineRule="auto"/>
        <w:ind w:left="2160" w:right="720" w:hanging="360"/>
        <w:rPr>
          <w:rFonts w:ascii="Times New Roman" w:hAnsi="Times New Roman" w:cs="Times New Roman"/>
          <w:b/>
          <w:sz w:val="24"/>
        </w:rPr>
      </w:pPr>
      <w:proofErr w:type="spellStart"/>
      <w:r w:rsidRPr="00A92C47">
        <w:rPr>
          <w:rFonts w:ascii="Times New Roman" w:hAnsi="Times New Roman" w:cs="Times New Roman"/>
          <w:b/>
          <w:sz w:val="24"/>
        </w:rPr>
        <w:t>i</w:t>
      </w:r>
      <w:proofErr w:type="spellEnd"/>
      <w:r w:rsidRPr="00A92C47">
        <w:rPr>
          <w:rFonts w:ascii="Times New Roman" w:hAnsi="Times New Roman" w:cs="Times New Roman"/>
          <w:b/>
          <w:sz w:val="24"/>
        </w:rPr>
        <w:t xml:space="preserve">. </w:t>
      </w:r>
      <w:proofErr w:type="gramStart"/>
      <w:r>
        <w:rPr>
          <w:rFonts w:ascii="Times New Roman" w:hAnsi="Times New Roman" w:cs="Times New Roman"/>
          <w:b/>
          <w:sz w:val="24"/>
        </w:rPr>
        <w:t>acknowledge</w:t>
      </w:r>
      <w:proofErr w:type="gramEnd"/>
      <w:r>
        <w:rPr>
          <w:rFonts w:ascii="Times New Roman" w:hAnsi="Times New Roman" w:cs="Times New Roman"/>
          <w:b/>
          <w:sz w:val="24"/>
        </w:rPr>
        <w:t xml:space="preserve"> the growing tension between Jesus and the opposition</w:t>
      </w:r>
      <w:r w:rsidR="00BF2648">
        <w:rPr>
          <w:rFonts w:ascii="Times New Roman" w:hAnsi="Times New Roman" w:cs="Times New Roman"/>
          <w:b/>
          <w:sz w:val="24"/>
        </w:rPr>
        <w:t xml:space="preserve">, and to </w:t>
      </w:r>
      <w:r w:rsidR="00BF2648">
        <w:rPr>
          <w:rFonts w:ascii="Times New Roman" w:hAnsi="Times New Roman" w:cs="Times New Roman"/>
          <w:b/>
          <w:sz w:val="24"/>
        </w:rPr>
        <w:t>reveal the growing animosity from the priests</w:t>
      </w:r>
      <w:r w:rsidRPr="00A92C47">
        <w:rPr>
          <w:rFonts w:ascii="Times New Roman" w:hAnsi="Times New Roman" w:cs="Times New Roman"/>
          <w:b/>
          <w:sz w:val="24"/>
        </w:rPr>
        <w:t>.</w:t>
      </w:r>
    </w:p>
    <w:p w14:paraId="31AC8BBB" w14:textId="11DFD4D3" w:rsidR="00A92C47" w:rsidRDefault="00A92C47" w:rsidP="003A63F3">
      <w:pPr>
        <w:pStyle w:val="ListParagraph"/>
        <w:spacing w:after="0" w:line="240" w:lineRule="auto"/>
        <w:ind w:left="2160" w:right="720" w:hanging="360"/>
        <w:rPr>
          <w:rFonts w:ascii="Times New Roman" w:hAnsi="Times New Roman" w:cs="Times New Roman"/>
          <w:b/>
          <w:sz w:val="24"/>
        </w:rPr>
      </w:pPr>
      <w:r w:rsidRPr="00A92C47">
        <w:rPr>
          <w:rFonts w:ascii="Times New Roman" w:hAnsi="Times New Roman" w:cs="Times New Roman"/>
          <w:b/>
          <w:sz w:val="24"/>
        </w:rPr>
        <w:t xml:space="preserve">ii. </w:t>
      </w:r>
      <w:r>
        <w:rPr>
          <w:rFonts w:ascii="Times New Roman" w:hAnsi="Times New Roman" w:cs="Times New Roman"/>
          <w:b/>
          <w:sz w:val="24"/>
        </w:rPr>
        <w:t>Mark to reveal to the reader that the priests’ outlook on Jesus has grown from seeing him as a troublesome presence (previously) to feeling that Jesus opposes them directly</w:t>
      </w:r>
      <w:r w:rsidRPr="00A92C47">
        <w:rPr>
          <w:rFonts w:ascii="Times New Roman" w:hAnsi="Times New Roman" w:cs="Times New Roman"/>
          <w:b/>
          <w:sz w:val="24"/>
        </w:rPr>
        <w:t>.</w:t>
      </w:r>
    </w:p>
    <w:p w14:paraId="52F46F14" w14:textId="69949718" w:rsidR="00A92C47" w:rsidRDefault="00A92C47" w:rsidP="003A63F3">
      <w:pPr>
        <w:pStyle w:val="ListParagraph"/>
        <w:spacing w:after="0" w:line="240" w:lineRule="auto"/>
        <w:ind w:left="2160" w:right="720" w:hanging="360"/>
        <w:rPr>
          <w:rFonts w:ascii="Times New Roman" w:hAnsi="Times New Roman" w:cs="Times New Roman"/>
          <w:b/>
          <w:sz w:val="24"/>
        </w:rPr>
      </w:pPr>
      <w:r>
        <w:rPr>
          <w:rFonts w:ascii="Times New Roman" w:hAnsi="Times New Roman" w:cs="Times New Roman"/>
          <w:b/>
          <w:sz w:val="24"/>
        </w:rPr>
        <w:t xml:space="preserve">iii. </w:t>
      </w:r>
      <w:r w:rsidR="00BF2648">
        <w:rPr>
          <w:rFonts w:ascii="Times New Roman" w:hAnsi="Times New Roman" w:cs="Times New Roman"/>
          <w:b/>
          <w:sz w:val="24"/>
        </w:rPr>
        <w:t>indicate that the public had grown to support Jesus’ ministry, at least to such an extent that the priests were unwilling to act immediately for fear of backlash.</w:t>
      </w:r>
    </w:p>
    <w:p w14:paraId="76EE9FBC" w14:textId="4D86C25A" w:rsidR="00A92C47" w:rsidRDefault="00A92C47" w:rsidP="007E43F8">
      <w:pPr>
        <w:pStyle w:val="ListParagraph"/>
        <w:ind w:left="1440" w:right="720"/>
        <w:rPr>
          <w:rFonts w:ascii="Times New Roman" w:hAnsi="Times New Roman" w:cs="Times New Roman"/>
          <w:b/>
          <w:sz w:val="24"/>
        </w:rPr>
      </w:pPr>
    </w:p>
    <w:p w14:paraId="7684A92E" w14:textId="1E06319F" w:rsidR="00BF2648" w:rsidRPr="00BF2648" w:rsidRDefault="00BF2648" w:rsidP="00BF2648">
      <w:pPr>
        <w:pStyle w:val="ListParagraph"/>
        <w:spacing w:after="0" w:line="240" w:lineRule="auto"/>
        <w:ind w:left="1440" w:right="720"/>
        <w:rPr>
          <w:rFonts w:ascii="Times New Roman" w:hAnsi="Times New Roman" w:cs="Times New Roman"/>
          <w:sz w:val="24"/>
          <w:u w:val="single"/>
        </w:rPr>
      </w:pPr>
      <w:r w:rsidRPr="00BF2648">
        <w:rPr>
          <w:rFonts w:ascii="Times New Roman" w:hAnsi="Times New Roman" w:cs="Times New Roman"/>
          <w:sz w:val="24"/>
          <w:u w:val="single"/>
        </w:rPr>
        <w:t>Main supporting points</w:t>
      </w:r>
      <w:r w:rsidR="003A63F3">
        <w:rPr>
          <w:rFonts w:ascii="Times New Roman" w:hAnsi="Times New Roman" w:cs="Times New Roman"/>
          <w:sz w:val="24"/>
          <w:u w:val="single"/>
        </w:rPr>
        <w:t xml:space="preserve"> (1.b.1.all)</w:t>
      </w:r>
      <w:r w:rsidRPr="00BF2648">
        <w:rPr>
          <w:rFonts w:ascii="Times New Roman" w:hAnsi="Times New Roman" w:cs="Times New Roman"/>
          <w:sz w:val="24"/>
          <w:u w:val="single"/>
        </w:rPr>
        <w:t>:</w:t>
      </w:r>
    </w:p>
    <w:p w14:paraId="45DAD0AF" w14:textId="60A99CCD" w:rsidR="00BF2648" w:rsidRPr="00BF2648" w:rsidRDefault="00BF2648" w:rsidP="00EB38B7">
      <w:pPr>
        <w:pStyle w:val="ListParagraph"/>
        <w:numPr>
          <w:ilvl w:val="0"/>
          <w:numId w:val="14"/>
        </w:numPr>
        <w:ind w:left="2160" w:right="720"/>
        <w:rPr>
          <w:rFonts w:ascii="Times New Roman" w:hAnsi="Times New Roman" w:cs="Times New Roman"/>
          <w:b/>
          <w:sz w:val="24"/>
        </w:rPr>
      </w:pPr>
      <w:r>
        <w:rPr>
          <w:rFonts w:ascii="Times New Roman" w:hAnsi="Times New Roman" w:cs="Times New Roman"/>
          <w:sz w:val="24"/>
        </w:rPr>
        <w:t xml:space="preserve">The priest </w:t>
      </w:r>
      <w:proofErr w:type="gramStart"/>
      <w:r>
        <w:rPr>
          <w:rFonts w:ascii="Times New Roman" w:hAnsi="Times New Roman" w:cs="Times New Roman"/>
          <w:sz w:val="24"/>
        </w:rPr>
        <w:t>feel</w:t>
      </w:r>
      <w:proofErr w:type="gramEnd"/>
      <w:r>
        <w:rPr>
          <w:rFonts w:ascii="Times New Roman" w:hAnsi="Times New Roman" w:cs="Times New Roman"/>
          <w:sz w:val="24"/>
        </w:rPr>
        <w:t xml:space="preserve"> their persons/teachings/traditions have been the target of this parable</w:t>
      </w:r>
    </w:p>
    <w:p w14:paraId="626AC9E0" w14:textId="77777777" w:rsidR="003A63F3" w:rsidRDefault="00BF2648" w:rsidP="00EB38B7">
      <w:pPr>
        <w:pStyle w:val="ListParagraph"/>
        <w:numPr>
          <w:ilvl w:val="0"/>
          <w:numId w:val="14"/>
        </w:numPr>
        <w:ind w:left="2160" w:right="720"/>
        <w:rPr>
          <w:rFonts w:ascii="Times New Roman" w:hAnsi="Times New Roman" w:cs="Times New Roman"/>
          <w:b/>
          <w:sz w:val="24"/>
        </w:rPr>
      </w:pPr>
      <w:r>
        <w:rPr>
          <w:rFonts w:ascii="Times New Roman" w:hAnsi="Times New Roman" w:cs="Times New Roman"/>
          <w:b/>
          <w:sz w:val="24"/>
        </w:rPr>
        <w:t xml:space="preserve">The parable alludes to ideas such as: dishonest stewardship (the </w:t>
      </w:r>
      <w:proofErr w:type="gramStart"/>
      <w:r>
        <w:rPr>
          <w:rFonts w:ascii="Times New Roman" w:hAnsi="Times New Roman" w:cs="Times New Roman"/>
          <w:b/>
          <w:sz w:val="24"/>
        </w:rPr>
        <w:t>tenants</w:t>
      </w:r>
      <w:proofErr w:type="gramEnd"/>
      <w:r>
        <w:rPr>
          <w:rFonts w:ascii="Times New Roman" w:hAnsi="Times New Roman" w:cs="Times New Roman"/>
          <w:b/>
          <w:sz w:val="24"/>
        </w:rPr>
        <w:t xml:space="preserve"> disrespect), change (the future recipients of the vineyard),</w:t>
      </w:r>
      <w:r w:rsidR="003A63F3">
        <w:rPr>
          <w:rFonts w:ascii="Times New Roman" w:hAnsi="Times New Roman" w:cs="Times New Roman"/>
          <w:b/>
          <w:sz w:val="24"/>
        </w:rPr>
        <w:t xml:space="preserve"> and a challenge on Scriptural wisdom (“haven’t you read…”)</w:t>
      </w:r>
    </w:p>
    <w:p w14:paraId="281F6304" w14:textId="7C1ACFD3" w:rsidR="00832F04" w:rsidRPr="003A63F3" w:rsidRDefault="003A63F3" w:rsidP="00EB38B7">
      <w:pPr>
        <w:pStyle w:val="ListParagraph"/>
        <w:numPr>
          <w:ilvl w:val="0"/>
          <w:numId w:val="14"/>
        </w:numPr>
        <w:ind w:left="2160" w:right="720"/>
        <w:rPr>
          <w:rFonts w:ascii="Times New Roman" w:hAnsi="Times New Roman" w:cs="Times New Roman"/>
          <w:b/>
          <w:sz w:val="24"/>
        </w:rPr>
      </w:pPr>
      <w:r>
        <w:rPr>
          <w:rFonts w:ascii="Times New Roman" w:hAnsi="Times New Roman" w:cs="Times New Roman"/>
          <w:sz w:val="24"/>
        </w:rPr>
        <w:t>The priests recognize that the reaction of the people could prove hazardous to them should they have chosen to act against Jesus in a public manner.</w:t>
      </w:r>
      <w:r w:rsidR="00BF2648">
        <w:rPr>
          <w:rFonts w:ascii="Times New Roman" w:hAnsi="Times New Roman" w:cs="Times New Roman"/>
          <w:b/>
          <w:sz w:val="24"/>
        </w:rPr>
        <w:t xml:space="preserve"> </w:t>
      </w:r>
    </w:p>
    <w:p w14:paraId="399FD9B6" w14:textId="77777777" w:rsidR="00D917B8" w:rsidRPr="00D917B8" w:rsidRDefault="00D917B8" w:rsidP="00D917B8">
      <w:pPr>
        <w:spacing w:after="0" w:line="240" w:lineRule="auto"/>
        <w:rPr>
          <w:rFonts w:ascii="Times New Roman" w:hAnsi="Times New Roman" w:cs="Times New Roman"/>
          <w:b/>
          <w:sz w:val="24"/>
        </w:rPr>
      </w:pPr>
    </w:p>
    <w:p w14:paraId="5BE21870" w14:textId="21756BF9" w:rsidR="00B82BF8" w:rsidRDefault="00B82BF8" w:rsidP="00B82BF8">
      <w:pPr>
        <w:spacing w:after="0" w:line="240" w:lineRule="auto"/>
        <w:ind w:right="720"/>
        <w:rPr>
          <w:rFonts w:ascii="Times New Roman" w:hAnsi="Times New Roman" w:cs="Times New Roman"/>
          <w:b/>
          <w:i/>
          <w:sz w:val="24"/>
        </w:rPr>
      </w:pPr>
      <w:r>
        <w:rPr>
          <w:rFonts w:ascii="Times New Roman" w:hAnsi="Times New Roman" w:cs="Times New Roman"/>
          <w:b/>
          <w:i/>
          <w:sz w:val="24"/>
        </w:rPr>
        <w:t>Interaction with Secondary Sources:</w:t>
      </w:r>
    </w:p>
    <w:p w14:paraId="30BBFA89" w14:textId="368733C2" w:rsidR="00B82BF8" w:rsidRDefault="00B82BF8" w:rsidP="00B82BF8">
      <w:pPr>
        <w:spacing w:after="0" w:line="240" w:lineRule="auto"/>
        <w:ind w:right="720"/>
        <w:rPr>
          <w:rFonts w:ascii="Times New Roman" w:hAnsi="Times New Roman" w:cs="Times New Roman"/>
          <w:sz w:val="24"/>
        </w:rPr>
      </w:pPr>
    </w:p>
    <w:p w14:paraId="7BD97915" w14:textId="6B63B373" w:rsidR="00B82BF8" w:rsidRDefault="00B82BF8" w:rsidP="00B82BF8">
      <w:pPr>
        <w:spacing w:after="0" w:line="240" w:lineRule="auto"/>
        <w:ind w:right="720"/>
        <w:rPr>
          <w:rFonts w:ascii="Times New Roman" w:hAnsi="Times New Roman" w:cs="Times New Roman"/>
          <w:sz w:val="24"/>
        </w:rPr>
      </w:pPr>
      <w:r>
        <w:rPr>
          <w:rFonts w:ascii="Times New Roman" w:hAnsi="Times New Roman" w:cs="Times New Roman"/>
          <w:sz w:val="24"/>
        </w:rPr>
        <w:t xml:space="preserve">The following notes are review from Donahue and Harrington’s, </w:t>
      </w:r>
      <w:r>
        <w:rPr>
          <w:rFonts w:ascii="Times New Roman" w:hAnsi="Times New Roman" w:cs="Times New Roman"/>
          <w:i/>
          <w:sz w:val="24"/>
        </w:rPr>
        <w:t>The Gospel of Mark</w:t>
      </w:r>
      <w:r w:rsidR="003A63F3">
        <w:rPr>
          <w:rFonts w:ascii="Times New Roman" w:hAnsi="Times New Roman" w:cs="Times New Roman"/>
          <w:i/>
          <w:sz w:val="24"/>
        </w:rPr>
        <w:t xml:space="preserve">, </w:t>
      </w:r>
      <w:r w:rsidR="003A63F3">
        <w:rPr>
          <w:rFonts w:ascii="Times New Roman" w:hAnsi="Times New Roman" w:cs="Times New Roman"/>
          <w:sz w:val="24"/>
        </w:rPr>
        <w:t>pg. 337-343.</w:t>
      </w:r>
    </w:p>
    <w:p w14:paraId="6AE8453A" w14:textId="6BB4A50C" w:rsidR="00A046F8" w:rsidRDefault="00A046F8" w:rsidP="00B82BF8">
      <w:pPr>
        <w:spacing w:after="0" w:line="240" w:lineRule="auto"/>
        <w:ind w:right="720"/>
        <w:rPr>
          <w:rFonts w:ascii="Times New Roman" w:hAnsi="Times New Roman" w:cs="Times New Roman"/>
          <w:sz w:val="24"/>
        </w:rPr>
      </w:pPr>
    </w:p>
    <w:p w14:paraId="6192B4D7" w14:textId="09820E49" w:rsidR="00B82BF8" w:rsidRDefault="00A046F8" w:rsidP="00A046F8">
      <w:pPr>
        <w:ind w:left="2160" w:right="2160"/>
        <w:rPr>
          <w:rFonts w:ascii="Times New Roman" w:hAnsi="Times New Roman" w:cs="Times New Roman"/>
          <w:sz w:val="24"/>
        </w:rPr>
      </w:pPr>
      <w:r w:rsidRPr="007804AB">
        <w:rPr>
          <w:rFonts w:ascii="Times New Roman" w:hAnsi="Times New Roman" w:cs="Times New Roman"/>
          <w:sz w:val="24"/>
        </w:rPr>
        <w:t>Donahue, J. R. (2002). </w:t>
      </w:r>
      <w:r w:rsidRPr="007804AB">
        <w:rPr>
          <w:rFonts w:ascii="Times New Roman" w:hAnsi="Times New Roman" w:cs="Times New Roman"/>
          <w:i/>
          <w:iCs/>
          <w:sz w:val="24"/>
        </w:rPr>
        <w:t>The Gospel of Mark</w:t>
      </w:r>
      <w:r w:rsidRPr="007804AB">
        <w:rPr>
          <w:rFonts w:ascii="Times New Roman" w:hAnsi="Times New Roman" w:cs="Times New Roman"/>
          <w:sz w:val="24"/>
        </w:rPr>
        <w:t>. (D. J. Harrington, Ed.) (Vol. 2). Collegeville, MN: Liturgical Press.</w:t>
      </w:r>
      <w:r>
        <w:rPr>
          <w:rFonts w:ascii="Times New Roman" w:hAnsi="Times New Roman" w:cs="Times New Roman"/>
          <w:sz w:val="24"/>
        </w:rPr>
        <w:t xml:space="preserve"> p. 3</w:t>
      </w:r>
      <w:r>
        <w:rPr>
          <w:rFonts w:ascii="Times New Roman" w:hAnsi="Times New Roman" w:cs="Times New Roman"/>
          <w:sz w:val="24"/>
        </w:rPr>
        <w:t>37</w:t>
      </w:r>
      <w:r>
        <w:rPr>
          <w:rFonts w:ascii="Times New Roman" w:hAnsi="Times New Roman" w:cs="Times New Roman"/>
          <w:sz w:val="24"/>
        </w:rPr>
        <w:t>-</w:t>
      </w:r>
      <w:r>
        <w:rPr>
          <w:rFonts w:ascii="Times New Roman" w:hAnsi="Times New Roman" w:cs="Times New Roman"/>
          <w:sz w:val="24"/>
        </w:rPr>
        <w:t>343</w:t>
      </w:r>
    </w:p>
    <w:p w14:paraId="6570F0D2" w14:textId="1757DE6B" w:rsidR="00B82BF8" w:rsidRDefault="00B82BF8" w:rsidP="00B82BF8">
      <w:pPr>
        <w:spacing w:after="0" w:line="240" w:lineRule="auto"/>
        <w:ind w:left="360" w:right="720" w:hanging="360"/>
        <w:rPr>
          <w:rFonts w:ascii="Times New Roman" w:hAnsi="Times New Roman" w:cs="Times New Roman"/>
          <w:sz w:val="24"/>
        </w:rPr>
      </w:pPr>
      <w:r>
        <w:rPr>
          <w:rFonts w:ascii="Times New Roman" w:hAnsi="Times New Roman" w:cs="Times New Roman"/>
          <w:b/>
          <w:sz w:val="24"/>
        </w:rPr>
        <w:t xml:space="preserve">Impressions: </w:t>
      </w:r>
      <w:r w:rsidR="00A046F8">
        <w:rPr>
          <w:rFonts w:ascii="Times New Roman" w:hAnsi="Times New Roman" w:cs="Times New Roman"/>
          <w:sz w:val="24"/>
        </w:rPr>
        <w:t xml:space="preserve">As usual, I find myself in good agreement with the assertions of Donahue and Harrington (DH) throughout their interpretive process. I find that their understanding of the purpose and the after-effect of this parable is well-align with my own with only a few discrepancies, all of which are expounded on and noted below. </w:t>
      </w:r>
      <w:r w:rsidR="00A046F8" w:rsidRPr="00A046F8">
        <w:rPr>
          <w:rFonts w:ascii="Times New Roman" w:hAnsi="Times New Roman" w:cs="Times New Roman"/>
          <w:sz w:val="24"/>
          <w:u w:val="single"/>
        </w:rPr>
        <w:t>As an aside</w:t>
      </w:r>
      <w:r w:rsidR="00A046F8">
        <w:rPr>
          <w:rFonts w:ascii="Times New Roman" w:hAnsi="Times New Roman" w:cs="Times New Roman"/>
          <w:sz w:val="24"/>
        </w:rPr>
        <w:t xml:space="preserve">, I am quite happy that if I were to take nothing else with me away from this class (though I certainly will), I would at least have been introduced to this amazing commentary. </w:t>
      </w:r>
    </w:p>
    <w:p w14:paraId="5EDA51A7" w14:textId="787B6BA0" w:rsidR="00B82BF8" w:rsidRDefault="00B82BF8" w:rsidP="00B82BF8">
      <w:pPr>
        <w:spacing w:after="0" w:line="240" w:lineRule="auto"/>
        <w:ind w:left="360" w:right="720" w:hanging="360"/>
        <w:rPr>
          <w:rFonts w:ascii="Times New Roman" w:hAnsi="Times New Roman" w:cs="Times New Roman"/>
          <w:sz w:val="24"/>
        </w:rPr>
      </w:pPr>
    </w:p>
    <w:p w14:paraId="31DCD1E9" w14:textId="780FCDBE" w:rsidR="00B82BF8" w:rsidRDefault="00CD53E3" w:rsidP="00B82BF8">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Note </w:t>
      </w:r>
      <w:r w:rsidR="00B82BF8">
        <w:rPr>
          <w:rFonts w:ascii="Times New Roman" w:hAnsi="Times New Roman" w:cs="Times New Roman"/>
          <w:sz w:val="24"/>
        </w:rPr>
        <w:t xml:space="preserve">v. </w:t>
      </w:r>
      <w:r w:rsidR="003A63F3">
        <w:rPr>
          <w:rFonts w:ascii="Times New Roman" w:hAnsi="Times New Roman" w:cs="Times New Roman"/>
          <w:sz w:val="24"/>
        </w:rPr>
        <w:t>1</w:t>
      </w:r>
      <w:r w:rsidR="00B82BF8">
        <w:rPr>
          <w:rFonts w:ascii="Times New Roman" w:hAnsi="Times New Roman" w:cs="Times New Roman"/>
          <w:sz w:val="24"/>
        </w:rPr>
        <w:t xml:space="preserve">: DH </w:t>
      </w:r>
      <w:r w:rsidR="007572BF">
        <w:rPr>
          <w:rFonts w:ascii="Times New Roman" w:hAnsi="Times New Roman" w:cs="Times New Roman"/>
          <w:sz w:val="24"/>
        </w:rPr>
        <w:t>systematically reviews the introductory verse; both in regards to Mark’s introduction of Jesus and Jesus’ introduction of the parable</w:t>
      </w:r>
      <w:r w:rsidR="00B82BF8">
        <w:rPr>
          <w:rFonts w:ascii="Times New Roman" w:hAnsi="Times New Roman" w:cs="Times New Roman"/>
          <w:sz w:val="24"/>
        </w:rPr>
        <w:t xml:space="preserve">. </w:t>
      </w:r>
    </w:p>
    <w:p w14:paraId="621ECF6E" w14:textId="1E500AF4" w:rsidR="00B82BF8" w:rsidRDefault="003A63F3" w:rsidP="00EB38B7">
      <w:pPr>
        <w:pStyle w:val="ListParagraph"/>
        <w:numPr>
          <w:ilvl w:val="0"/>
          <w:numId w:val="3"/>
        </w:numPr>
        <w:spacing w:after="0" w:line="240" w:lineRule="auto"/>
        <w:ind w:right="720"/>
        <w:rPr>
          <w:rFonts w:ascii="Times New Roman" w:hAnsi="Times New Roman" w:cs="Times New Roman"/>
          <w:sz w:val="24"/>
        </w:rPr>
      </w:pPr>
      <w:r>
        <w:rPr>
          <w:rFonts w:ascii="Times New Roman" w:hAnsi="Times New Roman" w:cs="Times New Roman"/>
          <w:sz w:val="24"/>
        </w:rPr>
        <w:t>DH agrees that the farmers/tenants within the parable is in reference to the chief priests and other associate leaders of the Jewish people.</w:t>
      </w:r>
    </w:p>
    <w:p w14:paraId="25B486B6" w14:textId="3DDDF9FA" w:rsidR="00B82BF8" w:rsidRDefault="003A63F3" w:rsidP="00EB38B7">
      <w:pPr>
        <w:pStyle w:val="ListParagraph"/>
        <w:numPr>
          <w:ilvl w:val="0"/>
          <w:numId w:val="3"/>
        </w:numPr>
        <w:spacing w:after="0" w:line="240" w:lineRule="auto"/>
        <w:ind w:right="720"/>
        <w:rPr>
          <w:rFonts w:ascii="Times New Roman" w:hAnsi="Times New Roman" w:cs="Times New Roman"/>
          <w:sz w:val="24"/>
        </w:rPr>
      </w:pPr>
      <w:r>
        <w:rPr>
          <w:rFonts w:ascii="Times New Roman" w:hAnsi="Times New Roman" w:cs="Times New Roman"/>
          <w:sz w:val="24"/>
        </w:rPr>
        <w:lastRenderedPageBreak/>
        <w:t>DH acknowledges the connection to Isaiah 5:1-7, evoked through the imagery of “vineyard”</w:t>
      </w:r>
      <w:r w:rsidR="00B82BF8">
        <w:rPr>
          <w:rFonts w:ascii="Times New Roman" w:hAnsi="Times New Roman" w:cs="Times New Roman"/>
          <w:sz w:val="24"/>
        </w:rPr>
        <w:t>.</w:t>
      </w:r>
    </w:p>
    <w:p w14:paraId="422C202B" w14:textId="7D1F8252" w:rsidR="00B82BF8" w:rsidRDefault="003A63F3" w:rsidP="00EB38B7">
      <w:pPr>
        <w:pStyle w:val="ListParagraph"/>
        <w:numPr>
          <w:ilvl w:val="0"/>
          <w:numId w:val="3"/>
        </w:numPr>
        <w:spacing w:after="0" w:line="240" w:lineRule="auto"/>
        <w:ind w:right="720"/>
        <w:rPr>
          <w:rFonts w:ascii="Times New Roman" w:hAnsi="Times New Roman" w:cs="Times New Roman"/>
          <w:sz w:val="24"/>
        </w:rPr>
      </w:pPr>
      <w:r>
        <w:rPr>
          <w:rFonts w:ascii="Times New Roman" w:hAnsi="Times New Roman" w:cs="Times New Roman"/>
          <w:sz w:val="24"/>
        </w:rPr>
        <w:t xml:space="preserve">DH directly </w:t>
      </w:r>
      <w:r w:rsidR="007572BF">
        <w:rPr>
          <w:rFonts w:ascii="Times New Roman" w:hAnsi="Times New Roman" w:cs="Times New Roman"/>
          <w:sz w:val="24"/>
        </w:rPr>
        <w:t xml:space="preserve">indicates that “the parable evokes the following identifications: the vineyard = Israel, the owner = God, and the tenant farmers = Israel’s leaders;” which align directly with my assertion in </w:t>
      </w:r>
      <w:r w:rsidR="007572BF" w:rsidRPr="007572BF">
        <w:rPr>
          <w:rFonts w:ascii="Times New Roman" w:hAnsi="Times New Roman" w:cs="Times New Roman"/>
          <w:sz w:val="24"/>
          <w:u w:val="single"/>
        </w:rPr>
        <w:t>Points 1.a.1.b.i</w:t>
      </w:r>
      <w:r w:rsidR="007572BF">
        <w:rPr>
          <w:rFonts w:ascii="Times New Roman" w:hAnsi="Times New Roman" w:cs="Times New Roman"/>
          <w:sz w:val="24"/>
        </w:rPr>
        <w:t xml:space="preserve"> above</w:t>
      </w:r>
      <w:r w:rsidR="00F269A4">
        <w:rPr>
          <w:rFonts w:ascii="Times New Roman" w:hAnsi="Times New Roman" w:cs="Times New Roman"/>
          <w:sz w:val="24"/>
        </w:rPr>
        <w:t>.</w:t>
      </w:r>
    </w:p>
    <w:p w14:paraId="587C539F" w14:textId="091E2ED5" w:rsidR="00F269A4" w:rsidRDefault="007572BF" w:rsidP="00EB38B7">
      <w:pPr>
        <w:pStyle w:val="ListParagraph"/>
        <w:numPr>
          <w:ilvl w:val="0"/>
          <w:numId w:val="3"/>
        </w:numPr>
        <w:spacing w:after="0" w:line="240" w:lineRule="auto"/>
        <w:ind w:right="720"/>
        <w:rPr>
          <w:rFonts w:ascii="Times New Roman" w:hAnsi="Times New Roman" w:cs="Times New Roman"/>
          <w:sz w:val="24"/>
        </w:rPr>
      </w:pPr>
      <w:r>
        <w:rPr>
          <w:rFonts w:ascii="Times New Roman" w:hAnsi="Times New Roman" w:cs="Times New Roman"/>
          <w:sz w:val="24"/>
        </w:rPr>
        <w:t>DH presents an argument against understanding the parable as “systematic theology,” which would pose issue to the aforementioned identifications</w:t>
      </w:r>
      <w:r w:rsidR="00931F43">
        <w:rPr>
          <w:rFonts w:ascii="Times New Roman" w:hAnsi="Times New Roman" w:cs="Times New Roman"/>
          <w:sz w:val="24"/>
        </w:rPr>
        <w:t>; a point which I took for granted, but is valid nonetheless.</w:t>
      </w:r>
    </w:p>
    <w:p w14:paraId="371BFA44" w14:textId="1C42BBF8" w:rsidR="00F269A4" w:rsidRDefault="00F269A4" w:rsidP="00F269A4">
      <w:pPr>
        <w:spacing w:after="0" w:line="240" w:lineRule="auto"/>
        <w:ind w:right="720"/>
        <w:rPr>
          <w:rFonts w:ascii="Times New Roman" w:hAnsi="Times New Roman" w:cs="Times New Roman"/>
          <w:sz w:val="24"/>
        </w:rPr>
      </w:pPr>
    </w:p>
    <w:p w14:paraId="030C58BE" w14:textId="035067A6" w:rsidR="007572BF" w:rsidRDefault="00CD53E3" w:rsidP="007572BF">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Note </w:t>
      </w:r>
      <w:r w:rsidR="00F269A4">
        <w:rPr>
          <w:rFonts w:ascii="Times New Roman" w:hAnsi="Times New Roman" w:cs="Times New Roman"/>
          <w:sz w:val="24"/>
        </w:rPr>
        <w:t>v. 2</w:t>
      </w:r>
      <w:r w:rsidR="007572BF">
        <w:rPr>
          <w:rFonts w:ascii="Times New Roman" w:hAnsi="Times New Roman" w:cs="Times New Roman"/>
          <w:sz w:val="24"/>
        </w:rPr>
        <w:t xml:space="preserve">: </w:t>
      </w:r>
      <w:r w:rsidR="007572BF" w:rsidRPr="007572BF">
        <w:rPr>
          <w:rFonts w:ascii="Times New Roman" w:hAnsi="Times New Roman" w:cs="Times New Roman"/>
          <w:sz w:val="24"/>
        </w:rPr>
        <w:t>DH makes the assertion that the servants = the biblical prophets, and the fruit of the vineyard refers to a “common biblical idiom” in regards to ‘results’ on multiple metaphorical and literal levels.</w:t>
      </w:r>
    </w:p>
    <w:p w14:paraId="0EC8327D" w14:textId="3145A9AC" w:rsidR="007572BF" w:rsidRDefault="007572BF" w:rsidP="007572BF">
      <w:pPr>
        <w:spacing w:after="0" w:line="240" w:lineRule="auto"/>
        <w:ind w:left="1080" w:right="720" w:hanging="360"/>
        <w:rPr>
          <w:rFonts w:ascii="Times New Roman" w:hAnsi="Times New Roman" w:cs="Times New Roman"/>
          <w:sz w:val="24"/>
        </w:rPr>
      </w:pPr>
    </w:p>
    <w:p w14:paraId="588AF12B" w14:textId="3EA4F9E9" w:rsidR="007572BF" w:rsidRDefault="00CD53E3" w:rsidP="007572BF">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Note </w:t>
      </w:r>
      <w:r w:rsidR="007572BF">
        <w:rPr>
          <w:rFonts w:ascii="Times New Roman" w:hAnsi="Times New Roman" w:cs="Times New Roman"/>
          <w:sz w:val="24"/>
        </w:rPr>
        <w:t xml:space="preserve">v. 3-5: DH makes note of the </w:t>
      </w:r>
      <w:r w:rsidR="007572BF">
        <w:rPr>
          <w:rFonts w:ascii="Times New Roman" w:hAnsi="Times New Roman" w:cs="Times New Roman"/>
          <w:i/>
          <w:sz w:val="24"/>
        </w:rPr>
        <w:t>progressively</w:t>
      </w:r>
      <w:r w:rsidR="007572BF">
        <w:rPr>
          <w:rFonts w:ascii="Times New Roman" w:hAnsi="Times New Roman" w:cs="Times New Roman"/>
          <w:sz w:val="24"/>
        </w:rPr>
        <w:t xml:space="preserve"> disrespectful and violent nature of the farmers when it came to their interaction with the servants sent to collect what they owed.</w:t>
      </w:r>
    </w:p>
    <w:p w14:paraId="4431F37E" w14:textId="3D0CB52B" w:rsidR="007572BF" w:rsidRDefault="00931F43" w:rsidP="00EB38B7">
      <w:pPr>
        <w:pStyle w:val="ListParagraph"/>
        <w:numPr>
          <w:ilvl w:val="0"/>
          <w:numId w:val="16"/>
        </w:numPr>
        <w:spacing w:after="0" w:line="240" w:lineRule="auto"/>
        <w:ind w:right="720"/>
        <w:rPr>
          <w:rFonts w:ascii="Times New Roman" w:hAnsi="Times New Roman" w:cs="Times New Roman"/>
          <w:sz w:val="24"/>
        </w:rPr>
      </w:pPr>
      <w:r>
        <w:rPr>
          <w:rFonts w:ascii="Times New Roman" w:hAnsi="Times New Roman" w:cs="Times New Roman"/>
          <w:sz w:val="24"/>
        </w:rPr>
        <w:t>DH states “These servants … can include biblical figures such as Moses and David as well as more recent figures like John the Baptist.</w:t>
      </w:r>
    </w:p>
    <w:p w14:paraId="2B8F1262" w14:textId="65F769E8" w:rsidR="00931F43" w:rsidRDefault="00931F43" w:rsidP="00EB38B7">
      <w:pPr>
        <w:pStyle w:val="ListParagraph"/>
        <w:numPr>
          <w:ilvl w:val="0"/>
          <w:numId w:val="16"/>
        </w:numPr>
        <w:spacing w:after="0" w:line="240" w:lineRule="auto"/>
        <w:ind w:right="720"/>
        <w:rPr>
          <w:rFonts w:ascii="Times New Roman" w:hAnsi="Times New Roman" w:cs="Times New Roman"/>
          <w:sz w:val="24"/>
        </w:rPr>
      </w:pPr>
      <w:r>
        <w:rPr>
          <w:rFonts w:ascii="Times New Roman" w:hAnsi="Times New Roman" w:cs="Times New Roman"/>
          <w:sz w:val="24"/>
        </w:rPr>
        <w:t>I think DH is touching base with how the priests and those listening at the time would have more immediately reacted to the parable, understanding it within the context of their own culture at the time.</w:t>
      </w:r>
    </w:p>
    <w:p w14:paraId="5FA6E2E3" w14:textId="6F1E87C3" w:rsidR="00931F43" w:rsidRDefault="00931F43" w:rsidP="00931F43">
      <w:pPr>
        <w:spacing w:after="0" w:line="240" w:lineRule="auto"/>
        <w:ind w:right="720"/>
        <w:rPr>
          <w:rFonts w:ascii="Times New Roman" w:hAnsi="Times New Roman" w:cs="Times New Roman"/>
          <w:sz w:val="24"/>
        </w:rPr>
      </w:pPr>
    </w:p>
    <w:p w14:paraId="50A0F34D" w14:textId="5A1438BC" w:rsidR="00931F43" w:rsidRDefault="00CD53E3" w:rsidP="00931F43">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Note </w:t>
      </w:r>
      <w:r w:rsidR="00931F43">
        <w:rPr>
          <w:rFonts w:ascii="Times New Roman" w:hAnsi="Times New Roman" w:cs="Times New Roman"/>
          <w:sz w:val="24"/>
        </w:rPr>
        <w:t xml:space="preserve">v. </w:t>
      </w:r>
      <w:r w:rsidR="00931F43">
        <w:rPr>
          <w:rFonts w:ascii="Times New Roman" w:hAnsi="Times New Roman" w:cs="Times New Roman"/>
          <w:sz w:val="24"/>
        </w:rPr>
        <w:t>6</w:t>
      </w:r>
      <w:r w:rsidR="00931F43">
        <w:rPr>
          <w:rFonts w:ascii="Times New Roman" w:hAnsi="Times New Roman" w:cs="Times New Roman"/>
          <w:sz w:val="24"/>
        </w:rPr>
        <w:t xml:space="preserve">: </w:t>
      </w:r>
      <w:r w:rsidR="00931F43" w:rsidRPr="007572BF">
        <w:rPr>
          <w:rFonts w:ascii="Times New Roman" w:hAnsi="Times New Roman" w:cs="Times New Roman"/>
          <w:sz w:val="24"/>
        </w:rPr>
        <w:t xml:space="preserve">DH </w:t>
      </w:r>
      <w:r w:rsidR="00931F43">
        <w:rPr>
          <w:rFonts w:ascii="Times New Roman" w:hAnsi="Times New Roman" w:cs="Times New Roman"/>
          <w:sz w:val="24"/>
        </w:rPr>
        <w:t>visits the idea of the identity of “the son” and the manner/reason he was sent</w:t>
      </w:r>
    </w:p>
    <w:p w14:paraId="7D38DB9D" w14:textId="0A28062B" w:rsidR="00931F43" w:rsidRDefault="00931F43" w:rsidP="00EB38B7">
      <w:pPr>
        <w:pStyle w:val="ListParagraph"/>
        <w:numPr>
          <w:ilvl w:val="0"/>
          <w:numId w:val="17"/>
        </w:numPr>
        <w:spacing w:after="0" w:line="240" w:lineRule="auto"/>
        <w:ind w:right="720"/>
        <w:rPr>
          <w:rFonts w:ascii="Times New Roman" w:hAnsi="Times New Roman" w:cs="Times New Roman"/>
          <w:sz w:val="24"/>
        </w:rPr>
      </w:pPr>
      <w:r>
        <w:rPr>
          <w:rFonts w:ascii="Times New Roman" w:hAnsi="Times New Roman" w:cs="Times New Roman"/>
          <w:sz w:val="24"/>
        </w:rPr>
        <w:t xml:space="preserve">DH and I find good agreement in that “the son” is like in reference to Jesus himself, as a product of the parallel running between the parable and greater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Gospel through the use of the phrase “whom he loved,” as well as the line of reasoning associated with the owner = God, the owner’s son must then be Jesus.</w:t>
      </w:r>
    </w:p>
    <w:p w14:paraId="3C815CFD" w14:textId="74AAAF0A" w:rsidR="00931F43" w:rsidRDefault="00931F43" w:rsidP="00EB38B7">
      <w:pPr>
        <w:pStyle w:val="ListParagraph"/>
        <w:numPr>
          <w:ilvl w:val="0"/>
          <w:numId w:val="17"/>
        </w:numPr>
        <w:spacing w:after="0" w:line="240" w:lineRule="auto"/>
        <w:ind w:right="720"/>
        <w:rPr>
          <w:rFonts w:ascii="Times New Roman" w:hAnsi="Times New Roman" w:cs="Times New Roman"/>
          <w:sz w:val="24"/>
        </w:rPr>
      </w:pPr>
      <w:r>
        <w:rPr>
          <w:rFonts w:ascii="Times New Roman" w:hAnsi="Times New Roman" w:cs="Times New Roman"/>
          <w:sz w:val="24"/>
        </w:rPr>
        <w:t>DH and I are however at odds when dealing with the purpose of the statement “they will respect my son.”</w:t>
      </w:r>
    </w:p>
    <w:p w14:paraId="530A01E7" w14:textId="13946C04" w:rsidR="00931F43" w:rsidRDefault="00931F43" w:rsidP="00EB38B7">
      <w:pPr>
        <w:pStyle w:val="ListParagraph"/>
        <w:numPr>
          <w:ilvl w:val="1"/>
          <w:numId w:val="17"/>
        </w:numPr>
        <w:spacing w:after="0" w:line="240" w:lineRule="auto"/>
        <w:ind w:right="720"/>
        <w:rPr>
          <w:rFonts w:ascii="Times New Roman" w:hAnsi="Times New Roman" w:cs="Times New Roman"/>
          <w:sz w:val="24"/>
        </w:rPr>
      </w:pPr>
      <w:r>
        <w:rPr>
          <w:rFonts w:ascii="Times New Roman" w:hAnsi="Times New Roman" w:cs="Times New Roman"/>
          <w:sz w:val="24"/>
        </w:rPr>
        <w:t xml:space="preserve">DH believes this to be a mistaken assertion of the owner of the vineyard, believing the </w:t>
      </w:r>
      <w:proofErr w:type="gramStart"/>
      <w:r>
        <w:rPr>
          <w:rFonts w:ascii="Times New Roman" w:hAnsi="Times New Roman" w:cs="Times New Roman"/>
          <w:sz w:val="24"/>
        </w:rPr>
        <w:t>farmers’</w:t>
      </w:r>
      <w:proofErr w:type="gramEnd"/>
      <w:r>
        <w:rPr>
          <w:rFonts w:ascii="Times New Roman" w:hAnsi="Times New Roman" w:cs="Times New Roman"/>
          <w:sz w:val="24"/>
        </w:rPr>
        <w:t xml:space="preserve"> would respect his son simply because of the son’s position</w:t>
      </w:r>
    </w:p>
    <w:p w14:paraId="4000A0D5" w14:textId="79B4FE53" w:rsidR="00931F43" w:rsidRDefault="00931F43" w:rsidP="00EB38B7">
      <w:pPr>
        <w:pStyle w:val="ListParagraph"/>
        <w:numPr>
          <w:ilvl w:val="1"/>
          <w:numId w:val="17"/>
        </w:numPr>
        <w:spacing w:after="0" w:line="240" w:lineRule="auto"/>
        <w:ind w:right="720"/>
        <w:rPr>
          <w:rFonts w:ascii="Times New Roman" w:hAnsi="Times New Roman" w:cs="Times New Roman"/>
          <w:sz w:val="24"/>
        </w:rPr>
      </w:pPr>
      <w:r>
        <w:rPr>
          <w:rFonts w:ascii="Times New Roman" w:hAnsi="Times New Roman" w:cs="Times New Roman"/>
          <w:sz w:val="24"/>
        </w:rPr>
        <w:t>I, however, feel that this was a declaration of authority imbued upon the son, not that it would be immediately acted upon, but that after all is said and done, the respect for the son will be acknowledged by all.</w:t>
      </w:r>
    </w:p>
    <w:p w14:paraId="2F8DA44C" w14:textId="685E67B8" w:rsidR="00931F43" w:rsidRDefault="00931F43" w:rsidP="00931F43">
      <w:pPr>
        <w:spacing w:after="0" w:line="240" w:lineRule="auto"/>
        <w:ind w:right="720"/>
        <w:rPr>
          <w:rFonts w:ascii="Times New Roman" w:hAnsi="Times New Roman" w:cs="Times New Roman"/>
          <w:sz w:val="24"/>
        </w:rPr>
      </w:pPr>
    </w:p>
    <w:p w14:paraId="79554039" w14:textId="54D17404" w:rsidR="00931F43" w:rsidRDefault="00CD53E3" w:rsidP="00931F43">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Note </w:t>
      </w:r>
      <w:r w:rsidR="00931F43">
        <w:rPr>
          <w:rFonts w:ascii="Times New Roman" w:hAnsi="Times New Roman" w:cs="Times New Roman"/>
          <w:sz w:val="24"/>
        </w:rPr>
        <w:t xml:space="preserve">v. </w:t>
      </w:r>
      <w:r w:rsidR="00327B29">
        <w:rPr>
          <w:rFonts w:ascii="Times New Roman" w:hAnsi="Times New Roman" w:cs="Times New Roman"/>
          <w:sz w:val="24"/>
        </w:rPr>
        <w:t>7</w:t>
      </w:r>
      <w:r w:rsidR="00931F43">
        <w:rPr>
          <w:rFonts w:ascii="Times New Roman" w:hAnsi="Times New Roman" w:cs="Times New Roman"/>
          <w:sz w:val="24"/>
        </w:rPr>
        <w:t xml:space="preserve">: </w:t>
      </w:r>
      <w:r w:rsidR="00931F43" w:rsidRPr="007572BF">
        <w:rPr>
          <w:rFonts w:ascii="Times New Roman" w:hAnsi="Times New Roman" w:cs="Times New Roman"/>
          <w:sz w:val="24"/>
        </w:rPr>
        <w:t xml:space="preserve">DH </w:t>
      </w:r>
      <w:r w:rsidR="00327B29">
        <w:rPr>
          <w:rFonts w:ascii="Times New Roman" w:hAnsi="Times New Roman" w:cs="Times New Roman"/>
          <w:sz w:val="24"/>
        </w:rPr>
        <w:t>indicates that the idea of the farmers that once the heir is dead, they would be the inheritors is “puzzling.”</w:t>
      </w:r>
    </w:p>
    <w:p w14:paraId="26347659" w14:textId="1D0A9271" w:rsidR="00327B29" w:rsidRDefault="00327B29" w:rsidP="00EB38B7">
      <w:pPr>
        <w:pStyle w:val="ListParagraph"/>
        <w:numPr>
          <w:ilvl w:val="0"/>
          <w:numId w:val="18"/>
        </w:numPr>
        <w:spacing w:after="0" w:line="240" w:lineRule="auto"/>
        <w:ind w:right="720"/>
        <w:rPr>
          <w:rFonts w:ascii="Times New Roman" w:hAnsi="Times New Roman" w:cs="Times New Roman"/>
          <w:sz w:val="24"/>
        </w:rPr>
      </w:pPr>
      <w:r>
        <w:rPr>
          <w:rFonts w:ascii="Times New Roman" w:hAnsi="Times New Roman" w:cs="Times New Roman"/>
          <w:sz w:val="24"/>
        </w:rPr>
        <w:t>I am glad I’m not the only reader that caught that idea and found the logic therein to be somewhat flawed to say the least.</w:t>
      </w:r>
    </w:p>
    <w:p w14:paraId="39A0BB83" w14:textId="370AB079" w:rsidR="00327B29" w:rsidRDefault="00327B29" w:rsidP="00327B29">
      <w:pPr>
        <w:spacing w:after="0" w:line="240" w:lineRule="auto"/>
        <w:ind w:right="720"/>
        <w:rPr>
          <w:rFonts w:ascii="Times New Roman" w:hAnsi="Times New Roman" w:cs="Times New Roman"/>
          <w:sz w:val="24"/>
        </w:rPr>
      </w:pPr>
    </w:p>
    <w:p w14:paraId="76B888AC" w14:textId="025C90A1" w:rsidR="00327B29" w:rsidRDefault="00CD53E3" w:rsidP="00327B29">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Note </w:t>
      </w:r>
      <w:r w:rsidR="00327B29">
        <w:rPr>
          <w:rFonts w:ascii="Times New Roman" w:hAnsi="Times New Roman" w:cs="Times New Roman"/>
          <w:sz w:val="24"/>
        </w:rPr>
        <w:t xml:space="preserve">v. </w:t>
      </w:r>
      <w:r w:rsidR="00327B29">
        <w:rPr>
          <w:rFonts w:ascii="Times New Roman" w:hAnsi="Times New Roman" w:cs="Times New Roman"/>
          <w:sz w:val="24"/>
        </w:rPr>
        <w:t>8</w:t>
      </w:r>
      <w:r w:rsidR="00327B29">
        <w:rPr>
          <w:rFonts w:ascii="Times New Roman" w:hAnsi="Times New Roman" w:cs="Times New Roman"/>
          <w:sz w:val="24"/>
        </w:rPr>
        <w:t xml:space="preserve">: </w:t>
      </w:r>
      <w:r w:rsidR="00327B29">
        <w:rPr>
          <w:rFonts w:ascii="Times New Roman" w:hAnsi="Times New Roman" w:cs="Times New Roman"/>
          <w:sz w:val="24"/>
        </w:rPr>
        <w:t>DH analyzes the actions taken against the son</w:t>
      </w:r>
    </w:p>
    <w:p w14:paraId="430FA8FE" w14:textId="2359FCD8" w:rsidR="00327B29" w:rsidRDefault="00327B29" w:rsidP="00EB38B7">
      <w:pPr>
        <w:pStyle w:val="ListParagraph"/>
        <w:numPr>
          <w:ilvl w:val="0"/>
          <w:numId w:val="18"/>
        </w:numPr>
        <w:spacing w:after="0" w:line="240" w:lineRule="auto"/>
        <w:ind w:right="720"/>
        <w:rPr>
          <w:rFonts w:ascii="Times New Roman" w:hAnsi="Times New Roman" w:cs="Times New Roman"/>
          <w:sz w:val="24"/>
        </w:rPr>
      </w:pPr>
      <w:r>
        <w:rPr>
          <w:rFonts w:ascii="Times New Roman" w:hAnsi="Times New Roman" w:cs="Times New Roman"/>
          <w:sz w:val="24"/>
        </w:rPr>
        <w:lastRenderedPageBreak/>
        <w:t>DH recognizes that the son was not, in fact, respected but was killed just as the servants were.</w:t>
      </w:r>
    </w:p>
    <w:p w14:paraId="4E45A7FC" w14:textId="4F371556" w:rsidR="00327B29" w:rsidRDefault="00327B29" w:rsidP="00EB38B7">
      <w:pPr>
        <w:pStyle w:val="ListParagraph"/>
        <w:numPr>
          <w:ilvl w:val="0"/>
          <w:numId w:val="18"/>
        </w:numPr>
        <w:spacing w:after="0" w:line="240" w:lineRule="auto"/>
        <w:ind w:right="720"/>
        <w:rPr>
          <w:rFonts w:ascii="Times New Roman" w:hAnsi="Times New Roman" w:cs="Times New Roman"/>
          <w:sz w:val="24"/>
        </w:rPr>
      </w:pPr>
      <w:r>
        <w:rPr>
          <w:rFonts w:ascii="Times New Roman" w:hAnsi="Times New Roman" w:cs="Times New Roman"/>
          <w:sz w:val="24"/>
        </w:rPr>
        <w:t xml:space="preserve">DH then states that the act of “throwing him out of the vineyard” may mean that they had treated the son with an additional </w:t>
      </w:r>
      <w:r>
        <w:rPr>
          <w:rFonts w:ascii="Times New Roman" w:hAnsi="Times New Roman" w:cs="Times New Roman"/>
          <w:sz w:val="24"/>
          <w:u w:val="single"/>
        </w:rPr>
        <w:t>disrespect</w:t>
      </w:r>
      <w:r>
        <w:rPr>
          <w:rFonts w:ascii="Times New Roman" w:hAnsi="Times New Roman" w:cs="Times New Roman"/>
          <w:sz w:val="24"/>
        </w:rPr>
        <w:t xml:space="preserve"> in that he was not even give a proper burial.</w:t>
      </w:r>
    </w:p>
    <w:p w14:paraId="0F3A6A4C" w14:textId="17C9FD8E" w:rsidR="00327B29" w:rsidRDefault="00327B29" w:rsidP="00EB38B7">
      <w:pPr>
        <w:pStyle w:val="ListParagraph"/>
        <w:numPr>
          <w:ilvl w:val="0"/>
          <w:numId w:val="18"/>
        </w:numPr>
        <w:spacing w:after="0" w:line="240" w:lineRule="auto"/>
        <w:ind w:right="720"/>
        <w:rPr>
          <w:rFonts w:ascii="Times New Roman" w:hAnsi="Times New Roman" w:cs="Times New Roman"/>
          <w:sz w:val="24"/>
        </w:rPr>
      </w:pPr>
      <w:r>
        <w:rPr>
          <w:rFonts w:ascii="Times New Roman" w:hAnsi="Times New Roman" w:cs="Times New Roman"/>
          <w:sz w:val="24"/>
        </w:rPr>
        <w:t>I feel that this speak to my own assertion in Point 1.a.1.b.v where I make the inference that essentially greater detail = higher significance</w:t>
      </w:r>
    </w:p>
    <w:p w14:paraId="3B10E736" w14:textId="1780B42B" w:rsidR="000F4B89" w:rsidRDefault="000F4B89" w:rsidP="000F4B89">
      <w:pPr>
        <w:spacing w:after="0" w:line="240" w:lineRule="auto"/>
        <w:ind w:right="720"/>
        <w:rPr>
          <w:rFonts w:ascii="Times New Roman" w:hAnsi="Times New Roman" w:cs="Times New Roman"/>
          <w:sz w:val="24"/>
        </w:rPr>
      </w:pPr>
    </w:p>
    <w:p w14:paraId="1031B634" w14:textId="3425156E" w:rsidR="000F4B89" w:rsidRDefault="00CD53E3" w:rsidP="000F4B89">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Note </w:t>
      </w:r>
      <w:r w:rsidR="000F4B89">
        <w:rPr>
          <w:rFonts w:ascii="Times New Roman" w:hAnsi="Times New Roman" w:cs="Times New Roman"/>
          <w:sz w:val="24"/>
        </w:rPr>
        <w:t xml:space="preserve">v. </w:t>
      </w:r>
      <w:r w:rsidR="000F4B89">
        <w:rPr>
          <w:rFonts w:ascii="Times New Roman" w:hAnsi="Times New Roman" w:cs="Times New Roman"/>
          <w:sz w:val="24"/>
        </w:rPr>
        <w:t>9</w:t>
      </w:r>
      <w:r w:rsidR="000F4B89">
        <w:rPr>
          <w:rFonts w:ascii="Times New Roman" w:hAnsi="Times New Roman" w:cs="Times New Roman"/>
          <w:sz w:val="24"/>
        </w:rPr>
        <w:t>: DH</w:t>
      </w:r>
      <w:r w:rsidR="000F4B89">
        <w:rPr>
          <w:rFonts w:ascii="Times New Roman" w:hAnsi="Times New Roman" w:cs="Times New Roman"/>
          <w:sz w:val="24"/>
        </w:rPr>
        <w:t xml:space="preserve"> indicates the break away from OT Jewish tradition that could have been most troubling and provocative to the chief priests.</w:t>
      </w:r>
    </w:p>
    <w:p w14:paraId="5A72FAD9" w14:textId="5E8030CD" w:rsidR="000F4B89" w:rsidRDefault="000F4B89" w:rsidP="00EB38B7">
      <w:pPr>
        <w:pStyle w:val="ListParagraph"/>
        <w:numPr>
          <w:ilvl w:val="0"/>
          <w:numId w:val="19"/>
        </w:numPr>
        <w:spacing w:after="0" w:line="240" w:lineRule="auto"/>
        <w:ind w:right="720"/>
        <w:rPr>
          <w:rFonts w:ascii="Times New Roman" w:hAnsi="Times New Roman" w:cs="Times New Roman"/>
          <w:sz w:val="24"/>
        </w:rPr>
      </w:pPr>
      <w:r>
        <w:rPr>
          <w:rFonts w:ascii="Times New Roman" w:hAnsi="Times New Roman" w:cs="Times New Roman"/>
          <w:sz w:val="24"/>
        </w:rPr>
        <w:t>Isaiah 5:1-7 provides the implication that the fate of the vineyard (“Israel”) would be that due to its fruitlessness, the vineyard on whole would be destroyed.</w:t>
      </w:r>
    </w:p>
    <w:p w14:paraId="76DCFF89" w14:textId="48EEFFA6" w:rsidR="000F4B89" w:rsidRDefault="000F4B89" w:rsidP="00EB38B7">
      <w:pPr>
        <w:pStyle w:val="ListParagraph"/>
        <w:numPr>
          <w:ilvl w:val="0"/>
          <w:numId w:val="19"/>
        </w:numPr>
        <w:spacing w:after="0" w:line="240" w:lineRule="auto"/>
        <w:ind w:right="720"/>
        <w:rPr>
          <w:rFonts w:ascii="Times New Roman" w:hAnsi="Times New Roman" w:cs="Times New Roman"/>
          <w:sz w:val="24"/>
        </w:rPr>
      </w:pPr>
      <w:r>
        <w:rPr>
          <w:rFonts w:ascii="Times New Roman" w:hAnsi="Times New Roman" w:cs="Times New Roman"/>
          <w:sz w:val="24"/>
        </w:rPr>
        <w:t>Jesus’ parable in Mark implies that not the vineyard would be destroyed, but those that were given the charge to care for the vineyard (i.e. the chief priests and co.) would bear the weight of the punishment.</w:t>
      </w:r>
    </w:p>
    <w:p w14:paraId="13D24FF6" w14:textId="2D784664" w:rsidR="000F4B89" w:rsidRPr="000F4B89" w:rsidRDefault="000F4B89" w:rsidP="00EB38B7">
      <w:pPr>
        <w:pStyle w:val="ListParagraph"/>
        <w:numPr>
          <w:ilvl w:val="0"/>
          <w:numId w:val="19"/>
        </w:numPr>
        <w:spacing w:after="0" w:line="240" w:lineRule="auto"/>
        <w:ind w:right="720"/>
        <w:rPr>
          <w:rFonts w:ascii="Times New Roman" w:hAnsi="Times New Roman" w:cs="Times New Roman"/>
          <w:sz w:val="24"/>
        </w:rPr>
      </w:pPr>
      <w:r>
        <w:rPr>
          <w:rFonts w:ascii="Times New Roman" w:hAnsi="Times New Roman" w:cs="Times New Roman"/>
          <w:sz w:val="24"/>
        </w:rPr>
        <w:t>I think this is a safe</w:t>
      </w:r>
      <w:r w:rsidR="00354960">
        <w:rPr>
          <w:rFonts w:ascii="Times New Roman" w:hAnsi="Times New Roman" w:cs="Times New Roman"/>
          <w:sz w:val="24"/>
        </w:rPr>
        <w:t>, reasonable, and justifiable</w:t>
      </w:r>
      <w:r>
        <w:rPr>
          <w:rFonts w:ascii="Times New Roman" w:hAnsi="Times New Roman" w:cs="Times New Roman"/>
          <w:sz w:val="24"/>
        </w:rPr>
        <w:t xml:space="preserve"> interpretation of Jesus’ parable, as it would rightly incite re</w:t>
      </w:r>
      <w:r w:rsidR="00354960">
        <w:rPr>
          <w:rFonts w:ascii="Times New Roman" w:hAnsi="Times New Roman" w:cs="Times New Roman"/>
          <w:sz w:val="24"/>
        </w:rPr>
        <w:t>sistance</w:t>
      </w:r>
      <w:r>
        <w:rPr>
          <w:rFonts w:ascii="Times New Roman" w:hAnsi="Times New Roman" w:cs="Times New Roman"/>
          <w:sz w:val="24"/>
        </w:rPr>
        <w:t xml:space="preserve"> </w:t>
      </w:r>
      <w:r w:rsidR="00354960">
        <w:rPr>
          <w:rFonts w:ascii="Times New Roman" w:hAnsi="Times New Roman" w:cs="Times New Roman"/>
          <w:sz w:val="24"/>
        </w:rPr>
        <w:t>on the part of the priests</w:t>
      </w:r>
      <w:r w:rsidR="00354960">
        <w:rPr>
          <w:rFonts w:ascii="Times New Roman" w:hAnsi="Times New Roman" w:cs="Times New Roman"/>
          <w:sz w:val="24"/>
        </w:rPr>
        <w:t xml:space="preserve"> </w:t>
      </w:r>
      <w:r>
        <w:rPr>
          <w:rFonts w:ascii="Times New Roman" w:hAnsi="Times New Roman" w:cs="Times New Roman"/>
          <w:sz w:val="24"/>
        </w:rPr>
        <w:t>due to conformation bias</w:t>
      </w:r>
      <w:r w:rsidR="00354960">
        <w:rPr>
          <w:rFonts w:ascii="Times New Roman" w:hAnsi="Times New Roman" w:cs="Times New Roman"/>
          <w:sz w:val="24"/>
        </w:rPr>
        <w:t>, leading to the heightened tension seen at the end of the segment.</w:t>
      </w:r>
    </w:p>
    <w:p w14:paraId="30A509CB" w14:textId="77777777" w:rsidR="00354960" w:rsidRDefault="00354960" w:rsidP="000F4B89">
      <w:pPr>
        <w:spacing w:after="0" w:line="240" w:lineRule="auto"/>
        <w:ind w:left="1080" w:right="720" w:hanging="360"/>
        <w:rPr>
          <w:rFonts w:ascii="Times New Roman" w:hAnsi="Times New Roman" w:cs="Times New Roman"/>
          <w:sz w:val="24"/>
        </w:rPr>
      </w:pPr>
    </w:p>
    <w:p w14:paraId="5E2793D3" w14:textId="0DB3E57F" w:rsidR="000F4B89" w:rsidRDefault="00CD53E3" w:rsidP="000F4B89">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Note </w:t>
      </w:r>
      <w:r w:rsidR="000F4B89">
        <w:rPr>
          <w:rFonts w:ascii="Times New Roman" w:hAnsi="Times New Roman" w:cs="Times New Roman"/>
          <w:sz w:val="24"/>
        </w:rPr>
        <w:t xml:space="preserve">v. </w:t>
      </w:r>
      <w:r w:rsidR="000F4B89">
        <w:rPr>
          <w:rFonts w:ascii="Times New Roman" w:hAnsi="Times New Roman" w:cs="Times New Roman"/>
          <w:sz w:val="24"/>
        </w:rPr>
        <w:t>10</w:t>
      </w:r>
      <w:r w:rsidR="000F4B89">
        <w:rPr>
          <w:rFonts w:ascii="Times New Roman" w:hAnsi="Times New Roman" w:cs="Times New Roman"/>
          <w:sz w:val="24"/>
        </w:rPr>
        <w:t>: DH</w:t>
      </w:r>
      <w:r w:rsidR="00354960">
        <w:rPr>
          <w:rFonts w:ascii="Times New Roman" w:hAnsi="Times New Roman" w:cs="Times New Roman"/>
          <w:sz w:val="24"/>
        </w:rPr>
        <w:t xml:space="preserve"> implies that the use of the Psalm text in the passage is not a continuation of the parabolic teaching, but rather was delivered with the intention of reveal the meaning of the parable to the chief priests.</w:t>
      </w:r>
    </w:p>
    <w:p w14:paraId="307B5F6E" w14:textId="54F61801" w:rsidR="00354960" w:rsidRDefault="00354960" w:rsidP="00EB38B7">
      <w:pPr>
        <w:pStyle w:val="ListParagraph"/>
        <w:numPr>
          <w:ilvl w:val="0"/>
          <w:numId w:val="20"/>
        </w:numPr>
        <w:spacing w:after="0" w:line="240" w:lineRule="auto"/>
        <w:ind w:right="720"/>
        <w:rPr>
          <w:rFonts w:ascii="Times New Roman" w:hAnsi="Times New Roman" w:cs="Times New Roman"/>
          <w:sz w:val="24"/>
        </w:rPr>
      </w:pPr>
      <w:r>
        <w:rPr>
          <w:rFonts w:ascii="Times New Roman" w:hAnsi="Times New Roman" w:cs="Times New Roman"/>
          <w:sz w:val="24"/>
        </w:rPr>
        <w:t>Parable says: Farmers will be punished.</w:t>
      </w:r>
    </w:p>
    <w:p w14:paraId="0003D08F" w14:textId="0A011206" w:rsidR="00354960" w:rsidRDefault="00354960" w:rsidP="00EB38B7">
      <w:pPr>
        <w:pStyle w:val="ListParagraph"/>
        <w:numPr>
          <w:ilvl w:val="0"/>
          <w:numId w:val="20"/>
        </w:numPr>
        <w:spacing w:after="0" w:line="240" w:lineRule="auto"/>
        <w:ind w:right="720"/>
        <w:rPr>
          <w:rFonts w:ascii="Times New Roman" w:hAnsi="Times New Roman" w:cs="Times New Roman"/>
          <w:sz w:val="24"/>
        </w:rPr>
      </w:pPr>
      <w:r>
        <w:rPr>
          <w:rFonts w:ascii="Times New Roman" w:hAnsi="Times New Roman" w:cs="Times New Roman"/>
          <w:sz w:val="24"/>
        </w:rPr>
        <w:t>Parable means: Jewish leaders will be punished.</w:t>
      </w:r>
    </w:p>
    <w:p w14:paraId="661D284D" w14:textId="3F094E94" w:rsidR="00354960" w:rsidRDefault="00354960" w:rsidP="00EB38B7">
      <w:pPr>
        <w:pStyle w:val="ListParagraph"/>
        <w:numPr>
          <w:ilvl w:val="0"/>
          <w:numId w:val="20"/>
        </w:numPr>
        <w:spacing w:after="0" w:line="240" w:lineRule="auto"/>
        <w:ind w:right="720"/>
        <w:rPr>
          <w:rFonts w:ascii="Times New Roman" w:hAnsi="Times New Roman" w:cs="Times New Roman"/>
          <w:sz w:val="24"/>
        </w:rPr>
      </w:pPr>
      <w:r>
        <w:rPr>
          <w:rFonts w:ascii="Times New Roman" w:hAnsi="Times New Roman" w:cs="Times New Roman"/>
          <w:sz w:val="24"/>
        </w:rPr>
        <w:t>Psalm provides the reason why by implying Jesus to be the “rejected stone.”</w:t>
      </w:r>
    </w:p>
    <w:p w14:paraId="63185DC1" w14:textId="1AAE43D5" w:rsidR="00354960" w:rsidRPr="00354960" w:rsidRDefault="00354960" w:rsidP="00EB38B7">
      <w:pPr>
        <w:pStyle w:val="ListParagraph"/>
        <w:numPr>
          <w:ilvl w:val="0"/>
          <w:numId w:val="20"/>
        </w:numPr>
        <w:spacing w:after="0" w:line="240" w:lineRule="auto"/>
        <w:ind w:right="720"/>
        <w:rPr>
          <w:rFonts w:ascii="Times New Roman" w:hAnsi="Times New Roman" w:cs="Times New Roman"/>
          <w:sz w:val="24"/>
        </w:rPr>
      </w:pPr>
      <w:r>
        <w:rPr>
          <w:rFonts w:ascii="Times New Roman" w:hAnsi="Times New Roman" w:cs="Times New Roman"/>
          <w:sz w:val="24"/>
        </w:rPr>
        <w:t>I can’t expand on this apart from saying that this puts into words an idea that I wrestled with throughout the interpretation process. I agree with the point, but I could find the correct combination of words to express the thought myself.</w:t>
      </w:r>
    </w:p>
    <w:p w14:paraId="2410A829" w14:textId="77777777" w:rsidR="00354960" w:rsidRDefault="00354960" w:rsidP="000F4B89">
      <w:pPr>
        <w:spacing w:after="0" w:line="240" w:lineRule="auto"/>
        <w:ind w:left="1080" w:right="720" w:hanging="360"/>
        <w:rPr>
          <w:rFonts w:ascii="Times New Roman" w:hAnsi="Times New Roman" w:cs="Times New Roman"/>
          <w:sz w:val="24"/>
        </w:rPr>
      </w:pPr>
    </w:p>
    <w:p w14:paraId="66269124" w14:textId="4977FD06" w:rsidR="000F4B89" w:rsidRDefault="00CD53E3" w:rsidP="000F4B89">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Note </w:t>
      </w:r>
      <w:r w:rsidR="000F4B89">
        <w:rPr>
          <w:rFonts w:ascii="Times New Roman" w:hAnsi="Times New Roman" w:cs="Times New Roman"/>
          <w:sz w:val="24"/>
        </w:rPr>
        <w:t xml:space="preserve">v. </w:t>
      </w:r>
      <w:r w:rsidR="000F4B89">
        <w:rPr>
          <w:rFonts w:ascii="Times New Roman" w:hAnsi="Times New Roman" w:cs="Times New Roman"/>
          <w:sz w:val="24"/>
        </w:rPr>
        <w:t>1</w:t>
      </w:r>
      <w:r w:rsidR="000F4B89">
        <w:rPr>
          <w:rFonts w:ascii="Times New Roman" w:hAnsi="Times New Roman" w:cs="Times New Roman"/>
          <w:sz w:val="24"/>
        </w:rPr>
        <w:t>2: DH</w:t>
      </w:r>
      <w:r w:rsidR="00354960">
        <w:rPr>
          <w:rFonts w:ascii="Times New Roman" w:hAnsi="Times New Roman" w:cs="Times New Roman"/>
          <w:sz w:val="24"/>
        </w:rPr>
        <w:t xml:space="preserve"> again develop the points of contention between the chief priests and co. and Jesus.</w:t>
      </w:r>
    </w:p>
    <w:p w14:paraId="005EE43F" w14:textId="5CD7148B" w:rsidR="00354960" w:rsidRDefault="00354960" w:rsidP="00EB38B7">
      <w:pPr>
        <w:pStyle w:val="ListParagraph"/>
        <w:numPr>
          <w:ilvl w:val="0"/>
          <w:numId w:val="21"/>
        </w:numPr>
        <w:spacing w:after="0" w:line="240" w:lineRule="auto"/>
        <w:ind w:right="720"/>
        <w:rPr>
          <w:rFonts w:ascii="Times New Roman" w:hAnsi="Times New Roman" w:cs="Times New Roman"/>
          <w:sz w:val="24"/>
        </w:rPr>
      </w:pPr>
      <w:r>
        <w:rPr>
          <w:rFonts w:ascii="Times New Roman" w:hAnsi="Times New Roman" w:cs="Times New Roman"/>
          <w:sz w:val="24"/>
        </w:rPr>
        <w:t>DH states Isaiah’s prophecy (OT text that the priest would have been familiar with) was against all of Israel.</w:t>
      </w:r>
    </w:p>
    <w:p w14:paraId="423C0059" w14:textId="0074EE5D" w:rsidR="00354960" w:rsidRDefault="00354960" w:rsidP="00EB38B7">
      <w:pPr>
        <w:pStyle w:val="ListParagraph"/>
        <w:numPr>
          <w:ilvl w:val="0"/>
          <w:numId w:val="21"/>
        </w:numPr>
        <w:spacing w:after="0" w:line="240" w:lineRule="auto"/>
        <w:ind w:right="720"/>
        <w:rPr>
          <w:rFonts w:ascii="Times New Roman" w:hAnsi="Times New Roman" w:cs="Times New Roman"/>
          <w:sz w:val="24"/>
        </w:rPr>
      </w:pPr>
      <w:r>
        <w:rPr>
          <w:rFonts w:ascii="Times New Roman" w:hAnsi="Times New Roman" w:cs="Times New Roman"/>
          <w:sz w:val="24"/>
        </w:rPr>
        <w:t>DH also states that after borrow the imagery of Isaiah’s prophecy, Jesus parable lays the weight of punishment solely upon the shoulders of the Jewish leaders (the priests).</w:t>
      </w:r>
    </w:p>
    <w:p w14:paraId="20E91212" w14:textId="1C967430" w:rsidR="00354960" w:rsidRDefault="00354960" w:rsidP="00354960">
      <w:pPr>
        <w:spacing w:after="0" w:line="240" w:lineRule="auto"/>
        <w:ind w:right="720"/>
        <w:rPr>
          <w:rFonts w:ascii="Times New Roman" w:hAnsi="Times New Roman" w:cs="Times New Roman"/>
          <w:sz w:val="24"/>
        </w:rPr>
      </w:pPr>
    </w:p>
    <w:p w14:paraId="52F4271C" w14:textId="5EEA0BA8" w:rsidR="00354960" w:rsidRDefault="00354960" w:rsidP="00CD53E3">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p. 342, DH makes </w:t>
      </w:r>
      <w:r w:rsidR="00CD53E3">
        <w:rPr>
          <w:rFonts w:ascii="Times New Roman" w:hAnsi="Times New Roman" w:cs="Times New Roman"/>
          <w:sz w:val="24"/>
        </w:rPr>
        <w:t xml:space="preserve">a final interpretive statement which agrees well with my own premise in that the purpose for which Jesus spoke this parable was to speak against the practices and tradition of the </w:t>
      </w:r>
      <w:r w:rsidR="00CD53E3">
        <w:rPr>
          <w:rFonts w:ascii="Times New Roman" w:hAnsi="Times New Roman" w:cs="Times New Roman"/>
          <w:b/>
          <w:sz w:val="24"/>
          <w:u w:val="single"/>
        </w:rPr>
        <w:t>JEWISH LEADERSHIP (PRIESTS, and DH also says political leaders).</w:t>
      </w:r>
      <w:r w:rsidR="00CD53E3">
        <w:rPr>
          <w:rFonts w:ascii="Times New Roman" w:hAnsi="Times New Roman" w:cs="Times New Roman"/>
          <w:sz w:val="24"/>
        </w:rPr>
        <w:t xml:space="preserve"> </w:t>
      </w:r>
    </w:p>
    <w:p w14:paraId="53CE1FF2" w14:textId="012AC011" w:rsidR="00CD53E3" w:rsidRPr="00CD53E3" w:rsidRDefault="00CD53E3" w:rsidP="00EB38B7">
      <w:pPr>
        <w:pStyle w:val="ListParagraph"/>
        <w:numPr>
          <w:ilvl w:val="0"/>
          <w:numId w:val="22"/>
        </w:numPr>
        <w:spacing w:after="0" w:line="240" w:lineRule="auto"/>
        <w:ind w:right="720"/>
        <w:rPr>
          <w:rFonts w:ascii="Times New Roman" w:hAnsi="Times New Roman" w:cs="Times New Roman"/>
          <w:sz w:val="24"/>
        </w:rPr>
      </w:pPr>
      <w:r>
        <w:rPr>
          <w:rFonts w:ascii="Times New Roman" w:hAnsi="Times New Roman" w:cs="Times New Roman"/>
          <w:sz w:val="24"/>
        </w:rPr>
        <w:lastRenderedPageBreak/>
        <w:t xml:space="preserve">DH, however, makes a cautionary addition at the end of his interpretation, which I feel is valid and worth including in this report, that states “A careful reading of this parable can be a safeguard against its misuse as teaching Christian theological </w:t>
      </w:r>
      <w:proofErr w:type="spellStart"/>
      <w:r>
        <w:rPr>
          <w:rFonts w:ascii="Times New Roman" w:hAnsi="Times New Roman" w:cs="Times New Roman"/>
          <w:sz w:val="24"/>
        </w:rPr>
        <w:t>supersessionism</w:t>
      </w:r>
      <w:proofErr w:type="spellEnd"/>
      <w:r>
        <w:rPr>
          <w:rFonts w:ascii="Times New Roman" w:hAnsi="Times New Roman" w:cs="Times New Roman"/>
          <w:sz w:val="24"/>
        </w:rPr>
        <w:t xml:space="preserve"> whereby the church replaces Israel as the people of God.”</w:t>
      </w:r>
    </w:p>
    <w:p w14:paraId="3F8C9B61" w14:textId="77777777" w:rsidR="000F4B89" w:rsidRPr="000F4B89" w:rsidRDefault="000F4B89" w:rsidP="000F4B89">
      <w:pPr>
        <w:spacing w:after="0" w:line="240" w:lineRule="auto"/>
        <w:ind w:right="720"/>
        <w:rPr>
          <w:rFonts w:ascii="Times New Roman" w:hAnsi="Times New Roman" w:cs="Times New Roman"/>
          <w:sz w:val="24"/>
        </w:rPr>
      </w:pPr>
    </w:p>
    <w:p w14:paraId="3020D5D8" w14:textId="77777777" w:rsidR="00327B29" w:rsidRPr="00327B29" w:rsidRDefault="00327B29" w:rsidP="00327B29">
      <w:pPr>
        <w:spacing w:after="0" w:line="240" w:lineRule="auto"/>
        <w:ind w:right="720"/>
        <w:rPr>
          <w:rFonts w:ascii="Times New Roman" w:hAnsi="Times New Roman" w:cs="Times New Roman"/>
          <w:sz w:val="24"/>
        </w:rPr>
      </w:pPr>
    </w:p>
    <w:p w14:paraId="08BDEDB7" w14:textId="77777777" w:rsidR="00931F43" w:rsidRPr="00931F43" w:rsidRDefault="00931F43" w:rsidP="00931F43">
      <w:pPr>
        <w:spacing w:after="0" w:line="240" w:lineRule="auto"/>
        <w:ind w:right="720"/>
        <w:rPr>
          <w:rFonts w:ascii="Times New Roman" w:hAnsi="Times New Roman" w:cs="Times New Roman"/>
          <w:sz w:val="24"/>
        </w:rPr>
      </w:pPr>
    </w:p>
    <w:p w14:paraId="3F26DD84" w14:textId="1E8B3F17" w:rsidR="00E5522D" w:rsidRDefault="00E5522D" w:rsidP="00E5522D">
      <w:pPr>
        <w:spacing w:after="0" w:line="240" w:lineRule="auto"/>
        <w:ind w:right="720"/>
        <w:rPr>
          <w:rFonts w:ascii="Times New Roman" w:hAnsi="Times New Roman" w:cs="Times New Roman"/>
          <w:sz w:val="24"/>
        </w:rPr>
      </w:pPr>
      <w:r>
        <w:rPr>
          <w:rFonts w:ascii="Times New Roman" w:hAnsi="Times New Roman" w:cs="Times New Roman"/>
          <w:sz w:val="24"/>
        </w:rPr>
        <w:t xml:space="preserve">The following notes are review from </w:t>
      </w:r>
      <w:r w:rsidR="00B8478A">
        <w:rPr>
          <w:rFonts w:ascii="Times New Roman" w:hAnsi="Times New Roman" w:cs="Times New Roman"/>
          <w:sz w:val="24"/>
        </w:rPr>
        <w:t>Stein’s</w:t>
      </w:r>
      <w:r>
        <w:rPr>
          <w:rFonts w:ascii="Times New Roman" w:hAnsi="Times New Roman" w:cs="Times New Roman"/>
          <w:sz w:val="24"/>
        </w:rPr>
        <w:t xml:space="preserve">, </w:t>
      </w:r>
      <w:r>
        <w:rPr>
          <w:rFonts w:ascii="Times New Roman" w:hAnsi="Times New Roman" w:cs="Times New Roman"/>
          <w:i/>
          <w:sz w:val="24"/>
        </w:rPr>
        <w:t xml:space="preserve">Mark, </w:t>
      </w:r>
      <w:r>
        <w:rPr>
          <w:rFonts w:ascii="Times New Roman" w:hAnsi="Times New Roman" w:cs="Times New Roman"/>
          <w:sz w:val="24"/>
        </w:rPr>
        <w:t xml:space="preserve">pg. </w:t>
      </w:r>
      <w:r w:rsidR="00B8478A">
        <w:rPr>
          <w:rFonts w:ascii="Times New Roman" w:hAnsi="Times New Roman" w:cs="Times New Roman"/>
          <w:sz w:val="24"/>
        </w:rPr>
        <w:t>530</w:t>
      </w:r>
      <w:r>
        <w:rPr>
          <w:rFonts w:ascii="Times New Roman" w:hAnsi="Times New Roman" w:cs="Times New Roman"/>
          <w:sz w:val="24"/>
        </w:rPr>
        <w:t>-</w:t>
      </w:r>
      <w:r w:rsidR="00B8478A">
        <w:rPr>
          <w:rFonts w:ascii="Times New Roman" w:hAnsi="Times New Roman" w:cs="Times New Roman"/>
          <w:sz w:val="24"/>
        </w:rPr>
        <w:t>540</w:t>
      </w:r>
      <w:r>
        <w:rPr>
          <w:rFonts w:ascii="Times New Roman" w:hAnsi="Times New Roman" w:cs="Times New Roman"/>
          <w:sz w:val="24"/>
        </w:rPr>
        <w:t>.</w:t>
      </w:r>
    </w:p>
    <w:p w14:paraId="014B2759" w14:textId="77777777" w:rsidR="00931F43" w:rsidRPr="00931F43" w:rsidRDefault="00931F43" w:rsidP="00931F43">
      <w:pPr>
        <w:spacing w:after="0" w:line="240" w:lineRule="auto"/>
        <w:ind w:right="720"/>
        <w:rPr>
          <w:rFonts w:ascii="Times New Roman" w:hAnsi="Times New Roman" w:cs="Times New Roman"/>
          <w:sz w:val="24"/>
        </w:rPr>
      </w:pPr>
    </w:p>
    <w:p w14:paraId="5FCB9D26" w14:textId="5F001591" w:rsidR="00DF0842" w:rsidRDefault="00137136" w:rsidP="00B8478A">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 </w:t>
      </w:r>
    </w:p>
    <w:p w14:paraId="2158A9A0" w14:textId="6C27AB79" w:rsidR="00DF0842" w:rsidRDefault="00DF0842" w:rsidP="00B8478A">
      <w:pPr>
        <w:ind w:left="2160" w:right="2160"/>
        <w:rPr>
          <w:rFonts w:ascii="Times New Roman" w:hAnsi="Times New Roman" w:cs="Times New Roman"/>
          <w:sz w:val="24"/>
        </w:rPr>
      </w:pPr>
      <w:r w:rsidRPr="00C0209B">
        <w:rPr>
          <w:rFonts w:ascii="Times New Roman" w:hAnsi="Times New Roman" w:cs="Times New Roman"/>
          <w:sz w:val="24"/>
        </w:rPr>
        <w:t>Stein, R. H. (2008). </w:t>
      </w:r>
      <w:r w:rsidRPr="00C0209B">
        <w:rPr>
          <w:rFonts w:ascii="Times New Roman" w:hAnsi="Times New Roman" w:cs="Times New Roman"/>
          <w:i/>
          <w:iCs/>
          <w:sz w:val="24"/>
        </w:rPr>
        <w:t>Mark</w:t>
      </w:r>
      <w:r w:rsidRPr="00C0209B">
        <w:rPr>
          <w:rFonts w:ascii="Times New Roman" w:hAnsi="Times New Roman" w:cs="Times New Roman"/>
          <w:sz w:val="24"/>
        </w:rPr>
        <w:t>. Grand Rapids, MI: Baker Academic.</w:t>
      </w:r>
      <w:r>
        <w:rPr>
          <w:rFonts w:ascii="Times New Roman" w:hAnsi="Times New Roman" w:cs="Times New Roman"/>
          <w:sz w:val="24"/>
        </w:rPr>
        <w:t xml:space="preserve"> p. </w:t>
      </w:r>
      <w:r w:rsidR="003E016F">
        <w:rPr>
          <w:rFonts w:ascii="Times New Roman" w:hAnsi="Times New Roman" w:cs="Times New Roman"/>
          <w:sz w:val="24"/>
        </w:rPr>
        <w:t>530</w:t>
      </w:r>
      <w:r>
        <w:rPr>
          <w:rFonts w:ascii="Times New Roman" w:hAnsi="Times New Roman" w:cs="Times New Roman"/>
          <w:sz w:val="24"/>
        </w:rPr>
        <w:t>-</w:t>
      </w:r>
      <w:r w:rsidR="003E016F">
        <w:rPr>
          <w:rFonts w:ascii="Times New Roman" w:hAnsi="Times New Roman" w:cs="Times New Roman"/>
          <w:sz w:val="24"/>
        </w:rPr>
        <w:t>540</w:t>
      </w:r>
    </w:p>
    <w:p w14:paraId="61702B66" w14:textId="77777777" w:rsidR="00DF0842" w:rsidRDefault="00DF0842" w:rsidP="00DF0842">
      <w:pPr>
        <w:ind w:left="720"/>
        <w:rPr>
          <w:rFonts w:ascii="Times New Roman" w:hAnsi="Times New Roman" w:cs="Times New Roman"/>
          <w:sz w:val="24"/>
        </w:rPr>
      </w:pPr>
    </w:p>
    <w:p w14:paraId="273DE4D0" w14:textId="0B21EC0A" w:rsidR="00DF0842" w:rsidRDefault="00DF0842" w:rsidP="00EB38B7">
      <w:pPr>
        <w:pStyle w:val="ListParagraph"/>
        <w:numPr>
          <w:ilvl w:val="0"/>
          <w:numId w:val="4"/>
        </w:numPr>
        <w:spacing w:after="0" w:line="240" w:lineRule="auto"/>
        <w:ind w:right="360"/>
        <w:rPr>
          <w:rFonts w:ascii="Times New Roman" w:hAnsi="Times New Roman" w:cs="Times New Roman"/>
          <w:sz w:val="24"/>
        </w:rPr>
      </w:pPr>
      <w:r>
        <w:rPr>
          <w:rFonts w:ascii="Times New Roman" w:hAnsi="Times New Roman" w:cs="Times New Roman"/>
          <w:sz w:val="24"/>
        </w:rPr>
        <w:t xml:space="preserve">p. </w:t>
      </w:r>
      <w:r w:rsidR="003E016F">
        <w:rPr>
          <w:rFonts w:ascii="Times New Roman" w:hAnsi="Times New Roman" w:cs="Times New Roman"/>
          <w:sz w:val="24"/>
        </w:rPr>
        <w:t>530-533</w:t>
      </w:r>
      <w:r>
        <w:rPr>
          <w:rFonts w:ascii="Times New Roman" w:hAnsi="Times New Roman" w:cs="Times New Roman"/>
          <w:sz w:val="24"/>
        </w:rPr>
        <w:t xml:space="preserve">, </w:t>
      </w:r>
      <w:r w:rsidR="003E016F">
        <w:rPr>
          <w:rFonts w:ascii="Times New Roman" w:hAnsi="Times New Roman" w:cs="Times New Roman"/>
          <w:sz w:val="24"/>
        </w:rPr>
        <w:t xml:space="preserve">Stein investigates the historicity of the parable, as well as whether them form currently presented is more of a </w:t>
      </w:r>
      <w:proofErr w:type="spellStart"/>
      <w:r w:rsidR="003E016F">
        <w:rPr>
          <w:rFonts w:ascii="Times New Roman" w:hAnsi="Times New Roman" w:cs="Times New Roman"/>
          <w:sz w:val="24"/>
        </w:rPr>
        <w:t>Markan</w:t>
      </w:r>
      <w:proofErr w:type="spellEnd"/>
      <w:r w:rsidR="003E016F">
        <w:rPr>
          <w:rFonts w:ascii="Times New Roman" w:hAnsi="Times New Roman" w:cs="Times New Roman"/>
          <w:sz w:val="24"/>
        </w:rPr>
        <w:t xml:space="preserve"> editorial piece or if it stems from Jesus</w:t>
      </w:r>
      <w:r>
        <w:rPr>
          <w:rFonts w:ascii="Times New Roman" w:hAnsi="Times New Roman" w:cs="Times New Roman"/>
          <w:sz w:val="24"/>
        </w:rPr>
        <w:t>.</w:t>
      </w:r>
    </w:p>
    <w:p w14:paraId="0C7FC39A" w14:textId="713DAA20" w:rsidR="00DF0842" w:rsidRDefault="00DF0842" w:rsidP="00EB38B7">
      <w:pPr>
        <w:pStyle w:val="ListParagraph"/>
        <w:numPr>
          <w:ilvl w:val="1"/>
          <w:numId w:val="4"/>
        </w:numPr>
        <w:spacing w:after="0" w:line="240" w:lineRule="auto"/>
        <w:ind w:right="360"/>
        <w:rPr>
          <w:rFonts w:ascii="Times New Roman" w:hAnsi="Times New Roman" w:cs="Times New Roman"/>
          <w:sz w:val="24"/>
        </w:rPr>
      </w:pPr>
      <w:r>
        <w:rPr>
          <w:rFonts w:ascii="Times New Roman" w:hAnsi="Times New Roman" w:cs="Times New Roman"/>
          <w:sz w:val="24"/>
        </w:rPr>
        <w:t xml:space="preserve">Stein </w:t>
      </w:r>
      <w:r w:rsidR="003E016F">
        <w:rPr>
          <w:rFonts w:ascii="Times New Roman" w:hAnsi="Times New Roman" w:cs="Times New Roman"/>
          <w:sz w:val="24"/>
        </w:rPr>
        <w:t>makes the initial commentary that this parable is to speak to the nature of Jesus’ authority, and that it should rightly be considered in tandem with the preceding passage wherein Jesus’ authority is challenged</w:t>
      </w:r>
      <w:r>
        <w:rPr>
          <w:rFonts w:ascii="Times New Roman" w:hAnsi="Times New Roman" w:cs="Times New Roman"/>
          <w:sz w:val="24"/>
        </w:rPr>
        <w:t>.</w:t>
      </w:r>
    </w:p>
    <w:p w14:paraId="65B47D91" w14:textId="42BBD20B" w:rsidR="003E016F" w:rsidRDefault="003E016F" w:rsidP="00EB38B7">
      <w:pPr>
        <w:pStyle w:val="ListParagraph"/>
        <w:numPr>
          <w:ilvl w:val="2"/>
          <w:numId w:val="4"/>
        </w:numPr>
        <w:spacing w:after="0" w:line="240" w:lineRule="auto"/>
        <w:ind w:right="360"/>
        <w:rPr>
          <w:rFonts w:ascii="Times New Roman" w:hAnsi="Times New Roman" w:cs="Times New Roman"/>
          <w:sz w:val="24"/>
        </w:rPr>
      </w:pPr>
      <w:r>
        <w:rPr>
          <w:rFonts w:ascii="Times New Roman" w:hAnsi="Times New Roman" w:cs="Times New Roman"/>
          <w:sz w:val="24"/>
        </w:rPr>
        <w:t xml:space="preserve">I see Stein’s point, and I agree. Though I would add: it is not the sole, or </w:t>
      </w:r>
      <w:r w:rsidRPr="003E016F">
        <w:rPr>
          <w:rFonts w:ascii="Times New Roman" w:hAnsi="Times New Roman" w:cs="Times New Roman"/>
          <w:i/>
          <w:sz w:val="24"/>
          <w:u w:val="single"/>
        </w:rPr>
        <w:t>potentially</w:t>
      </w:r>
      <w:r>
        <w:rPr>
          <w:rFonts w:ascii="Times New Roman" w:hAnsi="Times New Roman" w:cs="Times New Roman"/>
          <w:sz w:val="24"/>
        </w:rPr>
        <w:t xml:space="preserve"> even the primary, function of the parable.</w:t>
      </w:r>
    </w:p>
    <w:p w14:paraId="1C7F9BBA" w14:textId="7B051CB0" w:rsidR="00DF0842" w:rsidRDefault="003E016F" w:rsidP="00EB38B7">
      <w:pPr>
        <w:pStyle w:val="ListParagraph"/>
        <w:numPr>
          <w:ilvl w:val="1"/>
          <w:numId w:val="4"/>
        </w:numPr>
        <w:spacing w:after="0" w:line="240" w:lineRule="auto"/>
        <w:ind w:right="360"/>
        <w:rPr>
          <w:rFonts w:ascii="Times New Roman" w:hAnsi="Times New Roman" w:cs="Times New Roman"/>
          <w:sz w:val="24"/>
        </w:rPr>
      </w:pPr>
      <w:r>
        <w:rPr>
          <w:rFonts w:ascii="Times New Roman" w:hAnsi="Times New Roman" w:cs="Times New Roman"/>
          <w:sz w:val="24"/>
        </w:rPr>
        <w:t xml:space="preserve">Stein presents others’ arguments against the authenticity of the parable by way of disagreeing with the simple presence of allegorical details. </w:t>
      </w:r>
    </w:p>
    <w:p w14:paraId="0E2A8639" w14:textId="295717F2" w:rsidR="003E016F" w:rsidRDefault="003E016F" w:rsidP="00EB38B7">
      <w:pPr>
        <w:pStyle w:val="ListParagraph"/>
        <w:numPr>
          <w:ilvl w:val="2"/>
          <w:numId w:val="4"/>
        </w:numPr>
        <w:spacing w:after="0" w:line="240" w:lineRule="auto"/>
        <w:ind w:right="360"/>
        <w:rPr>
          <w:rFonts w:ascii="Times New Roman" w:hAnsi="Times New Roman" w:cs="Times New Roman"/>
          <w:sz w:val="24"/>
        </w:rPr>
      </w:pPr>
      <w:r>
        <w:rPr>
          <w:rFonts w:ascii="Times New Roman" w:hAnsi="Times New Roman" w:cs="Times New Roman"/>
          <w:sz w:val="24"/>
        </w:rPr>
        <w:t xml:space="preserve">Stein combats this by using the following </w:t>
      </w:r>
      <w:r w:rsidR="00D71170">
        <w:rPr>
          <w:rFonts w:ascii="Times New Roman" w:hAnsi="Times New Roman" w:cs="Times New Roman"/>
          <w:sz w:val="24"/>
        </w:rPr>
        <w:t>essential logic: “if it was good enough for the early church, why would Jesus not have also been okay with the presence of allegorical details.”</w:t>
      </w:r>
    </w:p>
    <w:p w14:paraId="0D3E70AA" w14:textId="0618C8F6" w:rsidR="00D71170" w:rsidRDefault="00D71170" w:rsidP="00EB38B7">
      <w:pPr>
        <w:pStyle w:val="ListParagraph"/>
        <w:numPr>
          <w:ilvl w:val="2"/>
          <w:numId w:val="4"/>
        </w:numPr>
        <w:spacing w:after="0" w:line="240" w:lineRule="auto"/>
        <w:ind w:right="360"/>
        <w:rPr>
          <w:rFonts w:ascii="Times New Roman" w:hAnsi="Times New Roman" w:cs="Times New Roman"/>
          <w:sz w:val="24"/>
        </w:rPr>
      </w:pPr>
      <w:r>
        <w:rPr>
          <w:rFonts w:ascii="Times New Roman" w:hAnsi="Times New Roman" w:cs="Times New Roman"/>
          <w:sz w:val="24"/>
        </w:rPr>
        <w:t>While I feel like, in essence, that is a weak argument, it may suffice for many cases.</w:t>
      </w:r>
    </w:p>
    <w:p w14:paraId="7FE2473A" w14:textId="1E194B7F" w:rsidR="00D71170" w:rsidRDefault="00D71170" w:rsidP="00EB38B7">
      <w:pPr>
        <w:pStyle w:val="ListParagraph"/>
        <w:numPr>
          <w:ilvl w:val="1"/>
          <w:numId w:val="4"/>
        </w:numPr>
        <w:spacing w:after="0" w:line="240" w:lineRule="auto"/>
        <w:ind w:right="360"/>
        <w:rPr>
          <w:rFonts w:ascii="Times New Roman" w:hAnsi="Times New Roman" w:cs="Times New Roman"/>
          <w:sz w:val="24"/>
        </w:rPr>
      </w:pPr>
      <w:r>
        <w:rPr>
          <w:rFonts w:ascii="Times New Roman" w:hAnsi="Times New Roman" w:cs="Times New Roman"/>
          <w:sz w:val="24"/>
        </w:rPr>
        <w:t xml:space="preserve">Stein presents other’s arguments against the </w:t>
      </w:r>
      <w:r>
        <w:rPr>
          <w:rFonts w:ascii="Times New Roman" w:hAnsi="Times New Roman" w:cs="Times New Roman"/>
          <w:sz w:val="24"/>
        </w:rPr>
        <w:t>authenticity of the parable by way of</w:t>
      </w:r>
      <w:r>
        <w:rPr>
          <w:rFonts w:ascii="Times New Roman" w:hAnsi="Times New Roman" w:cs="Times New Roman"/>
          <w:sz w:val="24"/>
        </w:rPr>
        <w:t xml:space="preserve"> stating that the actions and situations within the parable were unrealistic and/or irrational.</w:t>
      </w:r>
    </w:p>
    <w:p w14:paraId="4B72051A" w14:textId="2ABD31DF" w:rsidR="00D71170" w:rsidRDefault="00D71170" w:rsidP="00EB38B7">
      <w:pPr>
        <w:pStyle w:val="ListParagraph"/>
        <w:numPr>
          <w:ilvl w:val="2"/>
          <w:numId w:val="4"/>
        </w:numPr>
        <w:spacing w:after="0" w:line="240" w:lineRule="auto"/>
        <w:ind w:right="360"/>
        <w:rPr>
          <w:rFonts w:ascii="Times New Roman" w:hAnsi="Times New Roman" w:cs="Times New Roman"/>
          <w:sz w:val="24"/>
        </w:rPr>
      </w:pPr>
      <w:r>
        <w:rPr>
          <w:rFonts w:ascii="Times New Roman" w:hAnsi="Times New Roman" w:cs="Times New Roman"/>
          <w:sz w:val="24"/>
        </w:rPr>
        <w:t>Stein combats this argument by unifying the claims of several other scholars:</w:t>
      </w:r>
    </w:p>
    <w:p w14:paraId="372EF9CD" w14:textId="70681191" w:rsidR="00D71170" w:rsidRDefault="00D71170" w:rsidP="00EB38B7">
      <w:pPr>
        <w:pStyle w:val="ListParagraph"/>
        <w:numPr>
          <w:ilvl w:val="3"/>
          <w:numId w:val="4"/>
        </w:numPr>
        <w:spacing w:after="0" w:line="240" w:lineRule="auto"/>
        <w:ind w:right="360"/>
        <w:rPr>
          <w:rFonts w:ascii="Times New Roman" w:hAnsi="Times New Roman" w:cs="Times New Roman"/>
          <w:sz w:val="24"/>
        </w:rPr>
      </w:pPr>
      <w:r>
        <w:rPr>
          <w:rFonts w:ascii="Times New Roman" w:hAnsi="Times New Roman" w:cs="Times New Roman"/>
          <w:sz w:val="24"/>
        </w:rPr>
        <w:t>Parables often portray unrealistic behavior</w:t>
      </w:r>
    </w:p>
    <w:p w14:paraId="6376E70E" w14:textId="1957E9CE" w:rsidR="00D71170" w:rsidRDefault="00D71170" w:rsidP="00EB38B7">
      <w:pPr>
        <w:pStyle w:val="ListParagraph"/>
        <w:numPr>
          <w:ilvl w:val="3"/>
          <w:numId w:val="4"/>
        </w:numPr>
        <w:spacing w:after="0" w:line="240" w:lineRule="auto"/>
        <w:ind w:right="360"/>
        <w:rPr>
          <w:rFonts w:ascii="Times New Roman" w:hAnsi="Times New Roman" w:cs="Times New Roman"/>
          <w:sz w:val="24"/>
        </w:rPr>
      </w:pPr>
      <w:r>
        <w:rPr>
          <w:rFonts w:ascii="Times New Roman" w:hAnsi="Times New Roman" w:cs="Times New Roman"/>
          <w:sz w:val="24"/>
        </w:rPr>
        <w:t>It made sense to the evangelist that originally compiled the text</w:t>
      </w:r>
    </w:p>
    <w:p w14:paraId="5CB13F67" w14:textId="54D4B66D" w:rsidR="00D71170" w:rsidRDefault="00D71170" w:rsidP="00EB38B7">
      <w:pPr>
        <w:pStyle w:val="ListParagraph"/>
        <w:numPr>
          <w:ilvl w:val="3"/>
          <w:numId w:val="4"/>
        </w:numPr>
        <w:spacing w:after="0" w:line="240" w:lineRule="auto"/>
        <w:ind w:right="360"/>
        <w:rPr>
          <w:rFonts w:ascii="Times New Roman" w:hAnsi="Times New Roman" w:cs="Times New Roman"/>
          <w:sz w:val="24"/>
        </w:rPr>
      </w:pPr>
      <w:r>
        <w:rPr>
          <w:rFonts w:ascii="Times New Roman" w:hAnsi="Times New Roman" w:cs="Times New Roman"/>
          <w:sz w:val="24"/>
        </w:rPr>
        <w:t xml:space="preserve">“the ‘unrealistic’ behavior of the landowner and the tenants … corresponds exactly with the ‘unrealistic,’ but </w:t>
      </w:r>
      <w:r>
        <w:rPr>
          <w:rFonts w:ascii="Times New Roman" w:hAnsi="Times New Roman" w:cs="Times New Roman"/>
          <w:i/>
          <w:sz w:val="24"/>
        </w:rPr>
        <w:t>true</w:t>
      </w:r>
      <w:r>
        <w:rPr>
          <w:rFonts w:ascii="Times New Roman" w:hAnsi="Times New Roman" w:cs="Times New Roman"/>
          <w:sz w:val="24"/>
        </w:rPr>
        <w:t>, behavior of the God of Israel and the people of Israel in the interpretation of the parable.</w:t>
      </w:r>
    </w:p>
    <w:p w14:paraId="395860DE" w14:textId="526F070A" w:rsidR="00D71170" w:rsidRDefault="00D71170" w:rsidP="00EB38B7">
      <w:pPr>
        <w:pStyle w:val="ListParagraph"/>
        <w:numPr>
          <w:ilvl w:val="2"/>
          <w:numId w:val="4"/>
        </w:numPr>
        <w:spacing w:after="0" w:line="240" w:lineRule="auto"/>
        <w:ind w:right="360"/>
        <w:rPr>
          <w:rFonts w:ascii="Times New Roman" w:hAnsi="Times New Roman" w:cs="Times New Roman"/>
          <w:sz w:val="24"/>
        </w:rPr>
      </w:pPr>
      <w:r>
        <w:rPr>
          <w:rFonts w:ascii="Times New Roman" w:hAnsi="Times New Roman" w:cs="Times New Roman"/>
          <w:sz w:val="24"/>
        </w:rPr>
        <w:t xml:space="preserve">I find Stein’s argument here to be much more coherent and well-stated. It uses facts to base its claim, rather than subjective comparison. I feel others would be hard-pressed to disagree with his claims, </w:t>
      </w:r>
      <w:r>
        <w:rPr>
          <w:rFonts w:ascii="Times New Roman" w:hAnsi="Times New Roman" w:cs="Times New Roman"/>
          <w:sz w:val="24"/>
        </w:rPr>
        <w:lastRenderedPageBreak/>
        <w:t>though I must echo his concluding sentiments in the discussion of historical authenticity, when he asserts that the “presuppositions one holds … play an important role in this matter.”</w:t>
      </w:r>
    </w:p>
    <w:p w14:paraId="086DDBDC" w14:textId="77777777" w:rsidR="004430C8" w:rsidRPr="004430C8" w:rsidRDefault="004430C8" w:rsidP="004430C8">
      <w:pPr>
        <w:spacing w:after="0" w:line="240" w:lineRule="auto"/>
        <w:ind w:right="360"/>
        <w:rPr>
          <w:rFonts w:ascii="Times New Roman" w:hAnsi="Times New Roman" w:cs="Times New Roman"/>
          <w:sz w:val="24"/>
        </w:rPr>
      </w:pPr>
    </w:p>
    <w:p w14:paraId="71E47290" w14:textId="1B10BE0F" w:rsidR="00D71170" w:rsidRDefault="004430C8" w:rsidP="00EB38B7">
      <w:pPr>
        <w:pStyle w:val="ListParagraph"/>
        <w:numPr>
          <w:ilvl w:val="0"/>
          <w:numId w:val="4"/>
        </w:numPr>
        <w:spacing w:after="0" w:line="240" w:lineRule="auto"/>
        <w:ind w:right="360"/>
        <w:rPr>
          <w:rFonts w:ascii="Times New Roman" w:hAnsi="Times New Roman" w:cs="Times New Roman"/>
          <w:sz w:val="24"/>
        </w:rPr>
      </w:pPr>
      <w:r>
        <w:rPr>
          <w:rFonts w:ascii="Times New Roman" w:hAnsi="Times New Roman" w:cs="Times New Roman"/>
          <w:sz w:val="24"/>
        </w:rPr>
        <w:t>p. 538, Stein issues the following statement regarding the rhetorical question about Psalm 118:22-23, based on his own exegesis of the text:</w:t>
      </w:r>
    </w:p>
    <w:p w14:paraId="025195DB" w14:textId="49C646C4" w:rsidR="004430C8" w:rsidRDefault="004430C8" w:rsidP="004430C8">
      <w:pPr>
        <w:spacing w:after="0" w:line="240" w:lineRule="auto"/>
        <w:ind w:right="360"/>
        <w:rPr>
          <w:rFonts w:ascii="Times New Roman" w:hAnsi="Times New Roman" w:cs="Times New Roman"/>
          <w:sz w:val="24"/>
        </w:rPr>
      </w:pPr>
    </w:p>
    <w:p w14:paraId="5695ADDC" w14:textId="5AB8219D" w:rsidR="004430C8" w:rsidRDefault="004430C8" w:rsidP="004430C8">
      <w:pPr>
        <w:spacing w:after="0" w:line="240" w:lineRule="auto"/>
        <w:ind w:left="2160" w:right="2880"/>
        <w:rPr>
          <w:rFonts w:ascii="Times New Roman" w:hAnsi="Times New Roman" w:cs="Times New Roman"/>
          <w:sz w:val="24"/>
        </w:rPr>
      </w:pPr>
      <w:r>
        <w:rPr>
          <w:rFonts w:ascii="Times New Roman" w:hAnsi="Times New Roman" w:cs="Times New Roman"/>
          <w:sz w:val="24"/>
        </w:rPr>
        <w:t>“The religious leaders had read this portion of Scripture, of course but they did not accept what it meant with respect to the present situation. In rejecting Jesus (God’s Son), they (the tenant in charge of God’s vineyard) were rejecting the very cornerstone of God’s new temple. Without their acknowledgement, they were doing the will of God, and this is marvelous to behold. They had indeed read this scripture, but because they did not accept what it taught, they were misled in their thinking and actions.”</w:t>
      </w:r>
    </w:p>
    <w:p w14:paraId="64EE6E82" w14:textId="2A124F57" w:rsidR="004430C8" w:rsidRDefault="004430C8" w:rsidP="004430C8">
      <w:pPr>
        <w:spacing w:after="0" w:line="240" w:lineRule="auto"/>
        <w:ind w:left="2160" w:right="2880"/>
        <w:rPr>
          <w:rFonts w:ascii="Times New Roman" w:hAnsi="Times New Roman" w:cs="Times New Roman"/>
          <w:sz w:val="24"/>
        </w:rPr>
      </w:pPr>
    </w:p>
    <w:p w14:paraId="27892EAF" w14:textId="39F0975B" w:rsidR="004430C8" w:rsidRDefault="004430C8" w:rsidP="00EB38B7">
      <w:pPr>
        <w:pStyle w:val="ListParagraph"/>
        <w:numPr>
          <w:ilvl w:val="1"/>
          <w:numId w:val="4"/>
        </w:numPr>
        <w:spacing w:after="0" w:line="240" w:lineRule="auto"/>
        <w:ind w:right="360"/>
        <w:rPr>
          <w:rFonts w:ascii="Times New Roman" w:hAnsi="Times New Roman" w:cs="Times New Roman"/>
          <w:sz w:val="24"/>
        </w:rPr>
      </w:pPr>
      <w:r>
        <w:rPr>
          <w:rFonts w:ascii="Times New Roman" w:hAnsi="Times New Roman" w:cs="Times New Roman"/>
          <w:sz w:val="24"/>
        </w:rPr>
        <w:t>In response to the above excerpt:</w:t>
      </w:r>
    </w:p>
    <w:p w14:paraId="5DEB4F48" w14:textId="2BD700CD" w:rsidR="004430C8" w:rsidRDefault="004430C8" w:rsidP="00EB38B7">
      <w:pPr>
        <w:pStyle w:val="ListParagraph"/>
        <w:numPr>
          <w:ilvl w:val="2"/>
          <w:numId w:val="4"/>
        </w:numPr>
        <w:spacing w:after="0" w:line="240" w:lineRule="auto"/>
        <w:ind w:right="360"/>
        <w:rPr>
          <w:rFonts w:ascii="Times New Roman" w:hAnsi="Times New Roman" w:cs="Times New Roman"/>
          <w:sz w:val="24"/>
        </w:rPr>
      </w:pPr>
      <w:r>
        <w:rPr>
          <w:rFonts w:ascii="Times New Roman" w:hAnsi="Times New Roman" w:cs="Times New Roman"/>
          <w:sz w:val="24"/>
        </w:rPr>
        <w:t xml:space="preserve">I can appreciate, and agree with, much of Stein’s interpretive application of the text, though I differ from him in the way of associating the “will of </w:t>
      </w:r>
      <w:r w:rsidR="00346211">
        <w:rPr>
          <w:rFonts w:ascii="Times New Roman" w:hAnsi="Times New Roman" w:cs="Times New Roman"/>
          <w:sz w:val="24"/>
        </w:rPr>
        <w:t>God,” to the priests’ rejection of Jesus as the Christ. However, that is purely a product of my faith traditions, and not of inductive study.</w:t>
      </w:r>
    </w:p>
    <w:p w14:paraId="72467922" w14:textId="6AECABA9" w:rsidR="00346211" w:rsidRDefault="00346211" w:rsidP="00EB38B7">
      <w:pPr>
        <w:pStyle w:val="ListParagraph"/>
        <w:numPr>
          <w:ilvl w:val="2"/>
          <w:numId w:val="4"/>
        </w:numPr>
        <w:spacing w:after="0" w:line="240" w:lineRule="auto"/>
        <w:ind w:right="360"/>
        <w:rPr>
          <w:rFonts w:ascii="Times New Roman" w:hAnsi="Times New Roman" w:cs="Times New Roman"/>
          <w:sz w:val="24"/>
        </w:rPr>
      </w:pPr>
      <w:r>
        <w:rPr>
          <w:rFonts w:ascii="Times New Roman" w:hAnsi="Times New Roman" w:cs="Times New Roman"/>
          <w:sz w:val="24"/>
        </w:rPr>
        <w:t>I acknowledge that in an indirect manner, Stein here also address the notion that within the parable, Jesus draws on the imagery of Isaiah and establishes the character identities just as I have previously listed (as well as DH)</w:t>
      </w:r>
    </w:p>
    <w:p w14:paraId="14826A0F" w14:textId="77777777" w:rsidR="00346211" w:rsidRPr="00346211" w:rsidRDefault="00346211" w:rsidP="00346211">
      <w:pPr>
        <w:spacing w:after="0" w:line="240" w:lineRule="auto"/>
        <w:ind w:right="360"/>
        <w:rPr>
          <w:rFonts w:ascii="Times New Roman" w:hAnsi="Times New Roman" w:cs="Times New Roman"/>
          <w:sz w:val="24"/>
        </w:rPr>
      </w:pPr>
    </w:p>
    <w:p w14:paraId="4CF84144" w14:textId="5F44288F" w:rsidR="00346211" w:rsidRDefault="00346211" w:rsidP="00EB38B7">
      <w:pPr>
        <w:pStyle w:val="ListParagraph"/>
        <w:numPr>
          <w:ilvl w:val="0"/>
          <w:numId w:val="4"/>
        </w:numPr>
        <w:spacing w:after="0" w:line="240" w:lineRule="auto"/>
        <w:ind w:right="360"/>
        <w:rPr>
          <w:rFonts w:ascii="Times New Roman" w:hAnsi="Times New Roman" w:cs="Times New Roman"/>
          <w:sz w:val="24"/>
        </w:rPr>
      </w:pPr>
      <w:r>
        <w:rPr>
          <w:rFonts w:ascii="Times New Roman" w:hAnsi="Times New Roman" w:cs="Times New Roman"/>
          <w:sz w:val="24"/>
        </w:rPr>
        <w:t>p. 538, Stein address the presence of the Causation, albeit indirectly. Stein alludes to the desire of the chief priest to arrest Jesus and states “the reason Mark gives for this is that they understand the parable to be about them.”</w:t>
      </w:r>
    </w:p>
    <w:p w14:paraId="54D4E511" w14:textId="52F52203" w:rsidR="00346211" w:rsidRDefault="00346211" w:rsidP="00EB38B7">
      <w:pPr>
        <w:pStyle w:val="ListParagraph"/>
        <w:numPr>
          <w:ilvl w:val="1"/>
          <w:numId w:val="4"/>
        </w:numPr>
        <w:spacing w:after="0" w:line="240" w:lineRule="auto"/>
        <w:ind w:right="360"/>
        <w:rPr>
          <w:rFonts w:ascii="Times New Roman" w:hAnsi="Times New Roman" w:cs="Times New Roman"/>
          <w:sz w:val="24"/>
        </w:rPr>
      </w:pPr>
      <w:r>
        <w:rPr>
          <w:rFonts w:ascii="Times New Roman" w:hAnsi="Times New Roman" w:cs="Times New Roman"/>
          <w:sz w:val="24"/>
        </w:rPr>
        <w:t xml:space="preserve">Stein implies that the want to arrest (i.e. tension/contempt of the priests) was </w:t>
      </w:r>
      <w:r>
        <w:rPr>
          <w:rFonts w:ascii="Times New Roman" w:hAnsi="Times New Roman" w:cs="Times New Roman"/>
          <w:b/>
          <w:i/>
          <w:sz w:val="24"/>
          <w:u w:val="single"/>
        </w:rPr>
        <w:t>caused</w:t>
      </w:r>
      <w:r>
        <w:rPr>
          <w:rFonts w:ascii="Times New Roman" w:hAnsi="Times New Roman" w:cs="Times New Roman"/>
          <w:b/>
          <w:sz w:val="24"/>
        </w:rPr>
        <w:t xml:space="preserve"> </w:t>
      </w:r>
      <w:r>
        <w:rPr>
          <w:rFonts w:ascii="Times New Roman" w:hAnsi="Times New Roman" w:cs="Times New Roman"/>
          <w:sz w:val="24"/>
        </w:rPr>
        <w:t xml:space="preserve">by the speaking of the parable. </w:t>
      </w:r>
    </w:p>
    <w:p w14:paraId="2126A5F5" w14:textId="470D4E1F" w:rsidR="00346211" w:rsidRDefault="00346211" w:rsidP="00EB38B7">
      <w:pPr>
        <w:pStyle w:val="ListParagraph"/>
        <w:numPr>
          <w:ilvl w:val="1"/>
          <w:numId w:val="4"/>
        </w:numPr>
        <w:spacing w:after="0" w:line="240" w:lineRule="auto"/>
        <w:ind w:right="360"/>
        <w:rPr>
          <w:rFonts w:ascii="Times New Roman" w:hAnsi="Times New Roman" w:cs="Times New Roman"/>
          <w:sz w:val="24"/>
        </w:rPr>
      </w:pPr>
      <w:r>
        <w:rPr>
          <w:rFonts w:ascii="Times New Roman" w:hAnsi="Times New Roman" w:cs="Times New Roman"/>
          <w:sz w:val="24"/>
        </w:rPr>
        <w:t>Stein also attributes to Mark the indication of reason for the eventual result, further implying the use of the structure as an editorial decision by the author.</w:t>
      </w:r>
    </w:p>
    <w:p w14:paraId="647AE249" w14:textId="77777777" w:rsidR="00B3041C" w:rsidRPr="00B3041C" w:rsidRDefault="00B3041C" w:rsidP="00B3041C">
      <w:pPr>
        <w:spacing w:after="0" w:line="240" w:lineRule="auto"/>
        <w:ind w:right="360"/>
        <w:rPr>
          <w:rFonts w:ascii="Times New Roman" w:hAnsi="Times New Roman" w:cs="Times New Roman"/>
          <w:sz w:val="24"/>
        </w:rPr>
      </w:pPr>
    </w:p>
    <w:p w14:paraId="6B76C916" w14:textId="3BB5DA36" w:rsidR="00B3041C" w:rsidRDefault="00B3041C" w:rsidP="00EB38B7">
      <w:pPr>
        <w:pStyle w:val="ListParagraph"/>
        <w:numPr>
          <w:ilvl w:val="0"/>
          <w:numId w:val="4"/>
        </w:numPr>
        <w:spacing w:after="0" w:line="240" w:lineRule="auto"/>
        <w:ind w:right="360"/>
        <w:rPr>
          <w:rFonts w:ascii="Times New Roman" w:hAnsi="Times New Roman" w:cs="Times New Roman"/>
          <w:sz w:val="24"/>
        </w:rPr>
      </w:pPr>
      <w:r>
        <w:rPr>
          <w:rFonts w:ascii="Times New Roman" w:hAnsi="Times New Roman" w:cs="Times New Roman"/>
          <w:sz w:val="24"/>
        </w:rPr>
        <w:t>p. 540, Stein address the division of Israel’s people brought about by the ministry of Christ.</w:t>
      </w:r>
    </w:p>
    <w:p w14:paraId="4A8122EE" w14:textId="7C3C1F1A" w:rsidR="00B3041C" w:rsidRDefault="00B3041C" w:rsidP="00EB38B7">
      <w:pPr>
        <w:pStyle w:val="ListParagraph"/>
        <w:numPr>
          <w:ilvl w:val="1"/>
          <w:numId w:val="4"/>
        </w:numPr>
        <w:spacing w:after="0" w:line="240" w:lineRule="auto"/>
        <w:ind w:right="360"/>
        <w:rPr>
          <w:rFonts w:ascii="Times New Roman" w:hAnsi="Times New Roman" w:cs="Times New Roman"/>
          <w:sz w:val="24"/>
        </w:rPr>
      </w:pPr>
      <w:r>
        <w:rPr>
          <w:rFonts w:ascii="Times New Roman" w:hAnsi="Times New Roman" w:cs="Times New Roman"/>
          <w:sz w:val="24"/>
        </w:rPr>
        <w:t>Stein provide the evidence of the priest desire versus the people’s passions (i.e. the priests would not act for fear of the response from the public).</w:t>
      </w:r>
    </w:p>
    <w:p w14:paraId="0F8B000F" w14:textId="77777777" w:rsidR="005C4A60" w:rsidRDefault="005C4A60" w:rsidP="00EB38B7">
      <w:pPr>
        <w:pStyle w:val="ListParagraph"/>
        <w:numPr>
          <w:ilvl w:val="1"/>
          <w:numId w:val="4"/>
        </w:numPr>
        <w:spacing w:after="0" w:line="240" w:lineRule="auto"/>
        <w:ind w:right="360"/>
        <w:rPr>
          <w:rFonts w:ascii="Times New Roman" w:hAnsi="Times New Roman" w:cs="Times New Roman"/>
          <w:sz w:val="24"/>
        </w:rPr>
      </w:pPr>
      <w:r>
        <w:rPr>
          <w:rFonts w:ascii="Times New Roman" w:hAnsi="Times New Roman" w:cs="Times New Roman"/>
          <w:sz w:val="24"/>
        </w:rPr>
        <w:lastRenderedPageBreak/>
        <w:t xml:space="preserve">I have previously alluded to this bit of information presented within this section, myself. I feel that understanding that to be explicit rather than implicit is beneficial in following and understanding the sequence of events from prior to this scene to the very death of Christ. </w:t>
      </w:r>
    </w:p>
    <w:p w14:paraId="298229EC" w14:textId="7260223D" w:rsidR="00B3041C" w:rsidRDefault="005C4A60" w:rsidP="00EB38B7">
      <w:pPr>
        <w:pStyle w:val="ListParagraph"/>
        <w:numPr>
          <w:ilvl w:val="2"/>
          <w:numId w:val="4"/>
        </w:numPr>
        <w:spacing w:after="0" w:line="240" w:lineRule="auto"/>
        <w:ind w:right="360"/>
        <w:rPr>
          <w:rFonts w:ascii="Times New Roman" w:hAnsi="Times New Roman" w:cs="Times New Roman"/>
          <w:sz w:val="24"/>
        </w:rPr>
      </w:pPr>
      <w:r>
        <w:rPr>
          <w:rFonts w:ascii="Times New Roman" w:hAnsi="Times New Roman" w:cs="Times New Roman"/>
          <w:sz w:val="24"/>
        </w:rPr>
        <w:t xml:space="preserve">The growing tension is not the product of simple debate; it is the problem that the man, Jesus, poses to the established religious hierarchy. Jesus’ teachings and messages are sensational and, at the very core, have the ability to uproot this system that has been in place for thousands of years. </w:t>
      </w:r>
    </w:p>
    <w:p w14:paraId="6D0E6A81" w14:textId="71F8C9A7" w:rsidR="005C4A60" w:rsidRDefault="005C4A60" w:rsidP="00EB38B7">
      <w:pPr>
        <w:pStyle w:val="ListParagraph"/>
        <w:numPr>
          <w:ilvl w:val="2"/>
          <w:numId w:val="4"/>
        </w:numPr>
        <w:spacing w:after="0" w:line="240" w:lineRule="auto"/>
        <w:ind w:right="360"/>
        <w:rPr>
          <w:rFonts w:ascii="Times New Roman" w:hAnsi="Times New Roman" w:cs="Times New Roman"/>
          <w:sz w:val="24"/>
        </w:rPr>
      </w:pPr>
      <w:r>
        <w:rPr>
          <w:rFonts w:ascii="Times New Roman" w:hAnsi="Times New Roman" w:cs="Times New Roman"/>
          <w:sz w:val="24"/>
        </w:rPr>
        <w:t>This is why Jesus was viewed as an enemy of such great gravitas, because to leave him to continue preaching would be detrimental to the system that currently bolstered the power and authority of the priesthood. Little did these priests know, they would actually be the catalyst to that system collapsing through their resistance against and execution of this man, Jesus.</w:t>
      </w:r>
      <w:r w:rsidR="00EB38B7">
        <w:rPr>
          <w:rFonts w:ascii="Times New Roman" w:hAnsi="Times New Roman" w:cs="Times New Roman"/>
          <w:sz w:val="24"/>
        </w:rPr>
        <w:t xml:space="preserve"> Ironic.</w:t>
      </w:r>
      <w:bookmarkStart w:id="4" w:name="_GoBack"/>
      <w:bookmarkEnd w:id="4"/>
    </w:p>
    <w:p w14:paraId="1B7A757B" w14:textId="77777777" w:rsidR="004430C8" w:rsidRPr="004430C8" w:rsidRDefault="004430C8" w:rsidP="004430C8">
      <w:pPr>
        <w:spacing w:after="0" w:line="240" w:lineRule="auto"/>
        <w:ind w:left="2160" w:right="2880"/>
        <w:rPr>
          <w:rFonts w:ascii="Times New Roman" w:hAnsi="Times New Roman" w:cs="Times New Roman"/>
          <w:sz w:val="24"/>
        </w:rPr>
      </w:pPr>
    </w:p>
    <w:p w14:paraId="5F04E5F0" w14:textId="225BBB3C" w:rsidR="00F269A4" w:rsidRPr="00F269A4" w:rsidRDefault="00F269A4" w:rsidP="00F269A4">
      <w:pPr>
        <w:pStyle w:val="ListParagraph"/>
        <w:spacing w:after="0" w:line="240" w:lineRule="auto"/>
        <w:ind w:left="1500" w:right="720"/>
        <w:rPr>
          <w:rFonts w:ascii="Times New Roman" w:hAnsi="Times New Roman" w:cs="Times New Roman"/>
          <w:sz w:val="24"/>
        </w:rPr>
      </w:pPr>
    </w:p>
    <w:p w14:paraId="4731E6F2" w14:textId="77777777" w:rsidR="00F269A4" w:rsidRPr="00F269A4" w:rsidRDefault="00F269A4" w:rsidP="00F269A4">
      <w:pPr>
        <w:spacing w:after="0" w:line="240" w:lineRule="auto"/>
        <w:ind w:right="720"/>
        <w:rPr>
          <w:rFonts w:ascii="Times New Roman" w:hAnsi="Times New Roman" w:cs="Times New Roman"/>
          <w:sz w:val="24"/>
        </w:rPr>
      </w:pPr>
    </w:p>
    <w:sectPr w:rsidR="00F269A4" w:rsidRPr="00F269A4" w:rsidSect="002F783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2A3E"/>
    <w:multiLevelType w:val="hybridMultilevel"/>
    <w:tmpl w:val="875EAE2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80856FB"/>
    <w:multiLevelType w:val="hybridMultilevel"/>
    <w:tmpl w:val="37F8A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0E268C"/>
    <w:multiLevelType w:val="hybridMultilevel"/>
    <w:tmpl w:val="1F64A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D1250"/>
    <w:multiLevelType w:val="hybridMultilevel"/>
    <w:tmpl w:val="756AED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4A6646"/>
    <w:multiLevelType w:val="hybridMultilevel"/>
    <w:tmpl w:val="D5A0F0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1743476"/>
    <w:multiLevelType w:val="hybridMultilevel"/>
    <w:tmpl w:val="B7863B6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3943F51"/>
    <w:multiLevelType w:val="hybridMultilevel"/>
    <w:tmpl w:val="F864DD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19">
      <w:start w:val="1"/>
      <w:numFmt w:val="lowerLetter"/>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F768B9"/>
    <w:multiLevelType w:val="hybridMultilevel"/>
    <w:tmpl w:val="7BA4A73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AC778A5"/>
    <w:multiLevelType w:val="hybridMultilevel"/>
    <w:tmpl w:val="AA4C9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83F81"/>
    <w:multiLevelType w:val="hybridMultilevel"/>
    <w:tmpl w:val="ECA416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785B20"/>
    <w:multiLevelType w:val="hybridMultilevel"/>
    <w:tmpl w:val="A56A784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18C4823C">
      <w:start w:val="5"/>
      <w:numFmt w:val="bullet"/>
      <w:lvlText w:val=""/>
      <w:lvlJc w:val="left"/>
      <w:pPr>
        <w:ind w:left="3960" w:hanging="360"/>
      </w:pPr>
      <w:rPr>
        <w:rFonts w:ascii="Wingdings" w:eastAsiaTheme="minorHAnsi" w:hAnsi="Wingdings"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AC6104"/>
    <w:multiLevelType w:val="hybridMultilevel"/>
    <w:tmpl w:val="68A60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6369ED"/>
    <w:multiLevelType w:val="hybridMultilevel"/>
    <w:tmpl w:val="3F3EB816"/>
    <w:lvl w:ilvl="0" w:tplc="C3204F5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2D763D1"/>
    <w:multiLevelType w:val="hybridMultilevel"/>
    <w:tmpl w:val="F56E023A"/>
    <w:lvl w:ilvl="0" w:tplc="B8AA0A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5AC15E3"/>
    <w:multiLevelType w:val="hybridMultilevel"/>
    <w:tmpl w:val="95A43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566419"/>
    <w:multiLevelType w:val="hybridMultilevel"/>
    <w:tmpl w:val="CB2AB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CE2F48"/>
    <w:multiLevelType w:val="hybridMultilevel"/>
    <w:tmpl w:val="6AFE2E4A"/>
    <w:lvl w:ilvl="0" w:tplc="D53E2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3070BB3"/>
    <w:multiLevelType w:val="hybridMultilevel"/>
    <w:tmpl w:val="1AF82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6632A5"/>
    <w:multiLevelType w:val="hybridMultilevel"/>
    <w:tmpl w:val="40B84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A1304F"/>
    <w:multiLevelType w:val="hybridMultilevel"/>
    <w:tmpl w:val="ECA416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6A4996"/>
    <w:multiLevelType w:val="hybridMultilevel"/>
    <w:tmpl w:val="88F0BEE6"/>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745706D1"/>
    <w:multiLevelType w:val="hybridMultilevel"/>
    <w:tmpl w:val="F56E023A"/>
    <w:lvl w:ilvl="0" w:tplc="B8AA0A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0"/>
  </w:num>
  <w:num w:numId="3">
    <w:abstractNumId w:val="17"/>
  </w:num>
  <w:num w:numId="4">
    <w:abstractNumId w:val="6"/>
  </w:num>
  <w:num w:numId="5">
    <w:abstractNumId w:val="9"/>
  </w:num>
  <w:num w:numId="6">
    <w:abstractNumId w:val="19"/>
  </w:num>
  <w:num w:numId="7">
    <w:abstractNumId w:val="13"/>
  </w:num>
  <w:num w:numId="8">
    <w:abstractNumId w:val="21"/>
  </w:num>
  <w:num w:numId="9">
    <w:abstractNumId w:val="20"/>
  </w:num>
  <w:num w:numId="10">
    <w:abstractNumId w:val="0"/>
  </w:num>
  <w:num w:numId="11">
    <w:abstractNumId w:val="7"/>
  </w:num>
  <w:num w:numId="12">
    <w:abstractNumId w:val="5"/>
  </w:num>
  <w:num w:numId="13">
    <w:abstractNumId w:val="16"/>
  </w:num>
  <w:num w:numId="14">
    <w:abstractNumId w:val="12"/>
  </w:num>
  <w:num w:numId="15">
    <w:abstractNumId w:val="4"/>
  </w:num>
  <w:num w:numId="16">
    <w:abstractNumId w:val="15"/>
  </w:num>
  <w:num w:numId="17">
    <w:abstractNumId w:val="3"/>
  </w:num>
  <w:num w:numId="18">
    <w:abstractNumId w:val="14"/>
  </w:num>
  <w:num w:numId="19">
    <w:abstractNumId w:val="2"/>
  </w:num>
  <w:num w:numId="20">
    <w:abstractNumId w:val="1"/>
  </w:num>
  <w:num w:numId="21">
    <w:abstractNumId w:val="18"/>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F7830"/>
    <w:rsid w:val="00011AAB"/>
    <w:rsid w:val="00024320"/>
    <w:rsid w:val="0003580B"/>
    <w:rsid w:val="00040D56"/>
    <w:rsid w:val="00043E11"/>
    <w:rsid w:val="0006459C"/>
    <w:rsid w:val="00066F26"/>
    <w:rsid w:val="00071BE8"/>
    <w:rsid w:val="00084003"/>
    <w:rsid w:val="00091368"/>
    <w:rsid w:val="00092242"/>
    <w:rsid w:val="00097AB4"/>
    <w:rsid w:val="000A2142"/>
    <w:rsid w:val="000C2349"/>
    <w:rsid w:val="000C38FE"/>
    <w:rsid w:val="000D165F"/>
    <w:rsid w:val="000D60A3"/>
    <w:rsid w:val="000E409B"/>
    <w:rsid w:val="000F257B"/>
    <w:rsid w:val="000F4B89"/>
    <w:rsid w:val="0010748D"/>
    <w:rsid w:val="00110651"/>
    <w:rsid w:val="00120826"/>
    <w:rsid w:val="00133E36"/>
    <w:rsid w:val="00137136"/>
    <w:rsid w:val="001653BF"/>
    <w:rsid w:val="00167EB3"/>
    <w:rsid w:val="00172BA9"/>
    <w:rsid w:val="00174BAE"/>
    <w:rsid w:val="00194736"/>
    <w:rsid w:val="00195666"/>
    <w:rsid w:val="001C5367"/>
    <w:rsid w:val="001C6423"/>
    <w:rsid w:val="001E6CE1"/>
    <w:rsid w:val="001F578B"/>
    <w:rsid w:val="00207A2D"/>
    <w:rsid w:val="00237B27"/>
    <w:rsid w:val="00263FB4"/>
    <w:rsid w:val="00264366"/>
    <w:rsid w:val="00265366"/>
    <w:rsid w:val="00270103"/>
    <w:rsid w:val="002725EF"/>
    <w:rsid w:val="002955C3"/>
    <w:rsid w:val="002A0EB4"/>
    <w:rsid w:val="002A514D"/>
    <w:rsid w:val="002B4D3C"/>
    <w:rsid w:val="002B5EE6"/>
    <w:rsid w:val="002D5485"/>
    <w:rsid w:val="002E36CC"/>
    <w:rsid w:val="002F7830"/>
    <w:rsid w:val="00304F42"/>
    <w:rsid w:val="0031102E"/>
    <w:rsid w:val="00320129"/>
    <w:rsid w:val="00327B29"/>
    <w:rsid w:val="003451B4"/>
    <w:rsid w:val="00346211"/>
    <w:rsid w:val="00354895"/>
    <w:rsid w:val="00354960"/>
    <w:rsid w:val="003572B3"/>
    <w:rsid w:val="00370C32"/>
    <w:rsid w:val="00376EEC"/>
    <w:rsid w:val="003A3404"/>
    <w:rsid w:val="003A63F3"/>
    <w:rsid w:val="003B161D"/>
    <w:rsid w:val="003B1C94"/>
    <w:rsid w:val="003E016F"/>
    <w:rsid w:val="004022FF"/>
    <w:rsid w:val="004033B7"/>
    <w:rsid w:val="00407F30"/>
    <w:rsid w:val="0041362E"/>
    <w:rsid w:val="00431018"/>
    <w:rsid w:val="004430C8"/>
    <w:rsid w:val="00451CB5"/>
    <w:rsid w:val="004563C6"/>
    <w:rsid w:val="0047126C"/>
    <w:rsid w:val="00477509"/>
    <w:rsid w:val="0048173C"/>
    <w:rsid w:val="0049711F"/>
    <w:rsid w:val="004B6AC7"/>
    <w:rsid w:val="004B79EA"/>
    <w:rsid w:val="004D154B"/>
    <w:rsid w:val="004E3659"/>
    <w:rsid w:val="004E7BA3"/>
    <w:rsid w:val="00506907"/>
    <w:rsid w:val="00511BD6"/>
    <w:rsid w:val="00522B13"/>
    <w:rsid w:val="00534AB9"/>
    <w:rsid w:val="0053551D"/>
    <w:rsid w:val="00543689"/>
    <w:rsid w:val="0058756C"/>
    <w:rsid w:val="005A5F92"/>
    <w:rsid w:val="005C4A60"/>
    <w:rsid w:val="005C7BCC"/>
    <w:rsid w:val="005F3D2B"/>
    <w:rsid w:val="00600164"/>
    <w:rsid w:val="0060413B"/>
    <w:rsid w:val="006355F4"/>
    <w:rsid w:val="00641035"/>
    <w:rsid w:val="006537FC"/>
    <w:rsid w:val="00660A60"/>
    <w:rsid w:val="006718DE"/>
    <w:rsid w:val="00685B47"/>
    <w:rsid w:val="006A3950"/>
    <w:rsid w:val="006B03CC"/>
    <w:rsid w:val="006D4BEF"/>
    <w:rsid w:val="006E0817"/>
    <w:rsid w:val="006F3FD2"/>
    <w:rsid w:val="00714A36"/>
    <w:rsid w:val="00720966"/>
    <w:rsid w:val="00721177"/>
    <w:rsid w:val="00747419"/>
    <w:rsid w:val="00754045"/>
    <w:rsid w:val="007572BF"/>
    <w:rsid w:val="00764097"/>
    <w:rsid w:val="007641BE"/>
    <w:rsid w:val="007902C6"/>
    <w:rsid w:val="007C3CB9"/>
    <w:rsid w:val="007C7D5C"/>
    <w:rsid w:val="007D1E88"/>
    <w:rsid w:val="007E43F8"/>
    <w:rsid w:val="007E5CFB"/>
    <w:rsid w:val="007F6C62"/>
    <w:rsid w:val="00832F04"/>
    <w:rsid w:val="00853835"/>
    <w:rsid w:val="008757DB"/>
    <w:rsid w:val="00876565"/>
    <w:rsid w:val="008C2981"/>
    <w:rsid w:val="008C7414"/>
    <w:rsid w:val="008D2FD3"/>
    <w:rsid w:val="008D3A41"/>
    <w:rsid w:val="008E70D4"/>
    <w:rsid w:val="00903427"/>
    <w:rsid w:val="009062A8"/>
    <w:rsid w:val="0091717B"/>
    <w:rsid w:val="00931F43"/>
    <w:rsid w:val="0093348F"/>
    <w:rsid w:val="0097069E"/>
    <w:rsid w:val="0097278C"/>
    <w:rsid w:val="009741CD"/>
    <w:rsid w:val="0097609F"/>
    <w:rsid w:val="00983164"/>
    <w:rsid w:val="009933DF"/>
    <w:rsid w:val="009C4AEC"/>
    <w:rsid w:val="009E532B"/>
    <w:rsid w:val="00A046F8"/>
    <w:rsid w:val="00A06B5A"/>
    <w:rsid w:val="00A36730"/>
    <w:rsid w:val="00A51809"/>
    <w:rsid w:val="00A52B97"/>
    <w:rsid w:val="00A67EDA"/>
    <w:rsid w:val="00A92C47"/>
    <w:rsid w:val="00A92CD1"/>
    <w:rsid w:val="00A9300D"/>
    <w:rsid w:val="00AA73B2"/>
    <w:rsid w:val="00AB15FB"/>
    <w:rsid w:val="00AC40A3"/>
    <w:rsid w:val="00AD4C3C"/>
    <w:rsid w:val="00AF10B1"/>
    <w:rsid w:val="00B05155"/>
    <w:rsid w:val="00B2757F"/>
    <w:rsid w:val="00B3041C"/>
    <w:rsid w:val="00B35420"/>
    <w:rsid w:val="00B5087A"/>
    <w:rsid w:val="00B53DDB"/>
    <w:rsid w:val="00B54B5B"/>
    <w:rsid w:val="00B72640"/>
    <w:rsid w:val="00B82BF8"/>
    <w:rsid w:val="00B8478A"/>
    <w:rsid w:val="00BB4A08"/>
    <w:rsid w:val="00BB7744"/>
    <w:rsid w:val="00BD7443"/>
    <w:rsid w:val="00BF2648"/>
    <w:rsid w:val="00BF4363"/>
    <w:rsid w:val="00C035BC"/>
    <w:rsid w:val="00C04971"/>
    <w:rsid w:val="00C1104C"/>
    <w:rsid w:val="00C77438"/>
    <w:rsid w:val="00CA42CF"/>
    <w:rsid w:val="00CB2DDF"/>
    <w:rsid w:val="00CC01A3"/>
    <w:rsid w:val="00CC06DA"/>
    <w:rsid w:val="00CC240D"/>
    <w:rsid w:val="00CD112D"/>
    <w:rsid w:val="00CD53E3"/>
    <w:rsid w:val="00CE38C5"/>
    <w:rsid w:val="00D07EBC"/>
    <w:rsid w:val="00D26BC2"/>
    <w:rsid w:val="00D426B6"/>
    <w:rsid w:val="00D47185"/>
    <w:rsid w:val="00D512F7"/>
    <w:rsid w:val="00D55972"/>
    <w:rsid w:val="00D71170"/>
    <w:rsid w:val="00D73D12"/>
    <w:rsid w:val="00D755C8"/>
    <w:rsid w:val="00D917B8"/>
    <w:rsid w:val="00DA50ED"/>
    <w:rsid w:val="00DB3AB3"/>
    <w:rsid w:val="00DD4A37"/>
    <w:rsid w:val="00DD7C38"/>
    <w:rsid w:val="00DE164B"/>
    <w:rsid w:val="00DE24B9"/>
    <w:rsid w:val="00DE534D"/>
    <w:rsid w:val="00DF0842"/>
    <w:rsid w:val="00E05998"/>
    <w:rsid w:val="00E10059"/>
    <w:rsid w:val="00E15A3A"/>
    <w:rsid w:val="00E26F01"/>
    <w:rsid w:val="00E27AFB"/>
    <w:rsid w:val="00E314EA"/>
    <w:rsid w:val="00E32FD1"/>
    <w:rsid w:val="00E35E14"/>
    <w:rsid w:val="00E5522D"/>
    <w:rsid w:val="00E557E8"/>
    <w:rsid w:val="00E624E9"/>
    <w:rsid w:val="00E738CA"/>
    <w:rsid w:val="00EB03F7"/>
    <w:rsid w:val="00EB26EF"/>
    <w:rsid w:val="00EB38B7"/>
    <w:rsid w:val="00EE68FC"/>
    <w:rsid w:val="00EF574B"/>
    <w:rsid w:val="00F078AA"/>
    <w:rsid w:val="00F15648"/>
    <w:rsid w:val="00F1571A"/>
    <w:rsid w:val="00F15DD4"/>
    <w:rsid w:val="00F269A4"/>
    <w:rsid w:val="00F40496"/>
    <w:rsid w:val="00F423C8"/>
    <w:rsid w:val="00F5604C"/>
    <w:rsid w:val="00F6535D"/>
    <w:rsid w:val="00F87CAF"/>
    <w:rsid w:val="00FA2626"/>
    <w:rsid w:val="00FA3180"/>
    <w:rsid w:val="00FB6E47"/>
    <w:rsid w:val="00FD1F6F"/>
    <w:rsid w:val="00FD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CC7B"/>
  <w15:docId w15:val="{398726F7-2864-46B7-8246-ECCCF3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B29"/>
    <w:pPr>
      <w:spacing w:after="200" w:line="276" w:lineRule="auto"/>
      <w:ind w:left="0" w:righ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67"/>
    <w:pPr>
      <w:ind w:left="720"/>
      <w:contextualSpacing/>
    </w:pPr>
  </w:style>
  <w:style w:type="table" w:styleId="TableGrid">
    <w:name w:val="Table Grid"/>
    <w:basedOn w:val="TableNormal"/>
    <w:uiPriority w:val="59"/>
    <w:rsid w:val="00F15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rPr>
        <w:rFonts w:asciiTheme="majorHAnsi" w:hAnsiTheme="majorHAnsi"/>
        <w:i/>
      </w:r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30713">
      <w:bodyDiv w:val="1"/>
      <w:marLeft w:val="0"/>
      <w:marRight w:val="0"/>
      <w:marTop w:val="0"/>
      <w:marBottom w:val="0"/>
      <w:divBdr>
        <w:top w:val="none" w:sz="0" w:space="0" w:color="auto"/>
        <w:left w:val="none" w:sz="0" w:space="0" w:color="auto"/>
        <w:bottom w:val="none" w:sz="0" w:space="0" w:color="auto"/>
        <w:right w:val="none" w:sz="0" w:space="0" w:color="auto"/>
      </w:divBdr>
    </w:div>
    <w:div w:id="558984077">
      <w:bodyDiv w:val="1"/>
      <w:marLeft w:val="0"/>
      <w:marRight w:val="0"/>
      <w:marTop w:val="0"/>
      <w:marBottom w:val="0"/>
      <w:divBdr>
        <w:top w:val="none" w:sz="0" w:space="0" w:color="auto"/>
        <w:left w:val="none" w:sz="0" w:space="0" w:color="auto"/>
        <w:bottom w:val="none" w:sz="0" w:space="0" w:color="auto"/>
        <w:right w:val="none" w:sz="0" w:space="0" w:color="auto"/>
      </w:divBdr>
    </w:div>
    <w:div w:id="909578372">
      <w:bodyDiv w:val="1"/>
      <w:marLeft w:val="0"/>
      <w:marRight w:val="0"/>
      <w:marTop w:val="0"/>
      <w:marBottom w:val="0"/>
      <w:divBdr>
        <w:top w:val="none" w:sz="0" w:space="0" w:color="auto"/>
        <w:left w:val="none" w:sz="0" w:space="0" w:color="auto"/>
        <w:bottom w:val="none" w:sz="0" w:space="0" w:color="auto"/>
        <w:right w:val="none" w:sz="0" w:space="0" w:color="auto"/>
      </w:divBdr>
    </w:div>
    <w:div w:id="1131947363">
      <w:bodyDiv w:val="1"/>
      <w:marLeft w:val="0"/>
      <w:marRight w:val="0"/>
      <w:marTop w:val="0"/>
      <w:marBottom w:val="0"/>
      <w:divBdr>
        <w:top w:val="none" w:sz="0" w:space="0" w:color="auto"/>
        <w:left w:val="none" w:sz="0" w:space="0" w:color="auto"/>
        <w:bottom w:val="none" w:sz="0" w:space="0" w:color="auto"/>
        <w:right w:val="none" w:sz="0" w:space="0" w:color="auto"/>
      </w:divBdr>
    </w:div>
    <w:div w:id="1308898507">
      <w:bodyDiv w:val="1"/>
      <w:marLeft w:val="0"/>
      <w:marRight w:val="0"/>
      <w:marTop w:val="0"/>
      <w:marBottom w:val="0"/>
      <w:divBdr>
        <w:top w:val="none" w:sz="0" w:space="0" w:color="auto"/>
        <w:left w:val="none" w:sz="0" w:space="0" w:color="auto"/>
        <w:bottom w:val="none" w:sz="0" w:space="0" w:color="auto"/>
        <w:right w:val="none" w:sz="0" w:space="0" w:color="auto"/>
      </w:divBdr>
    </w:div>
    <w:div w:id="155828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723C6-97D6-464D-94B7-6C41E9CD5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7666</TotalTime>
  <Pages>10</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84</cp:revision>
  <dcterms:created xsi:type="dcterms:W3CDTF">2020-03-29T21:35:00Z</dcterms:created>
  <dcterms:modified xsi:type="dcterms:W3CDTF">2020-05-12T21:44:00Z</dcterms:modified>
</cp:coreProperties>
</file>