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358" w:rsidRDefault="00015358" w:rsidP="00485E64">
      <w:pPr>
        <w:ind w:left="0" w:firstLine="0"/>
        <w:rPr>
          <w:rFonts w:ascii="Times New Roman" w:hAnsi="Times New Roman" w:cs="Times New Roman"/>
          <w:sz w:val="24"/>
        </w:rPr>
      </w:pPr>
      <w:r>
        <w:rPr>
          <w:rFonts w:ascii="Times New Roman" w:hAnsi="Times New Roman" w:cs="Times New Roman"/>
          <w:sz w:val="24"/>
        </w:rPr>
        <w:t>William Rossell</w:t>
      </w:r>
    </w:p>
    <w:p w:rsidR="00015358" w:rsidRDefault="00015358" w:rsidP="00485E64">
      <w:pPr>
        <w:ind w:left="0" w:firstLine="0"/>
        <w:rPr>
          <w:rFonts w:ascii="Times New Roman" w:hAnsi="Times New Roman" w:cs="Times New Roman"/>
          <w:sz w:val="24"/>
        </w:rPr>
      </w:pPr>
      <w:r>
        <w:rPr>
          <w:rFonts w:ascii="Times New Roman" w:hAnsi="Times New Roman" w:cs="Times New Roman"/>
          <w:sz w:val="24"/>
        </w:rPr>
        <w:t>NT(IBS)511 Mark</w:t>
      </w:r>
    </w:p>
    <w:p w:rsidR="00015358" w:rsidRDefault="00605B0A" w:rsidP="00485E64">
      <w:pPr>
        <w:ind w:left="0" w:firstLine="0"/>
        <w:rPr>
          <w:rFonts w:ascii="Times New Roman" w:hAnsi="Times New Roman" w:cs="Times New Roman"/>
          <w:sz w:val="24"/>
        </w:rPr>
      </w:pPr>
      <w:r>
        <w:rPr>
          <w:rFonts w:ascii="Times New Roman" w:hAnsi="Times New Roman" w:cs="Times New Roman"/>
          <w:sz w:val="24"/>
        </w:rPr>
        <w:t xml:space="preserve">Module </w:t>
      </w:r>
      <w:r w:rsidR="00966B1C">
        <w:rPr>
          <w:rFonts w:ascii="Times New Roman" w:hAnsi="Times New Roman" w:cs="Times New Roman"/>
          <w:sz w:val="24"/>
        </w:rPr>
        <w:t>12</w:t>
      </w:r>
      <w:r w:rsidR="00015358">
        <w:rPr>
          <w:rFonts w:ascii="Times New Roman" w:hAnsi="Times New Roman" w:cs="Times New Roman"/>
          <w:sz w:val="24"/>
        </w:rPr>
        <w:t xml:space="preserve"> Assignment</w:t>
      </w:r>
    </w:p>
    <w:p w:rsidR="00015358" w:rsidRDefault="00A75650" w:rsidP="00485E64">
      <w:pPr>
        <w:ind w:left="0" w:firstLine="0"/>
        <w:rPr>
          <w:rFonts w:ascii="Times New Roman" w:hAnsi="Times New Roman" w:cs="Times New Roman"/>
          <w:sz w:val="24"/>
        </w:rPr>
      </w:pPr>
      <w:r>
        <w:rPr>
          <w:rFonts w:ascii="Times New Roman" w:hAnsi="Times New Roman" w:cs="Times New Roman"/>
          <w:sz w:val="24"/>
        </w:rPr>
        <w:t xml:space="preserve">Segment Survey (Mark </w:t>
      </w:r>
      <w:r w:rsidR="00966B1C">
        <w:rPr>
          <w:rFonts w:ascii="Times New Roman" w:hAnsi="Times New Roman" w:cs="Times New Roman"/>
          <w:sz w:val="24"/>
        </w:rPr>
        <w:t>14:1</w:t>
      </w:r>
      <w:r w:rsidR="00605B0A">
        <w:rPr>
          <w:rFonts w:ascii="Times New Roman" w:hAnsi="Times New Roman" w:cs="Times New Roman"/>
          <w:sz w:val="24"/>
        </w:rPr>
        <w:t>-</w:t>
      </w:r>
      <w:r w:rsidR="00966B1C">
        <w:rPr>
          <w:rFonts w:ascii="Times New Roman" w:hAnsi="Times New Roman" w:cs="Times New Roman"/>
          <w:sz w:val="24"/>
        </w:rPr>
        <w:t>15:39</w:t>
      </w:r>
      <w:r w:rsidR="00991A7B">
        <w:rPr>
          <w:rFonts w:ascii="Times New Roman" w:hAnsi="Times New Roman" w:cs="Times New Roman"/>
          <w:sz w:val="24"/>
        </w:rPr>
        <w:t>)</w:t>
      </w:r>
    </w:p>
    <w:p w:rsidR="00EE3A31" w:rsidRDefault="00EE3A31" w:rsidP="00485E64">
      <w:pPr>
        <w:ind w:left="0" w:firstLine="0"/>
        <w:rPr>
          <w:rFonts w:ascii="Times New Roman" w:hAnsi="Times New Roman" w:cs="Times New Roman"/>
          <w:sz w:val="24"/>
        </w:rPr>
      </w:pPr>
    </w:p>
    <w:p w:rsidR="00EE3A31" w:rsidRDefault="00EE3A31" w:rsidP="00485E64">
      <w:pPr>
        <w:ind w:left="0" w:firstLine="0"/>
        <w:rPr>
          <w:rFonts w:ascii="Times New Roman" w:hAnsi="Times New Roman" w:cs="Times New Roman"/>
          <w:sz w:val="24"/>
        </w:rPr>
      </w:pPr>
      <w:r>
        <w:rPr>
          <w:rFonts w:ascii="Times New Roman" w:hAnsi="Times New Roman" w:cs="Times New Roman"/>
          <w:sz w:val="24"/>
        </w:rPr>
        <w:t>***Primary Source was a non-study Bible (NIV)</w:t>
      </w:r>
    </w:p>
    <w:p w:rsidR="00015358" w:rsidRDefault="00015358" w:rsidP="00485E64">
      <w:pPr>
        <w:ind w:left="0" w:firstLine="0"/>
        <w:rPr>
          <w:rFonts w:ascii="Times New Roman" w:hAnsi="Times New Roman" w:cs="Times New Roman"/>
          <w:sz w:val="24"/>
        </w:rPr>
      </w:pPr>
    </w:p>
    <w:p w:rsidR="00015358" w:rsidRDefault="00015358" w:rsidP="00485E64">
      <w:pPr>
        <w:ind w:left="0" w:firstLine="0"/>
        <w:rPr>
          <w:rFonts w:ascii="Times New Roman" w:hAnsi="Times New Roman" w:cs="Times New Roman"/>
          <w:b/>
          <w:sz w:val="24"/>
        </w:rPr>
      </w:pPr>
      <w:r>
        <w:rPr>
          <w:rFonts w:ascii="Times New Roman" w:hAnsi="Times New Roman" w:cs="Times New Roman"/>
          <w:b/>
          <w:sz w:val="24"/>
        </w:rPr>
        <w:t>I. Major Divisions</w:t>
      </w:r>
    </w:p>
    <w:p w:rsidR="00015358" w:rsidRDefault="00015358" w:rsidP="00015358">
      <w:pPr>
        <w:rPr>
          <w:rFonts w:ascii="Times New Roman" w:hAnsi="Times New Roman" w:cs="Times New Roman"/>
          <w:b/>
          <w:sz w:val="24"/>
        </w:rPr>
      </w:pPr>
    </w:p>
    <w:p w:rsidR="00015358"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 xml:space="preserve">1. </w:t>
      </w:r>
      <w:r w:rsidR="001E061A">
        <w:rPr>
          <w:rFonts w:ascii="Times New Roman" w:hAnsi="Times New Roman" w:cs="Times New Roman"/>
          <w:sz w:val="24"/>
          <w:u w:val="single"/>
        </w:rPr>
        <w:t xml:space="preserve">Bethany </w:t>
      </w:r>
      <w:r w:rsidR="00ED2D49">
        <w:rPr>
          <w:rFonts w:ascii="Times New Roman" w:hAnsi="Times New Roman" w:cs="Times New Roman"/>
          <w:sz w:val="24"/>
          <w:u w:val="single"/>
        </w:rPr>
        <w:t xml:space="preserve">Anointing </w:t>
      </w:r>
      <w:r w:rsidR="001E061A">
        <w:rPr>
          <w:rFonts w:ascii="Times New Roman" w:hAnsi="Times New Roman" w:cs="Times New Roman"/>
          <w:sz w:val="24"/>
          <w:u w:val="single"/>
        </w:rPr>
        <w:t>and Preparations</w:t>
      </w:r>
      <w:r w:rsidR="00ED2D49">
        <w:rPr>
          <w:rFonts w:ascii="Times New Roman" w:hAnsi="Times New Roman" w:cs="Times New Roman"/>
          <w:sz w:val="24"/>
          <w:u w:val="single"/>
        </w:rPr>
        <w:t xml:space="preserve"> for Passover</w:t>
      </w:r>
      <w:r w:rsidR="001E061A">
        <w:rPr>
          <w:rFonts w:ascii="Times New Roman" w:hAnsi="Times New Roman" w:cs="Times New Roman"/>
          <w:sz w:val="24"/>
          <w:u w:val="single"/>
        </w:rPr>
        <w:tab/>
      </w:r>
      <w:r w:rsidR="00605B0A">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ED2D49">
        <w:rPr>
          <w:rFonts w:ascii="Times New Roman" w:hAnsi="Times New Roman" w:cs="Times New Roman"/>
          <w:i/>
          <w:sz w:val="24"/>
          <w:u w:val="single"/>
        </w:rPr>
        <w:t>14:1</w:t>
      </w:r>
      <w:r w:rsidR="00605B0A">
        <w:rPr>
          <w:rFonts w:ascii="Times New Roman" w:hAnsi="Times New Roman" w:cs="Times New Roman"/>
          <w:i/>
          <w:sz w:val="24"/>
          <w:u w:val="single"/>
        </w:rPr>
        <w:t xml:space="preserve"> – </w:t>
      </w:r>
      <w:r w:rsidR="00ED2D49">
        <w:rPr>
          <w:rFonts w:ascii="Times New Roman" w:hAnsi="Times New Roman" w:cs="Times New Roman"/>
          <w:i/>
          <w:sz w:val="24"/>
          <w:u w:val="single"/>
        </w:rPr>
        <w:t>14</w:t>
      </w:r>
      <w:r w:rsidR="00605B0A">
        <w:rPr>
          <w:rFonts w:ascii="Times New Roman" w:hAnsi="Times New Roman" w:cs="Times New Roman"/>
          <w:i/>
          <w:sz w:val="24"/>
          <w:u w:val="single"/>
        </w:rPr>
        <w:t>:</w:t>
      </w:r>
      <w:r w:rsidR="00ED2D49">
        <w:rPr>
          <w:rFonts w:ascii="Times New Roman" w:hAnsi="Times New Roman" w:cs="Times New Roman"/>
          <w:i/>
          <w:sz w:val="24"/>
          <w:u w:val="single"/>
        </w:rPr>
        <w:t>1</w:t>
      </w:r>
      <w:r w:rsidR="00F94A4C">
        <w:rPr>
          <w:rFonts w:ascii="Times New Roman" w:hAnsi="Times New Roman" w:cs="Times New Roman"/>
          <w:i/>
          <w:sz w:val="24"/>
          <w:u w:val="single"/>
        </w:rPr>
        <w:t>1</w:t>
      </w:r>
      <w:r w:rsidRPr="00015358">
        <w:rPr>
          <w:rFonts w:ascii="Times New Roman" w:hAnsi="Times New Roman" w:cs="Times New Roman"/>
          <w:i/>
          <w:sz w:val="24"/>
          <w:u w:val="single"/>
        </w:rPr>
        <w:t>]</w:t>
      </w:r>
    </w:p>
    <w:p w:rsidR="003C0C3D" w:rsidRDefault="003C0C3D" w:rsidP="00CF0BF4">
      <w:pPr>
        <w:ind w:firstLine="0"/>
        <w:rPr>
          <w:rFonts w:ascii="Times New Roman" w:hAnsi="Times New Roman" w:cs="Times New Roman"/>
          <w:sz w:val="24"/>
        </w:rPr>
      </w:pPr>
      <w:r>
        <w:rPr>
          <w:rFonts w:ascii="Times New Roman" w:hAnsi="Times New Roman" w:cs="Times New Roman"/>
          <w:sz w:val="24"/>
        </w:rPr>
        <w:t>-- Begins the passage two days before the Passover and Festival</w:t>
      </w:r>
    </w:p>
    <w:p w:rsidR="00BC529E" w:rsidRDefault="00BC529E" w:rsidP="00CF0BF4">
      <w:pPr>
        <w:ind w:firstLine="0"/>
        <w:rPr>
          <w:rFonts w:ascii="Times New Roman" w:hAnsi="Times New Roman" w:cs="Times New Roman"/>
          <w:sz w:val="24"/>
        </w:rPr>
      </w:pPr>
      <w:r>
        <w:rPr>
          <w:rFonts w:ascii="Times New Roman" w:hAnsi="Times New Roman" w:cs="Times New Roman"/>
          <w:sz w:val="24"/>
        </w:rPr>
        <w:t xml:space="preserve">-- </w:t>
      </w:r>
      <w:r w:rsidR="006F09B4">
        <w:rPr>
          <w:rFonts w:ascii="Times New Roman" w:hAnsi="Times New Roman" w:cs="Times New Roman"/>
          <w:sz w:val="24"/>
        </w:rPr>
        <w:t>Spatial Setting: Bethany</w:t>
      </w:r>
      <w:r w:rsidR="003C0C3D">
        <w:rPr>
          <w:rFonts w:ascii="Times New Roman" w:hAnsi="Times New Roman" w:cs="Times New Roman"/>
          <w:sz w:val="24"/>
        </w:rPr>
        <w:t xml:space="preserve"> (remains consistent)</w:t>
      </w:r>
    </w:p>
    <w:p w:rsidR="006F09B4" w:rsidRPr="006F09B4" w:rsidRDefault="006F09B4" w:rsidP="00CF0BF4">
      <w:pPr>
        <w:ind w:firstLine="0"/>
        <w:rPr>
          <w:rFonts w:ascii="Times New Roman" w:hAnsi="Times New Roman" w:cs="Times New Roman"/>
          <w:sz w:val="24"/>
        </w:rPr>
      </w:pPr>
      <w:r>
        <w:rPr>
          <w:rFonts w:ascii="Times New Roman" w:hAnsi="Times New Roman" w:cs="Times New Roman"/>
          <w:sz w:val="24"/>
        </w:rPr>
        <w:t xml:space="preserve">-- Temporal Setting: </w:t>
      </w:r>
      <w:r w:rsidR="003C0C3D">
        <w:rPr>
          <w:rFonts w:ascii="Times New Roman" w:hAnsi="Times New Roman" w:cs="Times New Roman"/>
          <w:sz w:val="24"/>
        </w:rPr>
        <w:t>Two d</w:t>
      </w:r>
      <w:r>
        <w:rPr>
          <w:rFonts w:ascii="Times New Roman" w:hAnsi="Times New Roman" w:cs="Times New Roman"/>
          <w:sz w:val="24"/>
        </w:rPr>
        <w:t xml:space="preserve">ays before Passover </w:t>
      </w:r>
    </w:p>
    <w:p w:rsidR="006F09B4" w:rsidRDefault="00605B0A" w:rsidP="006F09B4">
      <w:pPr>
        <w:ind w:firstLine="0"/>
        <w:rPr>
          <w:rFonts w:ascii="Times New Roman" w:hAnsi="Times New Roman" w:cs="Times New Roman"/>
          <w:sz w:val="24"/>
        </w:rPr>
      </w:pPr>
      <w:r w:rsidRPr="006F09B4">
        <w:rPr>
          <w:rFonts w:ascii="Times New Roman" w:hAnsi="Times New Roman" w:cs="Times New Roman"/>
          <w:sz w:val="24"/>
        </w:rPr>
        <w:t>Notable events and themes</w:t>
      </w:r>
      <w:r w:rsidR="00A43FB5">
        <w:rPr>
          <w:rFonts w:ascii="Times New Roman" w:hAnsi="Times New Roman" w:cs="Times New Roman"/>
          <w:sz w:val="24"/>
        </w:rPr>
        <w:t xml:space="preserve"> (grouped by location)</w:t>
      </w:r>
      <w:r w:rsidR="006F09B4" w:rsidRPr="006F09B4">
        <w:rPr>
          <w:rFonts w:ascii="Times New Roman" w:hAnsi="Times New Roman" w:cs="Times New Roman"/>
          <w:sz w:val="24"/>
        </w:rPr>
        <w:t xml:space="preserve">: </w:t>
      </w:r>
    </w:p>
    <w:p w:rsidR="006F09B4" w:rsidRDefault="006F09B4" w:rsidP="006F09B4">
      <w:pPr>
        <w:pStyle w:val="ListParagraph"/>
        <w:numPr>
          <w:ilvl w:val="0"/>
          <w:numId w:val="9"/>
        </w:numPr>
        <w:ind w:left="1800"/>
        <w:rPr>
          <w:rFonts w:ascii="Times New Roman" w:hAnsi="Times New Roman" w:cs="Times New Roman"/>
          <w:sz w:val="24"/>
        </w:rPr>
      </w:pPr>
      <w:r w:rsidRPr="006F09B4">
        <w:rPr>
          <w:rFonts w:ascii="Times New Roman" w:hAnsi="Times New Roman" w:cs="Times New Roman"/>
          <w:sz w:val="24"/>
        </w:rPr>
        <w:t>Chief priest</w:t>
      </w:r>
      <w:r w:rsidR="00986EBA">
        <w:rPr>
          <w:rFonts w:ascii="Times New Roman" w:hAnsi="Times New Roman" w:cs="Times New Roman"/>
          <w:sz w:val="24"/>
        </w:rPr>
        <w:t>s</w:t>
      </w:r>
      <w:r w:rsidRPr="006F09B4">
        <w:rPr>
          <w:rFonts w:ascii="Times New Roman" w:hAnsi="Times New Roman" w:cs="Times New Roman"/>
          <w:sz w:val="24"/>
        </w:rPr>
        <w:t xml:space="preserve"> make their declaration of intent to have Jesus killed</w:t>
      </w:r>
    </w:p>
    <w:p w:rsidR="006F09B4" w:rsidRDefault="006F09B4" w:rsidP="006F09B4">
      <w:pPr>
        <w:pStyle w:val="ListParagraph"/>
        <w:numPr>
          <w:ilvl w:val="0"/>
          <w:numId w:val="9"/>
        </w:numPr>
        <w:ind w:left="1800"/>
        <w:rPr>
          <w:rFonts w:ascii="Times New Roman" w:hAnsi="Times New Roman" w:cs="Times New Roman"/>
          <w:sz w:val="24"/>
        </w:rPr>
      </w:pPr>
      <w:r>
        <w:rPr>
          <w:rFonts w:ascii="Times New Roman" w:hAnsi="Times New Roman" w:cs="Times New Roman"/>
          <w:sz w:val="24"/>
        </w:rPr>
        <w:t>U</w:t>
      </w:r>
      <w:r w:rsidRPr="006F09B4">
        <w:rPr>
          <w:rFonts w:ascii="Times New Roman" w:hAnsi="Times New Roman" w:cs="Times New Roman"/>
          <w:sz w:val="24"/>
        </w:rPr>
        <w:t>nnamed woman anoints Jesus with expensive perfume</w:t>
      </w:r>
    </w:p>
    <w:p w:rsidR="006F09B4" w:rsidRDefault="006F09B4" w:rsidP="006F09B4">
      <w:pPr>
        <w:pStyle w:val="ListParagraph"/>
        <w:numPr>
          <w:ilvl w:val="0"/>
          <w:numId w:val="9"/>
        </w:numPr>
        <w:ind w:left="1800"/>
        <w:rPr>
          <w:rFonts w:ascii="Times New Roman" w:hAnsi="Times New Roman" w:cs="Times New Roman"/>
          <w:sz w:val="24"/>
        </w:rPr>
      </w:pPr>
      <w:r w:rsidRPr="006F09B4">
        <w:rPr>
          <w:rFonts w:ascii="Times New Roman" w:hAnsi="Times New Roman" w:cs="Times New Roman"/>
          <w:sz w:val="24"/>
        </w:rPr>
        <w:t>Christ rebukes the disciples for becoming indignant with the woman</w:t>
      </w:r>
    </w:p>
    <w:p w:rsidR="006F09B4" w:rsidRDefault="006F09B4" w:rsidP="006F09B4">
      <w:pPr>
        <w:pStyle w:val="ListParagraph"/>
        <w:numPr>
          <w:ilvl w:val="0"/>
          <w:numId w:val="9"/>
        </w:numPr>
        <w:ind w:left="1800"/>
        <w:rPr>
          <w:rFonts w:ascii="Times New Roman" w:hAnsi="Times New Roman" w:cs="Times New Roman"/>
          <w:sz w:val="24"/>
        </w:rPr>
      </w:pPr>
      <w:r w:rsidRPr="006F09B4">
        <w:rPr>
          <w:rFonts w:ascii="Times New Roman" w:hAnsi="Times New Roman" w:cs="Times New Roman"/>
          <w:sz w:val="24"/>
        </w:rPr>
        <w:t>Judas makes a deal with the chief priests to hand over Jesus</w:t>
      </w:r>
    </w:p>
    <w:p w:rsidR="00CF0BF4" w:rsidRDefault="00CF0BF4" w:rsidP="00CF0BF4">
      <w:pPr>
        <w:ind w:firstLine="0"/>
        <w:rPr>
          <w:rFonts w:ascii="Times New Roman" w:hAnsi="Times New Roman" w:cs="Times New Roman"/>
          <w:sz w:val="24"/>
        </w:rPr>
      </w:pPr>
      <w:r>
        <w:rPr>
          <w:rFonts w:ascii="Times New Roman" w:hAnsi="Times New Roman" w:cs="Times New Roman"/>
          <w:sz w:val="24"/>
        </w:rPr>
        <w:t>-- Subdivisions:</w:t>
      </w:r>
    </w:p>
    <w:p w:rsidR="00CF0BF4" w:rsidRDefault="00CF0BF4" w:rsidP="00605B0A">
      <w:pPr>
        <w:ind w:left="1440" w:firstLine="0"/>
        <w:rPr>
          <w:rFonts w:ascii="Times New Roman" w:hAnsi="Times New Roman" w:cs="Times New Roman"/>
          <w:sz w:val="24"/>
        </w:rPr>
      </w:pPr>
      <w:r>
        <w:rPr>
          <w:rFonts w:ascii="Times New Roman" w:hAnsi="Times New Roman" w:cs="Times New Roman"/>
          <w:sz w:val="24"/>
        </w:rPr>
        <w:t xml:space="preserve">a. </w:t>
      </w:r>
      <w:r w:rsidR="00071E62">
        <w:rPr>
          <w:rFonts w:ascii="Times New Roman" w:hAnsi="Times New Roman" w:cs="Times New Roman"/>
          <w:sz w:val="24"/>
        </w:rPr>
        <w:t>14:</w:t>
      </w:r>
      <w:r w:rsidR="00640DBA">
        <w:rPr>
          <w:rFonts w:ascii="Times New Roman" w:hAnsi="Times New Roman" w:cs="Times New Roman"/>
          <w:sz w:val="24"/>
        </w:rPr>
        <w:t>1</w:t>
      </w:r>
      <w:r w:rsidR="00605B0A">
        <w:rPr>
          <w:rFonts w:ascii="Times New Roman" w:hAnsi="Times New Roman" w:cs="Times New Roman"/>
          <w:sz w:val="24"/>
        </w:rPr>
        <w:t xml:space="preserve">-2; </w:t>
      </w:r>
      <w:r w:rsidR="00640DBA">
        <w:rPr>
          <w:rFonts w:ascii="Times New Roman" w:hAnsi="Times New Roman" w:cs="Times New Roman"/>
          <w:sz w:val="24"/>
        </w:rPr>
        <w:t>Opposition is Plotting</w:t>
      </w:r>
    </w:p>
    <w:p w:rsidR="00605B0A" w:rsidRDefault="00605B0A" w:rsidP="00605B0A">
      <w:pPr>
        <w:ind w:left="1440" w:firstLine="0"/>
        <w:rPr>
          <w:rFonts w:ascii="Times New Roman" w:hAnsi="Times New Roman" w:cs="Times New Roman"/>
          <w:sz w:val="24"/>
        </w:rPr>
      </w:pPr>
      <w:r>
        <w:rPr>
          <w:rFonts w:ascii="Times New Roman" w:hAnsi="Times New Roman" w:cs="Times New Roman"/>
          <w:sz w:val="24"/>
        </w:rPr>
        <w:t xml:space="preserve">b. </w:t>
      </w:r>
      <w:r w:rsidR="00640DBA">
        <w:rPr>
          <w:rFonts w:ascii="Times New Roman" w:hAnsi="Times New Roman" w:cs="Times New Roman"/>
          <w:sz w:val="24"/>
        </w:rPr>
        <w:t>14</w:t>
      </w:r>
      <w:r>
        <w:rPr>
          <w:rFonts w:ascii="Times New Roman" w:hAnsi="Times New Roman" w:cs="Times New Roman"/>
          <w:sz w:val="24"/>
        </w:rPr>
        <w:t>:</w:t>
      </w:r>
      <w:r w:rsidR="00640DBA">
        <w:rPr>
          <w:rFonts w:ascii="Times New Roman" w:hAnsi="Times New Roman" w:cs="Times New Roman"/>
          <w:sz w:val="24"/>
        </w:rPr>
        <w:t>3</w:t>
      </w:r>
      <w:r>
        <w:rPr>
          <w:rFonts w:ascii="Times New Roman" w:hAnsi="Times New Roman" w:cs="Times New Roman"/>
          <w:sz w:val="24"/>
        </w:rPr>
        <w:t>-</w:t>
      </w:r>
      <w:r w:rsidR="00640DBA">
        <w:rPr>
          <w:rFonts w:ascii="Times New Roman" w:hAnsi="Times New Roman" w:cs="Times New Roman"/>
          <w:sz w:val="24"/>
        </w:rPr>
        <w:t>9</w:t>
      </w:r>
      <w:r>
        <w:rPr>
          <w:rFonts w:ascii="Times New Roman" w:hAnsi="Times New Roman" w:cs="Times New Roman"/>
          <w:sz w:val="24"/>
        </w:rPr>
        <w:t xml:space="preserve">; </w:t>
      </w:r>
      <w:r w:rsidR="00640DBA">
        <w:rPr>
          <w:rFonts w:ascii="Times New Roman" w:hAnsi="Times New Roman" w:cs="Times New Roman"/>
          <w:sz w:val="24"/>
        </w:rPr>
        <w:t>Anointing Jesus</w:t>
      </w:r>
    </w:p>
    <w:p w:rsidR="00605B0A" w:rsidRDefault="00605B0A" w:rsidP="00605B0A">
      <w:pPr>
        <w:ind w:left="1440" w:firstLine="0"/>
        <w:rPr>
          <w:rFonts w:ascii="Times New Roman" w:hAnsi="Times New Roman" w:cs="Times New Roman"/>
          <w:sz w:val="24"/>
        </w:rPr>
      </w:pPr>
      <w:r>
        <w:rPr>
          <w:rFonts w:ascii="Times New Roman" w:hAnsi="Times New Roman" w:cs="Times New Roman"/>
          <w:sz w:val="24"/>
        </w:rPr>
        <w:t xml:space="preserve">c. </w:t>
      </w:r>
      <w:r w:rsidR="00640DBA">
        <w:rPr>
          <w:rFonts w:ascii="Times New Roman" w:hAnsi="Times New Roman" w:cs="Times New Roman"/>
          <w:sz w:val="24"/>
        </w:rPr>
        <w:t>14:10-11</w:t>
      </w:r>
      <w:r>
        <w:rPr>
          <w:rFonts w:ascii="Times New Roman" w:hAnsi="Times New Roman" w:cs="Times New Roman"/>
          <w:sz w:val="24"/>
        </w:rPr>
        <w:t xml:space="preserve">; </w:t>
      </w:r>
      <w:r w:rsidR="00640DBA">
        <w:rPr>
          <w:rFonts w:ascii="Times New Roman" w:hAnsi="Times New Roman" w:cs="Times New Roman"/>
          <w:sz w:val="24"/>
        </w:rPr>
        <w:t>Judas</w:t>
      </w:r>
      <w:r w:rsidR="008538C2">
        <w:rPr>
          <w:rFonts w:ascii="Times New Roman" w:hAnsi="Times New Roman" w:cs="Times New Roman"/>
          <w:sz w:val="24"/>
        </w:rPr>
        <w:t xml:space="preserve"> Agrees to </w:t>
      </w:r>
      <w:r w:rsidR="00640DBA">
        <w:rPr>
          <w:rFonts w:ascii="Times New Roman" w:hAnsi="Times New Roman" w:cs="Times New Roman"/>
          <w:sz w:val="24"/>
        </w:rPr>
        <w:t>Betray Christ</w:t>
      </w:r>
    </w:p>
    <w:p w:rsidR="00991A7B" w:rsidRPr="00991A7B" w:rsidRDefault="00991A7B" w:rsidP="00C46EC2">
      <w:pPr>
        <w:ind w:left="720" w:firstLine="0"/>
        <w:rPr>
          <w:rFonts w:ascii="Times New Roman" w:hAnsi="Times New Roman" w:cs="Times New Roman"/>
          <w:sz w:val="24"/>
        </w:rPr>
      </w:pPr>
    </w:p>
    <w:p w:rsidR="00491896"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2.</w:t>
      </w:r>
      <w:r w:rsidR="00ED2D49">
        <w:rPr>
          <w:rFonts w:ascii="Times New Roman" w:hAnsi="Times New Roman" w:cs="Times New Roman"/>
          <w:sz w:val="24"/>
          <w:u w:val="single"/>
        </w:rPr>
        <w:t xml:space="preserve"> Passover Meal; Predicting Betrayal and Denial</w:t>
      </w:r>
      <w:r w:rsidR="00ED2D49">
        <w:rPr>
          <w:rFonts w:ascii="Times New Roman" w:hAnsi="Times New Roman" w:cs="Times New Roman"/>
          <w:sz w:val="24"/>
          <w:u w:val="single"/>
        </w:rPr>
        <w:tab/>
      </w:r>
      <w:r w:rsidR="00ED2D49">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ED2D49">
        <w:rPr>
          <w:rFonts w:ascii="Times New Roman" w:hAnsi="Times New Roman" w:cs="Times New Roman"/>
          <w:i/>
          <w:sz w:val="24"/>
          <w:u w:val="single"/>
        </w:rPr>
        <w:t>14:1</w:t>
      </w:r>
      <w:r w:rsidR="00F94A4C">
        <w:rPr>
          <w:rFonts w:ascii="Times New Roman" w:hAnsi="Times New Roman" w:cs="Times New Roman"/>
          <w:i/>
          <w:sz w:val="24"/>
          <w:u w:val="single"/>
        </w:rPr>
        <w:t>2</w:t>
      </w:r>
      <w:r w:rsidR="00605B0A">
        <w:rPr>
          <w:rFonts w:ascii="Times New Roman" w:hAnsi="Times New Roman" w:cs="Times New Roman"/>
          <w:i/>
          <w:sz w:val="24"/>
          <w:u w:val="single"/>
        </w:rPr>
        <w:t xml:space="preserve"> – </w:t>
      </w:r>
      <w:r w:rsidR="00ED2D49">
        <w:rPr>
          <w:rFonts w:ascii="Times New Roman" w:hAnsi="Times New Roman" w:cs="Times New Roman"/>
          <w:i/>
          <w:sz w:val="24"/>
          <w:u w:val="single"/>
        </w:rPr>
        <w:t>14:31</w:t>
      </w:r>
      <w:r w:rsidRPr="00015358">
        <w:rPr>
          <w:rFonts w:ascii="Times New Roman" w:hAnsi="Times New Roman" w:cs="Times New Roman"/>
          <w:i/>
          <w:sz w:val="24"/>
          <w:u w:val="single"/>
        </w:rPr>
        <w:t>]</w:t>
      </w:r>
    </w:p>
    <w:p w:rsidR="00694787" w:rsidRDefault="00991A7B" w:rsidP="00BC529E">
      <w:pPr>
        <w:ind w:firstLine="0"/>
        <w:rPr>
          <w:rFonts w:ascii="Times New Roman" w:hAnsi="Times New Roman" w:cs="Times New Roman"/>
          <w:sz w:val="24"/>
        </w:rPr>
      </w:pPr>
      <w:r>
        <w:rPr>
          <w:rFonts w:ascii="Times New Roman" w:hAnsi="Times New Roman" w:cs="Times New Roman"/>
          <w:sz w:val="24"/>
        </w:rPr>
        <w:t xml:space="preserve">-- </w:t>
      </w:r>
      <w:r w:rsidR="00F94A4C">
        <w:rPr>
          <w:rFonts w:ascii="Times New Roman" w:hAnsi="Times New Roman" w:cs="Times New Roman"/>
          <w:sz w:val="24"/>
        </w:rPr>
        <w:t xml:space="preserve">Mark shows distinct change in time; </w:t>
      </w:r>
      <w:r w:rsidR="00817D1F">
        <w:rPr>
          <w:rFonts w:ascii="Times New Roman" w:hAnsi="Times New Roman" w:cs="Times New Roman"/>
          <w:sz w:val="24"/>
        </w:rPr>
        <w:t xml:space="preserve">events take place </w:t>
      </w:r>
      <w:r w:rsidR="00F94A4C">
        <w:rPr>
          <w:rFonts w:ascii="Times New Roman" w:hAnsi="Times New Roman" w:cs="Times New Roman"/>
          <w:sz w:val="24"/>
        </w:rPr>
        <w:t>on the first day of the festival</w:t>
      </w:r>
    </w:p>
    <w:p w:rsidR="009B47F9" w:rsidRDefault="00694787" w:rsidP="00BC529E">
      <w:pPr>
        <w:ind w:firstLine="0"/>
        <w:rPr>
          <w:rFonts w:ascii="Times New Roman" w:hAnsi="Times New Roman" w:cs="Times New Roman"/>
          <w:sz w:val="24"/>
        </w:rPr>
      </w:pPr>
      <w:r>
        <w:rPr>
          <w:rFonts w:ascii="Times New Roman" w:hAnsi="Times New Roman" w:cs="Times New Roman"/>
          <w:sz w:val="24"/>
        </w:rPr>
        <w:t>-- Spatial Setting: Jerusalem (</w:t>
      </w:r>
      <w:r w:rsidR="00F94A4C">
        <w:rPr>
          <w:rFonts w:ascii="Times New Roman" w:hAnsi="Times New Roman" w:cs="Times New Roman"/>
          <w:sz w:val="24"/>
        </w:rPr>
        <w:t xml:space="preserve">Outside of the city, </w:t>
      </w:r>
      <w:r>
        <w:rPr>
          <w:rFonts w:ascii="Times New Roman" w:hAnsi="Times New Roman" w:cs="Times New Roman"/>
          <w:sz w:val="24"/>
        </w:rPr>
        <w:t>In the house, then at the Mount of Olives)</w:t>
      </w:r>
    </w:p>
    <w:p w:rsidR="00694787" w:rsidRPr="00817D1F" w:rsidRDefault="00694787" w:rsidP="00BC529E">
      <w:pPr>
        <w:ind w:firstLine="0"/>
        <w:rPr>
          <w:rFonts w:ascii="Times New Roman" w:hAnsi="Times New Roman" w:cs="Times New Roman"/>
          <w:sz w:val="24"/>
        </w:rPr>
      </w:pPr>
      <w:r>
        <w:rPr>
          <w:rFonts w:ascii="Times New Roman" w:hAnsi="Times New Roman" w:cs="Times New Roman"/>
          <w:sz w:val="24"/>
        </w:rPr>
        <w:t>-- Temporal Setting: First night of the Festival</w:t>
      </w:r>
      <w:r w:rsidR="003C0C3D">
        <w:rPr>
          <w:rFonts w:ascii="Times New Roman" w:hAnsi="Times New Roman" w:cs="Times New Roman"/>
          <w:sz w:val="24"/>
        </w:rPr>
        <w:t xml:space="preserve"> (remains consistent)</w:t>
      </w:r>
    </w:p>
    <w:p w:rsidR="00605B0A" w:rsidRDefault="00605B0A" w:rsidP="00BC529E">
      <w:pPr>
        <w:ind w:firstLine="0"/>
        <w:rPr>
          <w:rFonts w:ascii="Times New Roman" w:hAnsi="Times New Roman" w:cs="Times New Roman"/>
          <w:sz w:val="24"/>
        </w:rPr>
      </w:pPr>
      <w:r>
        <w:rPr>
          <w:rFonts w:ascii="Times New Roman" w:hAnsi="Times New Roman" w:cs="Times New Roman"/>
          <w:sz w:val="24"/>
        </w:rPr>
        <w:t>-- Notable events and themes</w:t>
      </w:r>
      <w:r w:rsidR="00A43FB5">
        <w:rPr>
          <w:rFonts w:ascii="Times New Roman" w:hAnsi="Times New Roman" w:cs="Times New Roman"/>
          <w:sz w:val="24"/>
        </w:rPr>
        <w:t xml:space="preserve"> (group</w:t>
      </w:r>
      <w:r w:rsidR="009D3C79">
        <w:rPr>
          <w:rFonts w:ascii="Times New Roman" w:hAnsi="Times New Roman" w:cs="Times New Roman"/>
          <w:sz w:val="24"/>
        </w:rPr>
        <w:t>ed</w:t>
      </w:r>
      <w:r w:rsidR="00A43FB5">
        <w:rPr>
          <w:rFonts w:ascii="Times New Roman" w:hAnsi="Times New Roman" w:cs="Times New Roman"/>
          <w:sz w:val="24"/>
        </w:rPr>
        <w:t xml:space="preserve"> by time and interconnectivity)</w:t>
      </w:r>
      <w:r>
        <w:rPr>
          <w:rFonts w:ascii="Times New Roman" w:hAnsi="Times New Roman" w:cs="Times New Roman"/>
          <w:sz w:val="24"/>
        </w:rPr>
        <w:t xml:space="preserve">: </w:t>
      </w:r>
    </w:p>
    <w:p w:rsidR="00F94A4C" w:rsidRPr="00F94A4C" w:rsidRDefault="00F94A4C" w:rsidP="00F94A4C">
      <w:pPr>
        <w:pStyle w:val="ListParagraph"/>
        <w:numPr>
          <w:ilvl w:val="0"/>
          <w:numId w:val="9"/>
        </w:numPr>
        <w:ind w:left="1800"/>
        <w:rPr>
          <w:rFonts w:ascii="Times New Roman" w:hAnsi="Times New Roman" w:cs="Times New Roman"/>
          <w:sz w:val="24"/>
        </w:rPr>
      </w:pPr>
      <w:r>
        <w:rPr>
          <w:rFonts w:ascii="Times New Roman" w:hAnsi="Times New Roman" w:cs="Times New Roman"/>
          <w:sz w:val="24"/>
        </w:rPr>
        <w:t>T</w:t>
      </w:r>
      <w:r w:rsidRPr="006F09B4">
        <w:rPr>
          <w:rFonts w:ascii="Times New Roman" w:hAnsi="Times New Roman" w:cs="Times New Roman"/>
          <w:sz w:val="24"/>
        </w:rPr>
        <w:t>he group prepares to celebrate the Passover meal</w:t>
      </w:r>
    </w:p>
    <w:p w:rsidR="00694787" w:rsidRDefault="00694787" w:rsidP="00694787">
      <w:pPr>
        <w:pStyle w:val="ListParagraph"/>
        <w:numPr>
          <w:ilvl w:val="0"/>
          <w:numId w:val="10"/>
        </w:numPr>
        <w:rPr>
          <w:rFonts w:ascii="Times New Roman" w:hAnsi="Times New Roman" w:cs="Times New Roman"/>
          <w:sz w:val="24"/>
        </w:rPr>
      </w:pPr>
      <w:r>
        <w:rPr>
          <w:rFonts w:ascii="Times New Roman" w:hAnsi="Times New Roman" w:cs="Times New Roman"/>
          <w:sz w:val="24"/>
        </w:rPr>
        <w:t>Jesus predicts being betrayed during the meal</w:t>
      </w:r>
    </w:p>
    <w:p w:rsidR="00694787" w:rsidRDefault="00694787" w:rsidP="00694787">
      <w:pPr>
        <w:pStyle w:val="ListParagraph"/>
        <w:numPr>
          <w:ilvl w:val="0"/>
          <w:numId w:val="10"/>
        </w:numPr>
        <w:rPr>
          <w:rFonts w:ascii="Times New Roman" w:hAnsi="Times New Roman" w:cs="Times New Roman"/>
          <w:sz w:val="24"/>
        </w:rPr>
      </w:pPr>
      <w:r>
        <w:rPr>
          <w:rFonts w:ascii="Times New Roman" w:hAnsi="Times New Roman" w:cs="Times New Roman"/>
          <w:sz w:val="24"/>
        </w:rPr>
        <w:t>Jesus serves the bread and wine; sanctifies the Eucharist</w:t>
      </w:r>
    </w:p>
    <w:p w:rsidR="00694787" w:rsidRPr="00694787" w:rsidRDefault="00694787" w:rsidP="00694787">
      <w:pPr>
        <w:pStyle w:val="ListParagraph"/>
        <w:numPr>
          <w:ilvl w:val="0"/>
          <w:numId w:val="10"/>
        </w:numPr>
        <w:rPr>
          <w:rFonts w:ascii="Times New Roman" w:hAnsi="Times New Roman" w:cs="Times New Roman"/>
          <w:sz w:val="24"/>
        </w:rPr>
      </w:pPr>
      <w:r>
        <w:rPr>
          <w:rFonts w:ascii="Times New Roman" w:hAnsi="Times New Roman" w:cs="Times New Roman"/>
          <w:sz w:val="24"/>
        </w:rPr>
        <w:t>After departing for the Mount of Olives, Jesus predict</w:t>
      </w:r>
      <w:r w:rsidR="009D3C79">
        <w:rPr>
          <w:rFonts w:ascii="Times New Roman" w:hAnsi="Times New Roman" w:cs="Times New Roman"/>
          <w:sz w:val="24"/>
        </w:rPr>
        <w:t>s</w:t>
      </w:r>
      <w:r>
        <w:rPr>
          <w:rFonts w:ascii="Times New Roman" w:hAnsi="Times New Roman" w:cs="Times New Roman"/>
          <w:sz w:val="24"/>
        </w:rPr>
        <w:t xml:space="preserve"> being abandon</w:t>
      </w:r>
      <w:r w:rsidR="009D3C79">
        <w:rPr>
          <w:rFonts w:ascii="Times New Roman" w:hAnsi="Times New Roman" w:cs="Times New Roman"/>
          <w:sz w:val="24"/>
        </w:rPr>
        <w:t>ed</w:t>
      </w:r>
      <w:r>
        <w:rPr>
          <w:rFonts w:ascii="Times New Roman" w:hAnsi="Times New Roman" w:cs="Times New Roman"/>
          <w:sz w:val="24"/>
        </w:rPr>
        <w:t xml:space="preserve"> and denied </w:t>
      </w:r>
    </w:p>
    <w:p w:rsidR="00CF0BF4" w:rsidRDefault="00CF0BF4" w:rsidP="00CF0BF4">
      <w:pPr>
        <w:ind w:firstLine="0"/>
        <w:rPr>
          <w:rFonts w:ascii="Times New Roman" w:hAnsi="Times New Roman" w:cs="Times New Roman"/>
          <w:sz w:val="24"/>
        </w:rPr>
      </w:pPr>
      <w:r>
        <w:rPr>
          <w:rFonts w:ascii="Times New Roman" w:hAnsi="Times New Roman" w:cs="Times New Roman"/>
          <w:sz w:val="24"/>
        </w:rPr>
        <w:t>-- Subdivisions:</w:t>
      </w:r>
    </w:p>
    <w:p w:rsidR="00F94A4C" w:rsidRDefault="00F94A4C" w:rsidP="00F94A4C">
      <w:pPr>
        <w:ind w:left="1440" w:firstLine="0"/>
        <w:rPr>
          <w:rFonts w:ascii="Times New Roman" w:hAnsi="Times New Roman" w:cs="Times New Roman"/>
          <w:sz w:val="24"/>
        </w:rPr>
      </w:pPr>
      <w:r>
        <w:rPr>
          <w:rFonts w:ascii="Times New Roman" w:hAnsi="Times New Roman" w:cs="Times New Roman"/>
          <w:sz w:val="24"/>
        </w:rPr>
        <w:t>a. 14:12-16; Preparing for the Passover Meal</w:t>
      </w:r>
    </w:p>
    <w:p w:rsidR="002C2968" w:rsidRDefault="00F94A4C" w:rsidP="00605B0A">
      <w:pPr>
        <w:ind w:left="1440" w:firstLine="0"/>
        <w:rPr>
          <w:rFonts w:ascii="Times New Roman" w:hAnsi="Times New Roman" w:cs="Times New Roman"/>
          <w:sz w:val="24"/>
        </w:rPr>
      </w:pPr>
      <w:r>
        <w:rPr>
          <w:rFonts w:ascii="Times New Roman" w:hAnsi="Times New Roman" w:cs="Times New Roman"/>
          <w:sz w:val="24"/>
        </w:rPr>
        <w:t>b</w:t>
      </w:r>
      <w:r w:rsidR="00CF0BF4">
        <w:rPr>
          <w:rFonts w:ascii="Times New Roman" w:hAnsi="Times New Roman" w:cs="Times New Roman"/>
          <w:sz w:val="24"/>
        </w:rPr>
        <w:t xml:space="preserve">. </w:t>
      </w:r>
      <w:r w:rsidR="008538C2">
        <w:rPr>
          <w:rFonts w:ascii="Times New Roman" w:hAnsi="Times New Roman" w:cs="Times New Roman"/>
          <w:sz w:val="24"/>
        </w:rPr>
        <w:t>14:16-21</w:t>
      </w:r>
      <w:r w:rsidR="00605B0A">
        <w:rPr>
          <w:rFonts w:ascii="Times New Roman" w:hAnsi="Times New Roman" w:cs="Times New Roman"/>
          <w:sz w:val="24"/>
        </w:rPr>
        <w:t xml:space="preserve">; </w:t>
      </w:r>
      <w:r w:rsidR="008538C2">
        <w:rPr>
          <w:rFonts w:ascii="Times New Roman" w:hAnsi="Times New Roman" w:cs="Times New Roman"/>
          <w:sz w:val="24"/>
        </w:rPr>
        <w:t>Jesus Predicts Judas’ Betrayal</w:t>
      </w:r>
    </w:p>
    <w:p w:rsidR="00605B0A" w:rsidRDefault="00F94A4C" w:rsidP="00605B0A">
      <w:pPr>
        <w:ind w:left="1440" w:firstLine="0"/>
        <w:rPr>
          <w:rFonts w:ascii="Times New Roman" w:hAnsi="Times New Roman" w:cs="Times New Roman"/>
          <w:sz w:val="24"/>
        </w:rPr>
      </w:pPr>
      <w:r>
        <w:rPr>
          <w:rFonts w:ascii="Times New Roman" w:hAnsi="Times New Roman" w:cs="Times New Roman"/>
          <w:sz w:val="24"/>
        </w:rPr>
        <w:t>c</w:t>
      </w:r>
      <w:r w:rsidR="00605B0A">
        <w:rPr>
          <w:rFonts w:ascii="Times New Roman" w:hAnsi="Times New Roman" w:cs="Times New Roman"/>
          <w:sz w:val="24"/>
        </w:rPr>
        <w:t xml:space="preserve">. </w:t>
      </w:r>
      <w:r w:rsidR="008538C2">
        <w:rPr>
          <w:rFonts w:ascii="Times New Roman" w:hAnsi="Times New Roman" w:cs="Times New Roman"/>
          <w:sz w:val="24"/>
        </w:rPr>
        <w:t>14:22-25</w:t>
      </w:r>
      <w:r w:rsidR="00605B0A">
        <w:rPr>
          <w:rFonts w:ascii="Times New Roman" w:hAnsi="Times New Roman" w:cs="Times New Roman"/>
          <w:sz w:val="24"/>
        </w:rPr>
        <w:t xml:space="preserve">; </w:t>
      </w:r>
      <w:r w:rsidR="008538C2">
        <w:rPr>
          <w:rFonts w:ascii="Times New Roman" w:hAnsi="Times New Roman" w:cs="Times New Roman"/>
          <w:sz w:val="24"/>
        </w:rPr>
        <w:t>The Last Supper</w:t>
      </w:r>
    </w:p>
    <w:p w:rsidR="00605B0A" w:rsidRDefault="00F94A4C" w:rsidP="00605B0A">
      <w:pPr>
        <w:ind w:left="1440" w:firstLine="0"/>
        <w:rPr>
          <w:rFonts w:ascii="Times New Roman" w:hAnsi="Times New Roman" w:cs="Times New Roman"/>
          <w:sz w:val="24"/>
        </w:rPr>
      </w:pPr>
      <w:r>
        <w:rPr>
          <w:rFonts w:ascii="Times New Roman" w:hAnsi="Times New Roman" w:cs="Times New Roman"/>
          <w:sz w:val="24"/>
        </w:rPr>
        <w:t>d</w:t>
      </w:r>
      <w:r w:rsidR="00605B0A">
        <w:rPr>
          <w:rFonts w:ascii="Times New Roman" w:hAnsi="Times New Roman" w:cs="Times New Roman"/>
          <w:sz w:val="24"/>
        </w:rPr>
        <w:t xml:space="preserve">. </w:t>
      </w:r>
      <w:r w:rsidR="0083362F">
        <w:rPr>
          <w:rFonts w:ascii="Times New Roman" w:hAnsi="Times New Roman" w:cs="Times New Roman"/>
          <w:sz w:val="24"/>
        </w:rPr>
        <w:t>14:26-31</w:t>
      </w:r>
      <w:r w:rsidR="00FF7812">
        <w:rPr>
          <w:rFonts w:ascii="Times New Roman" w:hAnsi="Times New Roman" w:cs="Times New Roman"/>
          <w:sz w:val="24"/>
        </w:rPr>
        <w:t xml:space="preserve">; </w:t>
      </w:r>
      <w:r w:rsidR="0083362F">
        <w:rPr>
          <w:rFonts w:ascii="Times New Roman" w:hAnsi="Times New Roman" w:cs="Times New Roman"/>
          <w:sz w:val="24"/>
        </w:rPr>
        <w:t>Jesus Predicts Peter’s Denial</w:t>
      </w:r>
    </w:p>
    <w:p w:rsidR="009B47F9" w:rsidRPr="00991A7B" w:rsidRDefault="009B47F9" w:rsidP="00C46EC2">
      <w:pPr>
        <w:ind w:firstLine="0"/>
        <w:rPr>
          <w:rFonts w:ascii="Times New Roman" w:hAnsi="Times New Roman" w:cs="Times New Roman"/>
          <w:sz w:val="24"/>
        </w:rPr>
      </w:pPr>
    </w:p>
    <w:p w:rsidR="00015358"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3.</w:t>
      </w:r>
      <w:r w:rsidR="00ED2D49">
        <w:rPr>
          <w:rFonts w:ascii="Times New Roman" w:hAnsi="Times New Roman" w:cs="Times New Roman"/>
          <w:sz w:val="24"/>
          <w:u w:val="single"/>
        </w:rPr>
        <w:t xml:space="preserve"> At Gethsemane and Jesus’ Arrest</w:t>
      </w:r>
      <w:r w:rsidR="00991A7B">
        <w:rPr>
          <w:rFonts w:ascii="Times New Roman" w:hAnsi="Times New Roman" w:cs="Times New Roman"/>
          <w:sz w:val="24"/>
          <w:u w:val="single"/>
        </w:rPr>
        <w:tab/>
      </w:r>
      <w:r w:rsidRPr="00015358">
        <w:rPr>
          <w:rFonts w:ascii="Times New Roman" w:hAnsi="Times New Roman" w:cs="Times New Roman"/>
          <w:sz w:val="24"/>
          <w:u w:val="single"/>
        </w:rPr>
        <w:t xml:space="preserve"> </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00ED2D49">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ED2D49">
        <w:rPr>
          <w:rFonts w:ascii="Times New Roman" w:hAnsi="Times New Roman" w:cs="Times New Roman"/>
          <w:i/>
          <w:sz w:val="24"/>
          <w:u w:val="single"/>
        </w:rPr>
        <w:t>14:32</w:t>
      </w:r>
      <w:r w:rsidR="00FF7812">
        <w:rPr>
          <w:rFonts w:ascii="Times New Roman" w:hAnsi="Times New Roman" w:cs="Times New Roman"/>
          <w:i/>
          <w:sz w:val="24"/>
          <w:u w:val="single"/>
        </w:rPr>
        <w:t xml:space="preserve"> – </w:t>
      </w:r>
      <w:r w:rsidR="00ED2D49">
        <w:rPr>
          <w:rFonts w:ascii="Times New Roman" w:hAnsi="Times New Roman" w:cs="Times New Roman"/>
          <w:i/>
          <w:sz w:val="24"/>
          <w:u w:val="single"/>
        </w:rPr>
        <w:t>14:52</w:t>
      </w:r>
      <w:r w:rsidRPr="00015358">
        <w:rPr>
          <w:rFonts w:ascii="Times New Roman" w:hAnsi="Times New Roman" w:cs="Times New Roman"/>
          <w:i/>
          <w:sz w:val="24"/>
          <w:u w:val="single"/>
        </w:rPr>
        <w:t>]</w:t>
      </w:r>
    </w:p>
    <w:p w:rsidR="00BC529E" w:rsidRDefault="009B47F9" w:rsidP="002C2968">
      <w:pPr>
        <w:ind w:firstLine="0"/>
        <w:rPr>
          <w:rFonts w:ascii="Times New Roman" w:hAnsi="Times New Roman" w:cs="Times New Roman"/>
          <w:sz w:val="24"/>
        </w:rPr>
      </w:pPr>
      <w:r>
        <w:rPr>
          <w:rFonts w:ascii="Times New Roman" w:hAnsi="Times New Roman" w:cs="Times New Roman"/>
          <w:sz w:val="24"/>
        </w:rPr>
        <w:t>--</w:t>
      </w:r>
      <w:r w:rsidR="00BC529E">
        <w:rPr>
          <w:rFonts w:ascii="Times New Roman" w:hAnsi="Times New Roman" w:cs="Times New Roman"/>
          <w:sz w:val="24"/>
        </w:rPr>
        <w:t xml:space="preserve"> </w:t>
      </w:r>
      <w:r w:rsidR="00F77DED">
        <w:rPr>
          <w:rFonts w:ascii="Times New Roman" w:hAnsi="Times New Roman" w:cs="Times New Roman"/>
          <w:sz w:val="24"/>
        </w:rPr>
        <w:t>Mark specifies that</w:t>
      </w:r>
      <w:r w:rsidR="003C0C3D">
        <w:rPr>
          <w:rFonts w:ascii="Times New Roman" w:hAnsi="Times New Roman" w:cs="Times New Roman"/>
          <w:sz w:val="24"/>
        </w:rPr>
        <w:t xml:space="preserve"> the section </w:t>
      </w:r>
      <w:r w:rsidR="00F77DED">
        <w:rPr>
          <w:rFonts w:ascii="Times New Roman" w:hAnsi="Times New Roman" w:cs="Times New Roman"/>
          <w:sz w:val="24"/>
        </w:rPr>
        <w:t xml:space="preserve">begins </w:t>
      </w:r>
      <w:r w:rsidR="003C0C3D">
        <w:rPr>
          <w:rFonts w:ascii="Times New Roman" w:hAnsi="Times New Roman" w:cs="Times New Roman"/>
          <w:sz w:val="24"/>
        </w:rPr>
        <w:t xml:space="preserve">by going to </w:t>
      </w:r>
      <w:r w:rsidR="009D3C79">
        <w:rPr>
          <w:rFonts w:ascii="Times New Roman" w:hAnsi="Times New Roman" w:cs="Times New Roman"/>
          <w:sz w:val="24"/>
        </w:rPr>
        <w:t xml:space="preserve">a </w:t>
      </w:r>
      <w:r w:rsidR="00F77DED">
        <w:rPr>
          <w:rFonts w:ascii="Times New Roman" w:hAnsi="Times New Roman" w:cs="Times New Roman"/>
          <w:sz w:val="24"/>
        </w:rPr>
        <w:t xml:space="preserve">specific place: </w:t>
      </w:r>
      <w:r w:rsidR="003C0C3D">
        <w:rPr>
          <w:rFonts w:ascii="Times New Roman" w:hAnsi="Times New Roman" w:cs="Times New Roman"/>
          <w:sz w:val="24"/>
        </w:rPr>
        <w:t>Gethsemane</w:t>
      </w:r>
    </w:p>
    <w:p w:rsidR="003C0C3D" w:rsidRDefault="003C0C3D" w:rsidP="003C0C3D">
      <w:pPr>
        <w:ind w:firstLine="0"/>
        <w:rPr>
          <w:rFonts w:ascii="Times New Roman" w:hAnsi="Times New Roman" w:cs="Times New Roman"/>
          <w:sz w:val="24"/>
        </w:rPr>
      </w:pPr>
      <w:r>
        <w:rPr>
          <w:rFonts w:ascii="Times New Roman" w:hAnsi="Times New Roman" w:cs="Times New Roman"/>
          <w:sz w:val="24"/>
        </w:rPr>
        <w:t>-- Spatial Setting: The Garden of Gethsemane (remains consistent)</w:t>
      </w:r>
    </w:p>
    <w:p w:rsidR="00A43FB5" w:rsidRDefault="003C0C3D" w:rsidP="002C2968">
      <w:pPr>
        <w:ind w:firstLine="0"/>
        <w:rPr>
          <w:rFonts w:ascii="Times New Roman" w:hAnsi="Times New Roman" w:cs="Times New Roman"/>
          <w:sz w:val="24"/>
        </w:rPr>
      </w:pPr>
      <w:r>
        <w:rPr>
          <w:rFonts w:ascii="Times New Roman" w:hAnsi="Times New Roman" w:cs="Times New Roman"/>
          <w:sz w:val="24"/>
        </w:rPr>
        <w:t>-- Temporal Setting: Late night of Passover (</w:t>
      </w:r>
      <w:r w:rsidR="00A43FB5">
        <w:rPr>
          <w:rFonts w:ascii="Times New Roman" w:hAnsi="Times New Roman" w:cs="Times New Roman"/>
          <w:sz w:val="24"/>
        </w:rPr>
        <w:t>may extend into early the next morning</w:t>
      </w:r>
      <w:r w:rsidR="009D3C79">
        <w:rPr>
          <w:rFonts w:ascii="Times New Roman" w:hAnsi="Times New Roman" w:cs="Times New Roman"/>
          <w:sz w:val="24"/>
        </w:rPr>
        <w:t>, uncertain</w:t>
      </w:r>
      <w:r>
        <w:rPr>
          <w:rFonts w:ascii="Times New Roman" w:hAnsi="Times New Roman" w:cs="Times New Roman"/>
          <w:sz w:val="24"/>
        </w:rPr>
        <w:t>)</w:t>
      </w:r>
    </w:p>
    <w:p w:rsidR="00A43FB5" w:rsidRDefault="00A43FB5" w:rsidP="002C2968">
      <w:pPr>
        <w:ind w:firstLine="0"/>
        <w:rPr>
          <w:rFonts w:ascii="Times New Roman" w:hAnsi="Times New Roman" w:cs="Times New Roman"/>
          <w:sz w:val="24"/>
        </w:rPr>
      </w:pPr>
    </w:p>
    <w:p w:rsidR="00FF7812" w:rsidRDefault="00FF7812" w:rsidP="002C2968">
      <w:pPr>
        <w:ind w:firstLine="0"/>
        <w:rPr>
          <w:rFonts w:ascii="Times New Roman" w:hAnsi="Times New Roman" w:cs="Times New Roman"/>
          <w:sz w:val="24"/>
        </w:rPr>
      </w:pPr>
      <w:r>
        <w:rPr>
          <w:rFonts w:ascii="Times New Roman" w:hAnsi="Times New Roman" w:cs="Times New Roman"/>
          <w:sz w:val="24"/>
        </w:rPr>
        <w:t xml:space="preserve">-- </w:t>
      </w:r>
      <w:r w:rsidR="00A43FB5">
        <w:rPr>
          <w:rFonts w:ascii="Times New Roman" w:hAnsi="Times New Roman" w:cs="Times New Roman"/>
          <w:sz w:val="24"/>
        </w:rPr>
        <w:t>Notable events and themes (group by time and location):</w:t>
      </w:r>
    </w:p>
    <w:p w:rsidR="00A43FB5" w:rsidRDefault="00A43FB5" w:rsidP="00A43FB5">
      <w:pPr>
        <w:pStyle w:val="ListParagraph"/>
        <w:numPr>
          <w:ilvl w:val="0"/>
          <w:numId w:val="11"/>
        </w:numPr>
        <w:rPr>
          <w:rFonts w:ascii="Times New Roman" w:hAnsi="Times New Roman" w:cs="Times New Roman"/>
          <w:sz w:val="24"/>
        </w:rPr>
      </w:pPr>
      <w:r>
        <w:rPr>
          <w:rFonts w:ascii="Times New Roman" w:hAnsi="Times New Roman" w:cs="Times New Roman"/>
          <w:sz w:val="24"/>
        </w:rPr>
        <w:t>Jesus is overwhelmed and desires time to pray</w:t>
      </w:r>
    </w:p>
    <w:p w:rsidR="00A43FB5" w:rsidRDefault="00A43FB5" w:rsidP="00A43FB5">
      <w:pPr>
        <w:pStyle w:val="ListParagraph"/>
        <w:numPr>
          <w:ilvl w:val="0"/>
          <w:numId w:val="11"/>
        </w:numPr>
        <w:rPr>
          <w:rFonts w:ascii="Times New Roman" w:hAnsi="Times New Roman" w:cs="Times New Roman"/>
          <w:sz w:val="24"/>
        </w:rPr>
      </w:pPr>
      <w:r>
        <w:rPr>
          <w:rFonts w:ascii="Times New Roman" w:hAnsi="Times New Roman" w:cs="Times New Roman"/>
          <w:sz w:val="24"/>
        </w:rPr>
        <w:t>Jesus returns from prayer periodically to find the disciples unable to stay awake/alert and keep watch</w:t>
      </w:r>
    </w:p>
    <w:p w:rsidR="00A43FB5" w:rsidRPr="00A43FB5" w:rsidRDefault="00A43FB5" w:rsidP="00A43FB5">
      <w:pPr>
        <w:pStyle w:val="ListParagraph"/>
        <w:numPr>
          <w:ilvl w:val="0"/>
          <w:numId w:val="11"/>
        </w:numPr>
        <w:rPr>
          <w:rFonts w:ascii="Times New Roman" w:hAnsi="Times New Roman" w:cs="Times New Roman"/>
          <w:sz w:val="24"/>
        </w:rPr>
      </w:pPr>
      <w:r>
        <w:rPr>
          <w:rFonts w:ascii="Times New Roman" w:hAnsi="Times New Roman" w:cs="Times New Roman"/>
          <w:sz w:val="24"/>
        </w:rPr>
        <w:t>Judas arrive</w:t>
      </w:r>
      <w:r w:rsidR="009D3C79">
        <w:rPr>
          <w:rFonts w:ascii="Times New Roman" w:hAnsi="Times New Roman" w:cs="Times New Roman"/>
          <w:sz w:val="24"/>
        </w:rPr>
        <w:t>s</w:t>
      </w:r>
      <w:r>
        <w:rPr>
          <w:rFonts w:ascii="Times New Roman" w:hAnsi="Times New Roman" w:cs="Times New Roman"/>
          <w:sz w:val="24"/>
        </w:rPr>
        <w:t xml:space="preserve"> with the opposition and completes his betrayal of Christ</w:t>
      </w:r>
    </w:p>
    <w:p w:rsidR="002C2968" w:rsidRDefault="002C2968" w:rsidP="002C2968">
      <w:pPr>
        <w:ind w:firstLine="0"/>
        <w:rPr>
          <w:rFonts w:ascii="Times New Roman" w:hAnsi="Times New Roman" w:cs="Times New Roman"/>
          <w:sz w:val="24"/>
        </w:rPr>
      </w:pPr>
      <w:r>
        <w:rPr>
          <w:rFonts w:ascii="Times New Roman" w:hAnsi="Times New Roman" w:cs="Times New Roman"/>
          <w:sz w:val="24"/>
        </w:rPr>
        <w:t>-- Subdivisions:</w:t>
      </w:r>
    </w:p>
    <w:p w:rsidR="002C2968" w:rsidRDefault="002C2968" w:rsidP="00FF7812">
      <w:pPr>
        <w:ind w:left="1440" w:firstLine="0"/>
        <w:rPr>
          <w:rFonts w:ascii="Times New Roman" w:hAnsi="Times New Roman" w:cs="Times New Roman"/>
          <w:sz w:val="24"/>
        </w:rPr>
      </w:pPr>
      <w:r>
        <w:rPr>
          <w:rFonts w:ascii="Times New Roman" w:hAnsi="Times New Roman" w:cs="Times New Roman"/>
          <w:sz w:val="24"/>
        </w:rPr>
        <w:t xml:space="preserve">a. </w:t>
      </w:r>
      <w:r w:rsidR="00CD12B2">
        <w:rPr>
          <w:rFonts w:ascii="Times New Roman" w:hAnsi="Times New Roman" w:cs="Times New Roman"/>
          <w:sz w:val="24"/>
        </w:rPr>
        <w:t>14:32-42</w:t>
      </w:r>
      <w:r w:rsidR="00FF7812">
        <w:rPr>
          <w:rFonts w:ascii="Times New Roman" w:hAnsi="Times New Roman" w:cs="Times New Roman"/>
          <w:sz w:val="24"/>
        </w:rPr>
        <w:t xml:space="preserve">; </w:t>
      </w:r>
      <w:r w:rsidR="00CD12B2">
        <w:rPr>
          <w:rFonts w:ascii="Times New Roman" w:hAnsi="Times New Roman" w:cs="Times New Roman"/>
          <w:sz w:val="24"/>
        </w:rPr>
        <w:t>In the Garden; Prayer/Sleeping Disciples</w:t>
      </w:r>
    </w:p>
    <w:p w:rsidR="002C2968" w:rsidRDefault="00FF7812" w:rsidP="00CD12B2">
      <w:pPr>
        <w:ind w:left="1440" w:firstLine="0"/>
        <w:rPr>
          <w:rFonts w:ascii="Times New Roman" w:hAnsi="Times New Roman" w:cs="Times New Roman"/>
          <w:sz w:val="24"/>
        </w:rPr>
      </w:pPr>
      <w:r>
        <w:rPr>
          <w:rFonts w:ascii="Times New Roman" w:hAnsi="Times New Roman" w:cs="Times New Roman"/>
          <w:sz w:val="24"/>
        </w:rPr>
        <w:t xml:space="preserve">b. </w:t>
      </w:r>
      <w:r w:rsidR="00CD12B2">
        <w:rPr>
          <w:rFonts w:ascii="Times New Roman" w:hAnsi="Times New Roman" w:cs="Times New Roman"/>
          <w:sz w:val="24"/>
        </w:rPr>
        <w:t>14:43-52</w:t>
      </w:r>
      <w:r>
        <w:rPr>
          <w:rFonts w:ascii="Times New Roman" w:hAnsi="Times New Roman" w:cs="Times New Roman"/>
          <w:sz w:val="24"/>
        </w:rPr>
        <w:t xml:space="preserve">; </w:t>
      </w:r>
      <w:r w:rsidR="00CD12B2">
        <w:rPr>
          <w:rFonts w:ascii="Times New Roman" w:hAnsi="Times New Roman" w:cs="Times New Roman"/>
          <w:sz w:val="24"/>
        </w:rPr>
        <w:t>Jesus Betrayed and Arrested</w:t>
      </w:r>
    </w:p>
    <w:p w:rsidR="00CD12B2" w:rsidRDefault="00CD12B2" w:rsidP="00CD12B2">
      <w:pPr>
        <w:ind w:left="1440" w:firstLine="0"/>
        <w:rPr>
          <w:rFonts w:ascii="Times New Roman" w:hAnsi="Times New Roman" w:cs="Times New Roman"/>
          <w:sz w:val="24"/>
        </w:rPr>
      </w:pPr>
    </w:p>
    <w:p w:rsidR="002C2968" w:rsidRDefault="002C2968" w:rsidP="002C2968">
      <w:pPr>
        <w:ind w:left="360" w:firstLine="0"/>
        <w:rPr>
          <w:rFonts w:ascii="Times New Roman" w:hAnsi="Times New Roman" w:cs="Times New Roman"/>
          <w:i/>
          <w:sz w:val="24"/>
          <w:u w:val="single"/>
        </w:rPr>
      </w:pPr>
      <w:r>
        <w:rPr>
          <w:rFonts w:ascii="Times New Roman" w:hAnsi="Times New Roman" w:cs="Times New Roman"/>
          <w:sz w:val="24"/>
          <w:u w:val="single"/>
        </w:rPr>
        <w:t>4</w:t>
      </w:r>
      <w:r w:rsidRPr="00015358">
        <w:rPr>
          <w:rFonts w:ascii="Times New Roman" w:hAnsi="Times New Roman" w:cs="Times New Roman"/>
          <w:sz w:val="24"/>
          <w:u w:val="single"/>
        </w:rPr>
        <w:t xml:space="preserve">. </w:t>
      </w:r>
      <w:r w:rsidR="00ED2D49">
        <w:rPr>
          <w:rFonts w:ascii="Times New Roman" w:hAnsi="Times New Roman" w:cs="Times New Roman"/>
          <w:sz w:val="24"/>
          <w:u w:val="single"/>
        </w:rPr>
        <w:t xml:space="preserve">Jesus on Trial; </w:t>
      </w:r>
      <w:r w:rsidR="00BE4761">
        <w:rPr>
          <w:rFonts w:ascii="Times New Roman" w:hAnsi="Times New Roman" w:cs="Times New Roman"/>
          <w:sz w:val="24"/>
          <w:u w:val="single"/>
        </w:rPr>
        <w:t xml:space="preserve">Before </w:t>
      </w:r>
      <w:r w:rsidR="00ED2D49">
        <w:rPr>
          <w:rFonts w:ascii="Times New Roman" w:hAnsi="Times New Roman" w:cs="Times New Roman"/>
          <w:sz w:val="24"/>
          <w:u w:val="single"/>
        </w:rPr>
        <w:t>Sanhedrin and Pilate</w:t>
      </w:r>
      <w:r w:rsidR="00ED2D49">
        <w:rPr>
          <w:rFonts w:ascii="Times New Roman" w:hAnsi="Times New Roman" w:cs="Times New Roman"/>
          <w:sz w:val="24"/>
          <w:u w:val="single"/>
        </w:rPr>
        <w:tab/>
      </w:r>
      <w:r w:rsidR="00ED2D49">
        <w:rPr>
          <w:rFonts w:ascii="Times New Roman" w:hAnsi="Times New Roman" w:cs="Times New Roman"/>
          <w:sz w:val="24"/>
          <w:u w:val="single"/>
        </w:rPr>
        <w:tab/>
      </w:r>
      <w:r w:rsidR="00ED2D49">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ED2D49">
        <w:rPr>
          <w:rFonts w:ascii="Times New Roman" w:hAnsi="Times New Roman" w:cs="Times New Roman"/>
          <w:i/>
          <w:sz w:val="24"/>
          <w:u w:val="single"/>
        </w:rPr>
        <w:t>14:53</w:t>
      </w:r>
      <w:r w:rsidR="00FF7812">
        <w:rPr>
          <w:rFonts w:ascii="Times New Roman" w:hAnsi="Times New Roman" w:cs="Times New Roman"/>
          <w:i/>
          <w:sz w:val="24"/>
          <w:u w:val="single"/>
        </w:rPr>
        <w:t xml:space="preserve"> – </w:t>
      </w:r>
      <w:r w:rsidR="00ED2D49">
        <w:rPr>
          <w:rFonts w:ascii="Times New Roman" w:hAnsi="Times New Roman" w:cs="Times New Roman"/>
          <w:i/>
          <w:sz w:val="24"/>
          <w:u w:val="single"/>
        </w:rPr>
        <w:t>15:15</w:t>
      </w:r>
      <w:r w:rsidRPr="00015358">
        <w:rPr>
          <w:rFonts w:ascii="Times New Roman" w:hAnsi="Times New Roman" w:cs="Times New Roman"/>
          <w:i/>
          <w:sz w:val="24"/>
          <w:u w:val="single"/>
        </w:rPr>
        <w:t>]</w:t>
      </w:r>
    </w:p>
    <w:p w:rsidR="00FF7812" w:rsidRPr="00A66559" w:rsidRDefault="00FF7812" w:rsidP="002C2968">
      <w:pPr>
        <w:ind w:firstLine="0"/>
        <w:rPr>
          <w:rFonts w:ascii="Times New Roman" w:hAnsi="Times New Roman" w:cs="Times New Roman"/>
          <w:sz w:val="24"/>
        </w:rPr>
      </w:pPr>
      <w:r>
        <w:rPr>
          <w:rFonts w:ascii="Times New Roman" w:hAnsi="Times New Roman" w:cs="Times New Roman"/>
          <w:sz w:val="24"/>
        </w:rPr>
        <w:t xml:space="preserve">-- </w:t>
      </w:r>
      <w:r w:rsidR="00A66559">
        <w:rPr>
          <w:rFonts w:ascii="Times New Roman" w:hAnsi="Times New Roman" w:cs="Times New Roman"/>
          <w:sz w:val="24"/>
        </w:rPr>
        <w:t xml:space="preserve">Mark begins the section by stating that Jesus is brought </w:t>
      </w:r>
      <w:r w:rsidR="002959B0">
        <w:rPr>
          <w:rFonts w:ascii="Times New Roman" w:hAnsi="Times New Roman" w:cs="Times New Roman"/>
          <w:sz w:val="24"/>
        </w:rPr>
        <w:t xml:space="preserve">to the </w:t>
      </w:r>
      <w:r w:rsidR="00A66559">
        <w:rPr>
          <w:rFonts w:ascii="Times New Roman" w:hAnsi="Times New Roman" w:cs="Times New Roman"/>
          <w:sz w:val="24"/>
        </w:rPr>
        <w:t xml:space="preserve">courtyard of the high priest; however, more importantly the passage covers a great deal of space, in a </w:t>
      </w:r>
      <w:r w:rsidR="00A66559">
        <w:rPr>
          <w:rFonts w:ascii="Times New Roman" w:hAnsi="Times New Roman" w:cs="Times New Roman"/>
          <w:sz w:val="24"/>
          <w:u w:val="single"/>
        </w:rPr>
        <w:t xml:space="preserve">very </w:t>
      </w:r>
      <w:r w:rsidR="00A66559" w:rsidRPr="00A66559">
        <w:rPr>
          <w:rFonts w:ascii="Times New Roman" w:hAnsi="Times New Roman" w:cs="Times New Roman"/>
          <w:sz w:val="24"/>
          <w:u w:val="single"/>
        </w:rPr>
        <w:t>short period of time</w:t>
      </w:r>
      <w:r w:rsidR="00A66559">
        <w:rPr>
          <w:rFonts w:ascii="Times New Roman" w:hAnsi="Times New Roman" w:cs="Times New Roman"/>
          <w:sz w:val="24"/>
        </w:rPr>
        <w:t>.</w:t>
      </w:r>
    </w:p>
    <w:p w:rsidR="00A66559" w:rsidRDefault="00A66559" w:rsidP="002C2968">
      <w:pPr>
        <w:ind w:firstLine="0"/>
        <w:rPr>
          <w:rFonts w:ascii="Times New Roman" w:hAnsi="Times New Roman" w:cs="Times New Roman"/>
          <w:sz w:val="24"/>
        </w:rPr>
      </w:pPr>
      <w:r>
        <w:rPr>
          <w:rFonts w:ascii="Times New Roman" w:hAnsi="Times New Roman" w:cs="Times New Roman"/>
          <w:sz w:val="24"/>
        </w:rPr>
        <w:t>-- Spatial Setting: (multiple) Temple Courtyard, Pilate’s Estate</w:t>
      </w:r>
    </w:p>
    <w:p w:rsidR="00A66559" w:rsidRDefault="00A66559" w:rsidP="002C2968">
      <w:pPr>
        <w:ind w:firstLine="0"/>
        <w:rPr>
          <w:rFonts w:ascii="Times New Roman" w:hAnsi="Times New Roman" w:cs="Times New Roman"/>
          <w:sz w:val="24"/>
        </w:rPr>
      </w:pPr>
      <w:r>
        <w:rPr>
          <w:rFonts w:ascii="Times New Roman" w:hAnsi="Times New Roman" w:cs="Times New Roman"/>
          <w:sz w:val="24"/>
        </w:rPr>
        <w:t>-- Temporal Setting: The Second Day of the Festival</w:t>
      </w:r>
    </w:p>
    <w:p w:rsidR="002C2968" w:rsidRDefault="002C2968" w:rsidP="002C2968">
      <w:pPr>
        <w:ind w:firstLine="0"/>
        <w:rPr>
          <w:rFonts w:ascii="Times New Roman" w:hAnsi="Times New Roman" w:cs="Times New Roman"/>
          <w:sz w:val="24"/>
        </w:rPr>
      </w:pPr>
      <w:r>
        <w:rPr>
          <w:rFonts w:ascii="Times New Roman" w:hAnsi="Times New Roman" w:cs="Times New Roman"/>
          <w:sz w:val="24"/>
        </w:rPr>
        <w:t xml:space="preserve">-- </w:t>
      </w:r>
      <w:r w:rsidR="00FF7812">
        <w:rPr>
          <w:rFonts w:ascii="Times New Roman" w:hAnsi="Times New Roman" w:cs="Times New Roman"/>
          <w:sz w:val="24"/>
        </w:rPr>
        <w:t>Notable events and themes</w:t>
      </w:r>
      <w:r w:rsidR="00A66559">
        <w:rPr>
          <w:rFonts w:ascii="Times New Roman" w:hAnsi="Times New Roman" w:cs="Times New Roman"/>
          <w:sz w:val="24"/>
        </w:rPr>
        <w:t xml:space="preserve"> (grouped by the trial thematic)</w:t>
      </w:r>
      <w:r w:rsidR="00FF7812">
        <w:rPr>
          <w:rFonts w:ascii="Times New Roman" w:hAnsi="Times New Roman" w:cs="Times New Roman"/>
          <w:sz w:val="24"/>
        </w:rPr>
        <w:t xml:space="preserve">: </w:t>
      </w:r>
    </w:p>
    <w:p w:rsidR="00A66559" w:rsidRDefault="00A66559" w:rsidP="00A66559">
      <w:pPr>
        <w:pStyle w:val="ListParagraph"/>
        <w:numPr>
          <w:ilvl w:val="0"/>
          <w:numId w:val="12"/>
        </w:numPr>
        <w:rPr>
          <w:rFonts w:ascii="Times New Roman" w:hAnsi="Times New Roman" w:cs="Times New Roman"/>
          <w:sz w:val="24"/>
        </w:rPr>
      </w:pPr>
      <w:r>
        <w:rPr>
          <w:rFonts w:ascii="Times New Roman" w:hAnsi="Times New Roman" w:cs="Times New Roman"/>
          <w:sz w:val="24"/>
        </w:rPr>
        <w:t>Jesus is interrogated by the high priest before all the other priests, elders, and scribes.</w:t>
      </w:r>
    </w:p>
    <w:p w:rsidR="00A66559" w:rsidRDefault="00A66559" w:rsidP="00A66559">
      <w:pPr>
        <w:pStyle w:val="ListParagraph"/>
        <w:numPr>
          <w:ilvl w:val="0"/>
          <w:numId w:val="12"/>
        </w:numPr>
        <w:rPr>
          <w:rFonts w:ascii="Times New Roman" w:hAnsi="Times New Roman" w:cs="Times New Roman"/>
          <w:sz w:val="24"/>
        </w:rPr>
      </w:pPr>
      <w:r>
        <w:rPr>
          <w:rFonts w:ascii="Times New Roman" w:hAnsi="Times New Roman" w:cs="Times New Roman"/>
          <w:sz w:val="24"/>
        </w:rPr>
        <w:t>Jesus is condemned by the ‘court.’</w:t>
      </w:r>
    </w:p>
    <w:p w:rsidR="002959B0" w:rsidRDefault="002959B0" w:rsidP="00A66559">
      <w:pPr>
        <w:pStyle w:val="ListParagraph"/>
        <w:numPr>
          <w:ilvl w:val="0"/>
          <w:numId w:val="12"/>
        </w:numPr>
        <w:rPr>
          <w:rFonts w:ascii="Times New Roman" w:hAnsi="Times New Roman" w:cs="Times New Roman"/>
          <w:sz w:val="24"/>
        </w:rPr>
      </w:pPr>
      <w:r>
        <w:rPr>
          <w:rFonts w:ascii="Times New Roman" w:hAnsi="Times New Roman" w:cs="Times New Roman"/>
          <w:sz w:val="24"/>
        </w:rPr>
        <w:t>Peter fulfills Christ’s earlier predictions</w:t>
      </w:r>
    </w:p>
    <w:p w:rsidR="00A66559" w:rsidRDefault="00A66559" w:rsidP="00A66559">
      <w:pPr>
        <w:pStyle w:val="ListParagraph"/>
        <w:numPr>
          <w:ilvl w:val="0"/>
          <w:numId w:val="12"/>
        </w:numPr>
        <w:rPr>
          <w:rFonts w:ascii="Times New Roman" w:hAnsi="Times New Roman" w:cs="Times New Roman"/>
          <w:sz w:val="24"/>
        </w:rPr>
      </w:pPr>
      <w:r>
        <w:rPr>
          <w:rFonts w:ascii="Times New Roman" w:hAnsi="Times New Roman" w:cs="Times New Roman"/>
          <w:sz w:val="24"/>
        </w:rPr>
        <w:t>Jesus is then delivered to Pilate for further trial.</w:t>
      </w:r>
    </w:p>
    <w:p w:rsidR="00A66559" w:rsidRPr="00A66559" w:rsidRDefault="00A66559" w:rsidP="00A66559">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Jesus is </w:t>
      </w:r>
      <w:r w:rsidR="00D44182">
        <w:rPr>
          <w:rFonts w:ascii="Times New Roman" w:hAnsi="Times New Roman" w:cs="Times New Roman"/>
          <w:sz w:val="24"/>
        </w:rPr>
        <w:t>condemned by this court, as well.</w:t>
      </w:r>
    </w:p>
    <w:p w:rsidR="002C2968" w:rsidRDefault="002C2968" w:rsidP="002C2968">
      <w:pPr>
        <w:ind w:firstLine="0"/>
        <w:rPr>
          <w:rFonts w:ascii="Times New Roman" w:hAnsi="Times New Roman" w:cs="Times New Roman"/>
          <w:sz w:val="24"/>
        </w:rPr>
      </w:pPr>
      <w:r>
        <w:rPr>
          <w:rFonts w:ascii="Times New Roman" w:hAnsi="Times New Roman" w:cs="Times New Roman"/>
          <w:sz w:val="24"/>
        </w:rPr>
        <w:t>-- Subdivisions:</w:t>
      </w:r>
    </w:p>
    <w:p w:rsidR="002C2968" w:rsidRDefault="002C2968" w:rsidP="00F21700">
      <w:pPr>
        <w:ind w:left="1440" w:firstLine="0"/>
        <w:rPr>
          <w:rFonts w:ascii="Times New Roman" w:hAnsi="Times New Roman" w:cs="Times New Roman"/>
          <w:sz w:val="24"/>
        </w:rPr>
      </w:pPr>
      <w:r>
        <w:rPr>
          <w:rFonts w:ascii="Times New Roman" w:hAnsi="Times New Roman" w:cs="Times New Roman"/>
          <w:sz w:val="24"/>
        </w:rPr>
        <w:t xml:space="preserve">a. </w:t>
      </w:r>
      <w:r w:rsidR="00BE4761">
        <w:rPr>
          <w:rFonts w:ascii="Times New Roman" w:hAnsi="Times New Roman" w:cs="Times New Roman"/>
          <w:sz w:val="24"/>
        </w:rPr>
        <w:t>14:53-65</w:t>
      </w:r>
      <w:r w:rsidR="00F21700">
        <w:rPr>
          <w:rFonts w:ascii="Times New Roman" w:hAnsi="Times New Roman" w:cs="Times New Roman"/>
          <w:sz w:val="24"/>
        </w:rPr>
        <w:t xml:space="preserve">; </w:t>
      </w:r>
      <w:r w:rsidR="00BE4761">
        <w:rPr>
          <w:rFonts w:ascii="Times New Roman" w:hAnsi="Times New Roman" w:cs="Times New Roman"/>
          <w:sz w:val="24"/>
        </w:rPr>
        <w:t>Jesus Before the Sanhedrin</w:t>
      </w:r>
    </w:p>
    <w:p w:rsidR="00F21700" w:rsidRDefault="00F21700" w:rsidP="00F21700">
      <w:pPr>
        <w:ind w:left="1440" w:firstLine="0"/>
        <w:rPr>
          <w:rFonts w:ascii="Times New Roman" w:hAnsi="Times New Roman" w:cs="Times New Roman"/>
          <w:sz w:val="24"/>
        </w:rPr>
      </w:pPr>
      <w:r>
        <w:rPr>
          <w:rFonts w:ascii="Times New Roman" w:hAnsi="Times New Roman" w:cs="Times New Roman"/>
          <w:sz w:val="24"/>
        </w:rPr>
        <w:t xml:space="preserve">b. </w:t>
      </w:r>
      <w:r w:rsidR="00141282">
        <w:rPr>
          <w:rFonts w:ascii="Times New Roman" w:hAnsi="Times New Roman" w:cs="Times New Roman"/>
          <w:sz w:val="24"/>
        </w:rPr>
        <w:t>14:66-72</w:t>
      </w:r>
      <w:r>
        <w:rPr>
          <w:rFonts w:ascii="Times New Roman" w:hAnsi="Times New Roman" w:cs="Times New Roman"/>
          <w:sz w:val="24"/>
        </w:rPr>
        <w:t xml:space="preserve">; </w:t>
      </w:r>
      <w:r w:rsidR="00141282">
        <w:rPr>
          <w:rFonts w:ascii="Times New Roman" w:hAnsi="Times New Roman" w:cs="Times New Roman"/>
          <w:sz w:val="24"/>
        </w:rPr>
        <w:t>Peter’s Denial of Christ</w:t>
      </w:r>
    </w:p>
    <w:p w:rsidR="00F21700" w:rsidRDefault="00F21700" w:rsidP="00F21700">
      <w:pPr>
        <w:ind w:left="1440" w:firstLine="0"/>
        <w:rPr>
          <w:rFonts w:ascii="Times New Roman" w:hAnsi="Times New Roman" w:cs="Times New Roman"/>
          <w:sz w:val="24"/>
        </w:rPr>
      </w:pPr>
      <w:r>
        <w:rPr>
          <w:rFonts w:ascii="Times New Roman" w:hAnsi="Times New Roman" w:cs="Times New Roman"/>
          <w:sz w:val="24"/>
        </w:rPr>
        <w:t xml:space="preserve">c. </w:t>
      </w:r>
      <w:r w:rsidR="00141282">
        <w:rPr>
          <w:rFonts w:ascii="Times New Roman" w:hAnsi="Times New Roman" w:cs="Times New Roman"/>
          <w:sz w:val="24"/>
        </w:rPr>
        <w:t>15:1-15</w:t>
      </w:r>
      <w:r>
        <w:rPr>
          <w:rFonts w:ascii="Times New Roman" w:hAnsi="Times New Roman" w:cs="Times New Roman"/>
          <w:sz w:val="24"/>
        </w:rPr>
        <w:t xml:space="preserve">; </w:t>
      </w:r>
      <w:r w:rsidR="00141282">
        <w:rPr>
          <w:rFonts w:ascii="Times New Roman" w:hAnsi="Times New Roman" w:cs="Times New Roman"/>
          <w:sz w:val="24"/>
        </w:rPr>
        <w:t>Jesus Before Pilate</w:t>
      </w:r>
    </w:p>
    <w:p w:rsidR="00D8136E" w:rsidRDefault="00D8136E" w:rsidP="002C2968">
      <w:pPr>
        <w:ind w:left="1440" w:firstLine="0"/>
        <w:rPr>
          <w:rFonts w:ascii="Times New Roman" w:hAnsi="Times New Roman" w:cs="Times New Roman"/>
          <w:sz w:val="24"/>
        </w:rPr>
      </w:pPr>
    </w:p>
    <w:p w:rsidR="00D8136E" w:rsidRDefault="00D8136E" w:rsidP="00D8136E">
      <w:pPr>
        <w:ind w:left="360" w:firstLine="0"/>
        <w:rPr>
          <w:rFonts w:ascii="Times New Roman" w:hAnsi="Times New Roman" w:cs="Times New Roman"/>
          <w:i/>
          <w:sz w:val="24"/>
          <w:u w:val="single"/>
        </w:rPr>
      </w:pPr>
      <w:r>
        <w:rPr>
          <w:rFonts w:ascii="Times New Roman" w:hAnsi="Times New Roman" w:cs="Times New Roman"/>
          <w:sz w:val="24"/>
          <w:u w:val="single"/>
        </w:rPr>
        <w:t>5</w:t>
      </w:r>
      <w:r w:rsidRPr="00015358">
        <w:rPr>
          <w:rFonts w:ascii="Times New Roman" w:hAnsi="Times New Roman" w:cs="Times New Roman"/>
          <w:sz w:val="24"/>
          <w:u w:val="single"/>
        </w:rPr>
        <w:t xml:space="preserve">. </w:t>
      </w:r>
      <w:r w:rsidR="00ED2D49">
        <w:rPr>
          <w:rFonts w:ascii="Times New Roman" w:hAnsi="Times New Roman" w:cs="Times New Roman"/>
          <w:sz w:val="24"/>
          <w:u w:val="single"/>
        </w:rPr>
        <w:t>Humiliation, Punishment, Crucifixion, and Death</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00ED2D49">
        <w:rPr>
          <w:rFonts w:ascii="Times New Roman" w:hAnsi="Times New Roman" w:cs="Times New Roman"/>
          <w:sz w:val="24"/>
          <w:u w:val="single"/>
        </w:rPr>
        <w:tab/>
      </w:r>
      <w:r w:rsidRPr="00015358">
        <w:rPr>
          <w:rFonts w:ascii="Times New Roman" w:hAnsi="Times New Roman" w:cs="Times New Roman"/>
          <w:i/>
          <w:sz w:val="24"/>
          <w:u w:val="single"/>
        </w:rPr>
        <w:t>[</w:t>
      </w:r>
      <w:r w:rsidR="00ED2D49">
        <w:rPr>
          <w:rFonts w:ascii="Times New Roman" w:hAnsi="Times New Roman" w:cs="Times New Roman"/>
          <w:i/>
          <w:sz w:val="24"/>
          <w:u w:val="single"/>
        </w:rPr>
        <w:t>15:16</w:t>
      </w:r>
      <w:r w:rsidR="00F21700">
        <w:rPr>
          <w:rFonts w:ascii="Times New Roman" w:hAnsi="Times New Roman" w:cs="Times New Roman"/>
          <w:i/>
          <w:sz w:val="24"/>
          <w:u w:val="single"/>
        </w:rPr>
        <w:t xml:space="preserve"> – 1</w:t>
      </w:r>
      <w:r w:rsidR="00ED2D49">
        <w:rPr>
          <w:rFonts w:ascii="Times New Roman" w:hAnsi="Times New Roman" w:cs="Times New Roman"/>
          <w:i/>
          <w:sz w:val="24"/>
          <w:u w:val="single"/>
        </w:rPr>
        <w:t>5:39</w:t>
      </w:r>
      <w:r w:rsidRPr="00015358">
        <w:rPr>
          <w:rFonts w:ascii="Times New Roman" w:hAnsi="Times New Roman" w:cs="Times New Roman"/>
          <w:i/>
          <w:sz w:val="24"/>
          <w:u w:val="single"/>
        </w:rPr>
        <w:t>]</w:t>
      </w:r>
    </w:p>
    <w:p w:rsidR="00D8136E" w:rsidRDefault="00D8136E" w:rsidP="00D8136E">
      <w:pPr>
        <w:ind w:firstLine="0"/>
        <w:rPr>
          <w:rFonts w:ascii="Times New Roman" w:hAnsi="Times New Roman" w:cs="Times New Roman"/>
          <w:sz w:val="24"/>
        </w:rPr>
      </w:pPr>
      <w:r>
        <w:rPr>
          <w:rFonts w:ascii="Times New Roman" w:hAnsi="Times New Roman" w:cs="Times New Roman"/>
          <w:sz w:val="24"/>
        </w:rPr>
        <w:t xml:space="preserve">-- </w:t>
      </w:r>
      <w:r w:rsidR="00204BE0">
        <w:rPr>
          <w:rFonts w:ascii="Times New Roman" w:hAnsi="Times New Roman" w:cs="Times New Roman"/>
          <w:sz w:val="24"/>
        </w:rPr>
        <w:t xml:space="preserve">Mark describes many events taking place as location changes, but all take place over </w:t>
      </w:r>
      <w:r w:rsidR="00204BE0" w:rsidRPr="009D3C79">
        <w:rPr>
          <w:rFonts w:ascii="Times New Roman" w:hAnsi="Times New Roman" w:cs="Times New Roman"/>
          <w:sz w:val="24"/>
          <w:u w:val="single"/>
        </w:rPr>
        <w:t>just a few hours</w:t>
      </w:r>
    </w:p>
    <w:p w:rsidR="00204BE0" w:rsidRDefault="00204BE0" w:rsidP="00D8136E">
      <w:pPr>
        <w:ind w:firstLine="0"/>
        <w:rPr>
          <w:rFonts w:ascii="Times New Roman" w:hAnsi="Times New Roman" w:cs="Times New Roman"/>
          <w:sz w:val="24"/>
        </w:rPr>
      </w:pPr>
      <w:r>
        <w:rPr>
          <w:rFonts w:ascii="Times New Roman" w:hAnsi="Times New Roman" w:cs="Times New Roman"/>
          <w:sz w:val="24"/>
        </w:rPr>
        <w:t>-- Spatial Setting: Praetorium, then Golgotha</w:t>
      </w:r>
    </w:p>
    <w:p w:rsidR="00204BE0" w:rsidRDefault="00204BE0" w:rsidP="00D8136E">
      <w:pPr>
        <w:ind w:firstLine="0"/>
        <w:rPr>
          <w:rFonts w:ascii="Times New Roman" w:hAnsi="Times New Roman" w:cs="Times New Roman"/>
          <w:sz w:val="24"/>
        </w:rPr>
      </w:pPr>
      <w:r>
        <w:rPr>
          <w:rFonts w:ascii="Times New Roman" w:hAnsi="Times New Roman" w:cs="Times New Roman"/>
          <w:sz w:val="24"/>
        </w:rPr>
        <w:t>-- Temporal Setting: Single day, Unspecified hour in the early morning (after the early morning trial by Pilate) through about 3:00 p.m.</w:t>
      </w:r>
    </w:p>
    <w:p w:rsidR="00D8136E" w:rsidRDefault="00D8136E" w:rsidP="00D8136E">
      <w:pPr>
        <w:ind w:firstLine="0"/>
        <w:rPr>
          <w:rFonts w:ascii="Times New Roman" w:hAnsi="Times New Roman" w:cs="Times New Roman"/>
          <w:color w:val="FF0000"/>
          <w:sz w:val="24"/>
        </w:rPr>
      </w:pPr>
      <w:r>
        <w:rPr>
          <w:rFonts w:ascii="Times New Roman" w:hAnsi="Times New Roman" w:cs="Times New Roman"/>
          <w:sz w:val="24"/>
        </w:rPr>
        <w:t xml:space="preserve">-- </w:t>
      </w:r>
      <w:r w:rsidR="00F21700">
        <w:rPr>
          <w:rFonts w:ascii="Times New Roman" w:hAnsi="Times New Roman" w:cs="Times New Roman"/>
          <w:sz w:val="24"/>
        </w:rPr>
        <w:t>Notable events and themes</w:t>
      </w:r>
      <w:r w:rsidR="00204BE0">
        <w:rPr>
          <w:rFonts w:ascii="Times New Roman" w:hAnsi="Times New Roman" w:cs="Times New Roman"/>
          <w:sz w:val="24"/>
        </w:rPr>
        <w:t xml:space="preserve"> (group thematically, as well as temporally)</w:t>
      </w:r>
      <w:r w:rsidR="00F21700">
        <w:rPr>
          <w:rFonts w:ascii="Times New Roman" w:hAnsi="Times New Roman" w:cs="Times New Roman"/>
          <w:sz w:val="24"/>
        </w:rPr>
        <w:t xml:space="preserve">: </w:t>
      </w:r>
    </w:p>
    <w:p w:rsidR="00204BE0" w:rsidRDefault="00204BE0" w:rsidP="00204BE0">
      <w:pPr>
        <w:pStyle w:val="ListParagraph"/>
        <w:numPr>
          <w:ilvl w:val="0"/>
          <w:numId w:val="13"/>
        </w:numPr>
        <w:rPr>
          <w:rFonts w:ascii="Times New Roman" w:hAnsi="Times New Roman" w:cs="Times New Roman"/>
          <w:sz w:val="24"/>
        </w:rPr>
      </w:pPr>
      <w:r>
        <w:rPr>
          <w:rFonts w:ascii="Times New Roman" w:hAnsi="Times New Roman" w:cs="Times New Roman"/>
          <w:sz w:val="24"/>
        </w:rPr>
        <w:t>Tortured at the Praetorium in the early morning</w:t>
      </w:r>
    </w:p>
    <w:p w:rsidR="00204BE0" w:rsidRDefault="00204BE0" w:rsidP="00204BE0">
      <w:pPr>
        <w:pStyle w:val="ListParagraph"/>
        <w:numPr>
          <w:ilvl w:val="0"/>
          <w:numId w:val="13"/>
        </w:numPr>
        <w:rPr>
          <w:rFonts w:ascii="Times New Roman" w:hAnsi="Times New Roman" w:cs="Times New Roman"/>
          <w:sz w:val="24"/>
        </w:rPr>
      </w:pPr>
      <w:r w:rsidRPr="00204BE0">
        <w:rPr>
          <w:rFonts w:ascii="Times New Roman" w:hAnsi="Times New Roman" w:cs="Times New Roman"/>
          <w:sz w:val="24"/>
        </w:rPr>
        <w:t>Crucifixion specified as occurring a</w:t>
      </w:r>
      <w:r w:rsidR="009D3C79">
        <w:rPr>
          <w:rFonts w:ascii="Times New Roman" w:hAnsi="Times New Roman" w:cs="Times New Roman"/>
          <w:sz w:val="24"/>
        </w:rPr>
        <w:t>t</w:t>
      </w:r>
      <w:r w:rsidRPr="00204BE0">
        <w:rPr>
          <w:rFonts w:ascii="Times New Roman" w:hAnsi="Times New Roman" w:cs="Times New Roman"/>
          <w:sz w:val="24"/>
        </w:rPr>
        <w:t xml:space="preserve"> 0900 hours</w:t>
      </w:r>
    </w:p>
    <w:p w:rsidR="00204BE0" w:rsidRDefault="00204BE0" w:rsidP="00204BE0">
      <w:pPr>
        <w:pStyle w:val="ListParagraph"/>
        <w:numPr>
          <w:ilvl w:val="0"/>
          <w:numId w:val="13"/>
        </w:numPr>
        <w:rPr>
          <w:rFonts w:ascii="Times New Roman" w:hAnsi="Times New Roman" w:cs="Times New Roman"/>
          <w:sz w:val="24"/>
        </w:rPr>
      </w:pPr>
      <w:r>
        <w:rPr>
          <w:rFonts w:ascii="Times New Roman" w:hAnsi="Times New Roman" w:cs="Times New Roman"/>
          <w:sz w:val="24"/>
        </w:rPr>
        <w:t>D</w:t>
      </w:r>
      <w:r w:rsidRPr="00204BE0">
        <w:rPr>
          <w:rFonts w:ascii="Times New Roman" w:hAnsi="Times New Roman" w:cs="Times New Roman"/>
          <w:sz w:val="24"/>
        </w:rPr>
        <w:t>arkness befalls the land at 1200 hours</w:t>
      </w:r>
    </w:p>
    <w:p w:rsidR="00204BE0" w:rsidRDefault="00204BE0" w:rsidP="00204BE0">
      <w:pPr>
        <w:pStyle w:val="ListParagraph"/>
        <w:numPr>
          <w:ilvl w:val="0"/>
          <w:numId w:val="13"/>
        </w:numPr>
        <w:rPr>
          <w:rFonts w:ascii="Times New Roman" w:hAnsi="Times New Roman" w:cs="Times New Roman"/>
          <w:sz w:val="24"/>
        </w:rPr>
      </w:pPr>
      <w:r w:rsidRPr="00204BE0">
        <w:rPr>
          <w:rFonts w:ascii="Times New Roman" w:hAnsi="Times New Roman" w:cs="Times New Roman"/>
          <w:sz w:val="24"/>
        </w:rPr>
        <w:t>Christ gives up the Spirit near 1500 hours</w:t>
      </w:r>
    </w:p>
    <w:p w:rsidR="00204BE0" w:rsidRPr="00204BE0" w:rsidRDefault="00204BE0" w:rsidP="00204BE0">
      <w:pPr>
        <w:pStyle w:val="ListParagraph"/>
        <w:numPr>
          <w:ilvl w:val="0"/>
          <w:numId w:val="13"/>
        </w:numPr>
        <w:rPr>
          <w:rFonts w:ascii="Times New Roman" w:hAnsi="Times New Roman" w:cs="Times New Roman"/>
          <w:sz w:val="24"/>
        </w:rPr>
      </w:pPr>
      <w:r>
        <w:rPr>
          <w:rFonts w:ascii="Times New Roman" w:hAnsi="Times New Roman" w:cs="Times New Roman"/>
          <w:sz w:val="24"/>
        </w:rPr>
        <w:t>Centurion declares, “Surely this man was the Son of God!”</w:t>
      </w:r>
    </w:p>
    <w:p w:rsidR="00D8136E" w:rsidRDefault="00D8136E" w:rsidP="00D8136E">
      <w:pPr>
        <w:ind w:firstLine="0"/>
        <w:rPr>
          <w:rFonts w:ascii="Times New Roman" w:hAnsi="Times New Roman" w:cs="Times New Roman"/>
          <w:sz w:val="24"/>
        </w:rPr>
      </w:pPr>
      <w:r>
        <w:rPr>
          <w:rFonts w:ascii="Times New Roman" w:hAnsi="Times New Roman" w:cs="Times New Roman"/>
          <w:sz w:val="24"/>
        </w:rPr>
        <w:t>-- Subdivisions:</w:t>
      </w:r>
    </w:p>
    <w:p w:rsidR="00D8136E" w:rsidRDefault="00D8136E" w:rsidP="007F06D2">
      <w:pPr>
        <w:ind w:left="1440" w:firstLine="0"/>
        <w:rPr>
          <w:rFonts w:ascii="Times New Roman" w:hAnsi="Times New Roman" w:cs="Times New Roman"/>
          <w:sz w:val="24"/>
        </w:rPr>
      </w:pPr>
      <w:r>
        <w:rPr>
          <w:rFonts w:ascii="Times New Roman" w:hAnsi="Times New Roman" w:cs="Times New Roman"/>
          <w:sz w:val="24"/>
        </w:rPr>
        <w:t>a.</w:t>
      </w:r>
      <w:r w:rsidR="00141282">
        <w:rPr>
          <w:rFonts w:ascii="Times New Roman" w:hAnsi="Times New Roman" w:cs="Times New Roman"/>
          <w:sz w:val="24"/>
        </w:rPr>
        <w:t xml:space="preserve"> 15:16-19</w:t>
      </w:r>
      <w:r w:rsidR="007F06D2">
        <w:rPr>
          <w:rFonts w:ascii="Times New Roman" w:hAnsi="Times New Roman" w:cs="Times New Roman"/>
          <w:sz w:val="24"/>
        </w:rPr>
        <w:t xml:space="preserve">; </w:t>
      </w:r>
      <w:r w:rsidR="00141282">
        <w:rPr>
          <w:rFonts w:ascii="Times New Roman" w:hAnsi="Times New Roman" w:cs="Times New Roman"/>
          <w:sz w:val="24"/>
        </w:rPr>
        <w:t>Jesus Belittled and Beaten</w:t>
      </w:r>
    </w:p>
    <w:p w:rsidR="007F06D2" w:rsidRDefault="007F06D2" w:rsidP="007F06D2">
      <w:pPr>
        <w:ind w:left="1440" w:firstLine="0"/>
        <w:rPr>
          <w:rFonts w:ascii="Times New Roman" w:hAnsi="Times New Roman" w:cs="Times New Roman"/>
          <w:sz w:val="24"/>
        </w:rPr>
      </w:pPr>
      <w:r>
        <w:rPr>
          <w:rFonts w:ascii="Times New Roman" w:hAnsi="Times New Roman" w:cs="Times New Roman"/>
          <w:sz w:val="24"/>
        </w:rPr>
        <w:t xml:space="preserve">b. </w:t>
      </w:r>
      <w:r w:rsidR="00141282">
        <w:rPr>
          <w:rFonts w:ascii="Times New Roman" w:hAnsi="Times New Roman" w:cs="Times New Roman"/>
          <w:sz w:val="24"/>
        </w:rPr>
        <w:t>15</w:t>
      </w:r>
      <w:r>
        <w:rPr>
          <w:rFonts w:ascii="Times New Roman" w:hAnsi="Times New Roman" w:cs="Times New Roman"/>
          <w:sz w:val="24"/>
        </w:rPr>
        <w:t>:</w:t>
      </w:r>
      <w:r w:rsidR="00141282">
        <w:rPr>
          <w:rFonts w:ascii="Times New Roman" w:hAnsi="Times New Roman" w:cs="Times New Roman"/>
          <w:sz w:val="24"/>
        </w:rPr>
        <w:t>20</w:t>
      </w:r>
      <w:r>
        <w:rPr>
          <w:rFonts w:ascii="Times New Roman" w:hAnsi="Times New Roman" w:cs="Times New Roman"/>
          <w:sz w:val="24"/>
        </w:rPr>
        <w:t>-</w:t>
      </w:r>
      <w:r w:rsidR="00141282">
        <w:rPr>
          <w:rFonts w:ascii="Times New Roman" w:hAnsi="Times New Roman" w:cs="Times New Roman"/>
          <w:sz w:val="24"/>
        </w:rPr>
        <w:t>32</w:t>
      </w:r>
      <w:r>
        <w:rPr>
          <w:rFonts w:ascii="Times New Roman" w:hAnsi="Times New Roman" w:cs="Times New Roman"/>
          <w:sz w:val="24"/>
        </w:rPr>
        <w:t xml:space="preserve">; </w:t>
      </w:r>
      <w:r w:rsidR="00141282">
        <w:rPr>
          <w:rFonts w:ascii="Times New Roman" w:hAnsi="Times New Roman" w:cs="Times New Roman"/>
          <w:sz w:val="24"/>
        </w:rPr>
        <w:t>Christ Crucified</w:t>
      </w:r>
    </w:p>
    <w:p w:rsidR="007F06D2" w:rsidRDefault="007F06D2" w:rsidP="00141282">
      <w:pPr>
        <w:ind w:left="1440" w:firstLine="0"/>
        <w:rPr>
          <w:rFonts w:ascii="Times New Roman" w:hAnsi="Times New Roman" w:cs="Times New Roman"/>
          <w:sz w:val="24"/>
        </w:rPr>
      </w:pPr>
      <w:r>
        <w:rPr>
          <w:rFonts w:ascii="Times New Roman" w:hAnsi="Times New Roman" w:cs="Times New Roman"/>
          <w:sz w:val="24"/>
        </w:rPr>
        <w:t>c. 1</w:t>
      </w:r>
      <w:r w:rsidR="00141282">
        <w:rPr>
          <w:rFonts w:ascii="Times New Roman" w:hAnsi="Times New Roman" w:cs="Times New Roman"/>
          <w:sz w:val="24"/>
        </w:rPr>
        <w:t>5</w:t>
      </w:r>
      <w:r>
        <w:rPr>
          <w:rFonts w:ascii="Times New Roman" w:hAnsi="Times New Roman" w:cs="Times New Roman"/>
          <w:sz w:val="24"/>
        </w:rPr>
        <w:t>:</w:t>
      </w:r>
      <w:r w:rsidR="00141282">
        <w:rPr>
          <w:rFonts w:ascii="Times New Roman" w:hAnsi="Times New Roman" w:cs="Times New Roman"/>
          <w:sz w:val="24"/>
        </w:rPr>
        <w:t>33</w:t>
      </w:r>
      <w:r>
        <w:rPr>
          <w:rFonts w:ascii="Times New Roman" w:hAnsi="Times New Roman" w:cs="Times New Roman"/>
          <w:sz w:val="24"/>
        </w:rPr>
        <w:t>-</w:t>
      </w:r>
      <w:r w:rsidR="00141282">
        <w:rPr>
          <w:rFonts w:ascii="Times New Roman" w:hAnsi="Times New Roman" w:cs="Times New Roman"/>
          <w:sz w:val="24"/>
        </w:rPr>
        <w:t>39</w:t>
      </w:r>
      <w:r>
        <w:rPr>
          <w:rFonts w:ascii="Times New Roman" w:hAnsi="Times New Roman" w:cs="Times New Roman"/>
          <w:sz w:val="24"/>
        </w:rPr>
        <w:t xml:space="preserve">; </w:t>
      </w:r>
      <w:r w:rsidR="00141282">
        <w:rPr>
          <w:rFonts w:ascii="Times New Roman" w:hAnsi="Times New Roman" w:cs="Times New Roman"/>
          <w:sz w:val="24"/>
        </w:rPr>
        <w:t>Torment on the Cross; Death of Jesus</w:t>
      </w:r>
    </w:p>
    <w:p w:rsidR="002C2968" w:rsidRDefault="002C2968" w:rsidP="002C2968">
      <w:pPr>
        <w:ind w:firstLine="0"/>
        <w:rPr>
          <w:rFonts w:ascii="Times New Roman" w:hAnsi="Times New Roman" w:cs="Times New Roman"/>
          <w:sz w:val="24"/>
        </w:rPr>
      </w:pPr>
    </w:p>
    <w:p w:rsidR="007F43E9" w:rsidRDefault="007F43E9" w:rsidP="002C2968">
      <w:pPr>
        <w:ind w:firstLine="0"/>
        <w:rPr>
          <w:rFonts w:ascii="Times New Roman" w:hAnsi="Times New Roman" w:cs="Times New Roman"/>
          <w:sz w:val="24"/>
        </w:rPr>
      </w:pPr>
    </w:p>
    <w:p w:rsidR="009D3C79" w:rsidRDefault="009D3C79" w:rsidP="002C2968">
      <w:pPr>
        <w:ind w:firstLine="0"/>
        <w:rPr>
          <w:rFonts w:ascii="Times New Roman" w:hAnsi="Times New Roman" w:cs="Times New Roman"/>
          <w:sz w:val="24"/>
        </w:rPr>
      </w:pPr>
    </w:p>
    <w:p w:rsidR="009D3C79" w:rsidRDefault="009D3C79" w:rsidP="002C2968">
      <w:pPr>
        <w:ind w:firstLine="0"/>
        <w:rPr>
          <w:rFonts w:ascii="Times New Roman" w:hAnsi="Times New Roman" w:cs="Times New Roman"/>
          <w:sz w:val="24"/>
        </w:rPr>
      </w:pPr>
    </w:p>
    <w:p w:rsidR="001579F4" w:rsidRDefault="00491896" w:rsidP="00485E64">
      <w:pPr>
        <w:ind w:left="0" w:firstLine="0"/>
        <w:rPr>
          <w:rFonts w:ascii="Times New Roman" w:hAnsi="Times New Roman" w:cs="Times New Roman"/>
          <w:b/>
          <w:sz w:val="24"/>
        </w:rPr>
      </w:pPr>
      <w:r>
        <w:rPr>
          <w:rFonts w:ascii="Times New Roman" w:hAnsi="Times New Roman" w:cs="Times New Roman"/>
          <w:b/>
          <w:sz w:val="24"/>
        </w:rPr>
        <w:t>II. Primary Structures and Interpretive Questions</w:t>
      </w:r>
    </w:p>
    <w:p w:rsidR="00491896" w:rsidRDefault="00491896" w:rsidP="00015358">
      <w:pPr>
        <w:rPr>
          <w:rFonts w:ascii="Times New Roman" w:hAnsi="Times New Roman" w:cs="Times New Roman"/>
          <w:b/>
          <w:sz w:val="24"/>
        </w:rPr>
      </w:pPr>
    </w:p>
    <w:p w:rsidR="00491896" w:rsidRDefault="00491896" w:rsidP="0055615B">
      <w:pPr>
        <w:ind w:left="720"/>
        <w:rPr>
          <w:rFonts w:ascii="Times New Roman" w:hAnsi="Times New Roman" w:cs="Times New Roman"/>
          <w:sz w:val="24"/>
        </w:rPr>
      </w:pPr>
      <w:r>
        <w:rPr>
          <w:rFonts w:ascii="Times New Roman" w:hAnsi="Times New Roman" w:cs="Times New Roman"/>
          <w:sz w:val="24"/>
        </w:rPr>
        <w:t xml:space="preserve">Primary Structure 1: </w:t>
      </w:r>
      <w:r w:rsidR="0098249A">
        <w:rPr>
          <w:rFonts w:ascii="Times New Roman" w:hAnsi="Times New Roman" w:cs="Times New Roman"/>
          <w:sz w:val="24"/>
        </w:rPr>
        <w:t>Climactic Movement</w:t>
      </w:r>
    </w:p>
    <w:p w:rsidR="000C2D9D" w:rsidRDefault="000C2D9D" w:rsidP="000C2D9D">
      <w:pPr>
        <w:ind w:left="720"/>
        <w:rPr>
          <w:rFonts w:ascii="Times New Roman" w:hAnsi="Times New Roman" w:cs="Times New Roman"/>
          <w:sz w:val="24"/>
        </w:rPr>
      </w:pPr>
    </w:p>
    <w:p w:rsidR="00A4340C" w:rsidRDefault="000C2D9D" w:rsidP="000C2D9D">
      <w:pPr>
        <w:ind w:left="720"/>
        <w:rPr>
          <w:rFonts w:ascii="Times New Roman" w:hAnsi="Times New Roman" w:cs="Times New Roman"/>
          <w:i/>
          <w:sz w:val="24"/>
        </w:rPr>
      </w:pPr>
      <w:r>
        <w:rPr>
          <w:rFonts w:ascii="Times New Roman" w:hAnsi="Times New Roman" w:cs="Times New Roman"/>
          <w:i/>
          <w:sz w:val="24"/>
        </w:rPr>
        <w:tab/>
      </w:r>
      <w:r w:rsidR="00827F46" w:rsidRPr="00DB1ADC">
        <w:rPr>
          <w:rFonts w:ascii="Times New Roman" w:hAnsi="Times New Roman" w:cs="Times New Roman"/>
          <w:i/>
          <w:sz w:val="24"/>
          <w:u w:val="single"/>
        </w:rPr>
        <w:t>Lesser</w:t>
      </w:r>
      <w:r w:rsidR="00827F46">
        <w:rPr>
          <w:rFonts w:ascii="Times New Roman" w:hAnsi="Times New Roman" w:cs="Times New Roman"/>
          <w:i/>
          <w:sz w:val="24"/>
        </w:rPr>
        <w:t>: Preparing for Passover ---------------------------------------------------14:1-16</w:t>
      </w:r>
    </w:p>
    <w:p w:rsidR="00827F46" w:rsidRDefault="00827F46" w:rsidP="000C2D9D">
      <w:pPr>
        <w:ind w:left="720"/>
        <w:rPr>
          <w:rFonts w:ascii="Times New Roman" w:hAnsi="Times New Roman" w:cs="Times New Roman"/>
          <w:i/>
          <w:sz w:val="24"/>
        </w:rPr>
      </w:pPr>
    </w:p>
    <w:p w:rsidR="00827F46" w:rsidRDefault="00827F46" w:rsidP="000C2D9D">
      <w:pPr>
        <w:ind w:left="720"/>
        <w:rPr>
          <w:rFonts w:ascii="Times New Roman" w:hAnsi="Times New Roman" w:cs="Times New Roman"/>
          <w:i/>
          <w:sz w:val="24"/>
        </w:rPr>
      </w:pPr>
      <w:r>
        <w:rPr>
          <w:rFonts w:ascii="Times New Roman" w:hAnsi="Times New Roman" w:cs="Times New Roman"/>
          <w:i/>
          <w:sz w:val="24"/>
        </w:rPr>
        <w:tab/>
      </w:r>
      <w:r w:rsidRPr="00DB1ADC">
        <w:rPr>
          <w:rFonts w:ascii="Times New Roman" w:hAnsi="Times New Roman" w:cs="Times New Roman"/>
          <w:i/>
          <w:sz w:val="24"/>
          <w:u w:val="single"/>
        </w:rPr>
        <w:t>Less</w:t>
      </w:r>
      <w:r>
        <w:rPr>
          <w:rFonts w:ascii="Times New Roman" w:hAnsi="Times New Roman" w:cs="Times New Roman"/>
          <w:i/>
          <w:sz w:val="24"/>
        </w:rPr>
        <w:t>: Partaking in Passover, Predictions, Gethsemane -----------------------14:17-42</w:t>
      </w:r>
    </w:p>
    <w:p w:rsidR="000C2D9D" w:rsidRDefault="000C2D9D" w:rsidP="000C2D9D">
      <w:pPr>
        <w:ind w:left="720"/>
        <w:rPr>
          <w:rFonts w:ascii="Times New Roman" w:hAnsi="Times New Roman" w:cs="Times New Roman"/>
          <w:i/>
          <w:sz w:val="24"/>
        </w:rPr>
      </w:pPr>
    </w:p>
    <w:p w:rsidR="00491896" w:rsidRDefault="000C2D9D" w:rsidP="00827F46">
      <w:pPr>
        <w:ind w:left="720"/>
        <w:rPr>
          <w:rFonts w:ascii="Times New Roman" w:hAnsi="Times New Roman" w:cs="Times New Roman"/>
          <w:i/>
          <w:sz w:val="24"/>
        </w:rPr>
      </w:pPr>
      <w:r>
        <w:rPr>
          <w:rFonts w:ascii="Times New Roman" w:hAnsi="Times New Roman" w:cs="Times New Roman"/>
          <w:i/>
          <w:sz w:val="24"/>
        </w:rPr>
        <w:tab/>
      </w:r>
      <w:r w:rsidR="00827F46" w:rsidRPr="00DB1ADC">
        <w:rPr>
          <w:rFonts w:ascii="Times New Roman" w:hAnsi="Times New Roman" w:cs="Times New Roman"/>
          <w:i/>
          <w:sz w:val="24"/>
          <w:u w:val="single"/>
        </w:rPr>
        <w:t>Great</w:t>
      </w:r>
      <w:r w:rsidR="00827F46">
        <w:rPr>
          <w:rFonts w:ascii="Times New Roman" w:hAnsi="Times New Roman" w:cs="Times New Roman"/>
          <w:i/>
          <w:sz w:val="24"/>
        </w:rPr>
        <w:t>: Jesus Betrayed, Arrested, and Disowned ------------------------------ 14:43-72</w:t>
      </w:r>
    </w:p>
    <w:p w:rsidR="00827F46" w:rsidRDefault="00827F46" w:rsidP="00827F46">
      <w:pPr>
        <w:ind w:left="720"/>
        <w:rPr>
          <w:rFonts w:ascii="Times New Roman" w:hAnsi="Times New Roman" w:cs="Times New Roman"/>
          <w:i/>
          <w:sz w:val="24"/>
        </w:rPr>
      </w:pPr>
    </w:p>
    <w:p w:rsidR="00827F46" w:rsidRDefault="00827F46" w:rsidP="00827F46">
      <w:pPr>
        <w:ind w:left="720"/>
        <w:rPr>
          <w:rFonts w:ascii="Times New Roman" w:hAnsi="Times New Roman" w:cs="Times New Roman"/>
          <w:i/>
          <w:sz w:val="24"/>
        </w:rPr>
      </w:pPr>
      <w:r>
        <w:rPr>
          <w:rFonts w:ascii="Times New Roman" w:hAnsi="Times New Roman" w:cs="Times New Roman"/>
          <w:i/>
          <w:sz w:val="24"/>
        </w:rPr>
        <w:tab/>
      </w:r>
      <w:r w:rsidRPr="00DB1ADC">
        <w:rPr>
          <w:rFonts w:ascii="Times New Roman" w:hAnsi="Times New Roman" w:cs="Times New Roman"/>
          <w:i/>
          <w:sz w:val="24"/>
          <w:u w:val="single"/>
        </w:rPr>
        <w:t>Greater</w:t>
      </w:r>
      <w:r>
        <w:rPr>
          <w:rFonts w:ascii="Times New Roman" w:hAnsi="Times New Roman" w:cs="Times New Roman"/>
          <w:i/>
          <w:sz w:val="24"/>
        </w:rPr>
        <w:t>: Tried by Pilate, Publicly Brutalized, Crucified ---------------------15:1-24</w:t>
      </w:r>
    </w:p>
    <w:p w:rsidR="00827F46" w:rsidRDefault="00827F46" w:rsidP="00827F46">
      <w:pPr>
        <w:ind w:left="720"/>
        <w:rPr>
          <w:rFonts w:ascii="Times New Roman" w:hAnsi="Times New Roman" w:cs="Times New Roman"/>
          <w:i/>
          <w:sz w:val="24"/>
        </w:rPr>
      </w:pPr>
    </w:p>
    <w:p w:rsidR="00827F46" w:rsidRPr="00827F46" w:rsidRDefault="00827F46" w:rsidP="00827F46">
      <w:pPr>
        <w:ind w:left="720"/>
        <w:rPr>
          <w:rFonts w:ascii="Times New Roman" w:hAnsi="Times New Roman" w:cs="Times New Roman"/>
          <w:i/>
          <w:sz w:val="24"/>
        </w:rPr>
      </w:pPr>
      <w:r>
        <w:rPr>
          <w:rFonts w:ascii="Times New Roman" w:hAnsi="Times New Roman" w:cs="Times New Roman"/>
          <w:i/>
          <w:sz w:val="24"/>
        </w:rPr>
        <w:tab/>
      </w:r>
      <w:r w:rsidRPr="00DB1ADC">
        <w:rPr>
          <w:rFonts w:ascii="Times New Roman" w:hAnsi="Times New Roman" w:cs="Times New Roman"/>
          <w:i/>
          <w:sz w:val="24"/>
          <w:u w:val="single"/>
        </w:rPr>
        <w:t>Greatest</w:t>
      </w:r>
      <w:r>
        <w:rPr>
          <w:rFonts w:ascii="Times New Roman" w:hAnsi="Times New Roman" w:cs="Times New Roman"/>
          <w:i/>
          <w:sz w:val="24"/>
        </w:rPr>
        <w:t>: Suffering on the Cross, Final Words, Death and After -----------15:25-39</w:t>
      </w:r>
    </w:p>
    <w:p w:rsidR="000C2D9D" w:rsidRDefault="000C2D9D" w:rsidP="00491896">
      <w:pPr>
        <w:ind w:left="360"/>
        <w:rPr>
          <w:rFonts w:ascii="Times New Roman" w:hAnsi="Times New Roman" w:cs="Times New Roman"/>
          <w:color w:val="FF0000"/>
          <w:sz w:val="24"/>
        </w:rPr>
      </w:pPr>
    </w:p>
    <w:p w:rsidR="00E4241D" w:rsidRPr="000C2D9D" w:rsidRDefault="00E4241D" w:rsidP="00491896">
      <w:pPr>
        <w:ind w:left="360"/>
        <w:rPr>
          <w:rFonts w:ascii="Times New Roman" w:hAnsi="Times New Roman" w:cs="Times New Roman"/>
          <w:color w:val="FF0000"/>
          <w:sz w:val="24"/>
        </w:rPr>
      </w:pPr>
    </w:p>
    <w:p w:rsidR="00491896" w:rsidRDefault="000C2D9D" w:rsidP="00491896">
      <w:pPr>
        <w:ind w:right="720"/>
        <w:rPr>
          <w:rFonts w:ascii="Times New Roman" w:hAnsi="Times New Roman" w:cs="Times New Roman"/>
          <w:sz w:val="24"/>
        </w:rPr>
      </w:pPr>
      <w:r>
        <w:rPr>
          <w:rFonts w:ascii="Times New Roman" w:hAnsi="Times New Roman" w:cs="Times New Roman"/>
          <w:sz w:val="24"/>
        </w:rPr>
        <w:t xml:space="preserve">What are the </w:t>
      </w:r>
      <w:r w:rsidR="00E4241D">
        <w:rPr>
          <w:rFonts w:ascii="Times New Roman" w:hAnsi="Times New Roman" w:cs="Times New Roman"/>
          <w:sz w:val="24"/>
        </w:rPr>
        <w:t>elements of increasing excitement/tension? What themes are building to the peak</w:t>
      </w:r>
      <w:r w:rsidR="00355AA9">
        <w:rPr>
          <w:rFonts w:ascii="Times New Roman" w:hAnsi="Times New Roman" w:cs="Times New Roman"/>
          <w:sz w:val="24"/>
        </w:rPr>
        <w:t>?</w:t>
      </w:r>
      <w:r w:rsidR="00E4241D">
        <w:rPr>
          <w:rFonts w:ascii="Times New Roman" w:hAnsi="Times New Roman" w:cs="Times New Roman"/>
          <w:sz w:val="24"/>
        </w:rPr>
        <w:t xml:space="preserve"> Is it a steady progression toward the peak?</w:t>
      </w:r>
      <w:r w:rsidR="00355AA9">
        <w:rPr>
          <w:rFonts w:ascii="Times New Roman" w:hAnsi="Times New Roman" w:cs="Times New Roman"/>
          <w:sz w:val="24"/>
        </w:rPr>
        <w:t xml:space="preserve"> (Identification)</w:t>
      </w:r>
    </w:p>
    <w:p w:rsidR="00355AA9" w:rsidRDefault="000C2D9D" w:rsidP="00491896">
      <w:pPr>
        <w:ind w:right="720"/>
        <w:rPr>
          <w:rFonts w:ascii="Times New Roman" w:hAnsi="Times New Roman" w:cs="Times New Roman"/>
          <w:sz w:val="24"/>
        </w:rPr>
      </w:pPr>
      <w:r>
        <w:rPr>
          <w:rFonts w:ascii="Times New Roman" w:hAnsi="Times New Roman" w:cs="Times New Roman"/>
          <w:sz w:val="24"/>
        </w:rPr>
        <w:t xml:space="preserve">What </w:t>
      </w:r>
      <w:r w:rsidR="00E4241D">
        <w:rPr>
          <w:rFonts w:ascii="Times New Roman" w:hAnsi="Times New Roman" w:cs="Times New Roman"/>
          <w:sz w:val="24"/>
        </w:rPr>
        <w:t xml:space="preserve">is the significance of each scene in building toward the final climax? </w:t>
      </w:r>
      <w:r w:rsidR="00355AA9">
        <w:rPr>
          <w:rFonts w:ascii="Times New Roman" w:hAnsi="Times New Roman" w:cs="Times New Roman"/>
          <w:sz w:val="24"/>
        </w:rPr>
        <w:t>(Definition)</w:t>
      </w:r>
    </w:p>
    <w:p w:rsidR="00355AA9" w:rsidRDefault="000C2D9D" w:rsidP="00491896">
      <w:pPr>
        <w:ind w:right="720"/>
        <w:rPr>
          <w:rFonts w:ascii="Times New Roman" w:hAnsi="Times New Roman" w:cs="Times New Roman"/>
          <w:sz w:val="24"/>
        </w:rPr>
      </w:pPr>
      <w:r>
        <w:rPr>
          <w:rFonts w:ascii="Times New Roman" w:hAnsi="Times New Roman" w:cs="Times New Roman"/>
          <w:sz w:val="24"/>
        </w:rPr>
        <w:t>Wh</w:t>
      </w:r>
      <w:r w:rsidR="00E4241D">
        <w:rPr>
          <w:rFonts w:ascii="Times New Roman" w:hAnsi="Times New Roman" w:cs="Times New Roman"/>
          <w:sz w:val="24"/>
        </w:rPr>
        <w:t>y has the author chosen to use this thematic progress</w:t>
      </w:r>
      <w:r>
        <w:rPr>
          <w:rFonts w:ascii="Times New Roman" w:hAnsi="Times New Roman" w:cs="Times New Roman"/>
          <w:sz w:val="24"/>
        </w:rPr>
        <w:t>?</w:t>
      </w:r>
      <w:r w:rsidR="00E4241D">
        <w:rPr>
          <w:rFonts w:ascii="Times New Roman" w:hAnsi="Times New Roman" w:cs="Times New Roman"/>
          <w:sz w:val="24"/>
        </w:rPr>
        <w:t xml:space="preserve"> How does it serve to reveal additional substance and meaning with</w:t>
      </w:r>
      <w:r w:rsidR="009D3C79">
        <w:rPr>
          <w:rFonts w:ascii="Times New Roman" w:hAnsi="Times New Roman" w:cs="Times New Roman"/>
          <w:sz w:val="24"/>
        </w:rPr>
        <w:t>in</w:t>
      </w:r>
      <w:r w:rsidR="00E4241D">
        <w:rPr>
          <w:rFonts w:ascii="Times New Roman" w:hAnsi="Times New Roman" w:cs="Times New Roman"/>
          <w:sz w:val="24"/>
        </w:rPr>
        <w:t xml:space="preserve"> the text?</w:t>
      </w:r>
      <w:r>
        <w:rPr>
          <w:rFonts w:ascii="Times New Roman" w:hAnsi="Times New Roman" w:cs="Times New Roman"/>
          <w:sz w:val="24"/>
        </w:rPr>
        <w:t xml:space="preserve"> (Reason)</w:t>
      </w:r>
    </w:p>
    <w:p w:rsidR="000C2D9D" w:rsidRDefault="000C2D9D" w:rsidP="00491896">
      <w:pPr>
        <w:ind w:right="720"/>
        <w:rPr>
          <w:rFonts w:ascii="Times New Roman" w:hAnsi="Times New Roman" w:cs="Times New Roman"/>
          <w:sz w:val="24"/>
        </w:rPr>
      </w:pPr>
      <w:r>
        <w:rPr>
          <w:rFonts w:ascii="Times New Roman" w:hAnsi="Times New Roman" w:cs="Times New Roman"/>
          <w:sz w:val="24"/>
        </w:rPr>
        <w:t xml:space="preserve">What information is highlighted as a result of this structure’s </w:t>
      </w:r>
      <w:r w:rsidR="00E4241D">
        <w:rPr>
          <w:rFonts w:ascii="Times New Roman" w:hAnsi="Times New Roman" w:cs="Times New Roman"/>
          <w:sz w:val="24"/>
        </w:rPr>
        <w:t>progressive building of tension/suspense</w:t>
      </w:r>
      <w:r w:rsidR="00BA3EBD">
        <w:rPr>
          <w:rFonts w:ascii="Times New Roman" w:hAnsi="Times New Roman" w:cs="Times New Roman"/>
          <w:sz w:val="24"/>
        </w:rPr>
        <w:t>? Where is the author pointing the reader’s attention</w:t>
      </w:r>
      <w:r>
        <w:rPr>
          <w:rFonts w:ascii="Times New Roman" w:hAnsi="Times New Roman" w:cs="Times New Roman"/>
          <w:sz w:val="24"/>
        </w:rPr>
        <w:t>? (Reason)</w:t>
      </w:r>
    </w:p>
    <w:p w:rsidR="000C2D9D" w:rsidRDefault="000C2D9D" w:rsidP="00491896">
      <w:pPr>
        <w:ind w:right="720"/>
        <w:rPr>
          <w:rFonts w:ascii="Times New Roman" w:hAnsi="Times New Roman" w:cs="Times New Roman"/>
          <w:sz w:val="24"/>
        </w:rPr>
      </w:pPr>
      <w:r>
        <w:rPr>
          <w:rFonts w:ascii="Times New Roman" w:hAnsi="Times New Roman" w:cs="Times New Roman"/>
          <w:sz w:val="24"/>
        </w:rPr>
        <w:t xml:space="preserve">How do the </w:t>
      </w:r>
      <w:r w:rsidR="00BA3EBD">
        <w:rPr>
          <w:rFonts w:ascii="Times New Roman" w:hAnsi="Times New Roman" w:cs="Times New Roman"/>
          <w:sz w:val="24"/>
        </w:rPr>
        <w:t xml:space="preserve">“scenes” interact with one another to draw out meaning? Is each “scene” equally significant in building to the climax? </w:t>
      </w:r>
      <w:r>
        <w:rPr>
          <w:rFonts w:ascii="Times New Roman" w:hAnsi="Times New Roman" w:cs="Times New Roman"/>
          <w:sz w:val="24"/>
        </w:rPr>
        <w:t>(Mode)</w:t>
      </w:r>
    </w:p>
    <w:p w:rsidR="005F77DD" w:rsidRDefault="000C2D9D" w:rsidP="00491896">
      <w:pPr>
        <w:ind w:right="720"/>
        <w:rPr>
          <w:rFonts w:ascii="Times New Roman" w:hAnsi="Times New Roman" w:cs="Times New Roman"/>
          <w:sz w:val="24"/>
        </w:rPr>
      </w:pPr>
      <w:r>
        <w:rPr>
          <w:rFonts w:ascii="Times New Roman" w:hAnsi="Times New Roman" w:cs="Times New Roman"/>
          <w:sz w:val="24"/>
        </w:rPr>
        <w:t xml:space="preserve">What </w:t>
      </w:r>
      <w:r w:rsidR="00BA3EBD">
        <w:rPr>
          <w:rFonts w:ascii="Times New Roman" w:hAnsi="Times New Roman" w:cs="Times New Roman"/>
          <w:sz w:val="24"/>
        </w:rPr>
        <w:t xml:space="preserve">is the full list of </w:t>
      </w:r>
      <w:r>
        <w:rPr>
          <w:rFonts w:ascii="Times New Roman" w:hAnsi="Times New Roman" w:cs="Times New Roman"/>
          <w:sz w:val="24"/>
        </w:rPr>
        <w:t xml:space="preserve">implications made by the presence of this structure within the text as a whole? </w:t>
      </w:r>
      <w:r w:rsidR="00BA3EBD">
        <w:rPr>
          <w:rFonts w:ascii="Times New Roman" w:hAnsi="Times New Roman" w:cs="Times New Roman"/>
          <w:sz w:val="24"/>
        </w:rPr>
        <w:t xml:space="preserve">What is the additional meaning added by the use of the structure? </w:t>
      </w:r>
      <w:r>
        <w:rPr>
          <w:rFonts w:ascii="Times New Roman" w:hAnsi="Times New Roman" w:cs="Times New Roman"/>
          <w:sz w:val="24"/>
        </w:rPr>
        <w:t>(Implication</w:t>
      </w:r>
      <w:r w:rsidR="00625AAA">
        <w:rPr>
          <w:rFonts w:ascii="Times New Roman" w:hAnsi="Times New Roman" w:cs="Times New Roman"/>
          <w:sz w:val="24"/>
        </w:rPr>
        <w:t>)</w:t>
      </w:r>
    </w:p>
    <w:p w:rsidR="00D60A58" w:rsidRDefault="00D60A58" w:rsidP="00491896">
      <w:pPr>
        <w:ind w:right="720"/>
        <w:rPr>
          <w:rFonts w:ascii="Times New Roman" w:hAnsi="Times New Roman" w:cs="Times New Roman"/>
          <w:sz w:val="24"/>
        </w:rPr>
      </w:pPr>
    </w:p>
    <w:p w:rsidR="00D60A58" w:rsidRDefault="00D60A58" w:rsidP="00491896">
      <w:pPr>
        <w:ind w:right="720"/>
        <w:rPr>
          <w:rFonts w:ascii="Times New Roman" w:hAnsi="Times New Roman" w:cs="Times New Roman"/>
          <w:sz w:val="24"/>
        </w:rPr>
      </w:pPr>
    </w:p>
    <w:p w:rsidR="002A7801" w:rsidRDefault="00FB3DC5" w:rsidP="00625AAA">
      <w:pPr>
        <w:ind w:left="720"/>
        <w:rPr>
          <w:rFonts w:ascii="Times New Roman" w:hAnsi="Times New Roman" w:cs="Times New Roman"/>
          <w:sz w:val="24"/>
        </w:rPr>
      </w:pPr>
      <w:r>
        <w:rPr>
          <w:rFonts w:ascii="Times New Roman" w:hAnsi="Times New Roman" w:cs="Times New Roman"/>
          <w:sz w:val="24"/>
        </w:rPr>
        <w:t xml:space="preserve">Primary Structure 2: </w:t>
      </w:r>
      <w:r w:rsidR="000B4DCB">
        <w:rPr>
          <w:rFonts w:ascii="Times New Roman" w:hAnsi="Times New Roman" w:cs="Times New Roman"/>
          <w:sz w:val="24"/>
        </w:rPr>
        <w:t xml:space="preserve">Recurring </w:t>
      </w:r>
      <w:r w:rsidR="002F2236">
        <w:rPr>
          <w:rFonts w:ascii="Times New Roman" w:hAnsi="Times New Roman" w:cs="Times New Roman"/>
          <w:sz w:val="24"/>
        </w:rPr>
        <w:t xml:space="preserve">Preparation via </w:t>
      </w:r>
      <w:r w:rsidR="00FE00E7">
        <w:rPr>
          <w:rFonts w:ascii="Times New Roman" w:hAnsi="Times New Roman" w:cs="Times New Roman"/>
          <w:sz w:val="24"/>
        </w:rPr>
        <w:t xml:space="preserve">Implied </w:t>
      </w:r>
      <w:r w:rsidR="002F2236">
        <w:rPr>
          <w:rFonts w:ascii="Times New Roman" w:hAnsi="Times New Roman" w:cs="Times New Roman"/>
          <w:sz w:val="24"/>
        </w:rPr>
        <w:t>Prediction w/ Final Realization</w:t>
      </w:r>
    </w:p>
    <w:p w:rsidR="00625AAA" w:rsidRDefault="00625AAA" w:rsidP="00625AAA">
      <w:pPr>
        <w:ind w:left="720"/>
        <w:rPr>
          <w:rFonts w:ascii="Times New Roman" w:hAnsi="Times New Roman" w:cs="Times New Roman"/>
          <w:sz w:val="24"/>
        </w:rPr>
      </w:pPr>
    </w:p>
    <w:p w:rsidR="002F2236" w:rsidRDefault="000B4DCB" w:rsidP="002F2236">
      <w:pPr>
        <w:ind w:left="720"/>
        <w:rPr>
          <w:rFonts w:ascii="Times New Roman" w:hAnsi="Times New Roman" w:cs="Times New Roman"/>
          <w:i/>
          <w:sz w:val="24"/>
        </w:rPr>
      </w:pPr>
      <w:r>
        <w:rPr>
          <w:rFonts w:ascii="Times New Roman" w:hAnsi="Times New Roman" w:cs="Times New Roman"/>
          <w:sz w:val="24"/>
        </w:rPr>
        <w:tab/>
      </w:r>
      <w:r w:rsidR="002F2236">
        <w:rPr>
          <w:rFonts w:ascii="Times New Roman" w:hAnsi="Times New Roman" w:cs="Times New Roman"/>
          <w:i/>
          <w:sz w:val="24"/>
        </w:rPr>
        <w:t>Preparation: Jesus will soon die</w:t>
      </w:r>
    </w:p>
    <w:p w:rsidR="002F2236" w:rsidRDefault="002F2236" w:rsidP="002F2236">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14:7b-8</w:t>
      </w:r>
      <w:r>
        <w:rPr>
          <w:rFonts w:ascii="Times New Roman" w:hAnsi="Times New Roman" w:cs="Times New Roman"/>
          <w:i/>
          <w:sz w:val="24"/>
        </w:rPr>
        <w:tab/>
        <w:t>“…will not always have me…prepare for my burial”</w:t>
      </w:r>
    </w:p>
    <w:p w:rsidR="002F2236" w:rsidRDefault="002F2236" w:rsidP="002F2236">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14:25</w:t>
      </w:r>
      <w:r>
        <w:rPr>
          <w:rFonts w:ascii="Times New Roman" w:hAnsi="Times New Roman" w:cs="Times New Roman"/>
          <w:i/>
          <w:sz w:val="24"/>
        </w:rPr>
        <w:tab/>
      </w:r>
      <w:r>
        <w:rPr>
          <w:rFonts w:ascii="Times New Roman" w:hAnsi="Times New Roman" w:cs="Times New Roman"/>
          <w:i/>
          <w:sz w:val="24"/>
        </w:rPr>
        <w:tab/>
        <w:t>“I will not drink again … until that day…in the kingdom”</w:t>
      </w:r>
    </w:p>
    <w:p w:rsidR="002F2236" w:rsidRDefault="002F2236" w:rsidP="002F2236">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14:28</w:t>
      </w:r>
      <w:r>
        <w:rPr>
          <w:rFonts w:ascii="Times New Roman" w:hAnsi="Times New Roman" w:cs="Times New Roman"/>
          <w:i/>
          <w:sz w:val="24"/>
        </w:rPr>
        <w:tab/>
      </w:r>
      <w:r>
        <w:rPr>
          <w:rFonts w:ascii="Times New Roman" w:hAnsi="Times New Roman" w:cs="Times New Roman"/>
          <w:i/>
          <w:sz w:val="24"/>
        </w:rPr>
        <w:tab/>
        <w:t>“…after I have risen…”</w:t>
      </w:r>
    </w:p>
    <w:p w:rsidR="002F2236" w:rsidRDefault="002F2236" w:rsidP="002F2236">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p>
    <w:p w:rsidR="002F2236" w:rsidRDefault="002F2236" w:rsidP="002F2236">
      <w:pPr>
        <w:ind w:left="720"/>
        <w:rPr>
          <w:rFonts w:ascii="Times New Roman" w:hAnsi="Times New Roman" w:cs="Times New Roman"/>
          <w:i/>
          <w:sz w:val="24"/>
        </w:rPr>
      </w:pPr>
      <w:r>
        <w:rPr>
          <w:rFonts w:ascii="Times New Roman" w:hAnsi="Times New Roman" w:cs="Times New Roman"/>
          <w:i/>
          <w:sz w:val="24"/>
        </w:rPr>
        <w:tab/>
        <w:t xml:space="preserve">Realization: </w:t>
      </w:r>
      <w:r w:rsidR="00FA5D5E">
        <w:rPr>
          <w:rFonts w:ascii="Times New Roman" w:hAnsi="Times New Roman" w:cs="Times New Roman"/>
          <w:i/>
          <w:sz w:val="24"/>
        </w:rPr>
        <w:t>Jesus dies</w:t>
      </w:r>
    </w:p>
    <w:p w:rsidR="002F2236" w:rsidRDefault="002F2236" w:rsidP="002F2236">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sidR="00FA5D5E">
        <w:rPr>
          <w:rFonts w:ascii="Times New Roman" w:hAnsi="Times New Roman" w:cs="Times New Roman"/>
          <w:i/>
          <w:sz w:val="24"/>
        </w:rPr>
        <w:t>15:37</w:t>
      </w:r>
      <w:r>
        <w:rPr>
          <w:rFonts w:ascii="Times New Roman" w:hAnsi="Times New Roman" w:cs="Times New Roman"/>
          <w:i/>
          <w:sz w:val="24"/>
        </w:rPr>
        <w:tab/>
      </w:r>
      <w:r w:rsidR="00FA5D5E">
        <w:rPr>
          <w:rFonts w:ascii="Times New Roman" w:hAnsi="Times New Roman" w:cs="Times New Roman"/>
          <w:i/>
          <w:sz w:val="24"/>
        </w:rPr>
        <w:tab/>
      </w:r>
      <w:r>
        <w:rPr>
          <w:rFonts w:ascii="Times New Roman" w:hAnsi="Times New Roman" w:cs="Times New Roman"/>
          <w:i/>
          <w:sz w:val="24"/>
        </w:rPr>
        <w:t>“</w:t>
      </w:r>
      <w:r w:rsidR="00FA5D5E">
        <w:rPr>
          <w:rFonts w:ascii="Times New Roman" w:hAnsi="Times New Roman" w:cs="Times New Roman"/>
          <w:i/>
          <w:sz w:val="24"/>
        </w:rPr>
        <w:t>…Jesus breathed his last</w:t>
      </w:r>
      <w:r>
        <w:rPr>
          <w:rFonts w:ascii="Times New Roman" w:hAnsi="Times New Roman" w:cs="Times New Roman"/>
          <w:i/>
          <w:sz w:val="24"/>
        </w:rPr>
        <w:t>.”</w:t>
      </w:r>
    </w:p>
    <w:p w:rsidR="00F70EB6" w:rsidRDefault="00F70EB6" w:rsidP="009D3C79">
      <w:pPr>
        <w:ind w:left="0" w:firstLine="0"/>
        <w:rPr>
          <w:rFonts w:ascii="Times New Roman" w:hAnsi="Times New Roman" w:cs="Times New Roman"/>
          <w:i/>
          <w:sz w:val="24"/>
        </w:rPr>
      </w:pPr>
    </w:p>
    <w:p w:rsidR="00F70EB6" w:rsidRPr="00F70EB6" w:rsidRDefault="00F70EB6" w:rsidP="00F70EB6">
      <w:pPr>
        <w:ind w:left="720"/>
        <w:rPr>
          <w:rFonts w:ascii="Times New Roman" w:hAnsi="Times New Roman" w:cs="Times New Roman"/>
          <w:i/>
          <w:sz w:val="24"/>
        </w:rPr>
      </w:pPr>
    </w:p>
    <w:p w:rsidR="00FA5D5E" w:rsidRDefault="00FA5D5E" w:rsidP="00FA5D5E">
      <w:pPr>
        <w:ind w:right="720"/>
        <w:rPr>
          <w:rFonts w:ascii="Times New Roman" w:hAnsi="Times New Roman" w:cs="Times New Roman"/>
          <w:sz w:val="24"/>
        </w:rPr>
      </w:pPr>
      <w:r>
        <w:rPr>
          <w:rFonts w:ascii="Times New Roman" w:hAnsi="Times New Roman" w:cs="Times New Roman"/>
          <w:sz w:val="24"/>
        </w:rPr>
        <w:lastRenderedPageBreak/>
        <w:t>What are each of the recurring elements of preparation present in this segment? (Identification)</w:t>
      </w:r>
    </w:p>
    <w:p w:rsidR="00FA5D5E" w:rsidRDefault="00FA5D5E" w:rsidP="00FA5D5E">
      <w:pPr>
        <w:ind w:right="720"/>
        <w:rPr>
          <w:rFonts w:ascii="Times New Roman" w:hAnsi="Times New Roman" w:cs="Times New Roman"/>
          <w:sz w:val="24"/>
        </w:rPr>
      </w:pPr>
      <w:r>
        <w:rPr>
          <w:rFonts w:ascii="Times New Roman" w:hAnsi="Times New Roman" w:cs="Times New Roman"/>
          <w:sz w:val="24"/>
        </w:rPr>
        <w:t>What do each of them mean? (Definition)</w:t>
      </w:r>
    </w:p>
    <w:p w:rsidR="00FA5D5E" w:rsidRDefault="00FA5D5E" w:rsidP="00FA5D5E">
      <w:pPr>
        <w:ind w:right="720"/>
        <w:rPr>
          <w:rFonts w:ascii="Times New Roman" w:hAnsi="Times New Roman" w:cs="Times New Roman"/>
          <w:sz w:val="24"/>
        </w:rPr>
      </w:pPr>
      <w:r>
        <w:rPr>
          <w:rFonts w:ascii="Times New Roman" w:hAnsi="Times New Roman" w:cs="Times New Roman"/>
          <w:sz w:val="24"/>
        </w:rPr>
        <w:t>Is any single instance of preparation more/less significant to the segment’s meaning? (Definition)</w:t>
      </w:r>
    </w:p>
    <w:p w:rsidR="00FA5D5E" w:rsidRDefault="00FA5D5E" w:rsidP="00FA5D5E">
      <w:pPr>
        <w:ind w:right="720"/>
        <w:rPr>
          <w:rFonts w:ascii="Times New Roman" w:hAnsi="Times New Roman" w:cs="Times New Roman"/>
          <w:sz w:val="24"/>
        </w:rPr>
      </w:pPr>
      <w:r>
        <w:rPr>
          <w:rFonts w:ascii="Times New Roman" w:hAnsi="Times New Roman" w:cs="Times New Roman"/>
          <w:sz w:val="24"/>
        </w:rPr>
        <w:t>How do they interact with one another? Similarities/Disparity? (Mode)</w:t>
      </w:r>
    </w:p>
    <w:p w:rsidR="00FA5D5E" w:rsidRDefault="00FA5D5E" w:rsidP="00FA5D5E">
      <w:pPr>
        <w:ind w:right="720"/>
        <w:rPr>
          <w:rFonts w:ascii="Times New Roman" w:hAnsi="Times New Roman" w:cs="Times New Roman"/>
          <w:sz w:val="24"/>
        </w:rPr>
      </w:pPr>
      <w:r>
        <w:rPr>
          <w:rFonts w:ascii="Times New Roman" w:hAnsi="Times New Roman" w:cs="Times New Roman"/>
          <w:sz w:val="24"/>
        </w:rPr>
        <w:t>What is the key element of realization present in this segment? (Identification)</w:t>
      </w:r>
    </w:p>
    <w:p w:rsidR="00FA5D5E" w:rsidRDefault="00FA5D5E" w:rsidP="00FA5D5E">
      <w:pPr>
        <w:ind w:right="720"/>
        <w:rPr>
          <w:rFonts w:ascii="Times New Roman" w:hAnsi="Times New Roman" w:cs="Times New Roman"/>
          <w:sz w:val="24"/>
        </w:rPr>
      </w:pPr>
      <w:r>
        <w:rPr>
          <w:rFonts w:ascii="Times New Roman" w:hAnsi="Times New Roman" w:cs="Times New Roman"/>
          <w:sz w:val="24"/>
        </w:rPr>
        <w:t>What does it mean? Does this meaning change in relation to the recurring preparations? (Definition)</w:t>
      </w:r>
    </w:p>
    <w:p w:rsidR="00FA5D5E" w:rsidRDefault="00FA5D5E" w:rsidP="00FA5D5E">
      <w:pPr>
        <w:ind w:right="720"/>
        <w:rPr>
          <w:rFonts w:ascii="Times New Roman" w:hAnsi="Times New Roman" w:cs="Times New Roman"/>
          <w:sz w:val="24"/>
        </w:rPr>
      </w:pPr>
      <w:r>
        <w:rPr>
          <w:rFonts w:ascii="Times New Roman" w:hAnsi="Times New Roman" w:cs="Times New Roman"/>
          <w:sz w:val="24"/>
        </w:rPr>
        <w:t>How do the recurring elements of preparation interact with the single element of realization? (Mode)</w:t>
      </w:r>
    </w:p>
    <w:p w:rsidR="00FA5D5E" w:rsidRDefault="00FA5D5E" w:rsidP="00FA5D5E">
      <w:pPr>
        <w:ind w:right="720"/>
        <w:rPr>
          <w:rFonts w:ascii="Times New Roman" w:hAnsi="Times New Roman" w:cs="Times New Roman"/>
          <w:sz w:val="24"/>
        </w:rPr>
      </w:pPr>
      <w:r>
        <w:rPr>
          <w:rFonts w:ascii="Times New Roman" w:hAnsi="Times New Roman" w:cs="Times New Roman"/>
          <w:sz w:val="24"/>
        </w:rPr>
        <w:t>Why has the author chosen to use the structure as it is used? Why are there recurring instances of preparation leading to only one final realization? Are each of the points of preparation actually for the same purpose? (Reason)</w:t>
      </w:r>
    </w:p>
    <w:p w:rsidR="00FA5D5E" w:rsidRDefault="00FA5D5E" w:rsidP="00FA5D5E">
      <w:pPr>
        <w:ind w:right="720"/>
        <w:rPr>
          <w:rFonts w:ascii="Times New Roman" w:hAnsi="Times New Roman" w:cs="Times New Roman"/>
          <w:sz w:val="24"/>
        </w:rPr>
      </w:pPr>
      <w:r>
        <w:rPr>
          <w:rFonts w:ascii="Times New Roman" w:hAnsi="Times New Roman" w:cs="Times New Roman"/>
          <w:sz w:val="24"/>
        </w:rPr>
        <w:t>What information is highlighted/illuminated by the use of this structure? (Reason)</w:t>
      </w:r>
      <w:r w:rsidRPr="00AE1BB8">
        <w:rPr>
          <w:rFonts w:ascii="Times New Roman" w:hAnsi="Times New Roman" w:cs="Times New Roman"/>
          <w:sz w:val="24"/>
        </w:rPr>
        <w:t xml:space="preserve"> </w:t>
      </w:r>
    </w:p>
    <w:p w:rsidR="00FA5D5E" w:rsidRDefault="00FA5D5E" w:rsidP="00FA5D5E">
      <w:pPr>
        <w:ind w:right="720"/>
        <w:rPr>
          <w:rFonts w:ascii="Times New Roman" w:hAnsi="Times New Roman" w:cs="Times New Roman"/>
          <w:sz w:val="24"/>
        </w:rPr>
      </w:pPr>
      <w:r>
        <w:rPr>
          <w:rFonts w:ascii="Times New Roman" w:hAnsi="Times New Roman" w:cs="Times New Roman"/>
          <w:sz w:val="24"/>
        </w:rPr>
        <w:t>What implications are made by this use of the structure? (Implication)</w:t>
      </w:r>
    </w:p>
    <w:p w:rsidR="005F77DD" w:rsidRDefault="005F77DD" w:rsidP="00FB3DC5">
      <w:pPr>
        <w:ind w:right="720"/>
        <w:rPr>
          <w:rFonts w:ascii="Times New Roman" w:hAnsi="Times New Roman" w:cs="Times New Roman"/>
          <w:sz w:val="24"/>
        </w:rPr>
      </w:pPr>
    </w:p>
    <w:p w:rsidR="002A7801" w:rsidRDefault="002A7801">
      <w:pPr>
        <w:rPr>
          <w:rFonts w:ascii="Times New Roman" w:hAnsi="Times New Roman" w:cs="Times New Roman"/>
          <w:sz w:val="24"/>
        </w:rPr>
      </w:pPr>
    </w:p>
    <w:p w:rsidR="00FF7856" w:rsidRDefault="00FF7856" w:rsidP="00CA1B2E">
      <w:pPr>
        <w:ind w:left="720"/>
        <w:rPr>
          <w:rFonts w:ascii="Times New Roman" w:hAnsi="Times New Roman" w:cs="Times New Roman"/>
          <w:sz w:val="24"/>
        </w:rPr>
      </w:pPr>
      <w:r>
        <w:rPr>
          <w:rFonts w:ascii="Times New Roman" w:hAnsi="Times New Roman" w:cs="Times New Roman"/>
          <w:sz w:val="24"/>
        </w:rPr>
        <w:t xml:space="preserve">Primary Structure 3: </w:t>
      </w:r>
      <w:r w:rsidR="000B4DCB">
        <w:rPr>
          <w:rFonts w:ascii="Times New Roman" w:hAnsi="Times New Roman" w:cs="Times New Roman"/>
          <w:sz w:val="24"/>
        </w:rPr>
        <w:t xml:space="preserve">Recurring Theme of </w:t>
      </w:r>
      <w:r w:rsidR="002B1344">
        <w:rPr>
          <w:rFonts w:ascii="Times New Roman" w:hAnsi="Times New Roman" w:cs="Times New Roman"/>
          <w:sz w:val="24"/>
        </w:rPr>
        <w:t xml:space="preserve">Prediction and Fulfillment </w:t>
      </w:r>
    </w:p>
    <w:p w:rsidR="00C80165" w:rsidRPr="00470E5D" w:rsidRDefault="00FF7856" w:rsidP="00470E5D">
      <w:pPr>
        <w:ind w:left="360"/>
        <w:rPr>
          <w:rFonts w:ascii="Times New Roman" w:hAnsi="Times New Roman" w:cs="Times New Roman"/>
          <w:sz w:val="24"/>
        </w:rPr>
      </w:pPr>
      <w:r>
        <w:rPr>
          <w:rFonts w:ascii="Times New Roman" w:hAnsi="Times New Roman" w:cs="Times New Roman"/>
          <w:sz w:val="24"/>
        </w:rPr>
        <w:tab/>
      </w:r>
    </w:p>
    <w:tbl>
      <w:tblPr>
        <w:tblStyle w:val="TableGrid"/>
        <w:tblW w:w="0" w:type="auto"/>
        <w:tblInd w:w="468" w:type="dxa"/>
        <w:tblLook w:val="04A0" w:firstRow="1" w:lastRow="0" w:firstColumn="1" w:lastColumn="0" w:noHBand="0" w:noVBand="1"/>
      </w:tblPr>
      <w:tblGrid>
        <w:gridCol w:w="2635"/>
        <w:gridCol w:w="3204"/>
        <w:gridCol w:w="3269"/>
      </w:tblGrid>
      <w:tr w:rsidR="001475AC" w:rsidTr="00FE6DED">
        <w:tc>
          <w:tcPr>
            <w:tcW w:w="2635" w:type="dxa"/>
          </w:tcPr>
          <w:p w:rsidR="001475AC" w:rsidRDefault="001475AC" w:rsidP="001475AC">
            <w:pPr>
              <w:ind w:left="0" w:firstLine="0"/>
              <w:jc w:val="center"/>
              <w:rPr>
                <w:rFonts w:ascii="Times New Roman" w:hAnsi="Times New Roman" w:cs="Times New Roman"/>
                <w:b/>
                <w:sz w:val="24"/>
              </w:rPr>
            </w:pPr>
            <w:r>
              <w:rPr>
                <w:rFonts w:ascii="Times New Roman" w:hAnsi="Times New Roman" w:cs="Times New Roman"/>
                <w:b/>
                <w:sz w:val="24"/>
              </w:rPr>
              <w:t>Topic</w:t>
            </w:r>
          </w:p>
        </w:tc>
        <w:tc>
          <w:tcPr>
            <w:tcW w:w="3204" w:type="dxa"/>
          </w:tcPr>
          <w:p w:rsidR="001475AC" w:rsidRPr="001475AC" w:rsidRDefault="001475AC" w:rsidP="001475AC">
            <w:pPr>
              <w:ind w:left="0" w:firstLine="0"/>
              <w:jc w:val="center"/>
              <w:rPr>
                <w:rFonts w:ascii="Times New Roman" w:hAnsi="Times New Roman" w:cs="Times New Roman"/>
                <w:b/>
                <w:sz w:val="24"/>
              </w:rPr>
            </w:pPr>
            <w:r>
              <w:rPr>
                <w:rFonts w:ascii="Times New Roman" w:hAnsi="Times New Roman" w:cs="Times New Roman"/>
                <w:b/>
                <w:sz w:val="24"/>
              </w:rPr>
              <w:t>Prediction</w:t>
            </w:r>
          </w:p>
        </w:tc>
        <w:tc>
          <w:tcPr>
            <w:tcW w:w="3269" w:type="dxa"/>
          </w:tcPr>
          <w:p w:rsidR="001475AC" w:rsidRPr="001475AC" w:rsidRDefault="001475AC" w:rsidP="001475AC">
            <w:pPr>
              <w:ind w:left="0" w:firstLine="0"/>
              <w:jc w:val="center"/>
              <w:rPr>
                <w:rFonts w:ascii="Times New Roman" w:hAnsi="Times New Roman" w:cs="Times New Roman"/>
                <w:b/>
                <w:sz w:val="24"/>
              </w:rPr>
            </w:pPr>
            <w:r>
              <w:rPr>
                <w:rFonts w:ascii="Times New Roman" w:hAnsi="Times New Roman" w:cs="Times New Roman"/>
                <w:b/>
                <w:sz w:val="24"/>
              </w:rPr>
              <w:t>Fulfillment</w:t>
            </w:r>
          </w:p>
        </w:tc>
      </w:tr>
      <w:tr w:rsidR="00FE6DED" w:rsidTr="00FE6DED">
        <w:tc>
          <w:tcPr>
            <w:tcW w:w="2635" w:type="dxa"/>
            <w:vAlign w:val="center"/>
          </w:tcPr>
          <w:p w:rsidR="00FE6DED" w:rsidRDefault="00FE6DED" w:rsidP="00FE6DED">
            <w:pPr>
              <w:ind w:left="0" w:firstLine="0"/>
              <w:jc w:val="center"/>
              <w:rPr>
                <w:rFonts w:ascii="Times New Roman" w:hAnsi="Times New Roman" w:cs="Times New Roman"/>
                <w:i/>
                <w:sz w:val="24"/>
              </w:rPr>
            </w:pPr>
            <w:r>
              <w:rPr>
                <w:rFonts w:ascii="Times New Roman" w:hAnsi="Times New Roman" w:cs="Times New Roman"/>
                <w:i/>
                <w:sz w:val="24"/>
              </w:rPr>
              <w:t>Preparation for Passover</w:t>
            </w:r>
          </w:p>
        </w:tc>
        <w:tc>
          <w:tcPr>
            <w:tcW w:w="3204" w:type="dxa"/>
          </w:tcPr>
          <w:p w:rsidR="00FE6DED" w:rsidRDefault="00FE6DED" w:rsidP="00FE6DED">
            <w:pPr>
              <w:ind w:left="402" w:hanging="402"/>
              <w:rPr>
                <w:rFonts w:ascii="Times New Roman" w:hAnsi="Times New Roman" w:cs="Times New Roman"/>
                <w:i/>
                <w:sz w:val="24"/>
              </w:rPr>
            </w:pPr>
            <w:r>
              <w:rPr>
                <w:rFonts w:ascii="Times New Roman" w:hAnsi="Times New Roman" w:cs="Times New Roman"/>
                <w:i/>
                <w:sz w:val="24"/>
              </w:rPr>
              <w:t>14:13-15 “Go in the city…a man …will meet you…He will show you…”</w:t>
            </w:r>
          </w:p>
        </w:tc>
        <w:tc>
          <w:tcPr>
            <w:tcW w:w="3269" w:type="dxa"/>
          </w:tcPr>
          <w:p w:rsidR="00FE6DED" w:rsidRDefault="00FE6DED" w:rsidP="00FE6DED">
            <w:pPr>
              <w:ind w:left="348" w:hanging="348"/>
              <w:rPr>
                <w:rFonts w:ascii="Times New Roman" w:hAnsi="Times New Roman" w:cs="Times New Roman"/>
                <w:i/>
                <w:sz w:val="24"/>
              </w:rPr>
            </w:pPr>
            <w:r>
              <w:rPr>
                <w:rFonts w:ascii="Times New Roman" w:hAnsi="Times New Roman" w:cs="Times New Roman"/>
                <w:i/>
                <w:sz w:val="24"/>
              </w:rPr>
              <w:t>14:16 “…found things just as Jesus had told them…”</w:t>
            </w:r>
          </w:p>
        </w:tc>
      </w:tr>
      <w:tr w:rsidR="00FE6DED" w:rsidTr="00FE6DED">
        <w:tc>
          <w:tcPr>
            <w:tcW w:w="2635" w:type="dxa"/>
            <w:vAlign w:val="center"/>
          </w:tcPr>
          <w:p w:rsidR="00FE6DED" w:rsidRDefault="00FE6DED" w:rsidP="00FE6DED">
            <w:pPr>
              <w:ind w:left="0" w:firstLine="0"/>
              <w:jc w:val="center"/>
              <w:rPr>
                <w:rFonts w:ascii="Times New Roman" w:hAnsi="Times New Roman" w:cs="Times New Roman"/>
                <w:i/>
                <w:sz w:val="24"/>
              </w:rPr>
            </w:pPr>
            <w:r>
              <w:rPr>
                <w:rFonts w:ascii="Times New Roman" w:hAnsi="Times New Roman" w:cs="Times New Roman"/>
                <w:i/>
                <w:sz w:val="24"/>
              </w:rPr>
              <w:t>Disciples Abandon Jesus</w:t>
            </w:r>
          </w:p>
        </w:tc>
        <w:tc>
          <w:tcPr>
            <w:tcW w:w="3204" w:type="dxa"/>
          </w:tcPr>
          <w:p w:rsidR="00FE6DED" w:rsidRDefault="00FE6DED" w:rsidP="00FE6DED">
            <w:pPr>
              <w:ind w:left="402" w:hanging="402"/>
              <w:rPr>
                <w:rFonts w:ascii="Times New Roman" w:hAnsi="Times New Roman" w:cs="Times New Roman"/>
                <w:i/>
                <w:sz w:val="24"/>
              </w:rPr>
            </w:pPr>
            <w:r>
              <w:rPr>
                <w:rFonts w:ascii="Times New Roman" w:hAnsi="Times New Roman" w:cs="Times New Roman"/>
                <w:i/>
                <w:sz w:val="24"/>
              </w:rPr>
              <w:t>14:27 “You will all fall away”</w:t>
            </w:r>
          </w:p>
        </w:tc>
        <w:tc>
          <w:tcPr>
            <w:tcW w:w="3269" w:type="dxa"/>
          </w:tcPr>
          <w:p w:rsidR="00FE6DED" w:rsidRDefault="00FE6DED" w:rsidP="00FE6DED">
            <w:pPr>
              <w:ind w:left="348" w:hanging="348"/>
              <w:rPr>
                <w:rFonts w:ascii="Times New Roman" w:hAnsi="Times New Roman" w:cs="Times New Roman"/>
                <w:i/>
                <w:sz w:val="24"/>
              </w:rPr>
            </w:pPr>
            <w:r>
              <w:rPr>
                <w:rFonts w:ascii="Times New Roman" w:hAnsi="Times New Roman" w:cs="Times New Roman"/>
                <w:i/>
                <w:sz w:val="24"/>
              </w:rPr>
              <w:t>14:50 “…everyone deserted him and fled”</w:t>
            </w:r>
          </w:p>
        </w:tc>
      </w:tr>
      <w:tr w:rsidR="00FE6DED" w:rsidTr="00FE6DED">
        <w:tc>
          <w:tcPr>
            <w:tcW w:w="2635" w:type="dxa"/>
            <w:vAlign w:val="center"/>
          </w:tcPr>
          <w:p w:rsidR="00FE6DED" w:rsidRDefault="00FE6DED" w:rsidP="00FE6DED">
            <w:pPr>
              <w:ind w:left="0" w:firstLine="0"/>
              <w:jc w:val="center"/>
              <w:rPr>
                <w:rFonts w:ascii="Times New Roman" w:hAnsi="Times New Roman" w:cs="Times New Roman"/>
                <w:i/>
                <w:sz w:val="24"/>
              </w:rPr>
            </w:pPr>
            <w:r>
              <w:rPr>
                <w:rFonts w:ascii="Times New Roman" w:hAnsi="Times New Roman" w:cs="Times New Roman"/>
                <w:i/>
                <w:sz w:val="24"/>
              </w:rPr>
              <w:t>Peter Will Deny Jesus</w:t>
            </w:r>
          </w:p>
        </w:tc>
        <w:tc>
          <w:tcPr>
            <w:tcW w:w="3204" w:type="dxa"/>
          </w:tcPr>
          <w:p w:rsidR="00FE6DED" w:rsidRDefault="00FE6DED" w:rsidP="00FE6DED">
            <w:pPr>
              <w:ind w:left="402" w:hanging="402"/>
              <w:rPr>
                <w:rFonts w:ascii="Times New Roman" w:hAnsi="Times New Roman" w:cs="Times New Roman"/>
                <w:i/>
                <w:sz w:val="24"/>
              </w:rPr>
            </w:pPr>
            <w:r>
              <w:rPr>
                <w:rFonts w:ascii="Times New Roman" w:hAnsi="Times New Roman" w:cs="Times New Roman"/>
                <w:i/>
                <w:sz w:val="24"/>
              </w:rPr>
              <w:t>14:30 “…you…will disown me three times.”</w:t>
            </w:r>
          </w:p>
        </w:tc>
        <w:tc>
          <w:tcPr>
            <w:tcW w:w="3269" w:type="dxa"/>
          </w:tcPr>
          <w:p w:rsidR="00FE6DED" w:rsidRDefault="00FE6DED" w:rsidP="00FE6DED">
            <w:pPr>
              <w:ind w:left="348" w:hanging="348"/>
              <w:rPr>
                <w:rFonts w:ascii="Times New Roman" w:hAnsi="Times New Roman" w:cs="Times New Roman"/>
                <w:i/>
                <w:sz w:val="24"/>
              </w:rPr>
            </w:pPr>
            <w:r>
              <w:rPr>
                <w:rFonts w:ascii="Times New Roman" w:hAnsi="Times New Roman" w:cs="Times New Roman"/>
                <w:i/>
                <w:sz w:val="24"/>
              </w:rPr>
              <w:t>14:68-71 “…he denied it…again he denied it… ‘I don’t know this man…’”</w:t>
            </w:r>
          </w:p>
        </w:tc>
      </w:tr>
      <w:tr w:rsidR="00FE6DED" w:rsidTr="00FE6DED">
        <w:tc>
          <w:tcPr>
            <w:tcW w:w="2635" w:type="dxa"/>
            <w:vAlign w:val="center"/>
          </w:tcPr>
          <w:p w:rsidR="00FE6DED" w:rsidRDefault="00FE6DED" w:rsidP="00FE6DED">
            <w:pPr>
              <w:ind w:left="0" w:firstLine="0"/>
              <w:jc w:val="center"/>
              <w:rPr>
                <w:rFonts w:ascii="Times New Roman" w:hAnsi="Times New Roman" w:cs="Times New Roman"/>
                <w:i/>
                <w:sz w:val="24"/>
              </w:rPr>
            </w:pPr>
            <w:r>
              <w:rPr>
                <w:rFonts w:ascii="Times New Roman" w:hAnsi="Times New Roman" w:cs="Times New Roman"/>
                <w:i/>
                <w:sz w:val="24"/>
              </w:rPr>
              <w:t>Judas Will Betray Jesus:</w:t>
            </w:r>
          </w:p>
        </w:tc>
        <w:tc>
          <w:tcPr>
            <w:tcW w:w="3204" w:type="dxa"/>
          </w:tcPr>
          <w:p w:rsidR="00FE6DED" w:rsidRDefault="00FE6DED" w:rsidP="00FE6DED">
            <w:pPr>
              <w:ind w:left="402" w:hanging="402"/>
              <w:rPr>
                <w:rFonts w:ascii="Times New Roman" w:hAnsi="Times New Roman" w:cs="Times New Roman"/>
                <w:i/>
                <w:sz w:val="24"/>
              </w:rPr>
            </w:pPr>
            <w:r>
              <w:rPr>
                <w:rFonts w:ascii="Times New Roman" w:hAnsi="Times New Roman" w:cs="Times New Roman"/>
                <w:i/>
                <w:sz w:val="24"/>
              </w:rPr>
              <w:t>14:17 “…one of you will betray me…”</w:t>
            </w:r>
          </w:p>
        </w:tc>
        <w:tc>
          <w:tcPr>
            <w:tcW w:w="3269" w:type="dxa"/>
          </w:tcPr>
          <w:p w:rsidR="00FE6DED" w:rsidRDefault="00FE6DED" w:rsidP="00FE6DED">
            <w:pPr>
              <w:ind w:left="348" w:hanging="348"/>
              <w:rPr>
                <w:rFonts w:ascii="Times New Roman" w:hAnsi="Times New Roman" w:cs="Times New Roman"/>
                <w:i/>
                <w:sz w:val="24"/>
              </w:rPr>
            </w:pPr>
            <w:r>
              <w:rPr>
                <w:rFonts w:ascii="Times New Roman" w:hAnsi="Times New Roman" w:cs="Times New Roman"/>
                <w:i/>
                <w:sz w:val="24"/>
              </w:rPr>
              <w:t>14:44-46 “the betrayer…Judas said…kissed him…the men seized Jesus”</w:t>
            </w:r>
          </w:p>
        </w:tc>
      </w:tr>
    </w:tbl>
    <w:p w:rsidR="000B4DCB" w:rsidRPr="000B4DCB" w:rsidRDefault="000B4DCB" w:rsidP="00470E5D">
      <w:pPr>
        <w:ind w:left="0" w:firstLine="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p>
    <w:p w:rsidR="00FF7856" w:rsidRDefault="00FF7856" w:rsidP="00FF7856">
      <w:pPr>
        <w:ind w:left="360"/>
        <w:rPr>
          <w:rFonts w:ascii="Times New Roman" w:hAnsi="Times New Roman" w:cs="Times New Roman"/>
          <w:color w:val="FF0000"/>
          <w:sz w:val="24"/>
        </w:rPr>
      </w:pPr>
    </w:p>
    <w:p w:rsidR="00C80165" w:rsidRDefault="00C80165" w:rsidP="00C80165">
      <w:pPr>
        <w:ind w:right="720"/>
        <w:rPr>
          <w:rFonts w:ascii="Times New Roman" w:hAnsi="Times New Roman" w:cs="Times New Roman"/>
          <w:sz w:val="24"/>
        </w:rPr>
      </w:pPr>
      <w:r>
        <w:rPr>
          <w:rFonts w:ascii="Times New Roman" w:hAnsi="Times New Roman" w:cs="Times New Roman"/>
          <w:sz w:val="24"/>
        </w:rPr>
        <w:t xml:space="preserve">What are the elements </w:t>
      </w:r>
      <w:r w:rsidR="00470E5D">
        <w:rPr>
          <w:rFonts w:ascii="Times New Roman" w:hAnsi="Times New Roman" w:cs="Times New Roman"/>
          <w:sz w:val="24"/>
        </w:rPr>
        <w:t>of predictions</w:t>
      </w:r>
      <w:r>
        <w:rPr>
          <w:rFonts w:ascii="Times New Roman" w:hAnsi="Times New Roman" w:cs="Times New Roman"/>
          <w:sz w:val="24"/>
        </w:rPr>
        <w:t xml:space="preserve"> that are recurring in this segment? (Identification)</w:t>
      </w:r>
    </w:p>
    <w:p w:rsidR="00C80165" w:rsidRDefault="00C80165" w:rsidP="00C80165">
      <w:pPr>
        <w:ind w:right="720"/>
        <w:rPr>
          <w:rFonts w:ascii="Times New Roman" w:hAnsi="Times New Roman" w:cs="Times New Roman"/>
          <w:sz w:val="24"/>
        </w:rPr>
      </w:pPr>
      <w:r>
        <w:rPr>
          <w:rFonts w:ascii="Times New Roman" w:hAnsi="Times New Roman" w:cs="Times New Roman"/>
          <w:sz w:val="24"/>
        </w:rPr>
        <w:t xml:space="preserve">What do these </w:t>
      </w:r>
      <w:r w:rsidR="00470E5D">
        <w:rPr>
          <w:rFonts w:ascii="Times New Roman" w:hAnsi="Times New Roman" w:cs="Times New Roman"/>
          <w:sz w:val="24"/>
        </w:rPr>
        <w:t xml:space="preserve">elements </w:t>
      </w:r>
      <w:r>
        <w:rPr>
          <w:rFonts w:ascii="Times New Roman" w:hAnsi="Times New Roman" w:cs="Times New Roman"/>
          <w:sz w:val="24"/>
        </w:rPr>
        <w:t xml:space="preserve">mean in each occurrence? Are they always conveying the same message/ideal? </w:t>
      </w:r>
      <w:r w:rsidR="00470E5D">
        <w:rPr>
          <w:rFonts w:ascii="Times New Roman" w:hAnsi="Times New Roman" w:cs="Times New Roman"/>
          <w:sz w:val="24"/>
        </w:rPr>
        <w:t xml:space="preserve">Are they pointing to the same focus? </w:t>
      </w:r>
      <w:r>
        <w:rPr>
          <w:rFonts w:ascii="Times New Roman" w:hAnsi="Times New Roman" w:cs="Times New Roman"/>
          <w:sz w:val="24"/>
        </w:rPr>
        <w:t>(Definition)</w:t>
      </w:r>
    </w:p>
    <w:p w:rsidR="00C80165" w:rsidRDefault="00C80165" w:rsidP="00C80165">
      <w:pPr>
        <w:ind w:right="720"/>
        <w:rPr>
          <w:rFonts w:ascii="Times New Roman" w:hAnsi="Times New Roman" w:cs="Times New Roman"/>
          <w:sz w:val="24"/>
        </w:rPr>
      </w:pPr>
      <w:r>
        <w:rPr>
          <w:rFonts w:ascii="Times New Roman" w:hAnsi="Times New Roman" w:cs="Times New Roman"/>
          <w:sz w:val="24"/>
        </w:rPr>
        <w:t>Is any event more/less significant than others?</w:t>
      </w:r>
      <w:r w:rsidR="00470E5D">
        <w:rPr>
          <w:rFonts w:ascii="Times New Roman" w:hAnsi="Times New Roman" w:cs="Times New Roman"/>
          <w:sz w:val="24"/>
        </w:rPr>
        <w:t xml:space="preserve"> </w:t>
      </w:r>
      <w:r>
        <w:rPr>
          <w:rFonts w:ascii="Times New Roman" w:hAnsi="Times New Roman" w:cs="Times New Roman"/>
          <w:sz w:val="24"/>
        </w:rPr>
        <w:t>(Definition)</w:t>
      </w:r>
    </w:p>
    <w:p w:rsidR="00470E5D" w:rsidRDefault="00470E5D" w:rsidP="00470E5D">
      <w:pPr>
        <w:ind w:right="720"/>
        <w:rPr>
          <w:rFonts w:ascii="Times New Roman" w:hAnsi="Times New Roman" w:cs="Times New Roman"/>
          <w:sz w:val="24"/>
        </w:rPr>
      </w:pPr>
      <w:r>
        <w:rPr>
          <w:rFonts w:ascii="Times New Roman" w:hAnsi="Times New Roman" w:cs="Times New Roman"/>
          <w:sz w:val="24"/>
        </w:rPr>
        <w:t>What are the elements of fulfillment that are recurring in this segment? (Identification)</w:t>
      </w:r>
    </w:p>
    <w:p w:rsidR="00470E5D" w:rsidRDefault="00470E5D" w:rsidP="00470E5D">
      <w:pPr>
        <w:ind w:right="720"/>
        <w:rPr>
          <w:rFonts w:ascii="Times New Roman" w:hAnsi="Times New Roman" w:cs="Times New Roman"/>
          <w:sz w:val="24"/>
        </w:rPr>
      </w:pPr>
      <w:r>
        <w:rPr>
          <w:rFonts w:ascii="Times New Roman" w:hAnsi="Times New Roman" w:cs="Times New Roman"/>
          <w:sz w:val="24"/>
        </w:rPr>
        <w:t>What do these elements mean in each occurrence? Are they always conveying the same message/ideal? Are they pointing to the same focus? (Definition)</w:t>
      </w:r>
    </w:p>
    <w:p w:rsidR="00470E5D" w:rsidRDefault="00470E5D" w:rsidP="00470E5D">
      <w:pPr>
        <w:ind w:right="720"/>
        <w:rPr>
          <w:rFonts w:ascii="Times New Roman" w:hAnsi="Times New Roman" w:cs="Times New Roman"/>
          <w:sz w:val="24"/>
        </w:rPr>
      </w:pPr>
      <w:r>
        <w:rPr>
          <w:rFonts w:ascii="Times New Roman" w:hAnsi="Times New Roman" w:cs="Times New Roman"/>
          <w:sz w:val="24"/>
        </w:rPr>
        <w:lastRenderedPageBreak/>
        <w:t>Is any event more/less significant than others? (Definition)</w:t>
      </w:r>
    </w:p>
    <w:p w:rsidR="00C80165" w:rsidRDefault="00C80165" w:rsidP="00C80165">
      <w:pPr>
        <w:ind w:right="720"/>
        <w:rPr>
          <w:rFonts w:ascii="Times New Roman" w:hAnsi="Times New Roman" w:cs="Times New Roman"/>
          <w:sz w:val="24"/>
        </w:rPr>
      </w:pPr>
      <w:r>
        <w:rPr>
          <w:rFonts w:ascii="Times New Roman" w:hAnsi="Times New Roman" w:cs="Times New Roman"/>
          <w:sz w:val="24"/>
        </w:rPr>
        <w:t xml:space="preserve">Why does the author choose to use </w:t>
      </w:r>
      <w:r w:rsidR="00470E5D">
        <w:rPr>
          <w:rFonts w:ascii="Times New Roman" w:hAnsi="Times New Roman" w:cs="Times New Roman"/>
          <w:sz w:val="24"/>
        </w:rPr>
        <w:t>this pattern</w:t>
      </w:r>
      <w:r>
        <w:rPr>
          <w:rFonts w:ascii="Times New Roman" w:hAnsi="Times New Roman" w:cs="Times New Roman"/>
          <w:sz w:val="24"/>
        </w:rPr>
        <w:t>? (Reason)</w:t>
      </w:r>
    </w:p>
    <w:p w:rsidR="00C80165" w:rsidRDefault="00C80165" w:rsidP="00C80165">
      <w:pPr>
        <w:ind w:right="720"/>
        <w:rPr>
          <w:rFonts w:ascii="Times New Roman" w:hAnsi="Times New Roman" w:cs="Times New Roman"/>
          <w:sz w:val="24"/>
        </w:rPr>
      </w:pPr>
      <w:r>
        <w:rPr>
          <w:rFonts w:ascii="Times New Roman" w:hAnsi="Times New Roman" w:cs="Times New Roman"/>
          <w:sz w:val="24"/>
        </w:rPr>
        <w:t xml:space="preserve">How are each of these </w:t>
      </w:r>
      <w:r w:rsidR="00470E5D">
        <w:rPr>
          <w:rFonts w:ascii="Times New Roman" w:hAnsi="Times New Roman" w:cs="Times New Roman"/>
          <w:sz w:val="24"/>
        </w:rPr>
        <w:t>sets of predictions and fulfillments</w:t>
      </w:r>
      <w:r>
        <w:rPr>
          <w:rFonts w:ascii="Times New Roman" w:hAnsi="Times New Roman" w:cs="Times New Roman"/>
          <w:sz w:val="24"/>
        </w:rPr>
        <w:t xml:space="preserve"> similar? What might these similarities be illuminating? (Mode)</w:t>
      </w:r>
    </w:p>
    <w:p w:rsidR="00C80165" w:rsidRDefault="00C80165" w:rsidP="00C80165">
      <w:pPr>
        <w:ind w:right="720"/>
        <w:rPr>
          <w:rFonts w:ascii="Times New Roman" w:hAnsi="Times New Roman" w:cs="Times New Roman"/>
          <w:sz w:val="24"/>
        </w:rPr>
      </w:pPr>
      <w:r>
        <w:rPr>
          <w:rFonts w:ascii="Times New Roman" w:hAnsi="Times New Roman" w:cs="Times New Roman"/>
          <w:sz w:val="24"/>
        </w:rPr>
        <w:t>What disparity is evident between the occurrences</w:t>
      </w:r>
      <w:r w:rsidR="00470E5D">
        <w:rPr>
          <w:rFonts w:ascii="Times New Roman" w:hAnsi="Times New Roman" w:cs="Times New Roman"/>
          <w:sz w:val="24"/>
        </w:rPr>
        <w:t xml:space="preserve"> of predictions and fulfillments</w:t>
      </w:r>
      <w:r>
        <w:rPr>
          <w:rFonts w:ascii="Times New Roman" w:hAnsi="Times New Roman" w:cs="Times New Roman"/>
          <w:sz w:val="24"/>
        </w:rPr>
        <w:t>? What might these differences be highlighting? (Mode)</w:t>
      </w:r>
    </w:p>
    <w:p w:rsidR="00C80165" w:rsidRDefault="00C80165" w:rsidP="00C80165">
      <w:pPr>
        <w:ind w:right="720"/>
        <w:rPr>
          <w:rFonts w:ascii="Times New Roman" w:hAnsi="Times New Roman" w:cs="Times New Roman"/>
          <w:sz w:val="24"/>
        </w:rPr>
      </w:pPr>
      <w:r>
        <w:rPr>
          <w:rFonts w:ascii="Times New Roman" w:hAnsi="Times New Roman" w:cs="Times New Roman"/>
          <w:sz w:val="24"/>
        </w:rPr>
        <w:t>How does each of these recurring events interact with one another?</w:t>
      </w:r>
      <w:r w:rsidR="00470E5D">
        <w:rPr>
          <w:rFonts w:ascii="Times New Roman" w:hAnsi="Times New Roman" w:cs="Times New Roman"/>
          <w:sz w:val="24"/>
        </w:rPr>
        <w:t xml:space="preserve"> Do the individual piece</w:t>
      </w:r>
      <w:r w:rsidR="009D3C79">
        <w:rPr>
          <w:rFonts w:ascii="Times New Roman" w:hAnsi="Times New Roman" w:cs="Times New Roman"/>
          <w:sz w:val="24"/>
        </w:rPr>
        <w:t>s</w:t>
      </w:r>
      <w:r w:rsidR="00470E5D">
        <w:rPr>
          <w:rFonts w:ascii="Times New Roman" w:hAnsi="Times New Roman" w:cs="Times New Roman"/>
          <w:sz w:val="24"/>
        </w:rPr>
        <w:t xml:space="preserve"> enlighten one another to some deeper meaning?</w:t>
      </w:r>
      <w:r>
        <w:rPr>
          <w:rFonts w:ascii="Times New Roman" w:hAnsi="Times New Roman" w:cs="Times New Roman"/>
          <w:sz w:val="24"/>
        </w:rPr>
        <w:t xml:space="preserve"> (Mode)</w:t>
      </w:r>
    </w:p>
    <w:p w:rsidR="00C80165" w:rsidRDefault="00C80165" w:rsidP="00C80165">
      <w:pPr>
        <w:ind w:right="720"/>
        <w:rPr>
          <w:rFonts w:ascii="Times New Roman" w:hAnsi="Times New Roman" w:cs="Times New Roman"/>
          <w:sz w:val="24"/>
        </w:rPr>
      </w:pPr>
      <w:r>
        <w:rPr>
          <w:rFonts w:ascii="Times New Roman" w:hAnsi="Times New Roman" w:cs="Times New Roman"/>
          <w:sz w:val="24"/>
        </w:rPr>
        <w:t>What does this series of repe</w:t>
      </w:r>
      <w:r w:rsidR="00470E5D">
        <w:rPr>
          <w:rFonts w:ascii="Times New Roman" w:hAnsi="Times New Roman" w:cs="Times New Roman"/>
          <w:sz w:val="24"/>
        </w:rPr>
        <w:t xml:space="preserve">ated prediction and fulfillments </w:t>
      </w:r>
      <w:r>
        <w:rPr>
          <w:rFonts w:ascii="Times New Roman" w:hAnsi="Times New Roman" w:cs="Times New Roman"/>
          <w:sz w:val="24"/>
        </w:rPr>
        <w:t>imply for the meaning of the segment as a whole? (Implication)</w:t>
      </w:r>
    </w:p>
    <w:p w:rsidR="00491896" w:rsidRDefault="00491896" w:rsidP="00015358">
      <w:pPr>
        <w:rPr>
          <w:rFonts w:ascii="Times New Roman" w:hAnsi="Times New Roman" w:cs="Times New Roman"/>
          <w:b/>
          <w:sz w:val="24"/>
        </w:rPr>
      </w:pPr>
    </w:p>
    <w:p w:rsidR="00373148" w:rsidRDefault="00373148" w:rsidP="00FE00E7">
      <w:pPr>
        <w:ind w:left="0" w:right="720" w:firstLine="0"/>
        <w:rPr>
          <w:rFonts w:ascii="Times New Roman" w:hAnsi="Times New Roman" w:cs="Times New Roman"/>
          <w:sz w:val="24"/>
        </w:rPr>
      </w:pPr>
    </w:p>
    <w:p w:rsidR="001D14AD" w:rsidRDefault="001D14AD" w:rsidP="00D83DF4">
      <w:pPr>
        <w:ind w:left="0" w:firstLine="0"/>
        <w:rPr>
          <w:rFonts w:ascii="Times New Roman" w:hAnsi="Times New Roman" w:cs="Times New Roman"/>
          <w:b/>
          <w:sz w:val="24"/>
        </w:rPr>
      </w:pPr>
      <w:r>
        <w:rPr>
          <w:rFonts w:ascii="Times New Roman" w:hAnsi="Times New Roman" w:cs="Times New Roman"/>
          <w:b/>
          <w:sz w:val="24"/>
        </w:rPr>
        <w:t>III. Strategic Areas</w:t>
      </w:r>
    </w:p>
    <w:p w:rsidR="001D14AD" w:rsidRDefault="001D14AD" w:rsidP="00FF3831">
      <w:pPr>
        <w:ind w:left="720"/>
        <w:rPr>
          <w:rFonts w:ascii="Times New Roman" w:hAnsi="Times New Roman" w:cs="Times New Roman"/>
          <w:b/>
          <w:sz w:val="24"/>
        </w:rPr>
      </w:pPr>
    </w:p>
    <w:p w:rsidR="001D14AD" w:rsidRPr="00827F46" w:rsidRDefault="00827F46" w:rsidP="00CA1B2E">
      <w:pPr>
        <w:ind w:left="720" w:right="0"/>
        <w:rPr>
          <w:rFonts w:ascii="Times New Roman" w:hAnsi="Times New Roman" w:cs="Times New Roman"/>
          <w:i/>
          <w:sz w:val="24"/>
          <w:u w:val="single"/>
        </w:rPr>
      </w:pPr>
      <w:r>
        <w:rPr>
          <w:rFonts w:ascii="Times New Roman" w:hAnsi="Times New Roman" w:cs="Times New Roman"/>
          <w:sz w:val="24"/>
        </w:rPr>
        <w:t>15:34-37</w:t>
      </w:r>
      <w:r>
        <w:rPr>
          <w:rFonts w:ascii="Times New Roman" w:hAnsi="Times New Roman" w:cs="Times New Roman"/>
          <w:sz w:val="24"/>
        </w:rPr>
        <w:tab/>
      </w:r>
      <w:r w:rsidR="00D219AF">
        <w:rPr>
          <w:rFonts w:ascii="Times New Roman" w:hAnsi="Times New Roman" w:cs="Times New Roman"/>
          <w:sz w:val="24"/>
        </w:rPr>
        <w:tab/>
      </w:r>
      <w:r w:rsidR="00F70EB6">
        <w:rPr>
          <w:rFonts w:ascii="Times New Roman" w:hAnsi="Times New Roman" w:cs="Times New Roman"/>
          <w:sz w:val="24"/>
        </w:rPr>
        <w:t xml:space="preserve">Show the </w:t>
      </w:r>
      <w:r w:rsidR="00AE1BB8">
        <w:rPr>
          <w:rFonts w:ascii="Times New Roman" w:hAnsi="Times New Roman" w:cs="Times New Roman"/>
          <w:sz w:val="24"/>
        </w:rPr>
        <w:t>key element</w:t>
      </w:r>
      <w:r w:rsidR="00F70EB6">
        <w:rPr>
          <w:rFonts w:ascii="Times New Roman" w:hAnsi="Times New Roman" w:cs="Times New Roman"/>
          <w:sz w:val="24"/>
        </w:rPr>
        <w:t>s</w:t>
      </w:r>
      <w:r w:rsidR="00AE1BB8">
        <w:rPr>
          <w:rFonts w:ascii="Times New Roman" w:hAnsi="Times New Roman" w:cs="Times New Roman"/>
          <w:sz w:val="24"/>
        </w:rPr>
        <w:t xml:space="preserve"> of</w:t>
      </w:r>
      <w:r w:rsidR="00F70EB6">
        <w:rPr>
          <w:rFonts w:ascii="Times New Roman" w:hAnsi="Times New Roman" w:cs="Times New Roman"/>
          <w:sz w:val="24"/>
        </w:rPr>
        <w:t xml:space="preserve"> the</w:t>
      </w:r>
      <w:r w:rsidR="00AE1BB8">
        <w:rPr>
          <w:rFonts w:ascii="Times New Roman" w:hAnsi="Times New Roman" w:cs="Times New Roman"/>
          <w:sz w:val="24"/>
        </w:rPr>
        <w:t xml:space="preserve"> </w:t>
      </w:r>
      <w:r>
        <w:rPr>
          <w:rFonts w:ascii="Times New Roman" w:hAnsi="Times New Roman" w:cs="Times New Roman"/>
          <w:b/>
          <w:sz w:val="24"/>
        </w:rPr>
        <w:t>climax</w:t>
      </w:r>
      <w:r>
        <w:rPr>
          <w:rFonts w:ascii="Times New Roman" w:hAnsi="Times New Roman" w:cs="Times New Roman"/>
          <w:sz w:val="24"/>
        </w:rPr>
        <w:t xml:space="preserve"> in the </w:t>
      </w:r>
      <w:r>
        <w:rPr>
          <w:rFonts w:ascii="Times New Roman" w:hAnsi="Times New Roman" w:cs="Times New Roman"/>
          <w:i/>
          <w:sz w:val="24"/>
          <w:u w:val="single"/>
        </w:rPr>
        <w:t>Climactic Movement</w:t>
      </w:r>
    </w:p>
    <w:p w:rsidR="00167431" w:rsidRDefault="00FE00E7" w:rsidP="00FE00E7">
      <w:pPr>
        <w:ind w:left="720"/>
        <w:rPr>
          <w:rFonts w:ascii="Times New Roman" w:hAnsi="Times New Roman" w:cs="Times New Roman"/>
          <w:sz w:val="24"/>
        </w:rPr>
      </w:pPr>
      <w:r w:rsidRPr="00FE00E7">
        <w:rPr>
          <w:rFonts w:ascii="Times New Roman" w:hAnsi="Times New Roman" w:cs="Times New Roman"/>
          <w:sz w:val="24"/>
        </w:rPr>
        <w:t>14:7b-8</w:t>
      </w:r>
      <w:r>
        <w:rPr>
          <w:rFonts w:ascii="Times New Roman" w:hAnsi="Times New Roman" w:cs="Times New Roman"/>
          <w:sz w:val="24"/>
        </w:rPr>
        <w:tab/>
      </w:r>
      <w:r>
        <w:rPr>
          <w:rFonts w:ascii="Times New Roman" w:hAnsi="Times New Roman" w:cs="Times New Roman"/>
          <w:sz w:val="24"/>
        </w:rPr>
        <w:tab/>
        <w:t xml:space="preserve">Show an instance of the repeated </w:t>
      </w:r>
      <w:r>
        <w:rPr>
          <w:rFonts w:ascii="Times New Roman" w:hAnsi="Times New Roman" w:cs="Times New Roman"/>
          <w:i/>
          <w:sz w:val="24"/>
          <w:u w:val="single"/>
        </w:rPr>
        <w:t>Preparation</w:t>
      </w:r>
      <w:r>
        <w:rPr>
          <w:rFonts w:ascii="Times New Roman" w:hAnsi="Times New Roman" w:cs="Times New Roman"/>
          <w:sz w:val="24"/>
        </w:rPr>
        <w:t xml:space="preserve"> that are </w:t>
      </w:r>
      <w:r>
        <w:rPr>
          <w:rFonts w:ascii="Times New Roman" w:hAnsi="Times New Roman" w:cs="Times New Roman"/>
          <w:i/>
          <w:sz w:val="24"/>
          <w:u w:val="single"/>
        </w:rPr>
        <w:t>realized</w:t>
      </w:r>
      <w:r>
        <w:rPr>
          <w:rFonts w:ascii="Times New Roman" w:hAnsi="Times New Roman" w:cs="Times New Roman"/>
          <w:sz w:val="24"/>
        </w:rPr>
        <w:t xml:space="preserve"> in the</w:t>
      </w:r>
    </w:p>
    <w:p w:rsidR="00FE00E7" w:rsidRDefault="00FE00E7" w:rsidP="00FE00E7">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 xml:space="preserve">climax </w:t>
      </w:r>
      <w:r>
        <w:rPr>
          <w:rFonts w:ascii="Times New Roman" w:hAnsi="Times New Roman" w:cs="Times New Roman"/>
          <w:sz w:val="24"/>
        </w:rPr>
        <w:t>mentioned above</w:t>
      </w:r>
    </w:p>
    <w:p w:rsidR="00FE00E7" w:rsidRDefault="00FE00E7" w:rsidP="00FE00E7">
      <w:pPr>
        <w:ind w:left="720"/>
        <w:rPr>
          <w:rFonts w:ascii="Times New Roman" w:hAnsi="Times New Roman" w:cs="Times New Roman"/>
          <w:sz w:val="24"/>
        </w:rPr>
      </w:pPr>
      <w:r w:rsidRPr="00FE00E7">
        <w:rPr>
          <w:rFonts w:ascii="Times New Roman" w:hAnsi="Times New Roman" w:cs="Times New Roman"/>
          <w:sz w:val="24"/>
        </w:rPr>
        <w:t>14:27,50</w:t>
      </w:r>
      <w:r>
        <w:rPr>
          <w:rFonts w:ascii="Times New Roman" w:hAnsi="Times New Roman" w:cs="Times New Roman"/>
          <w:sz w:val="24"/>
        </w:rPr>
        <w:tab/>
      </w:r>
      <w:r>
        <w:rPr>
          <w:rFonts w:ascii="Times New Roman" w:hAnsi="Times New Roman" w:cs="Times New Roman"/>
          <w:sz w:val="24"/>
        </w:rPr>
        <w:tab/>
        <w:t xml:space="preserve">Show an example of the key elements of the present </w:t>
      </w:r>
      <w:r>
        <w:rPr>
          <w:rFonts w:ascii="Times New Roman" w:hAnsi="Times New Roman" w:cs="Times New Roman"/>
          <w:i/>
          <w:sz w:val="24"/>
          <w:u w:val="single"/>
        </w:rPr>
        <w:t>Recurrence</w:t>
      </w:r>
      <w:r>
        <w:rPr>
          <w:rFonts w:ascii="Times New Roman" w:hAnsi="Times New Roman" w:cs="Times New Roman"/>
          <w:sz w:val="24"/>
        </w:rPr>
        <w:t xml:space="preserve"> of </w:t>
      </w:r>
    </w:p>
    <w:p w:rsidR="00FE00E7" w:rsidRPr="00FE00E7" w:rsidRDefault="00FE00E7" w:rsidP="00FE00E7">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prediction and fulfillment</w:t>
      </w:r>
    </w:p>
    <w:p w:rsidR="00167431" w:rsidRDefault="00167431" w:rsidP="00FF3831">
      <w:pPr>
        <w:ind w:left="720"/>
        <w:rPr>
          <w:rFonts w:ascii="Times New Roman" w:hAnsi="Times New Roman" w:cs="Times New Roman"/>
          <w:i/>
          <w:sz w:val="24"/>
          <w:u w:val="single"/>
        </w:rPr>
      </w:pPr>
    </w:p>
    <w:p w:rsidR="00FF3831" w:rsidRDefault="00FF3831" w:rsidP="00393E9E">
      <w:pPr>
        <w:ind w:left="0" w:firstLine="0"/>
        <w:rPr>
          <w:rFonts w:ascii="Times New Roman" w:hAnsi="Times New Roman" w:cs="Times New Roman"/>
          <w:b/>
          <w:sz w:val="24"/>
        </w:rPr>
      </w:pPr>
      <w:r>
        <w:rPr>
          <w:rFonts w:ascii="Times New Roman" w:hAnsi="Times New Roman" w:cs="Times New Roman"/>
          <w:b/>
          <w:sz w:val="24"/>
        </w:rPr>
        <w:t>IV. Additional Observations</w:t>
      </w:r>
    </w:p>
    <w:p w:rsidR="00FF3831" w:rsidRDefault="00FF3831" w:rsidP="00FF3831">
      <w:pPr>
        <w:rPr>
          <w:rFonts w:ascii="Times New Roman" w:hAnsi="Times New Roman" w:cs="Times New Roman"/>
          <w:b/>
          <w:sz w:val="24"/>
        </w:rPr>
      </w:pPr>
    </w:p>
    <w:p w:rsidR="00167431" w:rsidRPr="00F94A4C" w:rsidRDefault="00F94A4C" w:rsidP="00F94A4C">
      <w:pPr>
        <w:pStyle w:val="ListParagraph"/>
        <w:numPr>
          <w:ilvl w:val="0"/>
          <w:numId w:val="14"/>
        </w:numPr>
        <w:rPr>
          <w:rFonts w:ascii="Times New Roman" w:hAnsi="Times New Roman" w:cs="Times New Roman"/>
          <w:sz w:val="24"/>
        </w:rPr>
      </w:pPr>
      <w:r w:rsidRPr="00F94A4C">
        <w:rPr>
          <w:rFonts w:ascii="Times New Roman" w:hAnsi="Times New Roman" w:cs="Times New Roman"/>
          <w:sz w:val="24"/>
        </w:rPr>
        <w:t>In the first major division denoted, Mark gives short, vague information blurbs about occurrences that play heavily into later events, but gives heavy attention to the account at Bethany.</w:t>
      </w:r>
      <w:r w:rsidR="00791E08">
        <w:rPr>
          <w:rFonts w:ascii="Times New Roman" w:hAnsi="Times New Roman" w:cs="Times New Roman"/>
          <w:sz w:val="24"/>
        </w:rPr>
        <w:t xml:space="preserve"> I believe this to be an instance of </w:t>
      </w:r>
      <w:r w:rsidR="00791E08" w:rsidRPr="00791E08">
        <w:rPr>
          <w:rFonts w:ascii="Times New Roman" w:hAnsi="Times New Roman" w:cs="Times New Roman"/>
          <w:i/>
          <w:sz w:val="24"/>
        </w:rPr>
        <w:t>intercalation</w:t>
      </w:r>
      <w:r w:rsidR="00791E08">
        <w:rPr>
          <w:rFonts w:ascii="Times New Roman" w:hAnsi="Times New Roman" w:cs="Times New Roman"/>
          <w:i/>
          <w:sz w:val="24"/>
        </w:rPr>
        <w:t>,</w:t>
      </w:r>
      <w:r w:rsidR="00791E08">
        <w:rPr>
          <w:rFonts w:ascii="Times New Roman" w:hAnsi="Times New Roman" w:cs="Times New Roman"/>
          <w:sz w:val="24"/>
        </w:rPr>
        <w:t xml:space="preserve"> but I do not think it acts continually throughout the segment so as to be a primary structure. Its presence should be noted, nonetheless, as it draws the reader’s attention to the account at Bethany.</w:t>
      </w:r>
    </w:p>
    <w:p w:rsidR="00F94A4C" w:rsidRPr="00F94A4C" w:rsidRDefault="00F94A4C" w:rsidP="00A700F9">
      <w:pPr>
        <w:pStyle w:val="ListParagraph"/>
        <w:ind w:firstLine="0"/>
        <w:rPr>
          <w:rFonts w:ascii="Times New Roman" w:hAnsi="Times New Roman" w:cs="Times New Roman"/>
          <w:sz w:val="24"/>
        </w:rPr>
      </w:pPr>
    </w:p>
    <w:p w:rsidR="00167431" w:rsidRPr="00C92596" w:rsidRDefault="00167431" w:rsidP="00167431">
      <w:pPr>
        <w:ind w:left="720"/>
        <w:rPr>
          <w:rFonts w:ascii="Times New Roman" w:hAnsi="Times New Roman" w:cs="Times New Roman"/>
          <w:sz w:val="24"/>
          <w:u w:val="single"/>
        </w:rPr>
      </w:pPr>
      <w:r>
        <w:rPr>
          <w:rFonts w:ascii="Times New Roman" w:hAnsi="Times New Roman" w:cs="Times New Roman"/>
          <w:sz w:val="24"/>
        </w:rPr>
        <w:tab/>
        <w:t xml:space="preserve">+ </w:t>
      </w:r>
      <w:r w:rsidR="00F94A4C">
        <w:rPr>
          <w:rFonts w:ascii="Times New Roman" w:hAnsi="Times New Roman" w:cs="Times New Roman"/>
          <w:sz w:val="24"/>
        </w:rPr>
        <w:t>Mark quickly says that the chief priests and co. are plotting to kill Jesus.</w:t>
      </w:r>
    </w:p>
    <w:p w:rsidR="00167431" w:rsidRDefault="00167431" w:rsidP="00F94A4C">
      <w:pPr>
        <w:rPr>
          <w:rFonts w:ascii="Times New Roman" w:hAnsi="Times New Roman" w:cs="Times New Roman"/>
          <w:b/>
          <w:sz w:val="24"/>
        </w:rPr>
      </w:pPr>
      <w:r>
        <w:rPr>
          <w:rFonts w:ascii="Times New Roman" w:hAnsi="Times New Roman" w:cs="Times New Roman"/>
          <w:sz w:val="24"/>
        </w:rPr>
        <w:t xml:space="preserve">+ </w:t>
      </w:r>
      <w:r w:rsidR="00F94A4C">
        <w:rPr>
          <w:rFonts w:ascii="Times New Roman" w:hAnsi="Times New Roman" w:cs="Times New Roman"/>
          <w:sz w:val="24"/>
        </w:rPr>
        <w:t xml:space="preserve">Mark spends a relatively large amount of time describing the events of anointing at Bethany. </w:t>
      </w:r>
      <w:r w:rsidR="00F94A4C">
        <w:rPr>
          <w:rFonts w:ascii="Times New Roman" w:hAnsi="Times New Roman" w:cs="Times New Roman"/>
          <w:b/>
          <w:sz w:val="24"/>
        </w:rPr>
        <w:t>This draw</w:t>
      </w:r>
      <w:r w:rsidR="00791E08">
        <w:rPr>
          <w:rFonts w:ascii="Times New Roman" w:hAnsi="Times New Roman" w:cs="Times New Roman"/>
          <w:b/>
          <w:sz w:val="24"/>
        </w:rPr>
        <w:t>s</w:t>
      </w:r>
      <w:r w:rsidR="00F94A4C">
        <w:rPr>
          <w:rFonts w:ascii="Times New Roman" w:hAnsi="Times New Roman" w:cs="Times New Roman"/>
          <w:b/>
          <w:sz w:val="24"/>
        </w:rPr>
        <w:t xml:space="preserve"> the reader/listener to pay special attention to this event when interpreting the passage.</w:t>
      </w:r>
    </w:p>
    <w:p w:rsidR="00F94A4C" w:rsidRPr="00F94A4C" w:rsidRDefault="00F94A4C" w:rsidP="00F94A4C">
      <w:pPr>
        <w:rPr>
          <w:rFonts w:ascii="Times New Roman" w:hAnsi="Times New Roman" w:cs="Times New Roman"/>
          <w:sz w:val="24"/>
        </w:rPr>
      </w:pPr>
      <w:r>
        <w:rPr>
          <w:rFonts w:ascii="Times New Roman" w:hAnsi="Times New Roman" w:cs="Times New Roman"/>
          <w:sz w:val="24"/>
        </w:rPr>
        <w:t>+ Mark then quickly, almost abruptly, gives the reader the information about Judas agreeing to betray Christ.</w:t>
      </w:r>
    </w:p>
    <w:p w:rsidR="00167431" w:rsidRDefault="00167431" w:rsidP="00167431">
      <w:pPr>
        <w:ind w:left="720"/>
        <w:rPr>
          <w:rFonts w:ascii="Times New Roman" w:hAnsi="Times New Roman" w:cs="Times New Roman"/>
          <w:sz w:val="24"/>
        </w:rPr>
      </w:pPr>
    </w:p>
    <w:p w:rsidR="00C92596" w:rsidRPr="00C92596" w:rsidRDefault="00167431" w:rsidP="007F3481">
      <w:pPr>
        <w:ind w:left="720"/>
        <w:rPr>
          <w:rFonts w:ascii="Times New Roman" w:hAnsi="Times New Roman" w:cs="Times New Roman"/>
          <w:sz w:val="24"/>
        </w:rPr>
      </w:pPr>
      <w:r>
        <w:rPr>
          <w:rFonts w:ascii="Times New Roman" w:hAnsi="Times New Roman" w:cs="Times New Roman"/>
          <w:sz w:val="24"/>
        </w:rPr>
        <w:t xml:space="preserve">2. </w:t>
      </w:r>
      <w:r w:rsidR="007F3481">
        <w:rPr>
          <w:rFonts w:ascii="Times New Roman" w:hAnsi="Times New Roman" w:cs="Times New Roman"/>
          <w:sz w:val="24"/>
        </w:rPr>
        <w:t>Mark gives no reasoning for Judas choosing to betray Christ in 14:10; the only i</w:t>
      </w:r>
      <w:r w:rsidR="002959B0">
        <w:rPr>
          <w:rFonts w:ascii="Times New Roman" w:hAnsi="Times New Roman" w:cs="Times New Roman"/>
          <w:sz w:val="24"/>
        </w:rPr>
        <w:t>mplied</w:t>
      </w:r>
      <w:r w:rsidR="007F3481">
        <w:rPr>
          <w:rFonts w:ascii="Times New Roman" w:hAnsi="Times New Roman" w:cs="Times New Roman"/>
          <w:sz w:val="24"/>
        </w:rPr>
        <w:t xml:space="preserve"> incentive is the money. This begs the question: what drove Judas to the decision? The only prior information Mark provides is the introduction to Judas in 3:19.</w:t>
      </w:r>
    </w:p>
    <w:p w:rsidR="00167431" w:rsidRDefault="00167431" w:rsidP="00167431">
      <w:pPr>
        <w:ind w:left="720"/>
        <w:rPr>
          <w:rFonts w:ascii="Times New Roman" w:hAnsi="Times New Roman" w:cs="Times New Roman"/>
          <w:sz w:val="24"/>
        </w:rPr>
      </w:pPr>
    </w:p>
    <w:p w:rsidR="00167431" w:rsidRDefault="00167431" w:rsidP="00C92596">
      <w:pPr>
        <w:ind w:left="720"/>
        <w:rPr>
          <w:rFonts w:ascii="Times New Roman" w:hAnsi="Times New Roman" w:cs="Times New Roman"/>
          <w:sz w:val="24"/>
        </w:rPr>
      </w:pPr>
      <w:r>
        <w:rPr>
          <w:rFonts w:ascii="Times New Roman" w:hAnsi="Times New Roman" w:cs="Times New Roman"/>
          <w:sz w:val="24"/>
        </w:rPr>
        <w:t xml:space="preserve">3. </w:t>
      </w:r>
      <w:r w:rsidR="00253D87">
        <w:rPr>
          <w:rFonts w:ascii="Times New Roman" w:hAnsi="Times New Roman" w:cs="Times New Roman"/>
          <w:sz w:val="24"/>
        </w:rPr>
        <w:t xml:space="preserve">In 14:31, Peter is very adamant that he will not fall away from Christ. Yet, very soon this determination is not present. Between falling asleep at Gethsemane and the denial at the courtyards, I am curious to better understand what was going on that Peter was so able to be distracted from the events occurring around him that he had </w:t>
      </w:r>
      <w:r w:rsidR="002959B0">
        <w:rPr>
          <w:rFonts w:ascii="Times New Roman" w:hAnsi="Times New Roman" w:cs="Times New Roman"/>
          <w:sz w:val="24"/>
        </w:rPr>
        <w:t xml:space="preserve">very </w:t>
      </w:r>
      <w:r w:rsidR="00253D87">
        <w:rPr>
          <w:rFonts w:ascii="Times New Roman" w:hAnsi="Times New Roman" w:cs="Times New Roman"/>
          <w:sz w:val="24"/>
        </w:rPr>
        <w:t xml:space="preserve">recently been warned about. Does this indicate an absent-mindedness, furthering the clues Mark has developed to the lack of understanding in the disciples, or is there an </w:t>
      </w:r>
      <w:r w:rsidR="00253D87">
        <w:rPr>
          <w:rFonts w:ascii="Times New Roman" w:hAnsi="Times New Roman" w:cs="Times New Roman"/>
          <w:sz w:val="24"/>
        </w:rPr>
        <w:lastRenderedPageBreak/>
        <w:t>ongoing internal struggle that the reader is not privy too, before Peter’s moment of clarity in 14:72</w:t>
      </w:r>
      <w:r w:rsidR="002959B0">
        <w:rPr>
          <w:rFonts w:ascii="Times New Roman" w:hAnsi="Times New Roman" w:cs="Times New Roman"/>
          <w:sz w:val="24"/>
        </w:rPr>
        <w:t>?</w:t>
      </w:r>
    </w:p>
    <w:p w:rsidR="00167431" w:rsidRDefault="00167431" w:rsidP="00167431">
      <w:pPr>
        <w:ind w:left="720"/>
        <w:rPr>
          <w:rFonts w:ascii="Times New Roman" w:hAnsi="Times New Roman" w:cs="Times New Roman"/>
          <w:sz w:val="24"/>
        </w:rPr>
      </w:pPr>
    </w:p>
    <w:p w:rsidR="00167431" w:rsidRDefault="00167431" w:rsidP="00253D87">
      <w:pPr>
        <w:ind w:left="720"/>
        <w:rPr>
          <w:rFonts w:ascii="Times New Roman" w:hAnsi="Times New Roman" w:cs="Times New Roman"/>
          <w:sz w:val="24"/>
        </w:rPr>
      </w:pPr>
      <w:r>
        <w:rPr>
          <w:rFonts w:ascii="Times New Roman" w:hAnsi="Times New Roman" w:cs="Times New Roman"/>
          <w:sz w:val="24"/>
        </w:rPr>
        <w:t xml:space="preserve">4. </w:t>
      </w:r>
      <w:r w:rsidR="00253D87">
        <w:rPr>
          <w:rFonts w:ascii="Times New Roman" w:hAnsi="Times New Roman" w:cs="Times New Roman"/>
          <w:sz w:val="24"/>
        </w:rPr>
        <w:t>14:17 indicates that the Twelve were together. There is nothing to indicate that the group parses until 14:32. Still then, Mark only de</w:t>
      </w:r>
      <w:r w:rsidR="00E223E6">
        <w:rPr>
          <w:rFonts w:ascii="Times New Roman" w:hAnsi="Times New Roman" w:cs="Times New Roman"/>
          <w:sz w:val="24"/>
        </w:rPr>
        <w:t>fines</w:t>
      </w:r>
      <w:r w:rsidR="00253D87">
        <w:rPr>
          <w:rFonts w:ascii="Times New Roman" w:hAnsi="Times New Roman" w:cs="Times New Roman"/>
          <w:sz w:val="24"/>
        </w:rPr>
        <w:t xml:space="preserve"> that Jesus leaves Nine of the Twelve (presumably as a group) at the entrance to the garden</w:t>
      </w:r>
      <w:r w:rsidR="00F82DA4">
        <w:rPr>
          <w:rFonts w:ascii="Times New Roman" w:hAnsi="Times New Roman" w:cs="Times New Roman"/>
          <w:sz w:val="24"/>
        </w:rPr>
        <w:t xml:space="preserve">, giving them the </w:t>
      </w:r>
      <w:r w:rsidR="00F82DA4">
        <w:rPr>
          <w:rFonts w:ascii="Times New Roman" w:hAnsi="Times New Roman" w:cs="Times New Roman"/>
          <w:b/>
          <w:sz w:val="24"/>
          <w:u w:val="single"/>
        </w:rPr>
        <w:t>command</w:t>
      </w:r>
      <w:r w:rsidR="00F82DA4">
        <w:rPr>
          <w:rFonts w:ascii="Times New Roman" w:hAnsi="Times New Roman" w:cs="Times New Roman"/>
          <w:sz w:val="24"/>
        </w:rPr>
        <w:t xml:space="preserve"> to “Sit here while I pray” and</w:t>
      </w:r>
      <w:r w:rsidR="00253D87">
        <w:rPr>
          <w:rFonts w:ascii="Times New Roman" w:hAnsi="Times New Roman" w:cs="Times New Roman"/>
          <w:sz w:val="24"/>
        </w:rPr>
        <w:t xml:space="preserve"> taking </w:t>
      </w:r>
      <w:r w:rsidR="00A165F0">
        <w:rPr>
          <w:rFonts w:ascii="Times New Roman" w:hAnsi="Times New Roman" w:cs="Times New Roman"/>
          <w:sz w:val="24"/>
        </w:rPr>
        <w:t>the remaining Three (</w:t>
      </w:r>
      <w:r w:rsidR="00253D87">
        <w:rPr>
          <w:rFonts w:ascii="Times New Roman" w:hAnsi="Times New Roman" w:cs="Times New Roman"/>
          <w:sz w:val="24"/>
        </w:rPr>
        <w:t>namely Peter, James, and John</w:t>
      </w:r>
      <w:r w:rsidR="00A165F0">
        <w:rPr>
          <w:rFonts w:ascii="Times New Roman" w:hAnsi="Times New Roman" w:cs="Times New Roman"/>
          <w:sz w:val="24"/>
        </w:rPr>
        <w:t>)</w:t>
      </w:r>
      <w:r w:rsidR="00253D87">
        <w:rPr>
          <w:rFonts w:ascii="Times New Roman" w:hAnsi="Times New Roman" w:cs="Times New Roman"/>
          <w:sz w:val="24"/>
        </w:rPr>
        <w:t xml:space="preserve"> with him. Then, in 14:43, Judas appears </w:t>
      </w:r>
      <w:r w:rsidR="00253D87" w:rsidRPr="00A165F0">
        <w:rPr>
          <w:rFonts w:ascii="Times New Roman" w:hAnsi="Times New Roman" w:cs="Times New Roman"/>
          <w:b/>
          <w:sz w:val="24"/>
          <w:u w:val="single"/>
        </w:rPr>
        <w:t>singly</w:t>
      </w:r>
      <w:r w:rsidR="00253D87">
        <w:rPr>
          <w:rFonts w:ascii="Times New Roman" w:hAnsi="Times New Roman" w:cs="Times New Roman"/>
          <w:sz w:val="24"/>
        </w:rPr>
        <w:t xml:space="preserve"> (in reference to the Twelve)</w:t>
      </w:r>
      <w:r w:rsidR="00F82DA4">
        <w:rPr>
          <w:rFonts w:ascii="Times New Roman" w:hAnsi="Times New Roman" w:cs="Times New Roman"/>
          <w:sz w:val="24"/>
        </w:rPr>
        <w:t xml:space="preserve"> guiding along the armed crowd</w:t>
      </w:r>
      <w:r w:rsidR="00253D87">
        <w:rPr>
          <w:rFonts w:ascii="Times New Roman" w:hAnsi="Times New Roman" w:cs="Times New Roman"/>
          <w:sz w:val="24"/>
        </w:rPr>
        <w:t>.</w:t>
      </w:r>
      <w:r w:rsidR="00F82DA4">
        <w:rPr>
          <w:rFonts w:ascii="Times New Roman" w:hAnsi="Times New Roman" w:cs="Times New Roman"/>
          <w:sz w:val="24"/>
        </w:rPr>
        <w:t xml:space="preserve"> This brings up a few questions:</w:t>
      </w:r>
    </w:p>
    <w:p w:rsidR="00F82DA4" w:rsidRDefault="00F82DA4" w:rsidP="00253D87">
      <w:pPr>
        <w:ind w:left="720"/>
        <w:rPr>
          <w:rFonts w:ascii="Times New Roman" w:hAnsi="Times New Roman" w:cs="Times New Roman"/>
          <w:sz w:val="24"/>
        </w:rPr>
      </w:pPr>
    </w:p>
    <w:p w:rsidR="00E223E6" w:rsidRDefault="00E223E6" w:rsidP="00253D87">
      <w:pPr>
        <w:ind w:left="720"/>
        <w:rPr>
          <w:rFonts w:ascii="Times New Roman" w:hAnsi="Times New Roman" w:cs="Times New Roman"/>
          <w:sz w:val="24"/>
        </w:rPr>
      </w:pPr>
    </w:p>
    <w:p w:rsidR="00A165F0" w:rsidRDefault="00F82DA4" w:rsidP="00253D87">
      <w:pPr>
        <w:ind w:left="720"/>
        <w:rPr>
          <w:rFonts w:ascii="Times New Roman" w:hAnsi="Times New Roman" w:cs="Times New Roman"/>
          <w:sz w:val="24"/>
        </w:rPr>
      </w:pPr>
      <w:r>
        <w:rPr>
          <w:rFonts w:ascii="Times New Roman" w:hAnsi="Times New Roman" w:cs="Times New Roman"/>
          <w:sz w:val="24"/>
        </w:rPr>
        <w:tab/>
        <w:t>+ Have the other disciples also fallen to sleep in the outskirts of the garden, or did they disobey the command of Jesus and leave the area</w:t>
      </w:r>
      <w:r w:rsidR="00E223E6">
        <w:rPr>
          <w:rFonts w:ascii="Times New Roman" w:hAnsi="Times New Roman" w:cs="Times New Roman"/>
          <w:sz w:val="24"/>
        </w:rPr>
        <w:t xml:space="preserve"> (implying a partial fulfillment of Christ’s prediction in 14:27, later to be completely fulfilled in 14:50)</w:t>
      </w:r>
      <w:r>
        <w:rPr>
          <w:rFonts w:ascii="Times New Roman" w:hAnsi="Times New Roman" w:cs="Times New Roman"/>
          <w:sz w:val="24"/>
        </w:rPr>
        <w:t>?</w:t>
      </w:r>
      <w:r w:rsidR="00A165F0">
        <w:rPr>
          <w:rFonts w:ascii="Times New Roman" w:hAnsi="Times New Roman" w:cs="Times New Roman"/>
          <w:sz w:val="24"/>
        </w:rPr>
        <w:t xml:space="preserve"> </w:t>
      </w:r>
    </w:p>
    <w:p w:rsidR="00A165F0" w:rsidRDefault="00A165F0" w:rsidP="00253D87">
      <w:pPr>
        <w:ind w:left="720"/>
        <w:rPr>
          <w:rFonts w:ascii="Times New Roman" w:hAnsi="Times New Roman" w:cs="Times New Roman"/>
          <w:sz w:val="24"/>
        </w:rPr>
      </w:pPr>
    </w:p>
    <w:p w:rsidR="00F82DA4" w:rsidRDefault="00A165F0" w:rsidP="00A165F0">
      <w:pPr>
        <w:ind w:left="720" w:firstLine="0"/>
        <w:rPr>
          <w:rFonts w:ascii="Times New Roman" w:hAnsi="Times New Roman" w:cs="Times New Roman"/>
          <w:sz w:val="24"/>
        </w:rPr>
      </w:pPr>
      <w:r>
        <w:rPr>
          <w:rFonts w:ascii="Times New Roman" w:hAnsi="Times New Roman" w:cs="Times New Roman"/>
          <w:sz w:val="24"/>
        </w:rPr>
        <w:t>+ If they have left the area, why? Fear of the oncoming crowd, returning to the house to sleep, general boredom and inattentiveness, what was the cause of the “falling away?”</w:t>
      </w:r>
    </w:p>
    <w:p w:rsidR="00E223E6" w:rsidRDefault="00E223E6" w:rsidP="00253D87">
      <w:pPr>
        <w:ind w:left="720"/>
        <w:rPr>
          <w:rFonts w:ascii="Times New Roman" w:hAnsi="Times New Roman" w:cs="Times New Roman"/>
          <w:sz w:val="24"/>
        </w:rPr>
      </w:pPr>
    </w:p>
    <w:p w:rsidR="00E223E6" w:rsidRDefault="00F82DA4" w:rsidP="00A165F0">
      <w:pPr>
        <w:ind w:left="720"/>
        <w:rPr>
          <w:rFonts w:ascii="Times New Roman" w:hAnsi="Times New Roman" w:cs="Times New Roman"/>
          <w:sz w:val="24"/>
        </w:rPr>
      </w:pPr>
      <w:r>
        <w:rPr>
          <w:rFonts w:ascii="Times New Roman" w:hAnsi="Times New Roman" w:cs="Times New Roman"/>
          <w:sz w:val="24"/>
        </w:rPr>
        <w:tab/>
        <w:t xml:space="preserve">+ </w:t>
      </w:r>
      <w:r w:rsidR="00A165F0">
        <w:rPr>
          <w:rFonts w:ascii="Times New Roman" w:hAnsi="Times New Roman" w:cs="Times New Roman"/>
          <w:sz w:val="24"/>
        </w:rPr>
        <w:t>OR, a</w:t>
      </w:r>
      <w:r w:rsidR="00E223E6">
        <w:rPr>
          <w:rFonts w:ascii="Times New Roman" w:hAnsi="Times New Roman" w:cs="Times New Roman"/>
          <w:sz w:val="24"/>
        </w:rPr>
        <w:t xml:space="preserve">ssuming they have not “fallen away,” how has Judas managed to part from them and guide the </w:t>
      </w:r>
      <w:r w:rsidR="00A165F0">
        <w:rPr>
          <w:rFonts w:ascii="Times New Roman" w:hAnsi="Times New Roman" w:cs="Times New Roman"/>
          <w:sz w:val="24"/>
        </w:rPr>
        <w:t xml:space="preserve">armed </w:t>
      </w:r>
      <w:r w:rsidR="00E223E6">
        <w:rPr>
          <w:rFonts w:ascii="Times New Roman" w:hAnsi="Times New Roman" w:cs="Times New Roman"/>
          <w:sz w:val="24"/>
        </w:rPr>
        <w:t xml:space="preserve">crowd to Christ in the garden? Would the others not have noticed </w:t>
      </w:r>
      <w:r w:rsidR="00A165F0">
        <w:rPr>
          <w:rFonts w:ascii="Times New Roman" w:hAnsi="Times New Roman" w:cs="Times New Roman"/>
          <w:sz w:val="24"/>
        </w:rPr>
        <w:t>his leaving</w:t>
      </w:r>
      <w:r w:rsidR="00E223E6">
        <w:rPr>
          <w:rFonts w:ascii="Times New Roman" w:hAnsi="Times New Roman" w:cs="Times New Roman"/>
          <w:sz w:val="24"/>
        </w:rPr>
        <w:t xml:space="preserve"> and been suspicious after being warned at the earlier meal (14:18)?</w:t>
      </w:r>
    </w:p>
    <w:p w:rsidR="00A165F0" w:rsidRDefault="00A165F0" w:rsidP="00A165F0">
      <w:pPr>
        <w:ind w:left="720"/>
        <w:rPr>
          <w:rFonts w:ascii="Times New Roman" w:hAnsi="Times New Roman" w:cs="Times New Roman"/>
          <w:sz w:val="24"/>
        </w:rPr>
      </w:pPr>
    </w:p>
    <w:p w:rsidR="00A165F0" w:rsidRDefault="00A165F0" w:rsidP="00A165F0">
      <w:pPr>
        <w:ind w:left="720"/>
        <w:rPr>
          <w:rFonts w:ascii="Times New Roman" w:hAnsi="Times New Roman" w:cs="Times New Roman"/>
          <w:sz w:val="24"/>
        </w:rPr>
      </w:pPr>
      <w:r>
        <w:rPr>
          <w:rFonts w:ascii="Times New Roman" w:hAnsi="Times New Roman" w:cs="Times New Roman"/>
          <w:sz w:val="24"/>
        </w:rPr>
        <w:tab/>
        <w:t xml:space="preserve">+ </w:t>
      </w:r>
      <w:r>
        <w:rPr>
          <w:rFonts w:ascii="Times New Roman" w:hAnsi="Times New Roman" w:cs="Times New Roman"/>
          <w:i/>
          <w:sz w:val="24"/>
        </w:rPr>
        <w:t>ON A DIFFERENT NOTE:</w:t>
      </w:r>
      <w:r>
        <w:rPr>
          <w:rFonts w:ascii="Times New Roman" w:hAnsi="Times New Roman" w:cs="Times New Roman"/>
          <w:sz w:val="24"/>
        </w:rPr>
        <w:t xml:space="preserve"> </w:t>
      </w:r>
      <w:r w:rsidRPr="00A165F0">
        <w:rPr>
          <w:rFonts w:ascii="Times New Roman" w:hAnsi="Times New Roman" w:cs="Times New Roman"/>
          <w:sz w:val="24"/>
        </w:rPr>
        <w:t>Why has Jesus found such affinity for Peter, James, and John?</w:t>
      </w:r>
      <w:r>
        <w:rPr>
          <w:rFonts w:ascii="Times New Roman" w:hAnsi="Times New Roman" w:cs="Times New Roman"/>
          <w:sz w:val="24"/>
        </w:rPr>
        <w:t xml:space="preserve"> </w:t>
      </w:r>
      <w:r w:rsidRPr="00A165F0">
        <w:rPr>
          <w:rFonts w:ascii="Times New Roman" w:hAnsi="Times New Roman" w:cs="Times New Roman"/>
          <w:sz w:val="24"/>
        </w:rPr>
        <w:t>Why have these three been chosen yet again? What does this imply for their roles within the Twelve?</w:t>
      </w:r>
    </w:p>
    <w:p w:rsidR="00A165F0" w:rsidRDefault="00A165F0" w:rsidP="00A165F0">
      <w:pPr>
        <w:ind w:left="720"/>
        <w:rPr>
          <w:rFonts w:ascii="Times New Roman" w:hAnsi="Times New Roman" w:cs="Times New Roman"/>
          <w:sz w:val="24"/>
        </w:rPr>
      </w:pPr>
    </w:p>
    <w:p w:rsidR="00A165F0" w:rsidRDefault="00A165F0" w:rsidP="00A165F0">
      <w:pPr>
        <w:pStyle w:val="ListParagraph"/>
        <w:numPr>
          <w:ilvl w:val="0"/>
          <w:numId w:val="15"/>
        </w:numPr>
        <w:ind w:left="1440"/>
        <w:rPr>
          <w:rFonts w:ascii="Times New Roman" w:hAnsi="Times New Roman" w:cs="Times New Roman"/>
          <w:sz w:val="24"/>
        </w:rPr>
      </w:pPr>
      <w:r>
        <w:rPr>
          <w:rFonts w:ascii="Times New Roman" w:hAnsi="Times New Roman" w:cs="Times New Roman"/>
          <w:sz w:val="24"/>
        </w:rPr>
        <w:t xml:space="preserve">These are the </w:t>
      </w:r>
      <w:r w:rsidR="002959B0">
        <w:rPr>
          <w:rFonts w:ascii="Times New Roman" w:hAnsi="Times New Roman" w:cs="Times New Roman"/>
          <w:sz w:val="24"/>
        </w:rPr>
        <w:t>T</w:t>
      </w:r>
      <w:r>
        <w:rPr>
          <w:rFonts w:ascii="Times New Roman" w:hAnsi="Times New Roman" w:cs="Times New Roman"/>
          <w:sz w:val="24"/>
        </w:rPr>
        <w:t>hree most often depict</w:t>
      </w:r>
      <w:r w:rsidR="002959B0">
        <w:rPr>
          <w:rFonts w:ascii="Times New Roman" w:hAnsi="Times New Roman" w:cs="Times New Roman"/>
          <w:sz w:val="24"/>
        </w:rPr>
        <w:t>ed</w:t>
      </w:r>
      <w:r>
        <w:rPr>
          <w:rFonts w:ascii="Times New Roman" w:hAnsi="Times New Roman" w:cs="Times New Roman"/>
          <w:sz w:val="24"/>
        </w:rPr>
        <w:t xml:space="preserve"> by Mark as having overtly active and notable roles within the ongoing ministry of Christ. </w:t>
      </w:r>
    </w:p>
    <w:p w:rsidR="00A165F0" w:rsidRDefault="00A165F0" w:rsidP="00A165F0">
      <w:pPr>
        <w:pStyle w:val="ListParagraph"/>
        <w:numPr>
          <w:ilvl w:val="0"/>
          <w:numId w:val="15"/>
        </w:numPr>
        <w:ind w:left="1440"/>
        <w:rPr>
          <w:rFonts w:ascii="Times New Roman" w:hAnsi="Times New Roman" w:cs="Times New Roman"/>
          <w:sz w:val="24"/>
        </w:rPr>
      </w:pPr>
      <w:r>
        <w:rPr>
          <w:rFonts w:ascii="Times New Roman" w:hAnsi="Times New Roman" w:cs="Times New Roman"/>
          <w:sz w:val="24"/>
        </w:rPr>
        <w:t>Peter is often the disciples’ mouth piece so to speak.</w:t>
      </w:r>
    </w:p>
    <w:p w:rsidR="00A165F0" w:rsidRDefault="00A165F0" w:rsidP="00A165F0">
      <w:pPr>
        <w:pStyle w:val="ListParagraph"/>
        <w:numPr>
          <w:ilvl w:val="0"/>
          <w:numId w:val="15"/>
        </w:numPr>
        <w:ind w:left="1440"/>
        <w:rPr>
          <w:rFonts w:ascii="Times New Roman" w:hAnsi="Times New Roman" w:cs="Times New Roman"/>
          <w:sz w:val="24"/>
        </w:rPr>
      </w:pPr>
      <w:r>
        <w:rPr>
          <w:rFonts w:ascii="Times New Roman" w:hAnsi="Times New Roman" w:cs="Times New Roman"/>
          <w:sz w:val="24"/>
        </w:rPr>
        <w:t xml:space="preserve">James and John have active roles elsewhere that imply them to be more important characters. </w:t>
      </w:r>
    </w:p>
    <w:p w:rsidR="00A165F0" w:rsidRPr="00A165F0" w:rsidRDefault="00A165F0" w:rsidP="00A165F0">
      <w:pPr>
        <w:pStyle w:val="ListParagraph"/>
        <w:numPr>
          <w:ilvl w:val="0"/>
          <w:numId w:val="15"/>
        </w:numPr>
        <w:ind w:left="1440"/>
        <w:rPr>
          <w:rFonts w:ascii="Times New Roman" w:hAnsi="Times New Roman" w:cs="Times New Roman"/>
          <w:sz w:val="24"/>
        </w:rPr>
      </w:pPr>
      <w:r>
        <w:rPr>
          <w:rFonts w:ascii="Times New Roman" w:hAnsi="Times New Roman" w:cs="Times New Roman"/>
          <w:sz w:val="24"/>
        </w:rPr>
        <w:t>These are the same Three that Jesus took with him to the Transfiguration.</w:t>
      </w:r>
    </w:p>
    <w:p w:rsidR="00243CF1" w:rsidRDefault="00243CF1" w:rsidP="00167431">
      <w:pPr>
        <w:ind w:left="720"/>
        <w:rPr>
          <w:rFonts w:ascii="Times New Roman" w:hAnsi="Times New Roman" w:cs="Times New Roman"/>
          <w:sz w:val="24"/>
        </w:rPr>
      </w:pPr>
    </w:p>
    <w:p w:rsidR="004423A1" w:rsidRDefault="00167431" w:rsidP="00CE711A">
      <w:pPr>
        <w:ind w:left="720"/>
        <w:rPr>
          <w:rFonts w:ascii="Times New Roman" w:hAnsi="Times New Roman" w:cs="Times New Roman"/>
          <w:sz w:val="24"/>
        </w:rPr>
      </w:pPr>
      <w:r>
        <w:rPr>
          <w:rFonts w:ascii="Times New Roman" w:hAnsi="Times New Roman" w:cs="Times New Roman"/>
          <w:sz w:val="24"/>
        </w:rPr>
        <w:t xml:space="preserve">5. </w:t>
      </w:r>
      <w:r w:rsidR="001E0779">
        <w:rPr>
          <w:rFonts w:ascii="Times New Roman" w:hAnsi="Times New Roman" w:cs="Times New Roman"/>
          <w:sz w:val="24"/>
        </w:rPr>
        <w:t>In 14:52, why does Mark make mention of the young man and his attire (or lack thereof)? What is the significance of the character’s presence, and why is it important to know that he fled without even his garment?</w:t>
      </w:r>
    </w:p>
    <w:p w:rsidR="00D90A49" w:rsidRDefault="00D90A49" w:rsidP="004423A1">
      <w:pPr>
        <w:ind w:left="720"/>
        <w:rPr>
          <w:rFonts w:ascii="Times New Roman" w:hAnsi="Times New Roman" w:cs="Times New Roman"/>
          <w:sz w:val="24"/>
        </w:rPr>
      </w:pPr>
    </w:p>
    <w:p w:rsidR="00E53F06" w:rsidRDefault="00D90A49" w:rsidP="004423A1">
      <w:pPr>
        <w:ind w:left="720"/>
        <w:rPr>
          <w:rFonts w:ascii="Times New Roman" w:hAnsi="Times New Roman" w:cs="Times New Roman"/>
          <w:sz w:val="24"/>
        </w:rPr>
      </w:pPr>
      <w:r>
        <w:rPr>
          <w:rFonts w:ascii="Times New Roman" w:hAnsi="Times New Roman" w:cs="Times New Roman"/>
          <w:sz w:val="24"/>
        </w:rPr>
        <w:t xml:space="preserve">6. </w:t>
      </w:r>
      <w:r w:rsidR="001E0779">
        <w:rPr>
          <w:rFonts w:ascii="Times New Roman" w:hAnsi="Times New Roman" w:cs="Times New Roman"/>
          <w:sz w:val="24"/>
        </w:rPr>
        <w:t xml:space="preserve">By Mark’s depiction, the trial by the Jews (before the Sanhedrin) was much more intensive and thorough, than the following trial before Pilate. </w:t>
      </w:r>
    </w:p>
    <w:p w:rsidR="00E53F06" w:rsidRDefault="00E53F06" w:rsidP="004423A1">
      <w:pPr>
        <w:ind w:left="720"/>
        <w:rPr>
          <w:rFonts w:ascii="Times New Roman" w:hAnsi="Times New Roman" w:cs="Times New Roman"/>
          <w:sz w:val="24"/>
        </w:rPr>
      </w:pPr>
    </w:p>
    <w:p w:rsidR="00D90A49" w:rsidRDefault="00E53F06" w:rsidP="00E53F06">
      <w:pPr>
        <w:ind w:left="720" w:firstLine="0"/>
        <w:rPr>
          <w:rFonts w:ascii="Times New Roman" w:hAnsi="Times New Roman" w:cs="Times New Roman"/>
          <w:sz w:val="24"/>
        </w:rPr>
      </w:pPr>
      <w:r>
        <w:rPr>
          <w:rFonts w:ascii="Times New Roman" w:hAnsi="Times New Roman" w:cs="Times New Roman"/>
          <w:sz w:val="24"/>
        </w:rPr>
        <w:t>+ Why has Mark devoted so much more time to the first, indicating the many testimonies and interrogation of Christ, but only indicates that Pilate asks a single question, before offering the ultimatum of releasing Barabbas or Jesus?</w:t>
      </w:r>
    </w:p>
    <w:p w:rsidR="00CE711A" w:rsidRDefault="00CE711A" w:rsidP="004423A1">
      <w:pPr>
        <w:ind w:left="720"/>
        <w:rPr>
          <w:rFonts w:ascii="Times New Roman" w:hAnsi="Times New Roman" w:cs="Times New Roman"/>
          <w:sz w:val="24"/>
        </w:rPr>
      </w:pPr>
    </w:p>
    <w:p w:rsidR="007F43E9" w:rsidRDefault="00D90A49" w:rsidP="00312E87">
      <w:pPr>
        <w:ind w:left="720"/>
        <w:rPr>
          <w:rFonts w:ascii="Times New Roman" w:hAnsi="Times New Roman" w:cs="Times New Roman"/>
          <w:sz w:val="24"/>
        </w:rPr>
      </w:pPr>
      <w:r>
        <w:rPr>
          <w:rFonts w:ascii="Times New Roman" w:hAnsi="Times New Roman" w:cs="Times New Roman"/>
          <w:sz w:val="24"/>
        </w:rPr>
        <w:lastRenderedPageBreak/>
        <w:t xml:space="preserve">7. </w:t>
      </w:r>
      <w:r w:rsidR="00E53F06">
        <w:rPr>
          <w:rFonts w:ascii="Times New Roman" w:hAnsi="Times New Roman" w:cs="Times New Roman"/>
          <w:sz w:val="24"/>
        </w:rPr>
        <w:t xml:space="preserve">A short </w:t>
      </w:r>
      <w:proofErr w:type="spellStart"/>
      <w:r w:rsidR="00E53F06">
        <w:rPr>
          <w:rFonts w:ascii="Times New Roman" w:hAnsi="Times New Roman" w:cs="Times New Roman"/>
          <w:i/>
          <w:sz w:val="24"/>
        </w:rPr>
        <w:t>inclusio</w:t>
      </w:r>
      <w:proofErr w:type="spellEnd"/>
      <w:r w:rsidR="00E53F06">
        <w:rPr>
          <w:rFonts w:ascii="Times New Roman" w:hAnsi="Times New Roman" w:cs="Times New Roman"/>
          <w:i/>
          <w:sz w:val="24"/>
        </w:rPr>
        <w:t xml:space="preserve"> </w:t>
      </w:r>
      <w:r w:rsidR="00E53F06">
        <w:rPr>
          <w:rFonts w:ascii="Times New Roman" w:hAnsi="Times New Roman" w:cs="Times New Roman"/>
          <w:sz w:val="24"/>
        </w:rPr>
        <w:t>may be present in 14:53 – 15:15, the two bracketing frames being involved with the theme of “trial of Christ”.</w:t>
      </w:r>
    </w:p>
    <w:p w:rsidR="00E53F06" w:rsidRDefault="00E53F06" w:rsidP="00312E87">
      <w:pPr>
        <w:ind w:left="720"/>
        <w:rPr>
          <w:rFonts w:ascii="Times New Roman" w:hAnsi="Times New Roman" w:cs="Times New Roman"/>
          <w:sz w:val="24"/>
        </w:rPr>
      </w:pPr>
    </w:p>
    <w:p w:rsidR="00E53F06" w:rsidRDefault="00E53F06" w:rsidP="00312E87">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i/>
          <w:sz w:val="24"/>
        </w:rPr>
        <w:t xml:space="preserve">Bracket </w:t>
      </w:r>
      <w:proofErr w:type="gramStart"/>
      <w:r>
        <w:rPr>
          <w:rFonts w:ascii="Times New Roman" w:hAnsi="Times New Roman" w:cs="Times New Roman"/>
          <w:i/>
          <w:sz w:val="24"/>
        </w:rPr>
        <w:t>1 :</w:t>
      </w:r>
      <w:proofErr w:type="gramEnd"/>
      <w:r>
        <w:rPr>
          <w:rFonts w:ascii="Times New Roman" w:hAnsi="Times New Roman" w:cs="Times New Roman"/>
          <w:i/>
          <w:sz w:val="24"/>
        </w:rPr>
        <w:t xml:space="preserve"> </w:t>
      </w:r>
      <w:r>
        <w:rPr>
          <w:rFonts w:ascii="Times New Roman" w:hAnsi="Times New Roman" w:cs="Times New Roman"/>
          <w:sz w:val="24"/>
        </w:rPr>
        <w:t>14:53-65 ----- Trial by Jews (Sanhedrin)</w:t>
      </w:r>
    </w:p>
    <w:p w:rsidR="00E53F06" w:rsidRDefault="00E53F06" w:rsidP="00312E87">
      <w:pPr>
        <w:ind w:left="720"/>
        <w:rPr>
          <w:rFonts w:ascii="Times New Roman" w:hAnsi="Times New Roman" w:cs="Times New Roman"/>
          <w:sz w:val="24"/>
        </w:rPr>
      </w:pPr>
    </w:p>
    <w:p w:rsidR="00E53F06" w:rsidRDefault="00E53F06" w:rsidP="00312E87">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i/>
          <w:sz w:val="24"/>
        </w:rPr>
        <w:t xml:space="preserve">Content: </w:t>
      </w:r>
      <w:r w:rsidRPr="00E53F06">
        <w:rPr>
          <w:rFonts w:ascii="Times New Roman" w:hAnsi="Times New Roman" w:cs="Times New Roman"/>
          <w:sz w:val="24"/>
        </w:rPr>
        <w:t>14:66-72</w:t>
      </w:r>
      <w:r>
        <w:rPr>
          <w:rFonts w:ascii="Times New Roman" w:hAnsi="Times New Roman" w:cs="Times New Roman"/>
          <w:sz w:val="24"/>
        </w:rPr>
        <w:t xml:space="preserve"> ----------- Peter’s three denials of Christ </w:t>
      </w:r>
    </w:p>
    <w:p w:rsidR="00E53F06" w:rsidRDefault="00E53F06" w:rsidP="00312E87">
      <w:pPr>
        <w:ind w:left="720"/>
        <w:rPr>
          <w:rFonts w:ascii="Times New Roman" w:hAnsi="Times New Roman" w:cs="Times New Roman"/>
          <w:sz w:val="24"/>
        </w:rPr>
      </w:pPr>
    </w:p>
    <w:p w:rsidR="00E53F06" w:rsidRDefault="00E53F06" w:rsidP="00312E87">
      <w:pPr>
        <w:ind w:left="720"/>
        <w:rPr>
          <w:rFonts w:ascii="Times New Roman" w:hAnsi="Times New Roman" w:cs="Times New Roman"/>
          <w:sz w:val="24"/>
        </w:rPr>
      </w:pPr>
      <w:r>
        <w:rPr>
          <w:rFonts w:ascii="Times New Roman" w:hAnsi="Times New Roman" w:cs="Times New Roman"/>
          <w:i/>
          <w:sz w:val="24"/>
        </w:rPr>
        <w:tab/>
      </w:r>
      <w:r>
        <w:rPr>
          <w:rFonts w:ascii="Times New Roman" w:hAnsi="Times New Roman" w:cs="Times New Roman"/>
          <w:i/>
          <w:sz w:val="24"/>
        </w:rPr>
        <w:tab/>
        <w:t xml:space="preserve">Bracket </w:t>
      </w:r>
      <w:proofErr w:type="gramStart"/>
      <w:r>
        <w:rPr>
          <w:rFonts w:ascii="Times New Roman" w:hAnsi="Times New Roman" w:cs="Times New Roman"/>
          <w:i/>
          <w:sz w:val="24"/>
        </w:rPr>
        <w:t>2 :</w:t>
      </w:r>
      <w:proofErr w:type="gramEnd"/>
      <w:r>
        <w:rPr>
          <w:rFonts w:ascii="Times New Roman" w:hAnsi="Times New Roman" w:cs="Times New Roman"/>
          <w:i/>
          <w:sz w:val="24"/>
        </w:rPr>
        <w:t xml:space="preserve"> </w:t>
      </w:r>
      <w:r>
        <w:rPr>
          <w:rFonts w:ascii="Times New Roman" w:hAnsi="Times New Roman" w:cs="Times New Roman"/>
          <w:sz w:val="24"/>
        </w:rPr>
        <w:t>15:1-15 ------- Trial by Romans (Pilate)</w:t>
      </w:r>
    </w:p>
    <w:p w:rsidR="00E53F06" w:rsidRDefault="00E53F06" w:rsidP="00312E87">
      <w:pPr>
        <w:ind w:left="720"/>
        <w:rPr>
          <w:rFonts w:ascii="Times New Roman" w:hAnsi="Times New Roman" w:cs="Times New Roman"/>
          <w:sz w:val="24"/>
        </w:rPr>
      </w:pPr>
    </w:p>
    <w:p w:rsidR="00FD1614" w:rsidRDefault="00FD1614" w:rsidP="00312E87">
      <w:pPr>
        <w:ind w:left="720"/>
        <w:rPr>
          <w:rFonts w:ascii="Times New Roman" w:hAnsi="Times New Roman" w:cs="Times New Roman"/>
          <w:sz w:val="24"/>
        </w:rPr>
      </w:pPr>
    </w:p>
    <w:p w:rsidR="00E53F06" w:rsidRDefault="00E53F06" w:rsidP="00312E87">
      <w:pPr>
        <w:ind w:left="720"/>
        <w:rPr>
          <w:rFonts w:ascii="Times New Roman" w:hAnsi="Times New Roman" w:cs="Times New Roman"/>
          <w:sz w:val="24"/>
        </w:rPr>
      </w:pPr>
      <w:r>
        <w:rPr>
          <w:rFonts w:ascii="Times New Roman" w:hAnsi="Times New Roman" w:cs="Times New Roman"/>
          <w:sz w:val="24"/>
        </w:rPr>
        <w:tab/>
        <w:t xml:space="preserve">+ It seems to me to be fair to say that Mark is </w:t>
      </w:r>
      <w:r w:rsidR="007176AD">
        <w:rPr>
          <w:rFonts w:ascii="Times New Roman" w:hAnsi="Times New Roman" w:cs="Times New Roman"/>
          <w:i/>
          <w:sz w:val="24"/>
        </w:rPr>
        <w:t>likely</w:t>
      </w:r>
      <w:r>
        <w:rPr>
          <w:rFonts w:ascii="Times New Roman" w:hAnsi="Times New Roman" w:cs="Times New Roman"/>
          <w:sz w:val="24"/>
        </w:rPr>
        <w:t xml:space="preserve"> using this type of </w:t>
      </w:r>
      <w:r w:rsidR="007176AD">
        <w:rPr>
          <w:rFonts w:ascii="Times New Roman" w:hAnsi="Times New Roman" w:cs="Times New Roman"/>
          <w:sz w:val="24"/>
        </w:rPr>
        <w:t xml:space="preserve">writing to draw the reader’s attention to the scene depicting Peter’s denials, as this scene is the fulfillment of one of Christ’s final predictions. </w:t>
      </w:r>
    </w:p>
    <w:p w:rsidR="007176AD" w:rsidRDefault="007176AD" w:rsidP="00312E87">
      <w:pPr>
        <w:ind w:left="720"/>
        <w:rPr>
          <w:rFonts w:ascii="Times New Roman" w:hAnsi="Times New Roman" w:cs="Times New Roman"/>
          <w:sz w:val="24"/>
        </w:rPr>
      </w:pPr>
    </w:p>
    <w:p w:rsidR="007176AD" w:rsidRDefault="007176AD" w:rsidP="00312E87">
      <w:pPr>
        <w:ind w:left="720"/>
        <w:rPr>
          <w:rFonts w:ascii="Times New Roman" w:hAnsi="Times New Roman" w:cs="Times New Roman"/>
          <w:sz w:val="24"/>
        </w:rPr>
      </w:pPr>
      <w:r>
        <w:rPr>
          <w:rFonts w:ascii="Times New Roman" w:hAnsi="Times New Roman" w:cs="Times New Roman"/>
          <w:sz w:val="24"/>
        </w:rPr>
        <w:tab/>
        <w:t>+ In this case, a sense of greater importance is then being assigned to the scene of Peter’s denial.</w:t>
      </w:r>
    </w:p>
    <w:p w:rsidR="00FD1614" w:rsidRDefault="00FD1614" w:rsidP="00312E87">
      <w:pPr>
        <w:ind w:left="720"/>
        <w:rPr>
          <w:rFonts w:ascii="Times New Roman" w:hAnsi="Times New Roman" w:cs="Times New Roman"/>
          <w:sz w:val="24"/>
        </w:rPr>
      </w:pPr>
    </w:p>
    <w:p w:rsidR="007176AD" w:rsidRDefault="007176AD" w:rsidP="007176AD">
      <w:pPr>
        <w:ind w:left="720" w:firstLine="0"/>
        <w:rPr>
          <w:rFonts w:ascii="Times New Roman" w:hAnsi="Times New Roman" w:cs="Times New Roman"/>
          <w:sz w:val="24"/>
        </w:rPr>
      </w:pPr>
      <w:r>
        <w:rPr>
          <w:rFonts w:ascii="Times New Roman" w:hAnsi="Times New Roman" w:cs="Times New Roman"/>
          <w:sz w:val="24"/>
        </w:rPr>
        <w:t>+ Mark does not explicitly state when the scene occurs, but the writing may imply that it occurs as the trial before the Sanhedrin is still in progress and certainly indicates that it occurs while Jesus is in custody.</w:t>
      </w:r>
    </w:p>
    <w:p w:rsidR="00FD1614" w:rsidRDefault="00FD1614" w:rsidP="007176AD">
      <w:pPr>
        <w:ind w:left="720" w:firstLine="0"/>
        <w:rPr>
          <w:rFonts w:ascii="Times New Roman" w:hAnsi="Times New Roman" w:cs="Times New Roman"/>
          <w:sz w:val="24"/>
        </w:rPr>
      </w:pPr>
    </w:p>
    <w:p w:rsidR="007176AD" w:rsidRDefault="007176AD" w:rsidP="007176AD">
      <w:pPr>
        <w:ind w:left="720" w:firstLine="0"/>
        <w:rPr>
          <w:rFonts w:ascii="Times New Roman" w:hAnsi="Times New Roman" w:cs="Times New Roman"/>
          <w:sz w:val="24"/>
        </w:rPr>
      </w:pPr>
      <w:r>
        <w:rPr>
          <w:rFonts w:ascii="Times New Roman" w:hAnsi="Times New Roman" w:cs="Times New Roman"/>
          <w:sz w:val="24"/>
        </w:rPr>
        <w:t>+ In any case, if the two event</w:t>
      </w:r>
      <w:r w:rsidR="002959B0">
        <w:rPr>
          <w:rFonts w:ascii="Times New Roman" w:hAnsi="Times New Roman" w:cs="Times New Roman"/>
          <w:sz w:val="24"/>
        </w:rPr>
        <w:t>s</w:t>
      </w:r>
      <w:r>
        <w:rPr>
          <w:rFonts w:ascii="Times New Roman" w:hAnsi="Times New Roman" w:cs="Times New Roman"/>
          <w:sz w:val="24"/>
        </w:rPr>
        <w:t xml:space="preserve"> are concurrent, then </w:t>
      </w:r>
      <w:r w:rsidR="002959B0">
        <w:rPr>
          <w:rFonts w:ascii="Times New Roman" w:hAnsi="Times New Roman" w:cs="Times New Roman"/>
          <w:sz w:val="24"/>
        </w:rPr>
        <w:t xml:space="preserve">the </w:t>
      </w:r>
      <w:bookmarkStart w:id="0" w:name="_GoBack"/>
      <w:bookmarkEnd w:id="0"/>
      <w:r>
        <w:rPr>
          <w:rFonts w:ascii="Times New Roman" w:hAnsi="Times New Roman" w:cs="Times New Roman"/>
          <w:sz w:val="24"/>
        </w:rPr>
        <w:t>gravity of Peter’s denial of his teacher would be of greater magnitude since his teacher would currently be suffering.</w:t>
      </w:r>
    </w:p>
    <w:p w:rsidR="007542DD" w:rsidRDefault="007542DD" w:rsidP="007176AD">
      <w:pPr>
        <w:ind w:left="720" w:firstLine="0"/>
        <w:rPr>
          <w:rFonts w:ascii="Times New Roman" w:hAnsi="Times New Roman" w:cs="Times New Roman"/>
          <w:sz w:val="24"/>
        </w:rPr>
      </w:pPr>
    </w:p>
    <w:p w:rsidR="007542DD" w:rsidRDefault="007542DD" w:rsidP="007176AD">
      <w:pPr>
        <w:ind w:left="720" w:firstLine="0"/>
        <w:rPr>
          <w:rFonts w:ascii="Times New Roman" w:hAnsi="Times New Roman" w:cs="Times New Roman"/>
          <w:sz w:val="24"/>
        </w:rPr>
      </w:pPr>
      <w:r>
        <w:rPr>
          <w:rFonts w:ascii="Times New Roman" w:hAnsi="Times New Roman" w:cs="Times New Roman"/>
          <w:sz w:val="24"/>
        </w:rPr>
        <w:t>+ It also seems that the two bracketing passages are similar in theme and content, justifying a relationship that may indicate them as being mutually interpretative (providing insight into one another).</w:t>
      </w:r>
    </w:p>
    <w:p w:rsidR="00FD1614" w:rsidRDefault="00FD1614" w:rsidP="007176AD">
      <w:pPr>
        <w:ind w:left="720" w:firstLine="0"/>
        <w:rPr>
          <w:rFonts w:ascii="Times New Roman" w:hAnsi="Times New Roman" w:cs="Times New Roman"/>
          <w:sz w:val="24"/>
        </w:rPr>
      </w:pPr>
    </w:p>
    <w:p w:rsidR="00FD1614" w:rsidRDefault="00FD1614" w:rsidP="007176AD">
      <w:pPr>
        <w:ind w:left="720" w:firstLine="0"/>
        <w:rPr>
          <w:rFonts w:ascii="Times New Roman" w:hAnsi="Times New Roman" w:cs="Times New Roman"/>
          <w:sz w:val="24"/>
        </w:rPr>
      </w:pPr>
      <w:r>
        <w:rPr>
          <w:rFonts w:ascii="Times New Roman" w:hAnsi="Times New Roman" w:cs="Times New Roman"/>
          <w:sz w:val="24"/>
        </w:rPr>
        <w:t xml:space="preserve">+ HOWEVER, </w:t>
      </w:r>
      <w:r w:rsidRPr="00FD1614">
        <w:rPr>
          <w:rFonts w:ascii="Times New Roman" w:hAnsi="Times New Roman" w:cs="Times New Roman"/>
          <w:b/>
          <w:sz w:val="24"/>
        </w:rPr>
        <w:t>even if this structure is actually present and valid</w:t>
      </w:r>
      <w:r>
        <w:rPr>
          <w:rFonts w:ascii="Times New Roman" w:hAnsi="Times New Roman" w:cs="Times New Roman"/>
          <w:sz w:val="24"/>
        </w:rPr>
        <w:t xml:space="preserve">, I would hesitate to state its primacy as it is an isolated event. It draws the reader’s attention to a single scene and does not continue to work throughout the rest of the section. </w:t>
      </w:r>
    </w:p>
    <w:p w:rsidR="00046771" w:rsidRDefault="00046771" w:rsidP="007176AD">
      <w:pPr>
        <w:ind w:left="720" w:firstLine="0"/>
        <w:rPr>
          <w:rFonts w:ascii="Times New Roman" w:hAnsi="Times New Roman" w:cs="Times New Roman"/>
          <w:sz w:val="24"/>
        </w:rPr>
      </w:pPr>
    </w:p>
    <w:p w:rsidR="00046771" w:rsidRDefault="00046771" w:rsidP="00046771">
      <w:pPr>
        <w:ind w:left="720"/>
        <w:rPr>
          <w:rFonts w:ascii="Times New Roman" w:hAnsi="Times New Roman" w:cs="Times New Roman"/>
          <w:sz w:val="24"/>
        </w:rPr>
      </w:pPr>
      <w:r>
        <w:rPr>
          <w:rFonts w:ascii="Times New Roman" w:hAnsi="Times New Roman" w:cs="Times New Roman"/>
          <w:sz w:val="24"/>
        </w:rPr>
        <w:t>8. I have previously indicated the sense of climactic movement throughout this entire segment, with emotional charge growing and a quickening pace associated with the progression of events</w:t>
      </w:r>
      <w:r w:rsidR="008A244C">
        <w:rPr>
          <w:rFonts w:ascii="Times New Roman" w:hAnsi="Times New Roman" w:cs="Times New Roman"/>
          <w:sz w:val="24"/>
        </w:rPr>
        <w:t xml:space="preserve"> completely throughout</w:t>
      </w:r>
      <w:r>
        <w:rPr>
          <w:rFonts w:ascii="Times New Roman" w:hAnsi="Times New Roman" w:cs="Times New Roman"/>
          <w:sz w:val="24"/>
        </w:rPr>
        <w:t>, but within the final passage of the larger segment, there seems to be a further, segmented, internal movement of events.</w:t>
      </w:r>
    </w:p>
    <w:p w:rsidR="00046771" w:rsidRDefault="00046771" w:rsidP="00046771">
      <w:pPr>
        <w:ind w:left="720"/>
        <w:rPr>
          <w:rFonts w:ascii="Times New Roman" w:hAnsi="Times New Roman" w:cs="Times New Roman"/>
          <w:sz w:val="24"/>
        </w:rPr>
      </w:pPr>
    </w:p>
    <w:p w:rsidR="008A244C" w:rsidRDefault="00046771" w:rsidP="008A244C">
      <w:pPr>
        <w:ind w:left="720"/>
        <w:rPr>
          <w:rFonts w:ascii="Times New Roman" w:hAnsi="Times New Roman" w:cs="Times New Roman"/>
          <w:sz w:val="24"/>
        </w:rPr>
      </w:pPr>
      <w:r>
        <w:rPr>
          <w:rFonts w:ascii="Times New Roman" w:hAnsi="Times New Roman" w:cs="Times New Roman"/>
          <w:sz w:val="24"/>
        </w:rPr>
        <w:tab/>
        <w:t xml:space="preserve">+ Beginning in early morning, Jesus is taken to Pilate. Mark then </w:t>
      </w:r>
      <w:r w:rsidR="008A244C">
        <w:rPr>
          <w:rFonts w:ascii="Times New Roman" w:hAnsi="Times New Roman" w:cs="Times New Roman"/>
          <w:sz w:val="24"/>
        </w:rPr>
        <w:t xml:space="preserve">depicts a great number of events (trial by Pilate, choice between Jesus and Barabbas, </w:t>
      </w:r>
      <w:r w:rsidR="0072487B">
        <w:rPr>
          <w:rFonts w:ascii="Times New Roman" w:hAnsi="Times New Roman" w:cs="Times New Roman"/>
          <w:sz w:val="24"/>
        </w:rPr>
        <w:t xml:space="preserve">many </w:t>
      </w:r>
      <w:r w:rsidR="008A244C">
        <w:rPr>
          <w:rFonts w:ascii="Times New Roman" w:hAnsi="Times New Roman" w:cs="Times New Roman"/>
          <w:sz w:val="24"/>
        </w:rPr>
        <w:t xml:space="preserve">events at the Praetorium, being led to Golgotha). </w:t>
      </w:r>
    </w:p>
    <w:p w:rsidR="008A244C" w:rsidRDefault="008A244C" w:rsidP="008A244C">
      <w:pPr>
        <w:ind w:left="720"/>
        <w:rPr>
          <w:rFonts w:ascii="Times New Roman" w:hAnsi="Times New Roman" w:cs="Times New Roman"/>
          <w:sz w:val="24"/>
        </w:rPr>
      </w:pPr>
    </w:p>
    <w:p w:rsidR="008A244C" w:rsidRDefault="008A244C" w:rsidP="008A244C">
      <w:pPr>
        <w:ind w:left="720" w:firstLine="0"/>
        <w:rPr>
          <w:rFonts w:ascii="Times New Roman" w:hAnsi="Times New Roman" w:cs="Times New Roman"/>
          <w:sz w:val="24"/>
        </w:rPr>
      </w:pPr>
      <w:r>
        <w:rPr>
          <w:rFonts w:ascii="Times New Roman" w:hAnsi="Times New Roman" w:cs="Times New Roman"/>
          <w:sz w:val="24"/>
        </w:rPr>
        <w:t xml:space="preserve">+ Mark then chooses to indicate the much more precise time of day, as he states in 15:25 that “it was nine in the morning when they crucified him.” This draws out a sense of rapid succession to the preceding events, as so much happened in so little time. </w:t>
      </w:r>
      <w:r w:rsidR="0072487B" w:rsidRPr="0072487B">
        <w:rPr>
          <w:rFonts w:ascii="Times New Roman" w:hAnsi="Times New Roman" w:cs="Times New Roman"/>
          <w:i/>
          <w:sz w:val="24"/>
        </w:rPr>
        <w:t xml:space="preserve">(Note: </w:t>
      </w:r>
      <w:r w:rsidRPr="0072487B">
        <w:rPr>
          <w:rFonts w:ascii="Times New Roman" w:hAnsi="Times New Roman" w:cs="Times New Roman"/>
          <w:i/>
          <w:sz w:val="24"/>
        </w:rPr>
        <w:t xml:space="preserve">This </w:t>
      </w:r>
      <w:r w:rsidRPr="0072487B">
        <w:rPr>
          <w:rFonts w:ascii="Times New Roman" w:hAnsi="Times New Roman" w:cs="Times New Roman"/>
          <w:b/>
          <w:i/>
          <w:sz w:val="24"/>
        </w:rPr>
        <w:t>may</w:t>
      </w:r>
      <w:r w:rsidRPr="0072487B">
        <w:rPr>
          <w:rFonts w:ascii="Times New Roman" w:hAnsi="Times New Roman" w:cs="Times New Roman"/>
          <w:i/>
          <w:sz w:val="24"/>
        </w:rPr>
        <w:t xml:space="preserve"> be in order to </w:t>
      </w:r>
      <w:r w:rsidR="0072487B" w:rsidRPr="0072487B">
        <w:rPr>
          <w:rFonts w:ascii="Times New Roman" w:hAnsi="Times New Roman" w:cs="Times New Roman"/>
          <w:i/>
          <w:sz w:val="24"/>
        </w:rPr>
        <w:t>elicit</w:t>
      </w:r>
      <w:r w:rsidRPr="0072487B">
        <w:rPr>
          <w:rFonts w:ascii="Times New Roman" w:hAnsi="Times New Roman" w:cs="Times New Roman"/>
          <w:i/>
          <w:sz w:val="24"/>
        </w:rPr>
        <w:t xml:space="preserve"> a sense of anxiousness from the </w:t>
      </w:r>
      <w:r w:rsidR="0072487B" w:rsidRPr="0072487B">
        <w:rPr>
          <w:rFonts w:ascii="Times New Roman" w:hAnsi="Times New Roman" w:cs="Times New Roman"/>
          <w:i/>
          <w:sz w:val="24"/>
        </w:rPr>
        <w:t>reader.)</w:t>
      </w:r>
    </w:p>
    <w:p w:rsidR="0072487B" w:rsidRDefault="0072487B" w:rsidP="008A244C">
      <w:pPr>
        <w:ind w:left="720" w:firstLine="0"/>
        <w:rPr>
          <w:rFonts w:ascii="Times New Roman" w:hAnsi="Times New Roman" w:cs="Times New Roman"/>
          <w:sz w:val="24"/>
        </w:rPr>
      </w:pPr>
    </w:p>
    <w:p w:rsidR="0072487B" w:rsidRDefault="0072487B" w:rsidP="008A244C">
      <w:pPr>
        <w:ind w:left="720" w:firstLine="0"/>
        <w:rPr>
          <w:rFonts w:ascii="Times New Roman" w:hAnsi="Times New Roman" w:cs="Times New Roman"/>
          <w:sz w:val="24"/>
        </w:rPr>
      </w:pPr>
      <w:r>
        <w:rPr>
          <w:rFonts w:ascii="Times New Roman" w:hAnsi="Times New Roman" w:cs="Times New Roman"/>
          <w:sz w:val="24"/>
        </w:rPr>
        <w:t>+ Mark continues to give very precise time-stamps in this way for the following events:</w:t>
      </w:r>
    </w:p>
    <w:p w:rsidR="0072487B" w:rsidRDefault="0072487B" w:rsidP="008A244C">
      <w:pPr>
        <w:ind w:left="720" w:firstLine="0"/>
        <w:rPr>
          <w:rFonts w:ascii="Times New Roman" w:hAnsi="Times New Roman" w:cs="Times New Roman"/>
          <w:sz w:val="24"/>
        </w:rPr>
      </w:pPr>
    </w:p>
    <w:p w:rsidR="0072487B" w:rsidRDefault="0072487B" w:rsidP="008A244C">
      <w:pPr>
        <w:ind w:left="720" w:firstLine="0"/>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0900 :</w:t>
      </w:r>
      <w:proofErr w:type="gramEnd"/>
      <w:r>
        <w:rPr>
          <w:rFonts w:ascii="Times New Roman" w:hAnsi="Times New Roman" w:cs="Times New Roman"/>
          <w:sz w:val="24"/>
        </w:rPr>
        <w:t xml:space="preserve"> Crucified</w:t>
      </w:r>
    </w:p>
    <w:p w:rsidR="0072487B" w:rsidRDefault="0072487B" w:rsidP="008A244C">
      <w:pPr>
        <w:ind w:left="720" w:firstLine="0"/>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1200 :</w:t>
      </w:r>
      <w:proofErr w:type="gramEnd"/>
      <w:r>
        <w:rPr>
          <w:rFonts w:ascii="Times New Roman" w:hAnsi="Times New Roman" w:cs="Times New Roman"/>
          <w:sz w:val="24"/>
        </w:rPr>
        <w:t xml:space="preserve"> Darkness falls</w:t>
      </w:r>
    </w:p>
    <w:p w:rsidR="0072487B" w:rsidRDefault="0072487B" w:rsidP="008A244C">
      <w:pPr>
        <w:ind w:left="720" w:firstLine="0"/>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1500 :</w:t>
      </w:r>
      <w:proofErr w:type="gramEnd"/>
      <w:r>
        <w:rPr>
          <w:rFonts w:ascii="Times New Roman" w:hAnsi="Times New Roman" w:cs="Times New Roman"/>
          <w:sz w:val="24"/>
        </w:rPr>
        <w:t xml:space="preserve"> Christ “breathed his last.”</w:t>
      </w:r>
    </w:p>
    <w:p w:rsidR="0072487B" w:rsidRDefault="0072487B" w:rsidP="008A244C">
      <w:pPr>
        <w:ind w:left="720" w:firstLine="0"/>
        <w:rPr>
          <w:rFonts w:ascii="Times New Roman" w:hAnsi="Times New Roman" w:cs="Times New Roman"/>
          <w:sz w:val="24"/>
        </w:rPr>
      </w:pPr>
    </w:p>
    <w:p w:rsidR="0072487B" w:rsidRDefault="0072487B" w:rsidP="008A244C">
      <w:pPr>
        <w:ind w:left="720" w:firstLine="0"/>
        <w:rPr>
          <w:rFonts w:ascii="Times New Roman" w:hAnsi="Times New Roman" w:cs="Times New Roman"/>
          <w:sz w:val="24"/>
        </w:rPr>
      </w:pPr>
      <w:r>
        <w:rPr>
          <w:rFonts w:ascii="Times New Roman" w:hAnsi="Times New Roman" w:cs="Times New Roman"/>
          <w:sz w:val="24"/>
        </w:rPr>
        <w:t>+ Between these marked events, many other things are described as happening. The pace continues to quicken until the climactic end scene, where Mark chooses to describe Christ’s final actions in greater detail.</w:t>
      </w:r>
    </w:p>
    <w:p w:rsidR="0072487B" w:rsidRDefault="0072487B" w:rsidP="008A244C">
      <w:pPr>
        <w:ind w:left="720" w:firstLine="0"/>
        <w:rPr>
          <w:rFonts w:ascii="Times New Roman" w:hAnsi="Times New Roman" w:cs="Times New Roman"/>
          <w:sz w:val="24"/>
        </w:rPr>
      </w:pPr>
    </w:p>
    <w:p w:rsidR="0072487B" w:rsidRDefault="0072487B" w:rsidP="008A244C">
      <w:pPr>
        <w:ind w:left="720" w:firstLine="0"/>
        <w:rPr>
          <w:rFonts w:ascii="Times New Roman" w:hAnsi="Times New Roman" w:cs="Times New Roman"/>
          <w:sz w:val="24"/>
        </w:rPr>
      </w:pPr>
      <w:r>
        <w:rPr>
          <w:rFonts w:ascii="Times New Roman" w:hAnsi="Times New Roman" w:cs="Times New Roman"/>
          <w:sz w:val="24"/>
        </w:rPr>
        <w:t>+ The use of such writing draws one to pay closer attention to the areas where the pace finally slows, so for Mark to lead to the depiction of Christ’s death in this way would be justifiable.</w:t>
      </w:r>
    </w:p>
    <w:p w:rsidR="008A244C" w:rsidRDefault="008A244C" w:rsidP="008A244C">
      <w:pPr>
        <w:ind w:left="720"/>
        <w:rPr>
          <w:rFonts w:ascii="Times New Roman" w:hAnsi="Times New Roman" w:cs="Times New Roman"/>
          <w:sz w:val="24"/>
        </w:rPr>
      </w:pPr>
    </w:p>
    <w:p w:rsidR="00B0351A" w:rsidRDefault="00B0351A" w:rsidP="0072487B">
      <w:pPr>
        <w:ind w:left="0" w:right="720" w:firstLine="0"/>
        <w:rPr>
          <w:rFonts w:ascii="Times New Roman" w:hAnsi="Times New Roman" w:cs="Times New Roman"/>
          <w:sz w:val="24"/>
        </w:rPr>
      </w:pPr>
    </w:p>
    <w:p w:rsidR="00204C27" w:rsidRDefault="00204C27" w:rsidP="00393E9E">
      <w:pPr>
        <w:ind w:left="0" w:firstLine="0"/>
        <w:rPr>
          <w:rFonts w:ascii="Times New Roman" w:hAnsi="Times New Roman" w:cs="Times New Roman"/>
          <w:b/>
          <w:sz w:val="24"/>
        </w:rPr>
      </w:pPr>
      <w:r>
        <w:rPr>
          <w:rFonts w:ascii="Times New Roman" w:hAnsi="Times New Roman" w:cs="Times New Roman"/>
          <w:b/>
          <w:sz w:val="24"/>
        </w:rPr>
        <w:t xml:space="preserve">V. Interaction </w:t>
      </w:r>
      <w:r w:rsidR="00373148">
        <w:rPr>
          <w:rFonts w:ascii="Times New Roman" w:hAnsi="Times New Roman" w:cs="Times New Roman"/>
          <w:b/>
          <w:sz w:val="24"/>
        </w:rPr>
        <w:t>with</w:t>
      </w:r>
      <w:r>
        <w:rPr>
          <w:rFonts w:ascii="Times New Roman" w:hAnsi="Times New Roman" w:cs="Times New Roman"/>
          <w:b/>
          <w:sz w:val="24"/>
        </w:rPr>
        <w:t xml:space="preserve"> Secondary Sources</w:t>
      </w:r>
    </w:p>
    <w:p w:rsidR="004C2181" w:rsidRPr="004C2181" w:rsidRDefault="004C2181" w:rsidP="00CD7D43">
      <w:pPr>
        <w:ind w:left="0" w:firstLine="0"/>
        <w:rPr>
          <w:rFonts w:ascii="Times New Roman" w:hAnsi="Times New Roman" w:cs="Times New Roman"/>
          <w:sz w:val="24"/>
        </w:rPr>
      </w:pPr>
    </w:p>
    <w:p w:rsidR="00EB585A" w:rsidRDefault="00EB585A" w:rsidP="00EB585A">
      <w:pPr>
        <w:ind w:left="720"/>
        <w:rPr>
          <w:rFonts w:ascii="Times New Roman" w:hAnsi="Times New Roman" w:cs="Times New Roman"/>
          <w:sz w:val="24"/>
        </w:rPr>
      </w:pPr>
      <w:r w:rsidRPr="007804AB">
        <w:rPr>
          <w:rFonts w:ascii="Times New Roman" w:hAnsi="Times New Roman" w:cs="Times New Roman"/>
          <w:sz w:val="24"/>
        </w:rPr>
        <w:t>Donahue, J. R. (2002). </w:t>
      </w:r>
      <w:r w:rsidRPr="007804AB">
        <w:rPr>
          <w:rFonts w:ascii="Times New Roman" w:hAnsi="Times New Roman" w:cs="Times New Roman"/>
          <w:i/>
          <w:iCs/>
          <w:sz w:val="24"/>
        </w:rPr>
        <w:t>The Gospel of Mark</w:t>
      </w:r>
      <w:r w:rsidRPr="007804AB">
        <w:rPr>
          <w:rFonts w:ascii="Times New Roman" w:hAnsi="Times New Roman" w:cs="Times New Roman"/>
          <w:sz w:val="24"/>
        </w:rPr>
        <w:t>. (D. J. Harrington, Ed.) (Vol. 2). Collegeville, MN: Liturgical Press.</w:t>
      </w:r>
      <w:r>
        <w:rPr>
          <w:rFonts w:ascii="Times New Roman" w:hAnsi="Times New Roman" w:cs="Times New Roman"/>
          <w:sz w:val="24"/>
        </w:rPr>
        <w:t xml:space="preserve"> p. </w:t>
      </w:r>
      <w:r w:rsidR="00815D35">
        <w:rPr>
          <w:rFonts w:ascii="Times New Roman" w:hAnsi="Times New Roman" w:cs="Times New Roman"/>
          <w:sz w:val="24"/>
        </w:rPr>
        <w:t>383</w:t>
      </w:r>
      <w:r w:rsidR="00F2151F">
        <w:rPr>
          <w:rFonts w:ascii="Times New Roman" w:hAnsi="Times New Roman" w:cs="Times New Roman"/>
          <w:sz w:val="24"/>
        </w:rPr>
        <w:t>-</w:t>
      </w:r>
      <w:r w:rsidR="00815D35">
        <w:rPr>
          <w:rFonts w:ascii="Times New Roman" w:hAnsi="Times New Roman" w:cs="Times New Roman"/>
          <w:sz w:val="24"/>
        </w:rPr>
        <w:t>453</w:t>
      </w:r>
      <w:r w:rsidR="004C2181">
        <w:rPr>
          <w:rFonts w:ascii="Times New Roman" w:hAnsi="Times New Roman" w:cs="Times New Roman"/>
          <w:sz w:val="24"/>
        </w:rPr>
        <w:t xml:space="preserve"> (p. </w:t>
      </w:r>
      <w:r w:rsidR="00FC5B4A">
        <w:rPr>
          <w:rFonts w:ascii="Times New Roman" w:hAnsi="Times New Roman" w:cs="Times New Roman"/>
          <w:sz w:val="24"/>
        </w:rPr>
        <w:t>384</w:t>
      </w:r>
      <w:r w:rsidR="00F2151F">
        <w:rPr>
          <w:rFonts w:ascii="Times New Roman" w:hAnsi="Times New Roman" w:cs="Times New Roman"/>
          <w:sz w:val="24"/>
        </w:rPr>
        <w:t>-</w:t>
      </w:r>
      <w:r w:rsidR="00CD7D43">
        <w:rPr>
          <w:rFonts w:ascii="Times New Roman" w:hAnsi="Times New Roman" w:cs="Times New Roman"/>
          <w:sz w:val="24"/>
        </w:rPr>
        <w:t>423</w:t>
      </w:r>
      <w:r w:rsidR="004C2181">
        <w:rPr>
          <w:rFonts w:ascii="Times New Roman" w:hAnsi="Times New Roman" w:cs="Times New Roman"/>
          <w:sz w:val="24"/>
        </w:rPr>
        <w:t>)</w:t>
      </w:r>
    </w:p>
    <w:p w:rsidR="00EB585A" w:rsidRDefault="00EB585A" w:rsidP="00EB585A">
      <w:pPr>
        <w:ind w:left="720"/>
        <w:rPr>
          <w:rFonts w:ascii="Times New Roman" w:hAnsi="Times New Roman" w:cs="Times New Roman"/>
          <w:sz w:val="24"/>
        </w:rPr>
      </w:pPr>
    </w:p>
    <w:p w:rsidR="003853E7" w:rsidRDefault="003853E7" w:rsidP="00FC5B4A">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In addressing the division of the text into major and minor blocks, there is good agreement between Donahue’s perception and my own. However, there are some notable discrepancies. For instance, take verse 15:20: I find the verse </w:t>
      </w:r>
      <w:r w:rsidR="00FE6DED">
        <w:rPr>
          <w:rFonts w:ascii="Times New Roman" w:hAnsi="Times New Roman" w:cs="Times New Roman"/>
          <w:sz w:val="24"/>
        </w:rPr>
        <w:t xml:space="preserve">is best included with the text that follows as it is the first event that is directly related to the action of the crucifixion; Donahue however finds that the verse is best included with the text that precedes it as it </w:t>
      </w:r>
      <w:proofErr w:type="gramStart"/>
      <w:r w:rsidR="00FE6DED">
        <w:rPr>
          <w:rFonts w:ascii="Times New Roman" w:hAnsi="Times New Roman" w:cs="Times New Roman"/>
          <w:sz w:val="24"/>
        </w:rPr>
        <w:t>contain</w:t>
      </w:r>
      <w:proofErr w:type="gramEnd"/>
      <w:r w:rsidR="00FE6DED">
        <w:rPr>
          <w:rFonts w:ascii="Times New Roman" w:hAnsi="Times New Roman" w:cs="Times New Roman"/>
          <w:sz w:val="24"/>
        </w:rPr>
        <w:t xml:space="preserve"> information about the final act relating to his torment and public humiliation.</w:t>
      </w:r>
    </w:p>
    <w:p w:rsidR="00FE6DED" w:rsidRDefault="00FE6DED" w:rsidP="00FE6DED">
      <w:pPr>
        <w:pStyle w:val="ListParagraph"/>
        <w:numPr>
          <w:ilvl w:val="1"/>
          <w:numId w:val="3"/>
        </w:numPr>
        <w:rPr>
          <w:rFonts w:ascii="Times New Roman" w:hAnsi="Times New Roman" w:cs="Times New Roman"/>
          <w:sz w:val="24"/>
        </w:rPr>
      </w:pPr>
      <w:r>
        <w:rPr>
          <w:rFonts w:ascii="Times New Roman" w:hAnsi="Times New Roman" w:cs="Times New Roman"/>
          <w:sz w:val="24"/>
        </w:rPr>
        <w:t>I do not see there being a clearly define right or wrong, best or worst, here. Certain the verse contains information making both patterns of division justifiably valid.</w:t>
      </w:r>
    </w:p>
    <w:p w:rsidR="00FE6DED" w:rsidRDefault="00FE6DED" w:rsidP="00FE6DED">
      <w:pPr>
        <w:pStyle w:val="ListParagraph"/>
        <w:numPr>
          <w:ilvl w:val="1"/>
          <w:numId w:val="3"/>
        </w:numPr>
        <w:rPr>
          <w:rFonts w:ascii="Times New Roman" w:hAnsi="Times New Roman" w:cs="Times New Roman"/>
          <w:sz w:val="24"/>
        </w:rPr>
      </w:pPr>
      <w:r>
        <w:rPr>
          <w:rFonts w:ascii="Times New Roman" w:hAnsi="Times New Roman" w:cs="Times New Roman"/>
          <w:sz w:val="24"/>
        </w:rPr>
        <w:t>Other discrepancies between our divisions reflect similar features.</w:t>
      </w:r>
    </w:p>
    <w:p w:rsidR="00BC42E2" w:rsidRDefault="00EB585A" w:rsidP="00FC5B4A">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w:t>
      </w:r>
      <w:r w:rsidR="00815D35">
        <w:rPr>
          <w:rFonts w:ascii="Times New Roman" w:hAnsi="Times New Roman" w:cs="Times New Roman"/>
          <w:sz w:val="24"/>
        </w:rPr>
        <w:t>384-385</w:t>
      </w:r>
      <w:r w:rsidR="00FC5B4A">
        <w:rPr>
          <w:rFonts w:ascii="Times New Roman" w:hAnsi="Times New Roman" w:cs="Times New Roman"/>
          <w:sz w:val="24"/>
        </w:rPr>
        <w:t xml:space="preserve"> (Note 1 and 2)</w:t>
      </w:r>
      <w:r w:rsidR="00F2151F">
        <w:rPr>
          <w:rFonts w:ascii="Times New Roman" w:hAnsi="Times New Roman" w:cs="Times New Roman"/>
          <w:sz w:val="24"/>
        </w:rPr>
        <w:t xml:space="preserve">, Donahue </w:t>
      </w:r>
      <w:r w:rsidR="00FC5B4A">
        <w:rPr>
          <w:rFonts w:ascii="Times New Roman" w:hAnsi="Times New Roman" w:cs="Times New Roman"/>
          <w:sz w:val="24"/>
        </w:rPr>
        <w:t>does diligent work here to expand on the characters and motivations for action in 14:1-2 that Mark only touches on.</w:t>
      </w:r>
    </w:p>
    <w:p w:rsidR="00FC5B4A" w:rsidRDefault="00FC5B4A" w:rsidP="00FC5B4A">
      <w:pPr>
        <w:pStyle w:val="ListParagraph"/>
        <w:numPr>
          <w:ilvl w:val="1"/>
          <w:numId w:val="3"/>
        </w:numPr>
        <w:rPr>
          <w:rFonts w:ascii="Times New Roman" w:hAnsi="Times New Roman" w:cs="Times New Roman"/>
          <w:sz w:val="24"/>
        </w:rPr>
      </w:pPr>
      <w:r>
        <w:rPr>
          <w:rFonts w:ascii="Times New Roman" w:hAnsi="Times New Roman" w:cs="Times New Roman"/>
          <w:sz w:val="24"/>
        </w:rPr>
        <w:t>In response to Additional Observation 1, I find that Donahue providing this information is a valuable asset for understanding the events to come, and even events prior. The priestly aristocracy is a confusing dynamic and is often hard to follow throughout the gospel narrative as the same titles will be given to character that actually serve in essentially differing roles.</w:t>
      </w:r>
    </w:p>
    <w:p w:rsidR="00FC5B4A" w:rsidRDefault="00FC5B4A" w:rsidP="00FC5B4A">
      <w:pPr>
        <w:pStyle w:val="ListParagraph"/>
        <w:numPr>
          <w:ilvl w:val="1"/>
          <w:numId w:val="3"/>
        </w:numPr>
        <w:rPr>
          <w:rFonts w:ascii="Times New Roman" w:hAnsi="Times New Roman" w:cs="Times New Roman"/>
          <w:sz w:val="24"/>
        </w:rPr>
      </w:pPr>
      <w:r>
        <w:rPr>
          <w:rFonts w:ascii="Times New Roman" w:hAnsi="Times New Roman" w:cs="Times New Roman"/>
          <w:sz w:val="24"/>
        </w:rPr>
        <w:t>By being given this further information, readers are better able to understand why events occurred in such a rushed fashion and why the priests feared public outcry and revolt.</w:t>
      </w:r>
    </w:p>
    <w:p w:rsidR="00312E87" w:rsidRDefault="00F2151F" w:rsidP="00FC5B4A">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w:t>
      </w:r>
      <w:r w:rsidR="0098650C">
        <w:rPr>
          <w:rFonts w:ascii="Times New Roman" w:hAnsi="Times New Roman" w:cs="Times New Roman"/>
          <w:sz w:val="24"/>
        </w:rPr>
        <w:t>385 (Note 3), Donahue notes the same feature of intercalation that I remarked on above in Additional Observation 1. For me, this confirms the presence of the structure.</w:t>
      </w:r>
    </w:p>
    <w:p w:rsidR="0098650C" w:rsidRDefault="0098650C" w:rsidP="0098650C">
      <w:pPr>
        <w:pStyle w:val="ListParagraph"/>
        <w:numPr>
          <w:ilvl w:val="1"/>
          <w:numId w:val="3"/>
        </w:numPr>
        <w:rPr>
          <w:rFonts w:ascii="Times New Roman" w:hAnsi="Times New Roman" w:cs="Times New Roman"/>
          <w:sz w:val="24"/>
        </w:rPr>
      </w:pPr>
      <w:r>
        <w:rPr>
          <w:rFonts w:ascii="Times New Roman" w:hAnsi="Times New Roman" w:cs="Times New Roman"/>
          <w:sz w:val="24"/>
        </w:rPr>
        <w:lastRenderedPageBreak/>
        <w:t>Donahue further develops the role that Bethany plays in the final days of Jesus’ life, acting as his proverbial ‘home-base’ with its close proximity to Jerusalem.</w:t>
      </w:r>
    </w:p>
    <w:p w:rsidR="0098650C" w:rsidRDefault="0098650C" w:rsidP="0098650C">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Donahue also goes into great detail when observing the act of anointing and the many associated themes, however never presents evidence that this information is imperative to the interpretation of the segment </w:t>
      </w:r>
      <w:r>
        <w:rPr>
          <w:rFonts w:ascii="Times New Roman" w:hAnsi="Times New Roman" w:cs="Times New Roman"/>
          <w:sz w:val="24"/>
          <w:u w:val="single"/>
        </w:rPr>
        <w:t>as a whole</w:t>
      </w:r>
      <w:r>
        <w:rPr>
          <w:rFonts w:ascii="Times New Roman" w:hAnsi="Times New Roman" w:cs="Times New Roman"/>
          <w:sz w:val="24"/>
        </w:rPr>
        <w:t>, though it is certainly locally important.</w:t>
      </w:r>
    </w:p>
    <w:p w:rsidR="0098650C" w:rsidRDefault="0098650C" w:rsidP="0098650C">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This reinforces the notion that while the literary structure of </w:t>
      </w:r>
      <w:r>
        <w:rPr>
          <w:rFonts w:ascii="Times New Roman" w:hAnsi="Times New Roman" w:cs="Times New Roman"/>
          <w:i/>
          <w:sz w:val="24"/>
        </w:rPr>
        <w:t>intercalation</w:t>
      </w:r>
      <w:r>
        <w:rPr>
          <w:rFonts w:ascii="Times New Roman" w:hAnsi="Times New Roman" w:cs="Times New Roman"/>
          <w:sz w:val="24"/>
        </w:rPr>
        <w:t xml:space="preserve"> is present, it is not used here as a primary structure within the segment.</w:t>
      </w:r>
    </w:p>
    <w:p w:rsidR="0098650C" w:rsidRDefault="006D773E" w:rsidP="0098650C">
      <w:pPr>
        <w:pStyle w:val="ListParagraph"/>
        <w:numPr>
          <w:ilvl w:val="0"/>
          <w:numId w:val="3"/>
        </w:numPr>
        <w:rPr>
          <w:rFonts w:ascii="Times New Roman" w:hAnsi="Times New Roman" w:cs="Times New Roman"/>
          <w:sz w:val="24"/>
        </w:rPr>
      </w:pPr>
      <w:r>
        <w:rPr>
          <w:rFonts w:ascii="Times New Roman" w:hAnsi="Times New Roman" w:cs="Times New Roman"/>
          <w:sz w:val="24"/>
        </w:rPr>
        <w:t>p</w:t>
      </w:r>
      <w:r w:rsidR="003853E7">
        <w:rPr>
          <w:rFonts w:ascii="Times New Roman" w:hAnsi="Times New Roman" w:cs="Times New Roman"/>
          <w:sz w:val="24"/>
        </w:rPr>
        <w:t xml:space="preserve">. 389 (Note 11), Donahue connects the first and last components of the </w:t>
      </w:r>
      <w:r w:rsidR="003853E7">
        <w:rPr>
          <w:rFonts w:ascii="Times New Roman" w:hAnsi="Times New Roman" w:cs="Times New Roman"/>
          <w:i/>
          <w:sz w:val="24"/>
        </w:rPr>
        <w:t>intercalation</w:t>
      </w:r>
      <w:r w:rsidR="003853E7">
        <w:rPr>
          <w:rFonts w:ascii="Times New Roman" w:hAnsi="Times New Roman" w:cs="Times New Roman"/>
          <w:sz w:val="24"/>
        </w:rPr>
        <w:t xml:space="preserve"> stating that the priests’ reactions (v. 11, </w:t>
      </w:r>
      <w:r w:rsidR="003853E7">
        <w:rPr>
          <w:rFonts w:ascii="Times New Roman" w:hAnsi="Times New Roman" w:cs="Times New Roman"/>
          <w:i/>
          <w:sz w:val="24"/>
        </w:rPr>
        <w:t>they were delighted</w:t>
      </w:r>
      <w:r w:rsidR="003853E7">
        <w:rPr>
          <w:rFonts w:ascii="Times New Roman" w:hAnsi="Times New Roman" w:cs="Times New Roman"/>
          <w:sz w:val="24"/>
        </w:rPr>
        <w:t xml:space="preserve">) and Judas’ search for a good opportunity (v. 11, </w:t>
      </w:r>
      <w:r w:rsidR="003853E7">
        <w:rPr>
          <w:rFonts w:ascii="Times New Roman" w:hAnsi="Times New Roman" w:cs="Times New Roman"/>
          <w:i/>
          <w:sz w:val="24"/>
        </w:rPr>
        <w:t>watched for an opportunity</w:t>
      </w:r>
      <w:r w:rsidR="003853E7">
        <w:rPr>
          <w:rFonts w:ascii="Times New Roman" w:hAnsi="Times New Roman" w:cs="Times New Roman"/>
          <w:sz w:val="24"/>
        </w:rPr>
        <w:t>) address the comments regarding the priests’ desires and hesitancy in v. 1-2.</w:t>
      </w:r>
    </w:p>
    <w:p w:rsidR="00FE6DED" w:rsidRDefault="006D773E" w:rsidP="0098650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393 (Note 16 and 17), p. 401-403 (Note 27 and 30), Donahue address each of the predictions that I have above cited as a </w:t>
      </w:r>
      <w:r>
        <w:rPr>
          <w:rFonts w:ascii="Times New Roman" w:hAnsi="Times New Roman" w:cs="Times New Roman"/>
          <w:i/>
          <w:sz w:val="24"/>
        </w:rPr>
        <w:t>Recurring theme</w:t>
      </w:r>
      <w:r>
        <w:rPr>
          <w:rFonts w:ascii="Times New Roman" w:hAnsi="Times New Roman" w:cs="Times New Roman"/>
          <w:sz w:val="24"/>
        </w:rPr>
        <w:t xml:space="preserve"> in Primary Structure 3.</w:t>
      </w:r>
    </w:p>
    <w:p w:rsidR="006D773E" w:rsidRDefault="006D773E" w:rsidP="006D773E">
      <w:pPr>
        <w:pStyle w:val="ListParagraph"/>
        <w:numPr>
          <w:ilvl w:val="1"/>
          <w:numId w:val="3"/>
        </w:numPr>
        <w:rPr>
          <w:rFonts w:ascii="Times New Roman" w:hAnsi="Times New Roman" w:cs="Times New Roman"/>
          <w:sz w:val="24"/>
        </w:rPr>
      </w:pPr>
      <w:r>
        <w:rPr>
          <w:rFonts w:ascii="Times New Roman" w:hAnsi="Times New Roman" w:cs="Times New Roman"/>
          <w:sz w:val="24"/>
        </w:rPr>
        <w:t>Donahue details that while each of these four events fall well under the label of prediction, they do not all serve the same purpose.</w:t>
      </w:r>
    </w:p>
    <w:p w:rsidR="006D773E" w:rsidRDefault="006D773E" w:rsidP="006D773E">
      <w:pPr>
        <w:pStyle w:val="ListParagraph"/>
        <w:numPr>
          <w:ilvl w:val="1"/>
          <w:numId w:val="3"/>
        </w:numPr>
        <w:rPr>
          <w:rFonts w:ascii="Times New Roman" w:hAnsi="Times New Roman" w:cs="Times New Roman"/>
          <w:sz w:val="24"/>
        </w:rPr>
      </w:pPr>
      <w:r>
        <w:rPr>
          <w:rFonts w:ascii="Times New Roman" w:hAnsi="Times New Roman" w:cs="Times New Roman"/>
          <w:sz w:val="24"/>
        </w:rPr>
        <w:t>Donahue makes the claim that Prediction 1 above (14:13-16) is a further showing of Christ’s messianic authority before the disciples during his final days.</w:t>
      </w:r>
    </w:p>
    <w:p w:rsidR="006D773E" w:rsidRDefault="006D773E" w:rsidP="006D773E">
      <w:pPr>
        <w:pStyle w:val="ListParagraph"/>
        <w:numPr>
          <w:ilvl w:val="1"/>
          <w:numId w:val="3"/>
        </w:numPr>
        <w:rPr>
          <w:rFonts w:ascii="Times New Roman" w:hAnsi="Times New Roman" w:cs="Times New Roman"/>
          <w:sz w:val="24"/>
        </w:rPr>
      </w:pPr>
      <w:r>
        <w:rPr>
          <w:rFonts w:ascii="Times New Roman" w:hAnsi="Times New Roman" w:cs="Times New Roman"/>
          <w:sz w:val="24"/>
        </w:rPr>
        <w:t>Donahue states that Prediction 2 above (14:27,50) is a prediction of fulfillment of</w:t>
      </w:r>
      <w:r w:rsidR="00342606">
        <w:rPr>
          <w:rFonts w:ascii="Times New Roman" w:hAnsi="Times New Roman" w:cs="Times New Roman"/>
          <w:sz w:val="24"/>
        </w:rPr>
        <w:t xml:space="preserve"> prior</w:t>
      </w:r>
      <w:r>
        <w:rPr>
          <w:rFonts w:ascii="Times New Roman" w:hAnsi="Times New Roman" w:cs="Times New Roman"/>
          <w:sz w:val="24"/>
        </w:rPr>
        <w:t xml:space="preserve"> prophe</w:t>
      </w:r>
      <w:r w:rsidR="00342606">
        <w:rPr>
          <w:rFonts w:ascii="Times New Roman" w:hAnsi="Times New Roman" w:cs="Times New Roman"/>
          <w:sz w:val="24"/>
        </w:rPr>
        <w:t>c</w:t>
      </w:r>
      <w:r>
        <w:rPr>
          <w:rFonts w:ascii="Times New Roman" w:hAnsi="Times New Roman" w:cs="Times New Roman"/>
          <w:sz w:val="24"/>
        </w:rPr>
        <w:t xml:space="preserve">y, and </w:t>
      </w:r>
      <w:r w:rsidR="00342606">
        <w:rPr>
          <w:rFonts w:ascii="Times New Roman" w:hAnsi="Times New Roman" w:cs="Times New Roman"/>
          <w:sz w:val="24"/>
        </w:rPr>
        <w:t>not a statement made through Christ’s inherent authority. It is alleged that this would be more for informing the disciples that the prophecy of old is coming to fruition.</w:t>
      </w:r>
    </w:p>
    <w:p w:rsidR="00342606" w:rsidRDefault="00342606" w:rsidP="006D773E">
      <w:pPr>
        <w:pStyle w:val="ListParagraph"/>
        <w:numPr>
          <w:ilvl w:val="1"/>
          <w:numId w:val="3"/>
        </w:numPr>
        <w:rPr>
          <w:rFonts w:ascii="Times New Roman" w:hAnsi="Times New Roman" w:cs="Times New Roman"/>
          <w:sz w:val="24"/>
        </w:rPr>
      </w:pPr>
      <w:r>
        <w:rPr>
          <w:rFonts w:ascii="Times New Roman" w:hAnsi="Times New Roman" w:cs="Times New Roman"/>
          <w:sz w:val="24"/>
        </w:rPr>
        <w:t>Prediction 3 above (14:30,68-71) is a response of Christ to Peter’s own oblivious nature. Donahue details the Greek used in indicated that through the use of a certain term (</w:t>
      </w:r>
      <w:proofErr w:type="spellStart"/>
      <w:r>
        <w:rPr>
          <w:rFonts w:ascii="Times New Roman" w:hAnsi="Times New Roman" w:cs="Times New Roman"/>
          <w:i/>
          <w:sz w:val="24"/>
        </w:rPr>
        <w:t>eg</w:t>
      </w:r>
      <w:r>
        <w:rPr>
          <w:rFonts w:ascii="Times New Roman" w:hAnsi="Times New Roman" w:cs="Times New Roman"/>
          <w:i/>
          <w:sz w:val="24"/>
        </w:rPr>
        <w:softHyphen/>
        <w:t>ō</w:t>
      </w:r>
      <w:proofErr w:type="spellEnd"/>
      <w:r>
        <w:rPr>
          <w:rFonts w:ascii="Times New Roman" w:hAnsi="Times New Roman" w:cs="Times New Roman"/>
          <w:sz w:val="24"/>
        </w:rPr>
        <w:t>), Peter is again adamant that Christ is incorrect in his assertion and is going so far as to take personal offense to such a claim. Christ then response using language that indicates not only that Peter would, but that ESPECIALLY Peter would</w:t>
      </w:r>
      <w:r w:rsidR="00C27B30">
        <w:rPr>
          <w:rFonts w:ascii="Times New Roman" w:hAnsi="Times New Roman" w:cs="Times New Roman"/>
          <w:sz w:val="24"/>
        </w:rPr>
        <w:t>. Donahue even then bring attention to the fact that while Christ is others would “fall away,” Peter crime is much greater in that he would “deny” Christ.</w:t>
      </w:r>
    </w:p>
    <w:p w:rsidR="00C27B30" w:rsidRDefault="00C27B30" w:rsidP="006D773E">
      <w:pPr>
        <w:pStyle w:val="ListParagraph"/>
        <w:numPr>
          <w:ilvl w:val="1"/>
          <w:numId w:val="3"/>
        </w:numPr>
        <w:rPr>
          <w:rFonts w:ascii="Times New Roman" w:hAnsi="Times New Roman" w:cs="Times New Roman"/>
          <w:sz w:val="24"/>
        </w:rPr>
      </w:pPr>
      <w:r>
        <w:rPr>
          <w:rFonts w:ascii="Times New Roman" w:hAnsi="Times New Roman" w:cs="Times New Roman"/>
          <w:sz w:val="24"/>
        </w:rPr>
        <w:t>As for Prediction 4 above (14:17,44-46), Donahue’s response to this is that it falls more in line with the purposes of Prediction 2 in that it serves to remind and make the disciples aware that the old prophecy is being completed.</w:t>
      </w:r>
    </w:p>
    <w:p w:rsidR="00C27B30" w:rsidRDefault="00C27B30" w:rsidP="00C27B30">
      <w:pPr>
        <w:pStyle w:val="ListParagraph"/>
        <w:numPr>
          <w:ilvl w:val="1"/>
          <w:numId w:val="3"/>
        </w:numPr>
        <w:rPr>
          <w:rFonts w:ascii="Times New Roman" w:hAnsi="Times New Roman" w:cs="Times New Roman"/>
          <w:sz w:val="24"/>
        </w:rPr>
      </w:pPr>
      <w:r>
        <w:rPr>
          <w:rFonts w:ascii="Times New Roman" w:hAnsi="Times New Roman" w:cs="Times New Roman"/>
          <w:sz w:val="24"/>
        </w:rPr>
        <w:t>My only response to these is that I firmly believe the input would be valuable when review one’s own interpretation of the text. I have not yet done so, so to speak to the accuracy of or my agreement to Donahue’s statements can only be conjecture. However, I would say he make a very strong case.</w:t>
      </w:r>
    </w:p>
    <w:p w:rsidR="00312E87" w:rsidRDefault="001831BF" w:rsidP="00C27B30">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416-417 (Note 51 and 52), Donahue address the young man in 14:51-52, reminding the reader that many scholars debate the identity or significance of this character to this day. Donahue offers his own various postulations for the purpose of the young </w:t>
      </w:r>
      <w:proofErr w:type="spellStart"/>
      <w:proofErr w:type="gramStart"/>
      <w:r>
        <w:rPr>
          <w:rFonts w:ascii="Times New Roman" w:hAnsi="Times New Roman" w:cs="Times New Roman"/>
          <w:sz w:val="24"/>
        </w:rPr>
        <w:t>mans</w:t>
      </w:r>
      <w:proofErr w:type="spellEnd"/>
      <w:proofErr w:type="gramEnd"/>
      <w:r>
        <w:rPr>
          <w:rFonts w:ascii="Times New Roman" w:hAnsi="Times New Roman" w:cs="Times New Roman"/>
          <w:sz w:val="24"/>
        </w:rPr>
        <w:t xml:space="preserve"> presence.</w:t>
      </w:r>
    </w:p>
    <w:p w:rsidR="001831BF" w:rsidRDefault="001831BF" w:rsidP="001831BF">
      <w:pPr>
        <w:pStyle w:val="ListParagraph"/>
        <w:numPr>
          <w:ilvl w:val="1"/>
          <w:numId w:val="3"/>
        </w:numPr>
        <w:rPr>
          <w:rFonts w:ascii="Times New Roman" w:hAnsi="Times New Roman" w:cs="Times New Roman"/>
          <w:sz w:val="24"/>
        </w:rPr>
      </w:pPr>
      <w:r>
        <w:rPr>
          <w:rFonts w:ascii="Times New Roman" w:hAnsi="Times New Roman" w:cs="Times New Roman"/>
          <w:sz w:val="24"/>
        </w:rPr>
        <w:lastRenderedPageBreak/>
        <w:t xml:space="preserve">Donahue claims that potentially the young man was a nearby neighbor noticing the ruckus stirred by the crowd, potentially he was representative of one of the disciples that had come with Jesus into the garden, </w:t>
      </w:r>
      <w:r w:rsidR="001C5065">
        <w:rPr>
          <w:rFonts w:ascii="Times New Roman" w:hAnsi="Times New Roman" w:cs="Times New Roman"/>
          <w:sz w:val="24"/>
        </w:rPr>
        <w:t>maybe he was fully representative of the 8 disciples that may or may not remain at the entrance to Gethsemane, or perhaps he may have been representative of an angel. Donahue never offers strong argument to any one of these many possibilities, but remains objective on the question.</w:t>
      </w:r>
    </w:p>
    <w:p w:rsidR="001C5065" w:rsidRDefault="001C5065" w:rsidP="001831BF">
      <w:pPr>
        <w:pStyle w:val="ListParagraph"/>
        <w:numPr>
          <w:ilvl w:val="1"/>
          <w:numId w:val="3"/>
        </w:numPr>
        <w:rPr>
          <w:rFonts w:ascii="Times New Roman" w:hAnsi="Times New Roman" w:cs="Times New Roman"/>
          <w:sz w:val="24"/>
        </w:rPr>
      </w:pPr>
      <w:r>
        <w:rPr>
          <w:rFonts w:ascii="Times New Roman" w:hAnsi="Times New Roman" w:cs="Times New Roman"/>
          <w:sz w:val="24"/>
        </w:rPr>
        <w:t>Donahue does, however, bring attention the state of dress and nakedness prescribed to the young man in fleeing the scene. Donahue makes these following assertions:</w:t>
      </w:r>
    </w:p>
    <w:p w:rsidR="001C5065" w:rsidRDefault="001C5065" w:rsidP="001C5065">
      <w:pPr>
        <w:pStyle w:val="ListParagraph"/>
        <w:numPr>
          <w:ilvl w:val="2"/>
          <w:numId w:val="3"/>
        </w:numPr>
        <w:rPr>
          <w:rFonts w:ascii="Times New Roman" w:hAnsi="Times New Roman" w:cs="Times New Roman"/>
          <w:sz w:val="24"/>
        </w:rPr>
      </w:pPr>
      <w:r>
        <w:rPr>
          <w:rFonts w:ascii="Times New Roman" w:hAnsi="Times New Roman" w:cs="Times New Roman"/>
          <w:sz w:val="24"/>
        </w:rPr>
        <w:t>Nakedness in the Bible = shame</w:t>
      </w:r>
    </w:p>
    <w:p w:rsidR="001C5065" w:rsidRDefault="001C5065" w:rsidP="001C5065">
      <w:pPr>
        <w:pStyle w:val="ListParagraph"/>
        <w:numPr>
          <w:ilvl w:val="2"/>
          <w:numId w:val="3"/>
        </w:numPr>
        <w:rPr>
          <w:rFonts w:ascii="Times New Roman" w:hAnsi="Times New Roman" w:cs="Times New Roman"/>
          <w:sz w:val="24"/>
        </w:rPr>
      </w:pPr>
      <w:r>
        <w:rPr>
          <w:rFonts w:ascii="Times New Roman" w:hAnsi="Times New Roman" w:cs="Times New Roman"/>
          <w:sz w:val="24"/>
        </w:rPr>
        <w:t xml:space="preserve">Nakedness in literature = bareness </w:t>
      </w:r>
    </w:p>
    <w:p w:rsidR="001C5065" w:rsidRDefault="001C5065" w:rsidP="001C5065">
      <w:pPr>
        <w:pStyle w:val="ListParagraph"/>
        <w:numPr>
          <w:ilvl w:val="2"/>
          <w:numId w:val="3"/>
        </w:numPr>
        <w:rPr>
          <w:rFonts w:ascii="Times New Roman" w:hAnsi="Times New Roman" w:cs="Times New Roman"/>
          <w:sz w:val="24"/>
        </w:rPr>
      </w:pPr>
      <w:r>
        <w:rPr>
          <w:rFonts w:ascii="Times New Roman" w:hAnsi="Times New Roman" w:cs="Times New Roman"/>
          <w:sz w:val="24"/>
        </w:rPr>
        <w:t>The linen cloth is potential symbolic of the burial cloth used to cover Jesus</w:t>
      </w:r>
    </w:p>
    <w:p w:rsidR="001C5065" w:rsidRDefault="001C5065" w:rsidP="001C5065">
      <w:pPr>
        <w:pStyle w:val="ListParagraph"/>
        <w:numPr>
          <w:ilvl w:val="2"/>
          <w:numId w:val="3"/>
        </w:numPr>
        <w:rPr>
          <w:rFonts w:ascii="Times New Roman" w:hAnsi="Times New Roman" w:cs="Times New Roman"/>
          <w:sz w:val="24"/>
        </w:rPr>
      </w:pPr>
      <w:r>
        <w:rPr>
          <w:rFonts w:ascii="Times New Roman" w:hAnsi="Times New Roman" w:cs="Times New Roman"/>
          <w:sz w:val="24"/>
        </w:rPr>
        <w:t>By the young man fleeing naked after being described as one who “was following Jesus,” Mark enlightens the reader to the fact that this was someone that had left all they had to follow Jesus, and again, lost all they had in deserting him, further stating that the naked state in which he fled symbolizes the shame on all those who depart from Jesus in this tumultuous time.</w:t>
      </w:r>
    </w:p>
    <w:p w:rsidR="00455AD3" w:rsidRDefault="00455AD3" w:rsidP="00455AD3">
      <w:pPr>
        <w:pStyle w:val="ListParagraph"/>
        <w:numPr>
          <w:ilvl w:val="1"/>
          <w:numId w:val="3"/>
        </w:numPr>
        <w:rPr>
          <w:rFonts w:ascii="Times New Roman" w:hAnsi="Times New Roman" w:cs="Times New Roman"/>
          <w:sz w:val="24"/>
        </w:rPr>
      </w:pPr>
      <w:r>
        <w:rPr>
          <w:rFonts w:ascii="Times New Roman" w:hAnsi="Times New Roman" w:cs="Times New Roman"/>
          <w:sz w:val="24"/>
        </w:rPr>
        <w:t>Though I cannot speak to the accuracy of Donahue’s postulations, as apparently neither can many scholars much more experienced than me, I do find that his response is valuable “food for thought” when examining this passage. Though his presumptions may not speak accurately to Mark’s original intentions, they are certainly useful in a modern sense of teaching</w:t>
      </w:r>
      <w:r w:rsidR="000C2F87">
        <w:rPr>
          <w:rFonts w:ascii="Times New Roman" w:hAnsi="Times New Roman" w:cs="Times New Roman"/>
          <w:sz w:val="24"/>
        </w:rPr>
        <w:t>, as they serve as a possible answer to the questions posed above in Additional Observation 5.</w:t>
      </w:r>
    </w:p>
    <w:p w:rsidR="001E7C67" w:rsidRDefault="001E7C67" w:rsidP="001E7C67">
      <w:pPr>
        <w:pStyle w:val="ListParagraph"/>
        <w:numPr>
          <w:ilvl w:val="0"/>
          <w:numId w:val="3"/>
        </w:numPr>
        <w:rPr>
          <w:rFonts w:ascii="Times New Roman" w:hAnsi="Times New Roman" w:cs="Times New Roman"/>
          <w:sz w:val="24"/>
        </w:rPr>
      </w:pPr>
      <w:r>
        <w:rPr>
          <w:rFonts w:ascii="Times New Roman" w:hAnsi="Times New Roman" w:cs="Times New Roman"/>
          <w:sz w:val="24"/>
        </w:rPr>
        <w:t>p. 423 (Note 62), Donahue poses a point that I unfortunately did not catch. During his trial before the Sanhedrin, when asked if he is “the Messiah, the Son of the Blessed One,” (14:61), Jesus’ response affirming his identity is the first occasion of the revealing of the so-called ‘Messianic secret.’ This is Christ’s first time to blatantly state that he is indeed the Christ, Donahue states this as the “suffering Messiah,” and Jesus here confirms all the allusions to his identity earlier and throughout Mark.</w:t>
      </w:r>
    </w:p>
    <w:p w:rsidR="00CD7D43" w:rsidRDefault="00CD7D43" w:rsidP="00CD7D43">
      <w:pPr>
        <w:rPr>
          <w:rFonts w:ascii="Times New Roman" w:hAnsi="Times New Roman" w:cs="Times New Roman"/>
          <w:sz w:val="24"/>
        </w:rPr>
      </w:pPr>
    </w:p>
    <w:p w:rsidR="00CD7D43" w:rsidRDefault="00CD7D43" w:rsidP="00CD7D43">
      <w:pPr>
        <w:rPr>
          <w:rFonts w:ascii="Times New Roman" w:hAnsi="Times New Roman" w:cs="Times New Roman"/>
          <w:sz w:val="24"/>
        </w:rPr>
      </w:pPr>
    </w:p>
    <w:p w:rsidR="00CD7D43" w:rsidRDefault="00CD7D43" w:rsidP="00CD7D43">
      <w:pPr>
        <w:ind w:left="720"/>
        <w:rPr>
          <w:rFonts w:ascii="Times New Roman" w:hAnsi="Times New Roman" w:cs="Times New Roman"/>
          <w:sz w:val="24"/>
        </w:rPr>
      </w:pPr>
      <w:r w:rsidRPr="00C0209B">
        <w:rPr>
          <w:rFonts w:ascii="Times New Roman" w:hAnsi="Times New Roman" w:cs="Times New Roman"/>
          <w:sz w:val="24"/>
        </w:rPr>
        <w:t>Stein, R. H. (2008). </w:t>
      </w:r>
      <w:r w:rsidRPr="00C0209B">
        <w:rPr>
          <w:rFonts w:ascii="Times New Roman" w:hAnsi="Times New Roman" w:cs="Times New Roman"/>
          <w:i/>
          <w:iCs/>
          <w:sz w:val="24"/>
        </w:rPr>
        <w:t>Mark</w:t>
      </w:r>
      <w:r w:rsidRPr="00C0209B">
        <w:rPr>
          <w:rFonts w:ascii="Times New Roman" w:hAnsi="Times New Roman" w:cs="Times New Roman"/>
          <w:sz w:val="24"/>
        </w:rPr>
        <w:t>. Grand Rapids, MI: Baker Academic.</w:t>
      </w:r>
      <w:r>
        <w:rPr>
          <w:rFonts w:ascii="Times New Roman" w:hAnsi="Times New Roman" w:cs="Times New Roman"/>
          <w:sz w:val="24"/>
        </w:rPr>
        <w:t xml:space="preserve"> p. - (p.</w:t>
      </w:r>
      <w:r w:rsidR="008C5CC2">
        <w:rPr>
          <w:rFonts w:ascii="Times New Roman" w:hAnsi="Times New Roman" w:cs="Times New Roman"/>
          <w:sz w:val="24"/>
        </w:rPr>
        <w:t>689</w:t>
      </w:r>
      <w:r>
        <w:rPr>
          <w:rFonts w:ascii="Times New Roman" w:hAnsi="Times New Roman" w:cs="Times New Roman"/>
          <w:sz w:val="24"/>
        </w:rPr>
        <w:t>-)</w:t>
      </w:r>
    </w:p>
    <w:p w:rsidR="00CD7D43" w:rsidRDefault="00CD7D43" w:rsidP="00CD7D43">
      <w:pPr>
        <w:ind w:left="720"/>
        <w:rPr>
          <w:rFonts w:ascii="Times New Roman" w:hAnsi="Times New Roman" w:cs="Times New Roman"/>
          <w:sz w:val="24"/>
        </w:rPr>
      </w:pPr>
    </w:p>
    <w:p w:rsidR="00CD7D43" w:rsidRDefault="00CD7D43" w:rsidP="00CD7D43">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w:t>
      </w:r>
      <w:r w:rsidR="008C5CC2">
        <w:rPr>
          <w:rFonts w:ascii="Times New Roman" w:hAnsi="Times New Roman" w:cs="Times New Roman"/>
          <w:sz w:val="24"/>
        </w:rPr>
        <w:t>689, Stein makes clear that he believes the trial of Jesus before the Sanhedrin is ‘sandwiched’ between two references to Peter, rather than Peter’s denials being ‘sandwiched’ between two instances of trial.</w:t>
      </w:r>
    </w:p>
    <w:p w:rsidR="008C5CC2" w:rsidRDefault="008C5CC2" w:rsidP="008C5CC2">
      <w:pPr>
        <w:pStyle w:val="ListParagraph"/>
        <w:numPr>
          <w:ilvl w:val="1"/>
          <w:numId w:val="3"/>
        </w:numPr>
        <w:rPr>
          <w:rFonts w:ascii="Times New Roman" w:hAnsi="Times New Roman" w:cs="Times New Roman"/>
          <w:sz w:val="24"/>
        </w:rPr>
      </w:pPr>
      <w:r>
        <w:rPr>
          <w:rFonts w:ascii="Times New Roman" w:hAnsi="Times New Roman" w:cs="Times New Roman"/>
          <w:sz w:val="24"/>
        </w:rPr>
        <w:t>Stein refers to Evans (1982) and Evans (2001) stating that this author makes argument against this being considered a ‘</w:t>
      </w:r>
      <w:proofErr w:type="spellStart"/>
      <w:r>
        <w:rPr>
          <w:rFonts w:ascii="Times New Roman" w:hAnsi="Times New Roman" w:cs="Times New Roman"/>
          <w:sz w:val="24"/>
        </w:rPr>
        <w:t>Markan</w:t>
      </w:r>
      <w:proofErr w:type="spellEnd"/>
      <w:r>
        <w:rPr>
          <w:rFonts w:ascii="Times New Roman" w:hAnsi="Times New Roman" w:cs="Times New Roman"/>
          <w:sz w:val="24"/>
        </w:rPr>
        <w:t xml:space="preserve"> sandwich’.</w:t>
      </w:r>
    </w:p>
    <w:p w:rsidR="008C5CC2" w:rsidRDefault="006C24AE" w:rsidP="008C5CC2">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I find myself agreeing with Evans on this note, as I do </w:t>
      </w:r>
      <w:r w:rsidRPr="006C24AE">
        <w:rPr>
          <w:rFonts w:ascii="Times New Roman" w:hAnsi="Times New Roman" w:cs="Times New Roman"/>
          <w:b/>
          <w:sz w:val="24"/>
        </w:rPr>
        <w:t>not</w:t>
      </w:r>
      <w:r>
        <w:rPr>
          <w:rFonts w:ascii="Times New Roman" w:hAnsi="Times New Roman" w:cs="Times New Roman"/>
          <w:sz w:val="24"/>
        </w:rPr>
        <w:t xml:space="preserve"> believe that Mark has intended the text to be read this way. Leaving my claim of a potential </w:t>
      </w:r>
      <w:proofErr w:type="spellStart"/>
      <w:r>
        <w:rPr>
          <w:rFonts w:ascii="Times New Roman" w:hAnsi="Times New Roman" w:cs="Times New Roman"/>
          <w:i/>
          <w:sz w:val="24"/>
        </w:rPr>
        <w:t>inclusio</w:t>
      </w:r>
      <w:proofErr w:type="spellEnd"/>
      <w:r>
        <w:rPr>
          <w:rFonts w:ascii="Times New Roman" w:hAnsi="Times New Roman" w:cs="Times New Roman"/>
          <w:i/>
          <w:sz w:val="24"/>
        </w:rPr>
        <w:t xml:space="preserve"> </w:t>
      </w:r>
      <w:r>
        <w:rPr>
          <w:rFonts w:ascii="Times New Roman" w:hAnsi="Times New Roman" w:cs="Times New Roman"/>
          <w:sz w:val="24"/>
        </w:rPr>
        <w:t xml:space="preserve">to the side for now, I feel that Mark taking the (assumed) </w:t>
      </w:r>
      <w:r>
        <w:rPr>
          <w:rFonts w:ascii="Times New Roman" w:hAnsi="Times New Roman" w:cs="Times New Roman"/>
          <w:sz w:val="24"/>
        </w:rPr>
        <w:lastRenderedPageBreak/>
        <w:t>backward step in time between 14:65 and 14:66 indicates the following text (14:66-72) to have good purpose to its own rite and is not allocated to the purpose of drawing attention to the passage regarding the trial before the Sanhedrin.</w:t>
      </w:r>
    </w:p>
    <w:p w:rsidR="006C24AE" w:rsidRDefault="00800AF9" w:rsidP="006C24AE">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693, Stein draws attention to the Christological implications made by the recounting of Peter’s denial. Stein also uses this framework to draw contrast between Christ and Peter, the former standing courageously and well composed before the high Jewish authorities and the latter becoming unsettled and angry before a single, female servant. </w:t>
      </w:r>
    </w:p>
    <w:p w:rsidR="00800AF9" w:rsidRDefault="00800AF9" w:rsidP="00800AF9">
      <w:pPr>
        <w:pStyle w:val="ListParagraph"/>
        <w:numPr>
          <w:ilvl w:val="1"/>
          <w:numId w:val="3"/>
        </w:numPr>
        <w:rPr>
          <w:rFonts w:ascii="Times New Roman" w:hAnsi="Times New Roman" w:cs="Times New Roman"/>
          <w:sz w:val="24"/>
        </w:rPr>
      </w:pPr>
      <w:r>
        <w:rPr>
          <w:rFonts w:ascii="Times New Roman" w:hAnsi="Times New Roman" w:cs="Times New Roman"/>
          <w:sz w:val="24"/>
        </w:rPr>
        <w:t>I feel Stein draws good parallels here, and may go further in developing the idea of how one is to emulate the spirit of Christ.</w:t>
      </w:r>
    </w:p>
    <w:p w:rsidR="00800AF9" w:rsidRDefault="00800AF9" w:rsidP="00800AF9">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I also think this is a good use of conclusion, and a valuable extrapolation. As Stein is using this passage not only to describe the events for historical purposes, nor even just to reaffirm Christ authority and wisdom, but that by comparing the two characters, Christ becomes the character model that all should aspire to be: brave, courageous, </w:t>
      </w:r>
      <w:r w:rsidR="00B60F78">
        <w:rPr>
          <w:rFonts w:ascii="Times New Roman" w:hAnsi="Times New Roman" w:cs="Times New Roman"/>
          <w:sz w:val="24"/>
        </w:rPr>
        <w:t xml:space="preserve">stoic, unafraid, faithful, etc. </w:t>
      </w:r>
    </w:p>
    <w:p w:rsidR="00B60F78" w:rsidRDefault="00B60F78" w:rsidP="00B60F78">
      <w:pPr>
        <w:pStyle w:val="ListParagraph"/>
        <w:numPr>
          <w:ilvl w:val="0"/>
          <w:numId w:val="3"/>
        </w:numPr>
        <w:rPr>
          <w:rFonts w:ascii="Times New Roman" w:hAnsi="Times New Roman" w:cs="Times New Roman"/>
          <w:sz w:val="24"/>
        </w:rPr>
      </w:pPr>
      <w:r>
        <w:rPr>
          <w:rFonts w:ascii="Times New Roman" w:hAnsi="Times New Roman" w:cs="Times New Roman"/>
          <w:sz w:val="24"/>
        </w:rPr>
        <w:t>p. 702, Though Stein does not outright say that he believes any particular structure is here, he makes mention of the undeniable parallels between the trial of Jesus before the Sanhedrin and the trial of Jesus before Pilate. Stein points out the following:</w:t>
      </w:r>
    </w:p>
    <w:tbl>
      <w:tblPr>
        <w:tblStyle w:val="TableGrid"/>
        <w:tblW w:w="0" w:type="auto"/>
        <w:tblInd w:w="828" w:type="dxa"/>
        <w:tblLook w:val="04A0" w:firstRow="1" w:lastRow="0" w:firstColumn="1" w:lastColumn="0" w:noHBand="0" w:noVBand="1"/>
      </w:tblPr>
      <w:tblGrid>
        <w:gridCol w:w="2712"/>
        <w:gridCol w:w="2712"/>
        <w:gridCol w:w="2712"/>
      </w:tblGrid>
      <w:tr w:rsidR="00B60F78" w:rsidTr="007542DD">
        <w:tc>
          <w:tcPr>
            <w:tcW w:w="2712" w:type="dxa"/>
          </w:tcPr>
          <w:p w:rsidR="00B60F78" w:rsidRPr="00B60F78" w:rsidRDefault="00B60F78" w:rsidP="00B60F78">
            <w:pPr>
              <w:pStyle w:val="ListParagraph"/>
              <w:ind w:left="0" w:firstLine="0"/>
              <w:jc w:val="center"/>
              <w:rPr>
                <w:rFonts w:ascii="Times New Roman" w:hAnsi="Times New Roman" w:cs="Times New Roman"/>
                <w:b/>
                <w:sz w:val="24"/>
              </w:rPr>
            </w:pPr>
            <w:r>
              <w:rPr>
                <w:rFonts w:ascii="Times New Roman" w:hAnsi="Times New Roman" w:cs="Times New Roman"/>
                <w:b/>
                <w:sz w:val="24"/>
              </w:rPr>
              <w:t>Topic</w:t>
            </w:r>
          </w:p>
        </w:tc>
        <w:tc>
          <w:tcPr>
            <w:tcW w:w="2712" w:type="dxa"/>
          </w:tcPr>
          <w:p w:rsidR="00B60F78" w:rsidRPr="00B60F78" w:rsidRDefault="00B60F78" w:rsidP="00B60F78">
            <w:pPr>
              <w:pStyle w:val="ListParagraph"/>
              <w:ind w:left="0" w:firstLine="0"/>
              <w:jc w:val="center"/>
              <w:rPr>
                <w:rFonts w:ascii="Times New Roman" w:hAnsi="Times New Roman" w:cs="Times New Roman"/>
                <w:b/>
                <w:sz w:val="24"/>
              </w:rPr>
            </w:pPr>
            <w:r>
              <w:rPr>
                <w:rFonts w:ascii="Times New Roman" w:hAnsi="Times New Roman" w:cs="Times New Roman"/>
                <w:b/>
                <w:sz w:val="24"/>
              </w:rPr>
              <w:t>Sanhedrin</w:t>
            </w:r>
          </w:p>
        </w:tc>
        <w:tc>
          <w:tcPr>
            <w:tcW w:w="2712" w:type="dxa"/>
          </w:tcPr>
          <w:p w:rsidR="00B60F78" w:rsidRPr="00B60F78" w:rsidRDefault="00B60F78" w:rsidP="00B60F78">
            <w:pPr>
              <w:pStyle w:val="ListParagraph"/>
              <w:ind w:left="0" w:firstLine="0"/>
              <w:jc w:val="center"/>
              <w:rPr>
                <w:rFonts w:ascii="Times New Roman" w:hAnsi="Times New Roman" w:cs="Times New Roman"/>
                <w:b/>
                <w:sz w:val="24"/>
              </w:rPr>
            </w:pPr>
            <w:r>
              <w:rPr>
                <w:rFonts w:ascii="Times New Roman" w:hAnsi="Times New Roman" w:cs="Times New Roman"/>
                <w:b/>
                <w:sz w:val="24"/>
              </w:rPr>
              <w:t>Pilate</w:t>
            </w:r>
          </w:p>
        </w:tc>
      </w:tr>
      <w:tr w:rsidR="00B60F78" w:rsidTr="007542DD">
        <w:tc>
          <w:tcPr>
            <w:tcW w:w="2712" w:type="dxa"/>
          </w:tcPr>
          <w:p w:rsidR="00B60F78" w:rsidRPr="00B60F78" w:rsidRDefault="00B60F78" w:rsidP="00B60F78">
            <w:pPr>
              <w:pStyle w:val="ListParagraph"/>
              <w:ind w:left="0" w:firstLine="0"/>
              <w:jc w:val="right"/>
              <w:rPr>
                <w:rFonts w:ascii="Times New Roman" w:hAnsi="Times New Roman" w:cs="Times New Roman"/>
                <w:i/>
                <w:sz w:val="24"/>
              </w:rPr>
            </w:pPr>
            <w:r>
              <w:rPr>
                <w:rFonts w:ascii="Times New Roman" w:hAnsi="Times New Roman" w:cs="Times New Roman"/>
                <w:i/>
                <w:sz w:val="24"/>
              </w:rPr>
              <w:t>Silence</w:t>
            </w:r>
          </w:p>
        </w:tc>
        <w:tc>
          <w:tcPr>
            <w:tcW w:w="2712" w:type="dxa"/>
          </w:tcPr>
          <w:p w:rsidR="00B60F78" w:rsidRDefault="00B60F78" w:rsidP="00B60F78">
            <w:pPr>
              <w:pStyle w:val="ListParagraph"/>
              <w:ind w:left="0" w:firstLine="0"/>
              <w:jc w:val="center"/>
              <w:rPr>
                <w:rFonts w:ascii="Times New Roman" w:hAnsi="Times New Roman" w:cs="Times New Roman"/>
                <w:sz w:val="24"/>
              </w:rPr>
            </w:pPr>
            <w:r>
              <w:rPr>
                <w:rFonts w:ascii="Times New Roman" w:hAnsi="Times New Roman" w:cs="Times New Roman"/>
                <w:sz w:val="24"/>
              </w:rPr>
              <w:t>14:61a</w:t>
            </w:r>
          </w:p>
        </w:tc>
        <w:tc>
          <w:tcPr>
            <w:tcW w:w="2712" w:type="dxa"/>
          </w:tcPr>
          <w:p w:rsidR="00B60F78" w:rsidRDefault="00B60F78" w:rsidP="00B60F78">
            <w:pPr>
              <w:pStyle w:val="ListParagraph"/>
              <w:ind w:left="0" w:firstLine="0"/>
              <w:jc w:val="center"/>
              <w:rPr>
                <w:rFonts w:ascii="Times New Roman" w:hAnsi="Times New Roman" w:cs="Times New Roman"/>
                <w:sz w:val="24"/>
              </w:rPr>
            </w:pPr>
            <w:r>
              <w:rPr>
                <w:rFonts w:ascii="Times New Roman" w:hAnsi="Times New Roman" w:cs="Times New Roman"/>
                <w:sz w:val="24"/>
              </w:rPr>
              <w:t>15:5</w:t>
            </w:r>
          </w:p>
        </w:tc>
      </w:tr>
      <w:tr w:rsidR="00B60F78" w:rsidTr="007542DD">
        <w:tc>
          <w:tcPr>
            <w:tcW w:w="2712" w:type="dxa"/>
          </w:tcPr>
          <w:p w:rsidR="00B60F78" w:rsidRPr="00B60F78" w:rsidRDefault="00B60F78" w:rsidP="00B60F78">
            <w:pPr>
              <w:pStyle w:val="ListParagraph"/>
              <w:ind w:left="0" w:firstLine="0"/>
              <w:jc w:val="right"/>
              <w:rPr>
                <w:rFonts w:ascii="Times New Roman" w:hAnsi="Times New Roman" w:cs="Times New Roman"/>
                <w:i/>
                <w:sz w:val="24"/>
              </w:rPr>
            </w:pPr>
            <w:r>
              <w:rPr>
                <w:rFonts w:ascii="Times New Roman" w:hAnsi="Times New Roman" w:cs="Times New Roman"/>
                <w:i/>
                <w:sz w:val="24"/>
              </w:rPr>
              <w:t>Question</w:t>
            </w:r>
          </w:p>
        </w:tc>
        <w:tc>
          <w:tcPr>
            <w:tcW w:w="2712" w:type="dxa"/>
          </w:tcPr>
          <w:p w:rsidR="00B60F78" w:rsidRDefault="00B60F78" w:rsidP="00B60F78">
            <w:pPr>
              <w:pStyle w:val="ListParagraph"/>
              <w:ind w:left="0" w:firstLine="0"/>
              <w:jc w:val="center"/>
              <w:rPr>
                <w:rFonts w:ascii="Times New Roman" w:hAnsi="Times New Roman" w:cs="Times New Roman"/>
                <w:sz w:val="24"/>
              </w:rPr>
            </w:pPr>
            <w:r>
              <w:rPr>
                <w:rFonts w:ascii="Times New Roman" w:hAnsi="Times New Roman" w:cs="Times New Roman"/>
                <w:sz w:val="24"/>
              </w:rPr>
              <w:t>14:61b</w:t>
            </w:r>
          </w:p>
        </w:tc>
        <w:tc>
          <w:tcPr>
            <w:tcW w:w="2712" w:type="dxa"/>
          </w:tcPr>
          <w:p w:rsidR="00B60F78" w:rsidRDefault="00B60F78" w:rsidP="00B60F78">
            <w:pPr>
              <w:pStyle w:val="ListParagraph"/>
              <w:ind w:left="0" w:firstLine="0"/>
              <w:jc w:val="center"/>
              <w:rPr>
                <w:rFonts w:ascii="Times New Roman" w:hAnsi="Times New Roman" w:cs="Times New Roman"/>
                <w:sz w:val="24"/>
              </w:rPr>
            </w:pPr>
            <w:r>
              <w:rPr>
                <w:rFonts w:ascii="Times New Roman" w:hAnsi="Times New Roman" w:cs="Times New Roman"/>
                <w:sz w:val="24"/>
              </w:rPr>
              <w:t>15:2a</w:t>
            </w:r>
          </w:p>
        </w:tc>
      </w:tr>
      <w:tr w:rsidR="00B60F78" w:rsidTr="007542DD">
        <w:tc>
          <w:tcPr>
            <w:tcW w:w="2712" w:type="dxa"/>
          </w:tcPr>
          <w:p w:rsidR="00B60F78" w:rsidRPr="00B60F78" w:rsidRDefault="00B60F78" w:rsidP="00B60F78">
            <w:pPr>
              <w:pStyle w:val="ListParagraph"/>
              <w:ind w:left="0" w:firstLine="0"/>
              <w:jc w:val="right"/>
              <w:rPr>
                <w:rFonts w:ascii="Times New Roman" w:hAnsi="Times New Roman" w:cs="Times New Roman"/>
                <w:i/>
                <w:sz w:val="24"/>
              </w:rPr>
            </w:pPr>
            <w:r>
              <w:rPr>
                <w:rFonts w:ascii="Times New Roman" w:hAnsi="Times New Roman" w:cs="Times New Roman"/>
                <w:i/>
                <w:sz w:val="24"/>
              </w:rPr>
              <w:t>Affirmation</w:t>
            </w:r>
          </w:p>
        </w:tc>
        <w:tc>
          <w:tcPr>
            <w:tcW w:w="2712" w:type="dxa"/>
          </w:tcPr>
          <w:p w:rsidR="00B60F78" w:rsidRDefault="00B60F78" w:rsidP="00B60F78">
            <w:pPr>
              <w:pStyle w:val="ListParagraph"/>
              <w:ind w:left="0" w:firstLine="0"/>
              <w:jc w:val="center"/>
              <w:rPr>
                <w:rFonts w:ascii="Times New Roman" w:hAnsi="Times New Roman" w:cs="Times New Roman"/>
                <w:sz w:val="24"/>
              </w:rPr>
            </w:pPr>
            <w:r>
              <w:rPr>
                <w:rFonts w:ascii="Times New Roman" w:hAnsi="Times New Roman" w:cs="Times New Roman"/>
                <w:sz w:val="24"/>
              </w:rPr>
              <w:t>14:62</w:t>
            </w:r>
          </w:p>
        </w:tc>
        <w:tc>
          <w:tcPr>
            <w:tcW w:w="2712" w:type="dxa"/>
          </w:tcPr>
          <w:p w:rsidR="00B60F78" w:rsidRDefault="00B60F78" w:rsidP="00B60F78">
            <w:pPr>
              <w:pStyle w:val="ListParagraph"/>
              <w:ind w:left="0" w:firstLine="0"/>
              <w:jc w:val="center"/>
              <w:rPr>
                <w:rFonts w:ascii="Times New Roman" w:hAnsi="Times New Roman" w:cs="Times New Roman"/>
                <w:sz w:val="24"/>
              </w:rPr>
            </w:pPr>
            <w:r>
              <w:rPr>
                <w:rFonts w:ascii="Times New Roman" w:hAnsi="Times New Roman" w:cs="Times New Roman"/>
                <w:sz w:val="24"/>
              </w:rPr>
              <w:t>15:2b</w:t>
            </w:r>
          </w:p>
        </w:tc>
      </w:tr>
    </w:tbl>
    <w:p w:rsidR="00B60F78" w:rsidRDefault="00B60F78" w:rsidP="00B60F78">
      <w:pPr>
        <w:pStyle w:val="ListParagraph"/>
        <w:ind w:left="1440" w:firstLine="0"/>
        <w:rPr>
          <w:rFonts w:ascii="Times New Roman" w:hAnsi="Times New Roman" w:cs="Times New Roman"/>
          <w:sz w:val="24"/>
        </w:rPr>
      </w:pPr>
    </w:p>
    <w:p w:rsidR="00CD7D43" w:rsidRDefault="007542DD" w:rsidP="007542DD">
      <w:pPr>
        <w:pStyle w:val="ListParagraph"/>
        <w:numPr>
          <w:ilvl w:val="1"/>
          <w:numId w:val="17"/>
        </w:numPr>
        <w:ind w:left="1800"/>
        <w:rPr>
          <w:rFonts w:ascii="Times New Roman" w:hAnsi="Times New Roman" w:cs="Times New Roman"/>
          <w:sz w:val="24"/>
        </w:rPr>
      </w:pPr>
      <w:r>
        <w:rPr>
          <w:rFonts w:ascii="Times New Roman" w:hAnsi="Times New Roman" w:cs="Times New Roman"/>
          <w:sz w:val="24"/>
        </w:rPr>
        <w:t>This supports the belief that Mark may have intended for the two accounts to be mutually interpretive, speaking insight into one another. If this is the case, I feel that it only further cements my own assertions in Additional Observation 7.</w:t>
      </w:r>
    </w:p>
    <w:p w:rsidR="007542DD" w:rsidRDefault="007542DD" w:rsidP="007542DD">
      <w:pPr>
        <w:pStyle w:val="ListParagraph"/>
        <w:numPr>
          <w:ilvl w:val="0"/>
          <w:numId w:val="17"/>
        </w:numPr>
        <w:ind w:left="1080"/>
        <w:rPr>
          <w:rFonts w:ascii="Times New Roman" w:hAnsi="Times New Roman" w:cs="Times New Roman"/>
          <w:sz w:val="24"/>
        </w:rPr>
      </w:pPr>
      <w:r>
        <w:rPr>
          <w:rFonts w:ascii="Times New Roman" w:hAnsi="Times New Roman" w:cs="Times New Roman"/>
          <w:sz w:val="24"/>
        </w:rPr>
        <w:t>p. 696,703, Stein goes into depth on the historicity and historical accuracy of the character of Pontius Pilate, stating that the historical Pilate much like the Biblical Pilate was often swayed by political pressures stemming from the Jewish people and their opposition to the Roman occupation.</w:t>
      </w:r>
    </w:p>
    <w:p w:rsidR="007542DD" w:rsidRDefault="007542DD" w:rsidP="007542DD">
      <w:pPr>
        <w:pStyle w:val="ListParagraph"/>
        <w:numPr>
          <w:ilvl w:val="1"/>
          <w:numId w:val="17"/>
        </w:numPr>
        <w:ind w:left="1800"/>
        <w:rPr>
          <w:rFonts w:ascii="Times New Roman" w:hAnsi="Times New Roman" w:cs="Times New Roman"/>
          <w:sz w:val="24"/>
        </w:rPr>
      </w:pPr>
      <w:r>
        <w:rPr>
          <w:rFonts w:ascii="Times New Roman" w:hAnsi="Times New Roman" w:cs="Times New Roman"/>
          <w:sz w:val="24"/>
        </w:rPr>
        <w:t xml:space="preserve">Being clear in making the statement that Pontius Pilate gave Jesus over to be crucified even after acknowledging Jesus’ own innocence, Stein </w:t>
      </w:r>
      <w:r w:rsidR="00535558">
        <w:rPr>
          <w:rFonts w:ascii="Times New Roman" w:hAnsi="Times New Roman" w:cs="Times New Roman"/>
          <w:sz w:val="24"/>
        </w:rPr>
        <w:t xml:space="preserve">explicitly </w:t>
      </w:r>
      <w:r>
        <w:rPr>
          <w:rFonts w:ascii="Times New Roman" w:hAnsi="Times New Roman" w:cs="Times New Roman"/>
          <w:sz w:val="24"/>
        </w:rPr>
        <w:t xml:space="preserve">provides </w:t>
      </w:r>
      <w:r w:rsidR="00535558">
        <w:rPr>
          <w:rFonts w:ascii="Times New Roman" w:hAnsi="Times New Roman" w:cs="Times New Roman"/>
          <w:sz w:val="24"/>
        </w:rPr>
        <w:t>his own interpretative insight by stating that “Jesus goes to his death not because of his being found guilty [of any crimes] but due to the “envy” of his enemies.</w:t>
      </w:r>
    </w:p>
    <w:p w:rsidR="00535558" w:rsidRDefault="00535558" w:rsidP="007542DD">
      <w:pPr>
        <w:pStyle w:val="ListParagraph"/>
        <w:numPr>
          <w:ilvl w:val="1"/>
          <w:numId w:val="17"/>
        </w:numPr>
        <w:ind w:left="1800"/>
        <w:rPr>
          <w:rFonts w:ascii="Times New Roman" w:hAnsi="Times New Roman" w:cs="Times New Roman"/>
          <w:sz w:val="24"/>
        </w:rPr>
      </w:pPr>
      <w:r>
        <w:rPr>
          <w:rFonts w:ascii="Times New Roman" w:hAnsi="Times New Roman" w:cs="Times New Roman"/>
          <w:sz w:val="24"/>
        </w:rPr>
        <w:t xml:space="preserve">I agree with Stein in stating that these points are critically important for Mark </w:t>
      </w:r>
      <w:proofErr w:type="gramStart"/>
      <w:r>
        <w:rPr>
          <w:rFonts w:ascii="Times New Roman" w:hAnsi="Times New Roman" w:cs="Times New Roman"/>
          <w:sz w:val="24"/>
        </w:rPr>
        <w:t>reader’s</w:t>
      </w:r>
      <w:proofErr w:type="gramEnd"/>
      <w:r>
        <w:rPr>
          <w:rFonts w:ascii="Times New Roman" w:hAnsi="Times New Roman" w:cs="Times New Roman"/>
          <w:sz w:val="24"/>
        </w:rPr>
        <w:t xml:space="preserve"> to grasp, because though it may be an obvious assertion made through tradition, this is the indication given by Mark that Jesus is utterly innocent even while dying a sinner’s death.</w:t>
      </w:r>
    </w:p>
    <w:p w:rsidR="00535558" w:rsidRDefault="00535558" w:rsidP="00535558">
      <w:pPr>
        <w:pStyle w:val="ListParagraph"/>
        <w:numPr>
          <w:ilvl w:val="0"/>
          <w:numId w:val="17"/>
        </w:numPr>
        <w:ind w:left="1080"/>
        <w:rPr>
          <w:rFonts w:ascii="Times New Roman" w:hAnsi="Times New Roman" w:cs="Times New Roman"/>
          <w:sz w:val="24"/>
        </w:rPr>
      </w:pPr>
      <w:r>
        <w:rPr>
          <w:rFonts w:ascii="Times New Roman" w:hAnsi="Times New Roman" w:cs="Times New Roman"/>
          <w:sz w:val="24"/>
        </w:rPr>
        <w:t>p. 705, Stein states the following: “It is true that the mocking of Jesus by the soldiers (15:16-20b) could be omitted and would not be missed, for 15:20b follows 15:15 smoothly…”</w:t>
      </w:r>
    </w:p>
    <w:p w:rsidR="00535558" w:rsidRPr="00535558" w:rsidRDefault="00535558" w:rsidP="00535558">
      <w:pPr>
        <w:pStyle w:val="ListParagraph"/>
        <w:numPr>
          <w:ilvl w:val="1"/>
          <w:numId w:val="17"/>
        </w:numPr>
        <w:ind w:left="1800"/>
        <w:rPr>
          <w:rFonts w:ascii="Times New Roman" w:hAnsi="Times New Roman" w:cs="Times New Roman"/>
          <w:b/>
          <w:sz w:val="24"/>
        </w:rPr>
      </w:pPr>
      <w:r w:rsidRPr="00535558">
        <w:rPr>
          <w:rFonts w:ascii="Times New Roman" w:hAnsi="Times New Roman" w:cs="Times New Roman"/>
          <w:b/>
          <w:sz w:val="24"/>
        </w:rPr>
        <w:lastRenderedPageBreak/>
        <w:t>I absolutely disagree with this assertion</w:t>
      </w:r>
      <w:r>
        <w:rPr>
          <w:rFonts w:ascii="Times New Roman" w:hAnsi="Times New Roman" w:cs="Times New Roman"/>
          <w:b/>
          <w:sz w:val="24"/>
        </w:rPr>
        <w:t>,</w:t>
      </w:r>
      <w:r>
        <w:rPr>
          <w:rFonts w:ascii="Times New Roman" w:hAnsi="Times New Roman" w:cs="Times New Roman"/>
          <w:sz w:val="24"/>
        </w:rPr>
        <w:t xml:space="preserve"> and my reasoning is that 15:16-20a are the records of fulfillment to the third Passion prediction delivered by Christ in 10:33-34. Without this piece of information, this prediction would be left “up in the air.”</w:t>
      </w:r>
    </w:p>
    <w:p w:rsidR="00535558" w:rsidRPr="007F61EC" w:rsidRDefault="00535558" w:rsidP="00535558">
      <w:pPr>
        <w:pStyle w:val="ListParagraph"/>
        <w:numPr>
          <w:ilvl w:val="1"/>
          <w:numId w:val="17"/>
        </w:numPr>
        <w:ind w:left="1800"/>
        <w:rPr>
          <w:rFonts w:ascii="Times New Roman" w:hAnsi="Times New Roman" w:cs="Times New Roman"/>
          <w:b/>
          <w:sz w:val="24"/>
        </w:rPr>
      </w:pPr>
      <w:r>
        <w:rPr>
          <w:rFonts w:ascii="Times New Roman" w:hAnsi="Times New Roman" w:cs="Times New Roman"/>
          <w:sz w:val="24"/>
        </w:rPr>
        <w:t>I feel it is absolutely necessary that Mark speak to these points in order to ensure that any good and true information regarding the predictions from Jesus are always fulfilled as these serve as testaments to his authority and provide tokens of reality and authenticity to his Messiahship.</w:t>
      </w:r>
    </w:p>
    <w:p w:rsidR="007F61EC" w:rsidRPr="00485199" w:rsidRDefault="007F61EC" w:rsidP="007F61EC">
      <w:pPr>
        <w:pStyle w:val="ListParagraph"/>
        <w:numPr>
          <w:ilvl w:val="0"/>
          <w:numId w:val="17"/>
        </w:numPr>
        <w:ind w:left="1080"/>
        <w:rPr>
          <w:rFonts w:ascii="Times New Roman" w:hAnsi="Times New Roman" w:cs="Times New Roman"/>
          <w:b/>
          <w:sz w:val="24"/>
        </w:rPr>
      </w:pPr>
      <w:r>
        <w:rPr>
          <w:rFonts w:ascii="Times New Roman" w:hAnsi="Times New Roman" w:cs="Times New Roman"/>
          <w:sz w:val="24"/>
        </w:rPr>
        <w:t xml:space="preserve">p. 721, Stein notes that upon his death on the cross, Jesus’ identity has now been signified to all within creation. Through his ministry Christ’s identity was proclaimed time after time through various mean, such as: </w:t>
      </w:r>
      <w:proofErr w:type="gramStart"/>
      <w:r>
        <w:rPr>
          <w:rFonts w:ascii="Times New Roman" w:hAnsi="Times New Roman" w:cs="Times New Roman"/>
          <w:sz w:val="24"/>
        </w:rPr>
        <w:t>the</w:t>
      </w:r>
      <w:proofErr w:type="gramEnd"/>
      <w:r>
        <w:rPr>
          <w:rFonts w:ascii="Times New Roman" w:hAnsi="Times New Roman" w:cs="Times New Roman"/>
          <w:sz w:val="24"/>
        </w:rPr>
        <w:t xml:space="preserve"> Father bearing witness at the Baptism and Transfiguration, various demons in various accounts, Christ himself speaking to the Jewish authorities and disciples, but it is only here, when the Roman centurion speak of Jesus identity as the “Son of God,” that this true has ultimately been revealed also to a ‘large’ group of gentiles.</w:t>
      </w:r>
    </w:p>
    <w:p w:rsidR="00485199" w:rsidRPr="00535558" w:rsidRDefault="00485199" w:rsidP="00485199">
      <w:pPr>
        <w:pStyle w:val="ListParagraph"/>
        <w:numPr>
          <w:ilvl w:val="1"/>
          <w:numId w:val="17"/>
        </w:numPr>
        <w:ind w:left="1800"/>
        <w:rPr>
          <w:rFonts w:ascii="Times New Roman" w:hAnsi="Times New Roman" w:cs="Times New Roman"/>
          <w:b/>
          <w:sz w:val="24"/>
        </w:rPr>
      </w:pPr>
      <w:r>
        <w:rPr>
          <w:rFonts w:ascii="Times New Roman" w:hAnsi="Times New Roman" w:cs="Times New Roman"/>
          <w:sz w:val="24"/>
        </w:rPr>
        <w:t>As a final note, I am glad to have read this piece. I had not previously noted that, but after having it brought to my attention, I find it difficult to discount in any way. It speaks even more weight on the act of completion through the means of the cross that at the moment of his death, Christ reveals himself to all.</w:t>
      </w:r>
    </w:p>
    <w:sectPr w:rsidR="00485199" w:rsidRPr="00535558" w:rsidSect="00B71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118"/>
    <w:multiLevelType w:val="hybridMultilevel"/>
    <w:tmpl w:val="C6A64C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A51B7E"/>
    <w:multiLevelType w:val="hybridMultilevel"/>
    <w:tmpl w:val="F20A0AB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3F20F84"/>
    <w:multiLevelType w:val="hybridMultilevel"/>
    <w:tmpl w:val="F538F22E"/>
    <w:lvl w:ilvl="0" w:tplc="CC7A129A">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1F6B26"/>
    <w:multiLevelType w:val="hybridMultilevel"/>
    <w:tmpl w:val="B5DC2A74"/>
    <w:lvl w:ilvl="0" w:tplc="22B0FC54">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943F51"/>
    <w:multiLevelType w:val="hybridMultilevel"/>
    <w:tmpl w:val="0E6ED7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FF3526"/>
    <w:multiLevelType w:val="hybridMultilevel"/>
    <w:tmpl w:val="5AE43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C638CF"/>
    <w:multiLevelType w:val="hybridMultilevel"/>
    <w:tmpl w:val="2E54CE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E36D57"/>
    <w:multiLevelType w:val="hybridMultilevel"/>
    <w:tmpl w:val="DA8EFD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15A6DF6"/>
    <w:multiLevelType w:val="hybridMultilevel"/>
    <w:tmpl w:val="66BA58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419237BE"/>
    <w:multiLevelType w:val="hybridMultilevel"/>
    <w:tmpl w:val="8C2051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7990CE8"/>
    <w:multiLevelType w:val="hybridMultilevel"/>
    <w:tmpl w:val="C14AB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692E2B"/>
    <w:multiLevelType w:val="hybridMultilevel"/>
    <w:tmpl w:val="ECFAD6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ED3489D"/>
    <w:multiLevelType w:val="hybridMultilevel"/>
    <w:tmpl w:val="3BAEEB86"/>
    <w:lvl w:ilvl="0" w:tplc="6F72D74C">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586E61"/>
    <w:multiLevelType w:val="hybridMultilevel"/>
    <w:tmpl w:val="67604A7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E661ED4"/>
    <w:multiLevelType w:val="hybridMultilevel"/>
    <w:tmpl w:val="07349D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C4D6B54"/>
    <w:multiLevelType w:val="hybridMultilevel"/>
    <w:tmpl w:val="6E60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386419"/>
    <w:multiLevelType w:val="hybridMultilevel"/>
    <w:tmpl w:val="C7882C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0"/>
  </w:num>
  <w:num w:numId="3">
    <w:abstractNumId w:val="4"/>
  </w:num>
  <w:num w:numId="4">
    <w:abstractNumId w:val="14"/>
  </w:num>
  <w:num w:numId="5">
    <w:abstractNumId w:val="12"/>
  </w:num>
  <w:num w:numId="6">
    <w:abstractNumId w:val="2"/>
  </w:num>
  <w:num w:numId="7">
    <w:abstractNumId w:val="16"/>
  </w:num>
  <w:num w:numId="8">
    <w:abstractNumId w:val="3"/>
  </w:num>
  <w:num w:numId="9">
    <w:abstractNumId w:val="13"/>
  </w:num>
  <w:num w:numId="10">
    <w:abstractNumId w:val="9"/>
  </w:num>
  <w:num w:numId="11">
    <w:abstractNumId w:val="7"/>
  </w:num>
  <w:num w:numId="12">
    <w:abstractNumId w:val="11"/>
  </w:num>
  <w:num w:numId="13">
    <w:abstractNumId w:val="0"/>
  </w:num>
  <w:num w:numId="14">
    <w:abstractNumId w:val="15"/>
  </w:num>
  <w:num w:numId="15">
    <w:abstractNumId w:val="5"/>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2FB1"/>
    <w:rsid w:val="00015358"/>
    <w:rsid w:val="00046771"/>
    <w:rsid w:val="0006267B"/>
    <w:rsid w:val="000677E3"/>
    <w:rsid w:val="00071E62"/>
    <w:rsid w:val="00087D09"/>
    <w:rsid w:val="000B4DCB"/>
    <w:rsid w:val="000B50FE"/>
    <w:rsid w:val="000B7667"/>
    <w:rsid w:val="000C2D9D"/>
    <w:rsid w:val="000C2F87"/>
    <w:rsid w:val="000C3616"/>
    <w:rsid w:val="000C6F71"/>
    <w:rsid w:val="000F3ED6"/>
    <w:rsid w:val="00114538"/>
    <w:rsid w:val="0013347A"/>
    <w:rsid w:val="00141282"/>
    <w:rsid w:val="00144C4F"/>
    <w:rsid w:val="001475AC"/>
    <w:rsid w:val="00151EED"/>
    <w:rsid w:val="001579F4"/>
    <w:rsid w:val="00167431"/>
    <w:rsid w:val="001831BF"/>
    <w:rsid w:val="001C5065"/>
    <w:rsid w:val="001D14AD"/>
    <w:rsid w:val="001E061A"/>
    <w:rsid w:val="001E0779"/>
    <w:rsid w:val="001E7C67"/>
    <w:rsid w:val="00204BE0"/>
    <w:rsid w:val="00204C27"/>
    <w:rsid w:val="00232E7D"/>
    <w:rsid w:val="00243CF1"/>
    <w:rsid w:val="00253D87"/>
    <w:rsid w:val="00280525"/>
    <w:rsid w:val="00283BBA"/>
    <w:rsid w:val="002959B0"/>
    <w:rsid w:val="002A7801"/>
    <w:rsid w:val="002B1344"/>
    <w:rsid w:val="002C2968"/>
    <w:rsid w:val="002E3501"/>
    <w:rsid w:val="002F2236"/>
    <w:rsid w:val="00312E87"/>
    <w:rsid w:val="00342606"/>
    <w:rsid w:val="00355AA9"/>
    <w:rsid w:val="00373148"/>
    <w:rsid w:val="003853E7"/>
    <w:rsid w:val="00393E9E"/>
    <w:rsid w:val="003C0C3D"/>
    <w:rsid w:val="003D16A4"/>
    <w:rsid w:val="003F2A08"/>
    <w:rsid w:val="00424135"/>
    <w:rsid w:val="004423A1"/>
    <w:rsid w:val="00450545"/>
    <w:rsid w:val="00455AD3"/>
    <w:rsid w:val="00470E5D"/>
    <w:rsid w:val="00485199"/>
    <w:rsid w:val="00485E64"/>
    <w:rsid w:val="00491896"/>
    <w:rsid w:val="004B656D"/>
    <w:rsid w:val="004C2181"/>
    <w:rsid w:val="00535558"/>
    <w:rsid w:val="00555969"/>
    <w:rsid w:val="0055615B"/>
    <w:rsid w:val="00561C37"/>
    <w:rsid w:val="00575D9E"/>
    <w:rsid w:val="005A7BD8"/>
    <w:rsid w:val="005E145B"/>
    <w:rsid w:val="005F77DD"/>
    <w:rsid w:val="0060337C"/>
    <w:rsid w:val="00605B0A"/>
    <w:rsid w:val="00620B42"/>
    <w:rsid w:val="00625AAA"/>
    <w:rsid w:val="00640DBA"/>
    <w:rsid w:val="006413D4"/>
    <w:rsid w:val="00681D43"/>
    <w:rsid w:val="00694787"/>
    <w:rsid w:val="006A0C35"/>
    <w:rsid w:val="006B0FD8"/>
    <w:rsid w:val="006C24AE"/>
    <w:rsid w:val="006D3193"/>
    <w:rsid w:val="006D773E"/>
    <w:rsid w:val="006F09B4"/>
    <w:rsid w:val="007176AD"/>
    <w:rsid w:val="0072487B"/>
    <w:rsid w:val="007542DD"/>
    <w:rsid w:val="00757FE8"/>
    <w:rsid w:val="007804AB"/>
    <w:rsid w:val="00782FD0"/>
    <w:rsid w:val="00785E85"/>
    <w:rsid w:val="00791E08"/>
    <w:rsid w:val="007A696C"/>
    <w:rsid w:val="007B44EE"/>
    <w:rsid w:val="007E7F47"/>
    <w:rsid w:val="007F06D2"/>
    <w:rsid w:val="007F3481"/>
    <w:rsid w:val="007F43E9"/>
    <w:rsid w:val="007F61EC"/>
    <w:rsid w:val="00800AF9"/>
    <w:rsid w:val="008047CD"/>
    <w:rsid w:val="00806A3E"/>
    <w:rsid w:val="00815D35"/>
    <w:rsid w:val="00817D1F"/>
    <w:rsid w:val="00827F46"/>
    <w:rsid w:val="0083362F"/>
    <w:rsid w:val="008538C2"/>
    <w:rsid w:val="008668AC"/>
    <w:rsid w:val="008A244C"/>
    <w:rsid w:val="008C5CC2"/>
    <w:rsid w:val="008E2B56"/>
    <w:rsid w:val="008F1434"/>
    <w:rsid w:val="00953A25"/>
    <w:rsid w:val="00966B1C"/>
    <w:rsid w:val="0098249A"/>
    <w:rsid w:val="0098650C"/>
    <w:rsid w:val="00986EBA"/>
    <w:rsid w:val="00990F1D"/>
    <w:rsid w:val="00991A7B"/>
    <w:rsid w:val="009A1CAE"/>
    <w:rsid w:val="009B47F9"/>
    <w:rsid w:val="009B4EB8"/>
    <w:rsid w:val="009D3C79"/>
    <w:rsid w:val="009E48F0"/>
    <w:rsid w:val="00A16266"/>
    <w:rsid w:val="00A165F0"/>
    <w:rsid w:val="00A4340C"/>
    <w:rsid w:val="00A43FB5"/>
    <w:rsid w:val="00A461E1"/>
    <w:rsid w:val="00A51396"/>
    <w:rsid w:val="00A66559"/>
    <w:rsid w:val="00A700F9"/>
    <w:rsid w:val="00A75650"/>
    <w:rsid w:val="00AA4D31"/>
    <w:rsid w:val="00AC449B"/>
    <w:rsid w:val="00AC62B3"/>
    <w:rsid w:val="00AC6A45"/>
    <w:rsid w:val="00AE1BB8"/>
    <w:rsid w:val="00AE7220"/>
    <w:rsid w:val="00B0351A"/>
    <w:rsid w:val="00B54E88"/>
    <w:rsid w:val="00B60F78"/>
    <w:rsid w:val="00B7150D"/>
    <w:rsid w:val="00BA3EBD"/>
    <w:rsid w:val="00BC42E2"/>
    <w:rsid w:val="00BC529E"/>
    <w:rsid w:val="00BE4761"/>
    <w:rsid w:val="00BF13CC"/>
    <w:rsid w:val="00BF3E0F"/>
    <w:rsid w:val="00C0209B"/>
    <w:rsid w:val="00C17196"/>
    <w:rsid w:val="00C27B30"/>
    <w:rsid w:val="00C46EC2"/>
    <w:rsid w:val="00C575D8"/>
    <w:rsid w:val="00C80165"/>
    <w:rsid w:val="00C92596"/>
    <w:rsid w:val="00CA0784"/>
    <w:rsid w:val="00CA1B2E"/>
    <w:rsid w:val="00CD12B2"/>
    <w:rsid w:val="00CD7D43"/>
    <w:rsid w:val="00CE711A"/>
    <w:rsid w:val="00CF0BF4"/>
    <w:rsid w:val="00D219AF"/>
    <w:rsid w:val="00D27403"/>
    <w:rsid w:val="00D44182"/>
    <w:rsid w:val="00D60A58"/>
    <w:rsid w:val="00D8136E"/>
    <w:rsid w:val="00D83DF4"/>
    <w:rsid w:val="00D90A49"/>
    <w:rsid w:val="00D90C9C"/>
    <w:rsid w:val="00DB1ADC"/>
    <w:rsid w:val="00DB37AB"/>
    <w:rsid w:val="00DD47C3"/>
    <w:rsid w:val="00DE01D9"/>
    <w:rsid w:val="00E223E6"/>
    <w:rsid w:val="00E23642"/>
    <w:rsid w:val="00E23C6C"/>
    <w:rsid w:val="00E4241D"/>
    <w:rsid w:val="00E53F06"/>
    <w:rsid w:val="00EB585A"/>
    <w:rsid w:val="00ED2D49"/>
    <w:rsid w:val="00EE3A31"/>
    <w:rsid w:val="00F04BB1"/>
    <w:rsid w:val="00F15E54"/>
    <w:rsid w:val="00F2151F"/>
    <w:rsid w:val="00F21700"/>
    <w:rsid w:val="00F35906"/>
    <w:rsid w:val="00F46E64"/>
    <w:rsid w:val="00F51285"/>
    <w:rsid w:val="00F52FB1"/>
    <w:rsid w:val="00F70EB6"/>
    <w:rsid w:val="00F77DED"/>
    <w:rsid w:val="00F81D9C"/>
    <w:rsid w:val="00F82DA4"/>
    <w:rsid w:val="00F94A4C"/>
    <w:rsid w:val="00FA5D5E"/>
    <w:rsid w:val="00FB3DC5"/>
    <w:rsid w:val="00FC5B4A"/>
    <w:rsid w:val="00FC6CC6"/>
    <w:rsid w:val="00FD1614"/>
    <w:rsid w:val="00FE00E7"/>
    <w:rsid w:val="00FE6DED"/>
    <w:rsid w:val="00FF3831"/>
    <w:rsid w:val="00FF7812"/>
    <w:rsid w:val="00FF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138C"/>
  <w15:docId w15:val="{0C3C7EC9-685C-4642-A8C9-800190A1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1080" w:righ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1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C27"/>
    <w:pPr>
      <w:ind w:left="720"/>
      <w:contextualSpacing/>
    </w:pPr>
  </w:style>
  <w:style w:type="table" w:styleId="TableGrid">
    <w:name w:val="Table Grid"/>
    <w:basedOn w:val="TableNormal"/>
    <w:uiPriority w:val="59"/>
    <w:rsid w:val="00DB37A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5144</TotalTime>
  <Pages>12</Pages>
  <Words>4111</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92</cp:revision>
  <dcterms:created xsi:type="dcterms:W3CDTF">2020-02-26T14:58:00Z</dcterms:created>
  <dcterms:modified xsi:type="dcterms:W3CDTF">2020-05-06T18:00:00Z</dcterms:modified>
</cp:coreProperties>
</file>