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312B" w:rsidRPr="00B136DE" w:rsidRDefault="0047312B">
      <w:pPr>
        <w:pStyle w:val="PlainText"/>
        <w:rPr>
          <w:rFonts w:ascii="Comic Sans MS" w:eastAsia="MS Mincho" w:hAnsi="Comic Sans MS" w:cs="Times New Roman"/>
          <w:sz w:val="24"/>
        </w:rPr>
      </w:pPr>
    </w:p>
    <w:p w:rsidR="0047312B" w:rsidRDefault="00F32F95">
      <w:pPr>
        <w:pStyle w:val="PlainText"/>
        <w:rPr>
          <w:rFonts w:ascii="Comic Sans MS" w:eastAsia="MS Mincho" w:hAnsi="Comic Sans MS" w:cs="Times New Roman"/>
          <w:sz w:val="24"/>
        </w:rPr>
      </w:pPr>
      <w:r>
        <w:rPr>
          <w:rFonts w:ascii="Comic Sans MS" w:eastAsia="MS Mincho" w:hAnsi="Comic Sans MS" w:cs="Times New Roman"/>
          <w:sz w:val="24"/>
        </w:rPr>
        <w:t>Discussion Questions:</w:t>
      </w:r>
    </w:p>
    <w:p w:rsidR="00F32F95" w:rsidRPr="00B136DE" w:rsidRDefault="00F32F95">
      <w:pPr>
        <w:pStyle w:val="PlainText"/>
        <w:rPr>
          <w:rFonts w:ascii="Comic Sans MS" w:eastAsia="MS Mincho" w:hAnsi="Comic Sans MS" w:cs="Times New Roman"/>
          <w:sz w:val="24"/>
        </w:rPr>
      </w:pPr>
    </w:p>
    <w:p w:rsidR="0047312B" w:rsidRPr="00B136DE" w:rsidRDefault="0047312B" w:rsidP="00F52B37">
      <w:pPr>
        <w:pStyle w:val="PlainText"/>
        <w:numPr>
          <w:ilvl w:val="0"/>
          <w:numId w:val="3"/>
        </w:numPr>
        <w:rPr>
          <w:rFonts w:ascii="Comic Sans MS" w:eastAsia="MS Mincho" w:hAnsi="Comic Sans MS" w:cs="Times New Roman"/>
          <w:sz w:val="24"/>
        </w:rPr>
      </w:pPr>
      <w:r w:rsidRPr="00B136DE">
        <w:rPr>
          <w:rFonts w:ascii="Comic Sans MS" w:eastAsia="MS Mincho" w:hAnsi="Comic Sans MS" w:cs="Times New Roman"/>
          <w:sz w:val="24"/>
        </w:rPr>
        <w:t>Wesley was a pilgrim theologian.  That is to say that his theological understanding matured as his life experience developed over the course of his years.  This oftentimes involved significant changes in his understanding of grace.  Does this process seem to be true in your own life?  Have you discovered that your understanding has been growing as a result of your own personal quest for God?  Do you find yourself open to growth? 150 words</w:t>
      </w:r>
    </w:p>
    <w:p w:rsidR="0047312B" w:rsidRPr="00B136DE" w:rsidRDefault="0047312B" w:rsidP="00F52B37">
      <w:pPr>
        <w:pStyle w:val="PlainText"/>
        <w:numPr>
          <w:ilvl w:val="0"/>
          <w:numId w:val="3"/>
        </w:numPr>
        <w:rPr>
          <w:rFonts w:ascii="Comic Sans MS" w:eastAsia="MS Mincho" w:hAnsi="Comic Sans MS" w:cs="Times New Roman"/>
          <w:sz w:val="24"/>
        </w:rPr>
      </w:pPr>
      <w:r w:rsidRPr="00B136DE">
        <w:rPr>
          <w:rFonts w:ascii="Comic Sans MS" w:eastAsia="MS Mincho" w:hAnsi="Comic Sans MS" w:cs="Times New Roman"/>
          <w:sz w:val="24"/>
        </w:rPr>
        <w:t>In what sense do you think Wesley was a man of one book, as he claims in the “</w:t>
      </w:r>
      <w:proofErr w:type="gramStart"/>
      <w:r w:rsidRPr="00B136DE">
        <w:rPr>
          <w:rFonts w:ascii="Comic Sans MS" w:eastAsia="MS Mincho" w:hAnsi="Comic Sans MS" w:cs="Times New Roman"/>
          <w:sz w:val="24"/>
        </w:rPr>
        <w:t>Preface.</w:t>
      </w:r>
      <w:proofErr w:type="gramEnd"/>
      <w:r w:rsidRPr="00B136DE">
        <w:rPr>
          <w:rFonts w:ascii="Comic Sans MS" w:eastAsia="MS Mincho" w:hAnsi="Comic Sans MS" w:cs="Times New Roman"/>
          <w:sz w:val="24"/>
        </w:rPr>
        <w:t xml:space="preserve">” </w:t>
      </w:r>
      <w:r w:rsidR="00C52433">
        <w:rPr>
          <w:rFonts w:ascii="Comic Sans MS" w:eastAsia="MS Mincho" w:hAnsi="Comic Sans MS" w:cs="Times New Roman"/>
          <w:sz w:val="24"/>
        </w:rPr>
        <w:t xml:space="preserve"> </w:t>
      </w:r>
    </w:p>
    <w:p w:rsidR="0047312B" w:rsidRPr="00B136DE" w:rsidRDefault="0047312B" w:rsidP="00F52B37">
      <w:pPr>
        <w:pStyle w:val="PlainText"/>
        <w:numPr>
          <w:ilvl w:val="0"/>
          <w:numId w:val="3"/>
        </w:numPr>
        <w:rPr>
          <w:rFonts w:ascii="Comic Sans MS" w:eastAsia="MS Mincho" w:hAnsi="Comic Sans MS" w:cs="Times New Roman"/>
          <w:sz w:val="24"/>
        </w:rPr>
      </w:pPr>
      <w:r w:rsidRPr="00B136DE">
        <w:rPr>
          <w:rFonts w:ascii="Comic Sans MS" w:eastAsia="MS Mincho" w:hAnsi="Comic Sans MS" w:cs="Times New Roman"/>
          <w:sz w:val="24"/>
        </w:rPr>
        <w:t xml:space="preserve">In his sermon, “Salvation by Faith,” how is “salvation” defined? </w:t>
      </w:r>
      <w:r w:rsidR="00C52433">
        <w:rPr>
          <w:rFonts w:ascii="Comic Sans MS" w:eastAsia="MS Mincho" w:hAnsi="Comic Sans MS" w:cs="Times New Roman"/>
          <w:sz w:val="24"/>
        </w:rPr>
        <w:t xml:space="preserve"> </w:t>
      </w:r>
      <w:r w:rsidRPr="00B136DE">
        <w:rPr>
          <w:rFonts w:ascii="Comic Sans MS" w:eastAsia="MS Mincho" w:hAnsi="Comic Sans MS" w:cs="Times New Roman"/>
          <w:sz w:val="24"/>
        </w:rPr>
        <w:t xml:space="preserve"> </w:t>
      </w:r>
    </w:p>
    <w:p w:rsidR="0047312B" w:rsidRPr="00B136DE" w:rsidRDefault="0047312B" w:rsidP="00F52B37">
      <w:pPr>
        <w:pStyle w:val="PlainText"/>
        <w:numPr>
          <w:ilvl w:val="0"/>
          <w:numId w:val="3"/>
        </w:numPr>
        <w:rPr>
          <w:rFonts w:ascii="Comic Sans MS" w:eastAsia="MS Mincho" w:hAnsi="Comic Sans MS" w:cs="Times New Roman"/>
          <w:sz w:val="24"/>
        </w:rPr>
      </w:pPr>
      <w:r w:rsidRPr="00B136DE">
        <w:rPr>
          <w:rFonts w:ascii="Comic Sans MS" w:eastAsia="MS Mincho" w:hAnsi="Comic Sans MS" w:cs="Times New Roman"/>
          <w:sz w:val="24"/>
        </w:rPr>
        <w:t>Martin Luther, the Continental Reformer, focused on justification by faith.  Do you think it is significant that this manifesto of the Methodist Revival is termed, “salvation by faith,” instead of “justification by faith”?  Wesley later wrote a sermon on justification by faith.  Yet the first of the standard sermons was</w:t>
      </w:r>
      <w:r w:rsidR="00F26806">
        <w:rPr>
          <w:rFonts w:ascii="Comic Sans MS" w:eastAsia="MS Mincho" w:hAnsi="Comic Sans MS" w:cs="Times New Roman"/>
          <w:sz w:val="24"/>
        </w:rPr>
        <w:t xml:space="preserve"> on the term</w:t>
      </w:r>
      <w:r w:rsidRPr="00B136DE">
        <w:rPr>
          <w:rFonts w:ascii="Comic Sans MS" w:eastAsia="MS Mincho" w:hAnsi="Comic Sans MS" w:cs="Times New Roman"/>
          <w:sz w:val="24"/>
        </w:rPr>
        <w:t>, salvation.  Think about</w:t>
      </w:r>
      <w:r w:rsidR="008218AC">
        <w:rPr>
          <w:rFonts w:ascii="Comic Sans MS" w:eastAsia="MS Mincho" w:hAnsi="Comic Sans MS" w:cs="Times New Roman"/>
          <w:sz w:val="24"/>
        </w:rPr>
        <w:t xml:space="preserve"> it</w:t>
      </w:r>
      <w:r w:rsidRPr="00B136DE">
        <w:rPr>
          <w:rFonts w:ascii="Comic Sans MS" w:eastAsia="MS Mincho" w:hAnsi="Comic Sans MS" w:cs="Times New Roman"/>
          <w:sz w:val="24"/>
        </w:rPr>
        <w:t xml:space="preserve">.  Why? </w:t>
      </w:r>
      <w:r w:rsidR="00C52433">
        <w:rPr>
          <w:rFonts w:ascii="Comic Sans MS" w:eastAsia="MS Mincho" w:hAnsi="Comic Sans MS" w:cs="Times New Roman"/>
          <w:sz w:val="24"/>
        </w:rPr>
        <w:t xml:space="preserve"> </w:t>
      </w:r>
      <w:r w:rsidRPr="00B136DE">
        <w:rPr>
          <w:rFonts w:ascii="Comic Sans MS" w:eastAsia="MS Mincho" w:hAnsi="Comic Sans MS" w:cs="Times New Roman"/>
          <w:sz w:val="24"/>
        </w:rPr>
        <w:t xml:space="preserve">  </w:t>
      </w:r>
    </w:p>
    <w:p w:rsidR="0047312B" w:rsidRPr="00B136DE" w:rsidRDefault="0047312B" w:rsidP="00F52B37">
      <w:pPr>
        <w:pStyle w:val="PlainText"/>
        <w:numPr>
          <w:ilvl w:val="0"/>
          <w:numId w:val="3"/>
        </w:numPr>
        <w:rPr>
          <w:rFonts w:ascii="Comic Sans MS" w:eastAsia="MS Mincho" w:hAnsi="Comic Sans MS" w:cs="Times New Roman"/>
          <w:sz w:val="24"/>
        </w:rPr>
      </w:pPr>
      <w:r w:rsidRPr="00B136DE">
        <w:rPr>
          <w:rFonts w:ascii="Comic Sans MS" w:eastAsia="MS Mincho" w:hAnsi="Comic Sans MS" w:cs="Times New Roman"/>
          <w:sz w:val="24"/>
        </w:rPr>
        <w:t xml:space="preserve">What do you think about Wesley placing so much importance on the Early Church Fathers as reliable commentators on the New Testament?  </w:t>
      </w:r>
      <w:r w:rsidR="00C52433">
        <w:rPr>
          <w:rFonts w:ascii="Comic Sans MS" w:eastAsia="MS Mincho" w:hAnsi="Comic Sans MS" w:cs="Times New Roman"/>
          <w:sz w:val="24"/>
        </w:rPr>
        <w:t xml:space="preserve"> </w:t>
      </w:r>
    </w:p>
    <w:p w:rsidR="0047312B" w:rsidRPr="00B136DE" w:rsidRDefault="0047312B" w:rsidP="00F52B37">
      <w:pPr>
        <w:pStyle w:val="PlainText"/>
        <w:numPr>
          <w:ilvl w:val="0"/>
          <w:numId w:val="3"/>
        </w:numPr>
        <w:rPr>
          <w:rFonts w:ascii="Comic Sans MS" w:eastAsia="MS Mincho" w:hAnsi="Comic Sans MS" w:cs="Times New Roman"/>
          <w:sz w:val="24"/>
        </w:rPr>
      </w:pPr>
      <w:r w:rsidRPr="00B136DE">
        <w:rPr>
          <w:rFonts w:ascii="Comic Sans MS" w:eastAsia="MS Mincho" w:hAnsi="Comic Sans MS" w:cs="Times New Roman"/>
          <w:sz w:val="24"/>
        </w:rPr>
        <w:t xml:space="preserve">Are you surprised that political events figured so prominently in the English Reformation?  If Isaiah interpreted Cyrus as fulfilling the purposes of God for </w:t>
      </w:r>
      <w:smartTag w:uri="urn:schemas-microsoft-com:office:smarttags" w:element="country-region">
        <w:smartTag w:uri="urn:schemas-microsoft-com:office:smarttags" w:element="place">
          <w:r w:rsidRPr="00B136DE">
            <w:rPr>
              <w:rFonts w:ascii="Comic Sans MS" w:eastAsia="MS Mincho" w:hAnsi="Comic Sans MS" w:cs="Times New Roman"/>
              <w:sz w:val="24"/>
            </w:rPr>
            <w:t>Israel</w:t>
          </w:r>
        </w:smartTag>
      </w:smartTag>
      <w:r w:rsidRPr="00B136DE">
        <w:rPr>
          <w:rFonts w:ascii="Comic Sans MS" w:eastAsia="MS Mincho" w:hAnsi="Comic Sans MS" w:cs="Times New Roman"/>
          <w:sz w:val="24"/>
        </w:rPr>
        <w:t xml:space="preserve"> (Isaiah 44:28), is it possible that God used Henry VIII to allow for the rise of Methodism and “spreading scriptural holiness across these lands”?  Comment. </w:t>
      </w:r>
      <w:r w:rsidR="00C52433">
        <w:rPr>
          <w:rFonts w:ascii="Comic Sans MS" w:eastAsia="MS Mincho" w:hAnsi="Comic Sans MS" w:cs="Times New Roman"/>
          <w:sz w:val="24"/>
        </w:rPr>
        <w:t xml:space="preserve"> </w:t>
      </w:r>
    </w:p>
    <w:p w:rsidR="0047312B" w:rsidRPr="00B136DE" w:rsidRDefault="0047312B" w:rsidP="00F52B37">
      <w:pPr>
        <w:pStyle w:val="PlainText"/>
        <w:numPr>
          <w:ilvl w:val="0"/>
          <w:numId w:val="3"/>
        </w:numPr>
        <w:rPr>
          <w:rFonts w:ascii="Comic Sans MS" w:eastAsia="MS Mincho" w:hAnsi="Comic Sans MS" w:cs="Times New Roman"/>
          <w:sz w:val="24"/>
        </w:rPr>
      </w:pPr>
      <w:r w:rsidRPr="00B136DE">
        <w:rPr>
          <w:rFonts w:ascii="Comic Sans MS" w:eastAsia="MS Mincho" w:hAnsi="Comic Sans MS" w:cs="Times New Roman"/>
          <w:sz w:val="24"/>
        </w:rPr>
        <w:t xml:space="preserve"> What do you think of the idea of Wesleyans being "modified Anglicans," not "modified Calvinists"? </w:t>
      </w:r>
      <w:r w:rsidR="00C52433">
        <w:rPr>
          <w:rFonts w:ascii="Comic Sans MS" w:eastAsia="MS Mincho" w:hAnsi="Comic Sans MS" w:cs="Times New Roman"/>
          <w:sz w:val="24"/>
        </w:rPr>
        <w:t xml:space="preserve"> </w:t>
      </w:r>
      <w:r w:rsidRPr="00B136DE">
        <w:rPr>
          <w:rFonts w:ascii="Comic Sans MS" w:eastAsia="MS Mincho" w:hAnsi="Comic Sans MS" w:cs="Times New Roman"/>
          <w:sz w:val="24"/>
        </w:rPr>
        <w:t xml:space="preserve"> </w:t>
      </w:r>
    </w:p>
    <w:p w:rsidR="0047312B" w:rsidRPr="00B136DE" w:rsidRDefault="0047312B" w:rsidP="00F52B37">
      <w:pPr>
        <w:pStyle w:val="PlainText"/>
        <w:numPr>
          <w:ilvl w:val="0"/>
          <w:numId w:val="3"/>
        </w:numPr>
        <w:rPr>
          <w:rFonts w:ascii="Comic Sans MS" w:eastAsia="MS Mincho" w:hAnsi="Comic Sans MS" w:cs="Times New Roman"/>
          <w:sz w:val="24"/>
        </w:rPr>
      </w:pPr>
      <w:r w:rsidRPr="00B136DE">
        <w:rPr>
          <w:rFonts w:ascii="Comic Sans MS" w:eastAsia="MS Mincho" w:hAnsi="Comic Sans MS" w:cs="Times New Roman"/>
          <w:sz w:val="24"/>
        </w:rPr>
        <w:t xml:space="preserve">Comment on the idea that English Reformers, by going back to the early Greek Fathers, set the stage for an emphasis upon the doctrine of sanctification in Wesley, noting particularly the doctrine of the Trinity and the emphasis upon the Holy Spirit. </w:t>
      </w:r>
      <w:r w:rsidR="00C52433">
        <w:rPr>
          <w:rFonts w:ascii="Comic Sans MS" w:eastAsia="MS Mincho" w:hAnsi="Comic Sans MS" w:cs="Times New Roman"/>
          <w:sz w:val="24"/>
        </w:rPr>
        <w:t xml:space="preserve"> </w:t>
      </w:r>
      <w:r w:rsidRPr="00B136DE">
        <w:rPr>
          <w:rFonts w:ascii="Comic Sans MS" w:eastAsia="MS Mincho" w:hAnsi="Comic Sans MS" w:cs="Times New Roman"/>
          <w:sz w:val="24"/>
        </w:rPr>
        <w:t xml:space="preserve"> </w:t>
      </w:r>
    </w:p>
    <w:p w:rsidR="0047312B" w:rsidRPr="00B136DE" w:rsidRDefault="0047312B" w:rsidP="00F52B37">
      <w:pPr>
        <w:pStyle w:val="PlainText"/>
        <w:numPr>
          <w:ilvl w:val="0"/>
          <w:numId w:val="3"/>
        </w:numPr>
        <w:rPr>
          <w:rFonts w:ascii="Comic Sans MS" w:eastAsia="MS Mincho" w:hAnsi="Comic Sans MS" w:cs="Times New Roman"/>
          <w:sz w:val="24"/>
        </w:rPr>
      </w:pPr>
      <w:r w:rsidRPr="00B136DE">
        <w:rPr>
          <w:rFonts w:ascii="Comic Sans MS" w:eastAsia="MS Mincho" w:hAnsi="Comic Sans MS" w:cs="Times New Roman"/>
          <w:sz w:val="24"/>
        </w:rPr>
        <w:t>Why does Wesley warn against “</w:t>
      </w:r>
      <w:proofErr w:type="spellStart"/>
      <w:r w:rsidRPr="00B136DE">
        <w:rPr>
          <w:rFonts w:ascii="Comic Sans MS" w:eastAsia="MS Mincho" w:hAnsi="Comic Sans MS" w:cs="Times New Roman"/>
          <w:sz w:val="24"/>
        </w:rPr>
        <w:t>solifidianism</w:t>
      </w:r>
      <w:proofErr w:type="spellEnd"/>
      <w:r w:rsidRPr="00B136DE">
        <w:rPr>
          <w:rFonts w:ascii="Comic Sans MS" w:eastAsia="MS Mincho" w:hAnsi="Comic Sans MS" w:cs="Times New Roman"/>
          <w:sz w:val="24"/>
        </w:rPr>
        <w:t xml:space="preserve">”? </w:t>
      </w:r>
      <w:r w:rsidR="00C52433">
        <w:rPr>
          <w:rFonts w:ascii="Comic Sans MS" w:eastAsia="MS Mincho" w:hAnsi="Comic Sans MS" w:cs="Times New Roman"/>
          <w:sz w:val="24"/>
        </w:rPr>
        <w:t xml:space="preserve"> </w:t>
      </w:r>
    </w:p>
    <w:p w:rsidR="0047312B" w:rsidRPr="00B136DE" w:rsidRDefault="0047312B" w:rsidP="00F52B37">
      <w:pPr>
        <w:pStyle w:val="PlainText"/>
        <w:numPr>
          <w:ilvl w:val="0"/>
          <w:numId w:val="3"/>
        </w:numPr>
        <w:rPr>
          <w:rFonts w:ascii="Comic Sans MS" w:eastAsia="MS Mincho" w:hAnsi="Comic Sans MS" w:cs="Times New Roman"/>
          <w:sz w:val="24"/>
        </w:rPr>
      </w:pPr>
      <w:r w:rsidRPr="00B136DE">
        <w:rPr>
          <w:rFonts w:ascii="Comic Sans MS" w:eastAsia="MS Mincho" w:hAnsi="Comic Sans MS" w:cs="Times New Roman"/>
          <w:sz w:val="24"/>
        </w:rPr>
        <w:t>Why did Wesley’s sermons serve as the standard of doctrine?  W</w:t>
      </w:r>
      <w:r w:rsidR="00F52B37">
        <w:rPr>
          <w:rFonts w:ascii="Comic Sans MS" w:eastAsia="MS Mincho" w:hAnsi="Comic Sans MS" w:cs="Times New Roman"/>
          <w:sz w:val="24"/>
        </w:rPr>
        <w:t xml:space="preserve">hat precedent was he </w:t>
      </w:r>
      <w:r w:rsidRPr="00B136DE">
        <w:rPr>
          <w:rFonts w:ascii="Comic Sans MS" w:eastAsia="MS Mincho" w:hAnsi="Comic Sans MS" w:cs="Times New Roman"/>
          <w:sz w:val="24"/>
        </w:rPr>
        <w:t xml:space="preserve">following from the English Reformation? </w:t>
      </w:r>
      <w:r w:rsidR="00C52433">
        <w:rPr>
          <w:rFonts w:ascii="Comic Sans MS" w:eastAsia="MS Mincho" w:hAnsi="Comic Sans MS" w:cs="Times New Roman"/>
          <w:sz w:val="24"/>
        </w:rPr>
        <w:t xml:space="preserve"> </w:t>
      </w:r>
      <w:bookmarkStart w:id="0" w:name="_GoBack"/>
      <w:bookmarkEnd w:id="0"/>
    </w:p>
    <w:p w:rsidR="0047312B" w:rsidRPr="00B136DE" w:rsidRDefault="00031A63" w:rsidP="00F52B37">
      <w:pPr>
        <w:pStyle w:val="PlainText"/>
        <w:numPr>
          <w:ilvl w:val="0"/>
          <w:numId w:val="3"/>
        </w:numPr>
        <w:rPr>
          <w:rFonts w:ascii="Comic Sans MS" w:eastAsia="MS Mincho" w:hAnsi="Comic Sans MS" w:cs="Times New Roman"/>
          <w:sz w:val="24"/>
        </w:rPr>
      </w:pPr>
      <w:r>
        <w:rPr>
          <w:rFonts w:ascii="Comic Sans MS" w:eastAsia="MS Mincho" w:hAnsi="Comic Sans MS" w:cs="Times New Roman"/>
          <w:sz w:val="24"/>
        </w:rPr>
        <w:t>How many sermons do you think Wesley really intended to serv</w:t>
      </w:r>
      <w:r w:rsidR="008218AC">
        <w:rPr>
          <w:rFonts w:ascii="Comic Sans MS" w:eastAsia="MS Mincho" w:hAnsi="Comic Sans MS" w:cs="Times New Roman"/>
          <w:sz w:val="24"/>
        </w:rPr>
        <w:t xml:space="preserve">e as the standard sermons? </w:t>
      </w:r>
      <w:r>
        <w:rPr>
          <w:rFonts w:ascii="Comic Sans MS" w:eastAsia="MS Mincho" w:hAnsi="Comic Sans MS" w:cs="Times New Roman"/>
          <w:sz w:val="24"/>
        </w:rPr>
        <w:t xml:space="preserve">Why? </w:t>
      </w:r>
    </w:p>
    <w:sectPr w:rsidR="0047312B" w:rsidRPr="00B136DE">
      <w:pgSz w:w="12240" w:h="15840"/>
      <w:pgMar w:top="1440" w:right="1319" w:bottom="1440" w:left="131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36"/>
      </v:shape>
    </w:pict>
  </w:numPicBullet>
  <w:abstractNum w:abstractNumId="0">
    <w:nsid w:val="0D9E1E4B"/>
    <w:multiLevelType w:val="hybridMultilevel"/>
    <w:tmpl w:val="CD82B3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1560905"/>
    <w:multiLevelType w:val="hybridMultilevel"/>
    <w:tmpl w:val="70D4FE70"/>
    <w:lvl w:ilvl="0" w:tplc="90F22B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49435EB"/>
    <w:multiLevelType w:val="hybridMultilevel"/>
    <w:tmpl w:val="2FE24376"/>
    <w:lvl w:ilvl="0" w:tplc="04090007">
      <w:start w:val="1"/>
      <w:numFmt w:val="bullet"/>
      <w:lvlText w:val=""/>
      <w:lvlPicBulletId w:val="0"/>
      <w:lvlJc w:val="left"/>
      <w:pPr>
        <w:tabs>
          <w:tab w:val="num" w:pos="720"/>
        </w:tabs>
        <w:ind w:left="720" w:hanging="360"/>
      </w:pPr>
      <w:rPr>
        <w:rFonts w:ascii="Symbol" w:hAnsi="Symbol" w:hint="default"/>
        <w:sz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3E9"/>
    <w:rsid w:val="00031A63"/>
    <w:rsid w:val="0047312B"/>
    <w:rsid w:val="008218AC"/>
    <w:rsid w:val="009114C0"/>
    <w:rsid w:val="0099619E"/>
    <w:rsid w:val="00B136DE"/>
    <w:rsid w:val="00BE73E9"/>
    <w:rsid w:val="00C52433"/>
    <w:rsid w:val="00E12E94"/>
    <w:rsid w:val="00F26806"/>
    <w:rsid w:val="00F32F95"/>
    <w:rsid w:val="00F52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next w:val="Normal"/>
    <w:qFormat/>
    <w:rsid w:val="00B136DE"/>
    <w:pPr>
      <w:keepNext/>
      <w:spacing w:line="480" w:lineRule="auto"/>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character" w:styleId="FootnoteReference">
    <w:name w:val="footnote reference"/>
    <w:semiHidden/>
    <w:rPr>
      <w:b/>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4">
    <w:name w:val="heading 4"/>
    <w:basedOn w:val="Normal"/>
    <w:next w:val="Normal"/>
    <w:qFormat/>
    <w:rsid w:val="00B136DE"/>
    <w:pPr>
      <w:keepNext/>
      <w:spacing w:line="480" w:lineRule="auto"/>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character" w:styleId="FootnoteReference">
    <w:name w:val="footnote reference"/>
    <w:semiHidden/>
    <w:rPr>
      <w:b/>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Here is your interactive assignment</vt:lpstr>
    </vt:vector>
  </TitlesOfParts>
  <Company>Asbury Theological Seminary</Company>
  <LinksUpToDate>false</LinksUpToDate>
  <CharactersWithSpaces>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is your interactive assignment</dc:title>
  <dc:creator>Info Tech</dc:creator>
  <cp:lastModifiedBy>larry.wood@asburyseminary.edu</cp:lastModifiedBy>
  <cp:revision>2</cp:revision>
  <dcterms:created xsi:type="dcterms:W3CDTF">2013-09-03T00:38:00Z</dcterms:created>
  <dcterms:modified xsi:type="dcterms:W3CDTF">2013-09-03T00:38:00Z</dcterms:modified>
</cp:coreProperties>
</file>