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Segoe UI" w:hAnsi="Segoe UI" w:eastAsia="Segoe UI"/>
          <w:b/>
          <w:color w:val="1F3B63"/>
          <w:sz w:val="40"/>
        </w:rPr>
        <w:t>WebGIS 12 周学习计划（地理信息科学专业 · 零编程基础版）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 xml:space="preserve">方向设定：主线 </w:t>
      </w:r>
      <w:r>
        <w:rPr>
          <w:rFonts w:ascii="Segoe UI" w:hAnsi="Segoe UI" w:eastAsia="Segoe UI"/>
          <w:b/>
          <w:color w:val="3A4A5A"/>
          <w:sz w:val="20"/>
        </w:rPr>
        <w:t>A = 空间数据服务 + WebGIS 全链路</w:t>
      </w:r>
      <w:r>
        <w:rPr>
          <w:rFonts w:ascii="Segoe UI" w:hAnsi="Segoe UI" w:eastAsia="Segoe UI"/>
          <w:b w:val="0"/>
          <w:color w:val="3A4A5A"/>
          <w:sz w:val="20"/>
        </w:rPr>
        <w:t>（就业面最宽，适合打底）。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 xml:space="preserve">第 13 周起从 </w:t>
      </w:r>
      <w:r>
        <w:rPr>
          <w:rFonts w:ascii="Segoe UI" w:hAnsi="Segoe UI" w:eastAsia="Segoe UI"/>
          <w:b/>
          <w:color w:val="3A4A5A"/>
          <w:sz w:val="20"/>
        </w:rPr>
        <w:t>B 三维/数字孪生</w:t>
      </w:r>
      <w:r>
        <w:rPr>
          <w:rFonts w:ascii="Segoe UI" w:hAnsi="Segoe UI" w:eastAsia="Segoe UI"/>
          <w:b w:val="0"/>
          <w:color w:val="3A4A5A"/>
          <w:sz w:val="20"/>
        </w:rPr>
        <w:t xml:space="preserve"> 或 </w:t>
      </w:r>
      <w:r>
        <w:rPr>
          <w:rFonts w:ascii="Segoe UI" w:hAnsi="Segoe UI" w:eastAsia="Segoe UI"/>
          <w:b/>
          <w:color w:val="3A4A5A"/>
          <w:sz w:val="20"/>
        </w:rPr>
        <w:t>C 遥感 + AI</w:t>
      </w:r>
      <w:r>
        <w:rPr>
          <w:rFonts w:ascii="Segoe UI" w:hAnsi="Segoe UI" w:eastAsia="Segoe UI"/>
          <w:b w:val="0"/>
          <w:color w:val="3A4A5A"/>
          <w:sz w:val="20"/>
        </w:rPr>
        <w:t xml:space="preserve"> 里选一条做差异化。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行业知识（</w:t>
      </w:r>
      <w:r>
        <w:rPr>
          <w:rFonts w:ascii="Segoe UI" w:hAnsi="Segoe UI" w:eastAsia="Segoe UI"/>
          <w:b/>
          <w:color w:val="3A4A5A"/>
          <w:sz w:val="20"/>
        </w:rPr>
        <w:t>D</w:t>
      </w:r>
      <w:r>
        <w:rPr>
          <w:rFonts w:ascii="Segoe UI" w:hAnsi="Segoe UI" w:eastAsia="Segoe UI"/>
          <w:b w:val="0"/>
          <w:color w:val="3A4A5A"/>
          <w:sz w:val="20"/>
        </w:rPr>
        <w:t>）不单独占周，穿插在每个阶段的练手题目里。</w:t>
      </w:r>
    </w:p>
    <w:p>
      <w:pPr>
        <w:spacing w:after="0"/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使用说明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时间投入</w:t>
      </w:r>
      <w:r>
        <w:rPr>
          <w:rFonts w:ascii="Segoe UI" w:hAnsi="Segoe UI" w:eastAsia="Segoe UI"/>
          <w:b w:val="0"/>
          <w:sz w:val="21"/>
        </w:rPr>
        <w:t>：每天 1.5~2 小时、每周约 12 小时；每周固定三件事：</w:t>
      </w:r>
      <w:r>
        <w:rPr>
          <w:rFonts w:ascii="Consolas" w:hAnsi="Consolas" w:eastAsia="Consolas"/>
          <w:b w:val="0"/>
          <w:color w:val="C7254E"/>
          <w:sz w:val="20"/>
        </w:rPr>
        <w:t>学 → 练 → 验收</w:t>
      </w:r>
      <w:r>
        <w:rPr>
          <w:rFonts w:ascii="Segoe UI" w:hAnsi="Segoe UI" w:eastAsia="Segoe UI"/>
          <w:b w:val="0"/>
          <w:sz w:val="21"/>
        </w:rPr>
        <w:t>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验收标准必须全部满足才算过关</w:t>
      </w:r>
      <w:r>
        <w:rPr>
          <w:rFonts w:ascii="Segoe UI" w:hAnsi="Segoe UI" w:eastAsia="Segoe UI"/>
          <w:b w:val="0"/>
          <w:sz w:val="21"/>
        </w:rPr>
        <w:t>，不满足就回炉，不要跳周。这是整份计划唯一的纪律。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卡住超过 2 小时</w:t>
      </w:r>
      <w:r>
        <w:rPr>
          <w:rFonts w:ascii="Segoe UI" w:hAnsi="Segoe UI" w:eastAsia="Segoe UI"/>
          <w:b w:val="0"/>
          <w:sz w:val="21"/>
        </w:rPr>
        <w:t>：先查官方文档 → 再问 AI → 仍不通就记进"坑表"，先跳过，标注回来补。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AI 用法</w:t>
      </w:r>
      <w:r>
        <w:rPr>
          <w:rFonts w:ascii="Segoe UI" w:hAnsi="Segoe UI" w:eastAsia="Segoe UI"/>
          <w:b w:val="0"/>
          <w:sz w:val="21"/>
        </w:rPr>
        <w:t>：让 AI 当助教和实现者（解释代码、生成测试数据、写 SQL、review 你的代码）；</w:t>
      </w:r>
    </w:p>
    <w:p>
      <w:pPr>
        <w:spacing w:after="80"/>
        <w:jc w:val="both"/>
      </w:pPr>
      <w:r>
        <w:rPr>
          <w:rFonts w:ascii="Segoe UI" w:hAnsi="Segoe UI" w:eastAsia="Segoe UI"/>
          <w:b w:val="0"/>
          <w:sz w:val="21"/>
        </w:rPr>
        <w:t>你负责</w:t>
      </w:r>
      <w:r>
        <w:rPr>
          <w:rFonts w:ascii="Segoe UI" w:hAnsi="Segoe UI" w:eastAsia="Segoe UI"/>
          <w:b/>
          <w:sz w:val="21"/>
        </w:rPr>
        <w:t>跑起来、改一处、说清为什么</w:t>
      </w:r>
      <w:r>
        <w:rPr>
          <w:rFonts w:ascii="Segoe UI" w:hAnsi="Segoe UI" w:eastAsia="Segoe UI"/>
          <w:b w:val="0"/>
          <w:sz w:val="21"/>
        </w:rPr>
        <w:t>。复制粘贴不算学会。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每周产出物</w:t>
      </w:r>
      <w:r>
        <w:rPr>
          <w:rFonts w:ascii="Segoe UI" w:hAnsi="Segoe UI" w:eastAsia="Segoe UI"/>
          <w:b w:val="0"/>
          <w:sz w:val="21"/>
        </w:rPr>
        <w:t>：都提交到 Git（GitHub/Gitee 皆可），这最终就是你的作品集。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合规习惯</w:t>
      </w:r>
      <w:r>
        <w:rPr>
          <w:rFonts w:ascii="Segoe UI" w:hAnsi="Segoe UI" w:eastAsia="Segoe UI"/>
          <w:b w:val="0"/>
          <w:sz w:val="21"/>
        </w:rPr>
        <w:t>：底图和边界要用标准地图/天地图等合规来源，注意审图号；不要拿高德/百度瓦片直接上线商用。</w:t>
      </w: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阶段总览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8EEF7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/>
                <w:sz w:val="18"/>
              </w:rPr>
              <w:t>周</w:t>
            </w:r>
          </w:p>
        </w:tc>
        <w:tc>
          <w:tcPr>
            <w:tcW w:type="dxa" w:w="3249"/>
            <w:shd w:val="clear" w:fill="E8EEF7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/>
                <w:sz w:val="18"/>
              </w:rPr>
              <w:t>主题</w:t>
            </w:r>
          </w:p>
        </w:tc>
        <w:tc>
          <w:tcPr>
            <w:tcW w:type="dxa" w:w="3249"/>
            <w:shd w:val="clear" w:fill="E8EEF7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/>
                <w:sz w:val="18"/>
              </w:rPr>
              <w:t>阶段产出物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W0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环境搭建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能跑起来的开发环境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W1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坐标系与投影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投影换算小工具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W2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空间数据格式与转换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一份干净的、瘦身过的 GeoJSON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W3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Web 与瓦片渲染原理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原理笔记 + 能读懂 Network 面板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W4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OpenLayers 核心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换成自己数据的地图应用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W5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可视化与矢量瓦片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分级配色 + 聚类的专题图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W6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工程化与部署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一个内网/公网可访问的网址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/>
                <w:sz w:val="18"/>
              </w:rPr>
              <w:t>阶段一里程碑</w:t>
            </w:r>
          </w:p>
        </w:tc>
        <w:tc>
          <w:tcPr>
            <w:tcW w:type="dxa" w:w="3249"/>
          </w:tcPr>
          <w:p>
            <w:pPr>
              <w:spacing w:before="20" w:after="20"/>
            </w:pP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/>
                <w:sz w:val="18"/>
              </w:rPr>
              <w:t>"数据 → 网页"闭环跑通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W7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PostgreSQL + PostGIS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带空间索引的数据库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W8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GeoServer 发布服务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WMS/WFS 被前端消费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W9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矢量瓦片与性能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百万级数据流畅渲染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/>
                <w:sz w:val="18"/>
              </w:rPr>
              <w:t>阶段二里程碑</w:t>
            </w:r>
          </w:p>
        </w:tc>
        <w:tc>
          <w:tcPr>
            <w:tcW w:type="dxa" w:w="3249"/>
          </w:tcPr>
          <w:p>
            <w:pPr>
              <w:spacing w:before="20" w:after="20"/>
            </w:pP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/>
                <w:sz w:val="18"/>
              </w:rPr>
              <w:t>"数据库 → 服务 → 前端"闭环跑通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W10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空间分析实战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一份有结论的分析报告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W11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AI 增强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自然语言查空间数据的小原型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W12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打包交付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Docker Compose 一键起 + 演示视频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/>
                <w:sz w:val="18"/>
              </w:rPr>
              <w:t>阶段三里程碑</w:t>
            </w:r>
          </w:p>
        </w:tc>
        <w:tc>
          <w:tcPr>
            <w:tcW w:type="dxa" w:w="3249"/>
          </w:tcPr>
          <w:p>
            <w:pPr>
              <w:spacing w:before="20" w:after="20"/>
            </w:pP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/>
                <w:sz w:val="18"/>
              </w:rPr>
              <w:t>可交付、可演示的完整系统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W13+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轨道 B 或 轨道 C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>
              <w:rPr>
                <w:rFonts w:ascii="Segoe UI" w:hAnsi="Segoe UI" w:eastAsia="Segoe UI"/>
                <w:b w:val="0"/>
                <w:sz w:val="18"/>
              </w:rPr>
              <w:t>差异化能力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0 周 · 环境搭建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W0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：把工具链装好，能启动项目、能连上数据库。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装：Node.js LTS、Git、VS Code、QGIS、Docker Desktop（需 WSL2）、Python（Miniconda）。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读：</w:t>
      </w:r>
      <w:r>
        <w:rPr>
          <w:rFonts w:ascii="Segoe UI" w:hAnsi="Segoe UI" w:eastAsia="Segoe UI"/>
          <w:b w:val="0"/>
          <w:color w:val="0B5CAB"/>
          <w:sz w:val="21"/>
          <w:u w:val="single"/>
        </w:rPr>
        <w:t>webgis-starter/README.md</w:t>
      </w:r>
      <w:r>
        <w:rPr>
          <w:rFonts w:ascii="Segoe UI" w:hAnsi="Segoe UI" w:eastAsia="Segoe UI"/>
          <w:b w:val="0"/>
          <w:sz w:val="21"/>
        </w:rPr>
        <w:t>，理解每个文件干什么。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>跑通示例项目：</w:t>
      </w:r>
      <w:r>
        <w:rPr>
          <w:rFonts w:ascii="Consolas" w:hAnsi="Consolas" w:eastAsia="Consolas"/>
          <w:b w:val="0"/>
          <w:color w:val="C7254E"/>
          <w:sz w:val="20"/>
        </w:rPr>
        <w:t>npm install</w:t>
      </w:r>
      <w:r>
        <w:rPr>
          <w:rFonts w:ascii="Segoe UI" w:hAnsi="Segoe UI" w:eastAsia="Segoe U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C7254E"/>
          <w:sz w:val="20"/>
        </w:rPr>
        <w:t>npm run dev</w:t>
      </w:r>
      <w:r>
        <w:rPr>
          <w:rFonts w:ascii="Segoe UI" w:hAnsi="Segoe UI" w:eastAsia="Segoe UI"/>
          <w:b w:val="0"/>
          <w:sz w:val="21"/>
        </w:rPr>
        <w:t>，打开 &lt;http://127.0.0.1:5173&gt;。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 xml:space="preserve">把六个底图逐个点一遍，用 DevTools 的 Network 面板筛选 </w:t>
      </w:r>
      <w:r>
        <w:rPr>
          <w:rFonts w:ascii="Consolas" w:hAnsi="Consolas" w:eastAsia="Consolas"/>
          <w:b w:val="0"/>
          <w:color w:val="C7254E"/>
          <w:sz w:val="20"/>
        </w:rPr>
        <w:t>png</w:t>
      </w:r>
      <w:r>
        <w:rPr>
          <w:rFonts w:ascii="Segoe UI" w:hAnsi="Segoe UI" w:eastAsia="Segoe UI"/>
          <w:b w:val="0"/>
          <w:sz w:val="21"/>
        </w:rPr>
        <w:t xml:space="preserve">，观察 </w:t>
      </w:r>
      <w:r>
        <w:rPr>
          <w:rFonts w:ascii="Consolas" w:hAnsi="Consolas" w:eastAsia="Consolas"/>
          <w:b w:val="0"/>
          <w:color w:val="C7254E"/>
          <w:sz w:val="20"/>
        </w:rPr>
        <w:t>z/x/y</w:t>
      </w:r>
      <w:r>
        <w:rPr>
          <w:rFonts w:ascii="Segoe UI" w:hAnsi="Segoe UI" w:eastAsia="Segoe UI"/>
          <w:b w:val="0"/>
          <w:sz w:val="21"/>
        </w:rPr>
        <w:t xml:space="preserve"> 变化。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用 Docker 起一个 PostGIS：</w:t>
      </w:r>
      <w:r>
        <w:rPr>
          <w:rFonts w:ascii="Consolas" w:hAnsi="Consolas" w:eastAsia="Consolas"/>
          <w:b w:val="0"/>
          <w:color w:val="C7254E"/>
          <w:sz w:val="20"/>
        </w:rPr>
        <w:t>docker run --name pgis -e POSTGRES_PASSWORD=postgres -p 5432:5432 -d postgis/postgis:16-3.4</w:t>
      </w:r>
      <w:r>
        <w:rPr>
          <w:rFonts w:ascii="Segoe UI" w:hAnsi="Segoe UI" w:eastAsia="Segoe UI"/>
          <w:b w:val="0"/>
          <w:sz w:val="21"/>
        </w:rPr>
        <w:t>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页面能打开、底图能切换、示例点线面能显示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Consolas" w:hAnsi="Consolas" w:eastAsia="Consolas"/>
          <w:b w:val="0"/>
          <w:color w:val="C7254E"/>
          <w:sz w:val="20"/>
        </w:rPr>
        <w:t>psql -h localhost -U postgres -c "SELECT version();"</w:t>
      </w:r>
      <w:r>
        <w:rPr>
          <w:rFonts w:ascii="Segoe UI" w:hAnsi="Segoe UI" w:eastAsia="Segoe UI"/>
          <w:b w:val="0"/>
          <w:sz w:val="21"/>
        </w:rPr>
        <w:t xml:space="preserve"> 能连上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能说出六个底图文件分别在哪个 JS 文件里配置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1 周 · 坐标系与投影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W1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：把"图层对不上"这类问题从玄学变成可推理。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EPSG:4326 / 3857 / 4490 的定义与使用场景；为什么 Web 墨卡托在高纬会变形。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GCJ-02（高德、腾讯）、BD-09（百度）偏移的成因与表现。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Consolas" w:hAnsi="Consolas" w:eastAsia="Consolas"/>
          <w:b w:val="0"/>
          <w:color w:val="C7254E"/>
          <w:sz w:val="20"/>
        </w:rPr>
        <w:t>pyproj</w:t>
      </w:r>
      <w:r>
        <w:rPr>
          <w:rFonts w:ascii="Segoe UI" w:hAnsi="Segoe UI" w:eastAsia="Segoe UI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color w:val="C7254E"/>
          <w:sz w:val="20"/>
        </w:rPr>
        <w:t>Transformer</w:t>
      </w:r>
      <w:r>
        <w:rPr>
          <w:rFonts w:ascii="Segoe UI" w:hAnsi="Segoe UI" w:eastAsia="Segoe UI"/>
          <w:b w:val="0"/>
          <w:sz w:val="21"/>
        </w:rPr>
        <w:t>，以及 XYZ 瓦片编号公式。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>写一个 Python 脚本：输入经纬度，输出 3857 坐标 + 该点在 z=12/15/18 下的瓦片编号。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>在 QGIS 里把同一份数据分别用 4326 和 3857 打开，量同一条线的长度，对比差异并解释。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找一份高德坐标的点和一份 WGS84 的点叠加，量出偏移量，写清结论。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能手算 z=1、z=2 的瓦片编号，并能解释公式每一项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能说清"同一份数据在 QGIS 里对不上底图"的 3 种可能原因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投影换算脚本能跑，结果和 QGIS 一致（误差 &lt; 1 米）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2 周 · 空间数据格式与转换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W2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：能拿到任意格式的数据，清洗成能上线的东西。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shp / GeoJSON / GPKG / KML / WKT / WKB / MVT 的差异与适用场景。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Consolas" w:hAnsi="Consolas" w:eastAsia="Consolas"/>
          <w:b w:val="0"/>
          <w:color w:val="C7254E"/>
          <w:sz w:val="20"/>
        </w:rPr>
        <w:t>ogr2ogr</w:t>
      </w:r>
      <w:r>
        <w:rPr>
          <w:rFonts w:ascii="Segoe UI" w:hAnsi="Segoe UI" w:eastAsia="Segoe U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20"/>
        </w:rPr>
        <w:t>ogrinfo</w:t>
      </w:r>
      <w:r>
        <w:rPr>
          <w:rFonts w:ascii="Segoe UI" w:hAnsi="Segoe UI" w:eastAsia="Segoe UI"/>
          <w:b w:val="0"/>
          <w:sz w:val="21"/>
        </w:rPr>
        <w:t xml:space="preserve"> 常用参数：</w:t>
      </w:r>
      <w:r>
        <w:rPr>
          <w:rFonts w:ascii="Consolas" w:hAnsi="Consolas" w:eastAsia="Consolas"/>
          <w:b w:val="0"/>
          <w:color w:val="C7254E"/>
          <w:sz w:val="20"/>
        </w:rPr>
        <w:t>-t_srs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-simplify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-where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-lco</w:t>
      </w:r>
      <w:r>
        <w:rPr>
          <w:rFonts w:ascii="Segoe UI" w:hAnsi="Segoe UI" w:eastAsia="Segoe UI"/>
          <w:b w:val="0"/>
          <w:sz w:val="21"/>
        </w:rPr>
        <w:t>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拓扑问题：自相交、重复点、无效环、坐标系缺失（.prj 丢失）。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 xml:space="preserve">从 </w:t>
      </w:r>
      <w:r>
        <w:rPr>
          <w:rFonts w:ascii="Segoe UI" w:hAnsi="Segoe UI" w:eastAsia="Segoe UI"/>
          <w:b w:val="0"/>
          <w:color w:val="0B5CAB"/>
          <w:sz w:val="21"/>
          <w:u w:val="single"/>
        </w:rPr>
        <w:t>阿里 DataV.GeoAtlas</w:t>
      </w:r>
      <w:r>
        <w:rPr>
          <w:rFonts w:ascii="Segoe UI" w:hAnsi="Segoe UI" w:eastAsia="Segoe UI"/>
          <w:color w:val="888888"/>
          <w:sz w:val="16"/>
        </w:rPr>
        <w:t xml:space="preserve"> (https://datav.aliyun.com/portal/school/atlas/area_selector)</w:t>
      </w:r>
      <w:r>
        <w:rPr>
          <w:rFonts w:ascii="Segoe UI" w:hAnsi="Segoe UI" w:eastAsia="Segoe UI"/>
          <w:b w:val="0"/>
          <w:sz w:val="21"/>
        </w:rPr>
        <w:t xml:space="preserve"> 下载你家乡的省/市 GeoJSON。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 xml:space="preserve">用 </w:t>
      </w:r>
      <w:r>
        <w:rPr>
          <w:rFonts w:ascii="Consolas" w:hAnsi="Consolas" w:eastAsia="Consolas"/>
          <w:b w:val="0"/>
          <w:color w:val="C7254E"/>
          <w:sz w:val="20"/>
        </w:rPr>
        <w:t>ogr2ogr</w:t>
      </w:r>
      <w:r>
        <w:rPr>
          <w:rFonts w:ascii="Segoe UI" w:hAnsi="Segoe UI" w:eastAsia="Segoe UI"/>
          <w:b w:val="0"/>
          <w:sz w:val="21"/>
        </w:rPr>
        <w:t xml:space="preserve"> 统一成 </w:t>
      </w:r>
      <w:r>
        <w:rPr>
          <w:rFonts w:ascii="Consolas" w:hAnsi="Consolas" w:eastAsia="Consolas"/>
          <w:b w:val="0"/>
          <w:color w:val="C7254E"/>
          <w:sz w:val="20"/>
        </w:rPr>
        <w:t>EPSG:4326</w:t>
      </w:r>
      <w:r>
        <w:rPr>
          <w:rFonts w:ascii="Segoe UI" w:hAnsi="Segoe UI" w:eastAsia="Segoe UI"/>
          <w:b w:val="0"/>
          <w:sz w:val="21"/>
        </w:rPr>
        <w:t xml:space="preserve">，用 </w:t>
      </w:r>
      <w:r>
        <w:rPr>
          <w:rFonts w:ascii="Consolas" w:hAnsi="Consolas" w:eastAsia="Consolas"/>
          <w:b w:val="0"/>
          <w:color w:val="C7254E"/>
          <w:sz w:val="20"/>
        </w:rPr>
        <w:t>-simplify</w:t>
      </w:r>
      <w:r>
        <w:rPr>
          <w:rFonts w:ascii="Segoe UI" w:hAnsi="Segoe UI" w:eastAsia="Segoe UI"/>
          <w:b w:val="0"/>
          <w:sz w:val="21"/>
        </w:rPr>
        <w:t xml:space="preserve"> 把文件压到 100 KB 以内且形状不变形。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在 QGIS 里检查有效性（矢量 → 几何工具 → 检查有效性），修掉无效几何。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4.  </w:t>
      </w:r>
      <w:r>
        <w:rPr>
          <w:rFonts w:ascii="Segoe UI" w:hAnsi="Segoe UI" w:eastAsia="Segoe UI"/>
          <w:b w:val="0"/>
          <w:sz w:val="21"/>
        </w:rPr>
        <w:t xml:space="preserve">加一个字段（如 </w:t>
      </w:r>
      <w:r>
        <w:rPr>
          <w:rFonts w:ascii="Consolas" w:hAnsi="Consolas" w:eastAsia="Consolas"/>
          <w:b w:val="0"/>
          <w:color w:val="C7254E"/>
          <w:sz w:val="20"/>
        </w:rPr>
        <w:t>name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code</w:t>
      </w:r>
      <w:r>
        <w:rPr>
          <w:rFonts w:ascii="Segoe UI" w:hAnsi="Segoe UI" w:eastAsia="Segoe UI"/>
          <w:b w:val="0"/>
          <w:sz w:val="21"/>
        </w:rPr>
        <w:t>），按属性做一次分级。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Consolas" w:hAnsi="Consolas" w:eastAsia="Consolas"/>
          <w:b w:val="0"/>
          <w:color w:val="C7254E"/>
          <w:sz w:val="20"/>
        </w:rPr>
        <w:t>ogrinfo -so</w:t>
      </w:r>
      <w:r>
        <w:rPr>
          <w:rFonts w:ascii="Segoe UI" w:hAnsi="Segoe UI" w:eastAsia="Segoe UI"/>
          <w:b w:val="0"/>
          <w:sz w:val="21"/>
        </w:rPr>
        <w:t xml:space="preserve"> 能看到正确的坐标系和要素数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精简后的文件 &lt; 100 KB 且目视形状可接受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 xml:space="preserve">把这份 GeoJSON 拖进 </w:t>
      </w:r>
      <w:r>
        <w:rPr>
          <w:rFonts w:ascii="Consolas" w:hAnsi="Consolas" w:eastAsia="Consolas"/>
          <w:b w:val="0"/>
          <w:color w:val="C7254E"/>
          <w:sz w:val="20"/>
        </w:rPr>
        <w:t>webgis-starter</w:t>
      </w:r>
      <w:r>
        <w:rPr>
          <w:rFonts w:ascii="Segoe UI" w:hAnsi="Segoe UI" w:eastAsia="Segoe UI"/>
          <w:b w:val="0"/>
          <w:sz w:val="21"/>
        </w:rPr>
        <w:t xml:space="preserve"> 页面，能自动定位并显示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3 周 · Web 与瓦片渲染原理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W3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：看懂"点一下地图，后台发生了什么"。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HTML/CSS/JS 最小必要集：DOM、</w:t>
      </w:r>
      <w:r>
        <w:rPr>
          <w:rFonts w:ascii="Consolas" w:hAnsi="Consolas" w:eastAsia="Consolas"/>
          <w:b w:val="0"/>
          <w:color w:val="C7254E"/>
          <w:sz w:val="20"/>
        </w:rPr>
        <w:t>fetch</w:t>
      </w:r>
      <w:r>
        <w:rPr>
          <w:rFonts w:ascii="Segoe UI" w:hAnsi="Segoe UI" w:eastAsia="Segoe UI"/>
          <w:b w:val="0"/>
          <w:sz w:val="21"/>
        </w:rPr>
        <w:t>、模块、事件。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HTTP、CORS、缓存；瓦片金字塔与分级加载；WMS / WMTS / WFS / MVT 的区别。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浏览器渲染：为什么地图是"一层层贴图"贴出来的。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 xml:space="preserve">写一个纯 HTML 页面（不用框架）：输入经纬度，用 </w:t>
      </w:r>
      <w:r>
        <w:rPr>
          <w:rFonts w:ascii="Consolas" w:hAnsi="Consolas" w:eastAsia="Consolas"/>
          <w:b w:val="0"/>
          <w:color w:val="C7254E"/>
          <w:sz w:val="20"/>
        </w:rPr>
        <w:t>fetch</w:t>
      </w:r>
      <w:r>
        <w:rPr>
          <w:rFonts w:ascii="Segoe UI" w:hAnsi="Segoe UI" w:eastAsia="Segoe UI"/>
          <w:b w:val="0"/>
          <w:sz w:val="21"/>
        </w:rPr>
        <w:t xml:space="preserve"> 请求一张瓦片并显示出来。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>打开示例项目，在 Network 面板里找到某一级瓦片的请求，记录 z 从 4 到 8 时请求数量的变化规律。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用文字画一遍链路图：浏览器 → 瓦片服务 → 缓存/CDN → 数据源。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能不用地图库，手写 URL 把指定位置的瓦片显示在页面上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能解释 WMTS 与 WFS 的本质区别（一个给图，一个给数据）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能说出 CORS 报错时该找谁、有哪两种解法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4 周 · OpenLayers 核心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W4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：能独立组织图层、数据源、样式与交互。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 xml:space="preserve">对照 </w:t>
      </w:r>
      <w:r>
        <w:rPr>
          <w:rFonts w:ascii="Segoe UI" w:hAnsi="Segoe UI" w:eastAsia="Segoe UI"/>
          <w:b w:val="0"/>
          <w:color w:val="0B5CAB"/>
          <w:sz w:val="21"/>
          <w:u w:val="single"/>
        </w:rPr>
        <w:t>src/map.js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Segoe UI" w:hAnsi="Segoe UI" w:eastAsia="Segoe UI"/>
          <w:b w:val="0"/>
          <w:color w:val="0B5CAB"/>
          <w:sz w:val="21"/>
          <w:u w:val="single"/>
        </w:rPr>
        <w:t>src/draw.js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Segoe UI" w:hAnsi="Segoe UI" w:eastAsia="Segoe UI"/>
          <w:b w:val="0"/>
          <w:color w:val="0B5CAB"/>
          <w:sz w:val="21"/>
          <w:u w:val="single"/>
        </w:rPr>
        <w:t>src/styles.js</w:t>
      </w:r>
      <w:r>
        <w:rPr>
          <w:rFonts w:ascii="Segoe UI" w:hAnsi="Segoe UI" w:eastAsia="Segoe UI"/>
          <w:b w:val="0"/>
          <w:sz w:val="21"/>
        </w:rPr>
        <w:t xml:space="preserve"> 读 OpenLayers 官方文档：</w:t>
      </w:r>
    </w:p>
    <w:p>
      <w:pPr>
        <w:spacing w:after="80"/>
        <w:jc w:val="both"/>
      </w:pPr>
      <w:r>
        <w:rPr>
          <w:rFonts w:ascii="Consolas" w:hAnsi="Consolas" w:eastAsia="Consolas"/>
          <w:b w:val="0"/>
          <w:color w:val="C7254E"/>
          <w:sz w:val="20"/>
        </w:rPr>
        <w:t>Map</w:t>
      </w:r>
      <w:r>
        <w:rPr>
          <w:rFonts w:ascii="Segoe UI" w:hAnsi="Segoe UI" w:eastAsia="Segoe U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20"/>
        </w:rPr>
        <w:t>View</w:t>
      </w:r>
      <w:r>
        <w:rPr>
          <w:rFonts w:ascii="Segoe UI" w:hAnsi="Segoe UI" w:eastAsia="Segoe U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20"/>
        </w:rPr>
        <w:t>Layer</w:t>
      </w:r>
      <w:r>
        <w:rPr>
          <w:rFonts w:ascii="Segoe UI" w:hAnsi="Segoe UI" w:eastAsia="Segoe U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20"/>
        </w:rPr>
        <w:t>Source</w:t>
      </w:r>
      <w:r>
        <w:rPr>
          <w:rFonts w:ascii="Segoe UI" w:hAnsi="Segoe UI" w:eastAsia="Segoe U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20"/>
        </w:rPr>
        <w:t>Style</w:t>
      </w:r>
      <w:r>
        <w:rPr>
          <w:rFonts w:ascii="Segoe UI" w:hAnsi="Segoe UI" w:eastAsia="Segoe U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20"/>
        </w:rPr>
        <w:t>Interaction</w:t>
      </w:r>
      <w:r>
        <w:rPr>
          <w:rFonts w:ascii="Segoe UI" w:hAnsi="Segoe UI" w:eastAsia="Segoe U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20"/>
        </w:rPr>
        <w:t>Overlay</w:t>
      </w:r>
      <w:r>
        <w:rPr>
          <w:rFonts w:ascii="Segoe UI" w:hAnsi="Segoe UI" w:eastAsia="Segoe U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20"/>
        </w:rPr>
        <w:t>ol/proj</w:t>
      </w:r>
      <w:r>
        <w:rPr>
          <w:rFonts w:ascii="Segoe UI" w:hAnsi="Segoe UI" w:eastAsia="Segoe U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20"/>
        </w:rPr>
        <w:t>ol/sphere</w:t>
      </w:r>
      <w:r>
        <w:rPr>
          <w:rFonts w:ascii="Segoe UI" w:hAnsi="Segoe UI" w:eastAsia="Segoe UI"/>
          <w:b w:val="0"/>
          <w:sz w:val="21"/>
        </w:rPr>
        <w:t>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>把示例数据全部换成第 2 周你自己的数据，改配色和标注。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>加一个新功能：</w:t>
      </w:r>
      <w:r>
        <w:rPr>
          <w:rFonts w:ascii="Segoe UI" w:hAnsi="Segoe UI" w:eastAsia="Segoe UI"/>
          <w:b/>
          <w:sz w:val="21"/>
        </w:rPr>
        <w:t>点击要素后侧边栏显示属性表</w:t>
      </w:r>
      <w:r>
        <w:rPr>
          <w:rFonts w:ascii="Segoe UI" w:hAnsi="Segoe UI" w:eastAsia="Segoe UI"/>
          <w:b w:val="0"/>
          <w:sz w:val="21"/>
        </w:rPr>
        <w:t>（不是弹窗），并支持按属性过滤显示。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加一个"图层透明度 + 顺序调整"的面板。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4.  </w:t>
      </w:r>
      <w:r>
        <w:rPr>
          <w:rFonts w:ascii="Segoe UI" w:hAnsi="Segoe UI" w:eastAsia="Segoe UI"/>
          <w:b w:val="0"/>
          <w:sz w:val="21"/>
        </w:rPr>
        <w:t xml:space="preserve">用 </w:t>
      </w:r>
      <w:r>
        <w:rPr>
          <w:rFonts w:ascii="Consolas" w:hAnsi="Consolas" w:eastAsia="Consolas"/>
          <w:b w:val="0"/>
          <w:color w:val="C7254E"/>
          <w:sz w:val="20"/>
        </w:rPr>
        <w:t>ol/sphere</w:t>
      </w:r>
      <w:r>
        <w:rPr>
          <w:rFonts w:ascii="Segoe UI" w:hAnsi="Segoe UI" w:eastAsia="Segoe UI"/>
          <w:b w:val="0"/>
          <w:sz w:val="21"/>
        </w:rPr>
        <w:t xml:space="preserve"> 自己实现一次测距，验证和项目里结果一致。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你能从零新建一个图层并加载本地 GeoJSON，不看教程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 xml:space="preserve">能解释 </w:t>
      </w:r>
      <w:r>
        <w:rPr>
          <w:rFonts w:ascii="Consolas" w:hAnsi="Consolas" w:eastAsia="Consolas"/>
          <w:b w:val="0"/>
          <w:color w:val="C7254E"/>
          <w:sz w:val="20"/>
        </w:rPr>
        <w:t>dataProjection</w:t>
      </w:r>
      <w:r>
        <w:rPr>
          <w:rFonts w:ascii="Segoe UI" w:hAnsi="Segoe UI" w:eastAsia="Segoe UI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C7254E"/>
          <w:sz w:val="20"/>
        </w:rPr>
        <w:t>featureProjection</w:t>
      </w:r>
      <w:r>
        <w:rPr>
          <w:rFonts w:ascii="Segoe UI" w:hAnsi="Segoe UI" w:eastAsia="Segoe UI"/>
          <w:b w:val="0"/>
          <w:sz w:val="21"/>
        </w:rPr>
        <w:t xml:space="preserve"> 分别在什么时候起作用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侧边栏过滤功能可用，代码里没有留下未使用的变量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5 周 · 可视化与矢量瓦片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W5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：让地图"会说话"，并理解矢量瓦片。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专题图三件套：分级配色、分类配色、图例；点聚类（</w:t>
      </w:r>
      <w:r>
        <w:rPr>
          <w:rFonts w:ascii="Consolas" w:hAnsi="Consolas" w:eastAsia="Consolas"/>
          <w:b w:val="0"/>
          <w:color w:val="C7254E"/>
          <w:sz w:val="20"/>
        </w:rPr>
        <w:t>Cluster</w:t>
      </w:r>
      <w:r>
        <w:rPr>
          <w:rFonts w:ascii="Segoe UI" w:hAnsi="Segoe UI" w:eastAsia="Segoe UI"/>
          <w:b w:val="0"/>
          <w:sz w:val="21"/>
        </w:rPr>
        <w:t>）、热力图（</w:t>
      </w:r>
      <w:r>
        <w:rPr>
          <w:rFonts w:ascii="Consolas" w:hAnsi="Consolas" w:eastAsia="Consolas"/>
          <w:b w:val="0"/>
          <w:color w:val="C7254E"/>
          <w:sz w:val="20"/>
        </w:rPr>
        <w:t>Heatmap</w:t>
      </w:r>
      <w:r>
        <w:rPr>
          <w:rFonts w:ascii="Segoe UI" w:hAnsi="Segoe UI" w:eastAsia="Segoe UI"/>
          <w:b w:val="0"/>
          <w:sz w:val="21"/>
        </w:rPr>
        <w:t>）。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矢量瓦片原理（MVT / PBF）、切片与样式的分离（底图样式与数据样式分开维护）。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 xml:space="preserve">MapLibre GL JS 的 </w:t>
      </w:r>
      <w:r>
        <w:rPr>
          <w:rFonts w:ascii="Consolas" w:hAnsi="Consolas" w:eastAsia="Consolas"/>
          <w:b w:val="0"/>
          <w:color w:val="C7254E"/>
          <w:sz w:val="20"/>
        </w:rPr>
        <w:t>style.json</w:t>
      </w:r>
      <w:r>
        <w:rPr>
          <w:rFonts w:ascii="Segoe UI" w:hAnsi="Segoe UI" w:eastAsia="Segoe UI"/>
          <w:b w:val="0"/>
          <w:sz w:val="21"/>
        </w:rPr>
        <w:t xml:space="preserve"> 结构。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>用同一份数据做 3 张图：分级设色、聚类、热力图，截图存档并说明各自适合什么场景。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 xml:space="preserve">用 MapLibre 打开官方示例样式 &lt;https://demotiles.maplibre.org/style.json&gt;，然后用 </w:t>
      </w:r>
      <w:r>
        <w:rPr>
          <w:rFonts w:ascii="Consolas" w:hAnsi="Consolas" w:eastAsia="Consolas"/>
          <w:b w:val="0"/>
          <w:color w:val="C7254E"/>
          <w:sz w:val="20"/>
        </w:rPr>
        <w:t>setPaintProperty</w:t>
      </w:r>
      <w:r>
        <w:rPr>
          <w:rFonts w:ascii="Segoe UI" w:hAnsi="Segoe UI" w:eastAsia="Segoe UI"/>
          <w:b w:val="0"/>
          <w:sz w:val="21"/>
        </w:rPr>
        <w:t xml:space="preserve"> 改一处配色。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给你第 4 周的图层加一个图例（HTML + CSS 即可），保证能随图层开关联动。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能说出矢量瓦片相比图片瓦片的 3 个优势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能说出热力图与聚类分别会"骗人"的地方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三张图能在一个页面里切换，图例正确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6 周 · 工程化与部署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W6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：把本地 demo 变成别人能访问的东西。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Vite 构建、环境变量（</w:t>
      </w:r>
      <w:r>
        <w:rPr>
          <w:rFonts w:ascii="Consolas" w:hAnsi="Consolas" w:eastAsia="Consolas"/>
          <w:b w:val="0"/>
          <w:color w:val="C7254E"/>
          <w:sz w:val="20"/>
        </w:rPr>
        <w:t>.env</w:t>
      </w:r>
      <w:r>
        <w:rPr>
          <w:rFonts w:ascii="Segoe UI" w:hAnsi="Segoe UI" w:eastAsia="Segoe UI"/>
          <w:b w:val="0"/>
          <w:sz w:val="21"/>
        </w:rPr>
        <w:t>）、</w:t>
      </w:r>
      <w:r>
        <w:rPr>
          <w:rFonts w:ascii="Consolas" w:hAnsi="Consolas" w:eastAsia="Consolas"/>
          <w:b w:val="0"/>
          <w:color w:val="C7254E"/>
          <w:sz w:val="20"/>
        </w:rPr>
        <w:t>base</w:t>
      </w:r>
      <w:r>
        <w:rPr>
          <w:rFonts w:ascii="Segoe UI" w:hAnsi="Segoe UI" w:eastAsia="Segoe UI"/>
          <w:b w:val="0"/>
          <w:sz w:val="21"/>
        </w:rPr>
        <w:t xml:space="preserve"> 路径、静态资源部署。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Nginx 反向代理、Docker 打包前端、内网离线部署思路。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Consolas" w:hAnsi="Consolas" w:eastAsia="Consolas"/>
          <w:b w:val="0"/>
          <w:color w:val="C7254E"/>
          <w:sz w:val="20"/>
        </w:rPr>
        <w:t>npm run build</w:t>
      </w:r>
      <w:r>
        <w:rPr>
          <w:rFonts w:ascii="Segoe UI" w:hAnsi="Segoe UI" w:eastAsia="Segoe UI"/>
          <w:b w:val="0"/>
          <w:sz w:val="21"/>
        </w:rPr>
        <w:t xml:space="preserve"> → 用 </w:t>
      </w:r>
      <w:r>
        <w:rPr>
          <w:rFonts w:ascii="Consolas" w:hAnsi="Consolas" w:eastAsia="Consolas"/>
          <w:b w:val="0"/>
          <w:color w:val="C7254E"/>
          <w:sz w:val="20"/>
        </w:rPr>
        <w:t>nginx:alpine</w:t>
      </w:r>
      <w:r>
        <w:rPr>
          <w:rFonts w:ascii="Segoe UI" w:hAnsi="Segoe UI" w:eastAsia="Segoe UI"/>
          <w:b w:val="0"/>
          <w:sz w:val="21"/>
        </w:rPr>
        <w:t xml:space="preserve"> 容器把 </w:t>
      </w:r>
      <w:r>
        <w:rPr>
          <w:rFonts w:ascii="Consolas" w:hAnsi="Consolas" w:eastAsia="Consolas"/>
          <w:b w:val="0"/>
          <w:color w:val="C7254E"/>
          <w:sz w:val="20"/>
        </w:rPr>
        <w:t>dist</w:t>
      </w:r>
      <w:r>
        <w:rPr>
          <w:rFonts w:ascii="Segoe UI" w:hAnsi="Segoe UI" w:eastAsia="Segoe UI"/>
          <w:b w:val="0"/>
          <w:sz w:val="21"/>
        </w:rPr>
        <w:t xml:space="preserve"> 挂载起来跑通访问。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 xml:space="preserve">把天地图 key 走 </w:t>
      </w:r>
      <w:r>
        <w:rPr>
          <w:rFonts w:ascii="Consolas" w:hAnsi="Consolas" w:eastAsia="Consolas"/>
          <w:b w:val="0"/>
          <w:color w:val="C7254E"/>
          <w:sz w:val="20"/>
        </w:rPr>
        <w:t>.env</w:t>
      </w:r>
      <w:r>
        <w:rPr>
          <w:rFonts w:ascii="Segoe UI" w:hAnsi="Segoe UI" w:eastAsia="Segoe UI"/>
          <w:b w:val="0"/>
          <w:sz w:val="21"/>
        </w:rPr>
        <w:t xml:space="preserve"> 注入（参考 </w:t>
      </w:r>
      <w:r>
        <w:rPr>
          <w:rFonts w:ascii="Segoe UI" w:hAnsi="Segoe UI" w:eastAsia="Segoe UI"/>
          <w:b w:val="0"/>
          <w:color w:val="0B5CAB"/>
          <w:sz w:val="21"/>
          <w:u w:val="single"/>
        </w:rPr>
        <w:t>.env.example</w:t>
      </w:r>
      <w:r>
        <w:rPr>
          <w:rFonts w:ascii="Segoe UI" w:hAnsi="Segoe UI" w:eastAsia="Segoe UI"/>
          <w:b w:val="0"/>
          <w:sz w:val="21"/>
        </w:rPr>
        <w:t>）。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写一份 5 步以内的"别人如何部署我的项目"说明。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能够给出一个可访问的网址（本机 Docker 或内网都算）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刷新页面不白屏、控制台无报错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部署步骤说明能让一个没参与的人照着做成功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/>
          <w:color w:val="3A4A5A"/>
          <w:sz w:val="20"/>
        </w:rPr>
        <w:t>阶段一里程碑</w:t>
      </w:r>
      <w:r>
        <w:rPr>
          <w:rFonts w:ascii="Segoe UI" w:hAnsi="Segoe UI" w:eastAsia="Segoe UI"/>
          <w:b w:val="0"/>
          <w:color w:val="3A4A5A"/>
          <w:sz w:val="20"/>
        </w:rPr>
        <w:t>：数据 → 网页，闭环跑通。给自己放半天假。</w:t>
      </w:r>
    </w:p>
    <w:p>
      <w:pPr>
        <w:spacing w:after="0"/>
      </w:pP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7 周 · PostgreSQL + PostGIS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W7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：数据从"文件"升级到"数据库"，会写空间 SQL。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 xml:space="preserve">建库建表、几何类型 </w:t>
      </w:r>
      <w:r>
        <w:rPr>
          <w:rFonts w:ascii="Consolas" w:hAnsi="Consolas" w:eastAsia="Consolas"/>
          <w:b w:val="0"/>
          <w:color w:val="C7254E"/>
          <w:sz w:val="20"/>
        </w:rPr>
        <w:t>geometry(Point,4326)</w:t>
      </w:r>
      <w:r>
        <w:rPr>
          <w:rFonts w:ascii="Segoe UI" w:hAnsi="Segoe UI" w:eastAsia="Segoe UI"/>
          <w:b w:val="0"/>
          <w:sz w:val="21"/>
        </w:rPr>
        <w:t>、GiST 空间索引、SRID 的意义。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10 个必会函数：</w:t>
      </w:r>
      <w:r>
        <w:rPr>
          <w:rFonts w:ascii="Consolas" w:hAnsi="Consolas" w:eastAsia="Consolas"/>
          <w:b w:val="0"/>
          <w:color w:val="C7254E"/>
          <w:sz w:val="20"/>
        </w:rPr>
        <w:t>ST_AsText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ST_GeomFromText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ST_Transform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ST_Distance</w:t>
      </w:r>
      <w:r>
        <w:rPr>
          <w:rFonts w:ascii="Segoe UI" w:hAnsi="Segoe UI" w:eastAsia="Segoe UI"/>
          <w:b w:val="0"/>
          <w:sz w:val="21"/>
        </w:rPr>
        <w:t>、</w:t>
      </w:r>
    </w:p>
    <w:p>
      <w:pPr>
        <w:spacing w:after="80"/>
        <w:jc w:val="both"/>
      </w:pPr>
      <w:r>
        <w:rPr>
          <w:rFonts w:ascii="Consolas" w:hAnsi="Consolas" w:eastAsia="Consolas"/>
          <w:b w:val="0"/>
          <w:color w:val="C7254E"/>
          <w:sz w:val="20"/>
        </w:rPr>
        <w:t>ST_DWithin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ST_Intersects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ST_Contains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ST_Buffer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ST_Area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ST_Intersection</w:t>
      </w:r>
      <w:r>
        <w:rPr>
          <w:rFonts w:ascii="Segoe UI" w:hAnsi="Segoe UI" w:eastAsia="Segoe UI"/>
          <w:b w:val="0"/>
          <w:sz w:val="21"/>
        </w:rPr>
        <w:t>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 xml:space="preserve">用 </w:t>
      </w:r>
      <w:r>
        <w:rPr>
          <w:rFonts w:ascii="Consolas" w:hAnsi="Consolas" w:eastAsia="Consolas"/>
          <w:b w:val="0"/>
          <w:color w:val="C7254E"/>
          <w:sz w:val="20"/>
        </w:rPr>
        <w:t>ogr2ogr</w:t>
      </w:r>
      <w:r>
        <w:rPr>
          <w:rFonts w:ascii="Segoe UI" w:hAnsi="Segoe UI" w:eastAsia="Segoe UI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color w:val="C7254E"/>
          <w:sz w:val="20"/>
        </w:rPr>
        <w:t>shp2pgsql</w:t>
      </w:r>
      <w:r>
        <w:rPr>
          <w:rFonts w:ascii="Segoe UI" w:hAnsi="Segoe UI" w:eastAsia="Segoe UI"/>
          <w:b w:val="0"/>
          <w:sz w:val="21"/>
        </w:rPr>
        <w:t xml:space="preserve"> 把你第 2 周的数据导入 PostGIS。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 xml:space="preserve">建空间索引，用 </w:t>
      </w:r>
      <w:r>
        <w:rPr>
          <w:rFonts w:ascii="Consolas" w:hAnsi="Consolas" w:eastAsia="Consolas"/>
          <w:b w:val="0"/>
          <w:color w:val="C7254E"/>
          <w:sz w:val="20"/>
        </w:rPr>
        <w:t>EXPLAIN ANALYZE</w:t>
      </w:r>
      <w:r>
        <w:rPr>
          <w:rFonts w:ascii="Segoe UI" w:hAnsi="Segoe UI" w:eastAsia="Segoe UI"/>
          <w:b w:val="0"/>
          <w:sz w:val="21"/>
        </w:rPr>
        <w:t xml:space="preserve"> 对比加索引前后的执行计划。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写 5 条有业务意义的查询，例如：</w:t>
      </w:r>
    </w:p>
    <w:p>
      <w:pPr>
        <w:spacing w:after="20"/>
        <w:ind w:left="737" w:hanging="255"/>
      </w:pPr>
      <w:r>
        <w:rPr>
          <w:rFonts w:ascii="Segoe UI" w:hAnsi="Segoe UI" w:eastAsia="Segoe UI"/>
          <w:color w:val="2E5A88"/>
          <w:sz w:val="21"/>
        </w:rPr>
        <w:t xml:space="preserve">◦  </w:t>
      </w:r>
      <w:r>
        <w:rPr>
          <w:rFonts w:ascii="Segoe UI" w:hAnsi="Segoe UI" w:eastAsia="Segoe UI"/>
          <w:b w:val="0"/>
          <w:sz w:val="21"/>
        </w:rPr>
        <w:t>每个行政区内的学校数量并排序；</w:t>
      </w:r>
    </w:p>
    <w:p>
      <w:pPr>
        <w:spacing w:after="20"/>
        <w:ind w:left="737" w:hanging="255"/>
      </w:pPr>
      <w:r>
        <w:rPr>
          <w:rFonts w:ascii="Segoe UI" w:hAnsi="Segoe UI" w:eastAsia="Segoe UI"/>
          <w:color w:val="2E5A88"/>
          <w:sz w:val="21"/>
        </w:rPr>
        <w:t xml:space="preserve">◦  </w:t>
      </w:r>
      <w:r>
        <w:rPr>
          <w:rFonts w:ascii="Segoe UI" w:hAnsi="Segoe UI" w:eastAsia="Segoe UI"/>
          <w:b w:val="0"/>
          <w:sz w:val="21"/>
        </w:rPr>
        <w:t>距离某条地铁线 500 米内的所有小区；</w:t>
      </w:r>
    </w:p>
    <w:p>
      <w:pPr>
        <w:spacing w:after="20"/>
        <w:ind w:left="737" w:hanging="255"/>
      </w:pPr>
      <w:r>
        <w:rPr>
          <w:rFonts w:ascii="Segoe UI" w:hAnsi="Segoe UI" w:eastAsia="Segoe UI"/>
          <w:color w:val="2E5A88"/>
          <w:sz w:val="21"/>
        </w:rPr>
        <w:t xml:space="preserve">◦  </w:t>
      </w:r>
      <w:r>
        <w:rPr>
          <w:rFonts w:ascii="Segoe UI" w:hAnsi="Segoe UI" w:eastAsia="Segoe UI"/>
          <w:b w:val="0"/>
          <w:sz w:val="21"/>
        </w:rPr>
        <w:t>两个图层相交面积大于 1 平方公里的图斑。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 xml:space="preserve">你能解释索引前后 </w:t>
      </w:r>
      <w:r>
        <w:rPr>
          <w:rFonts w:ascii="Consolas" w:hAnsi="Consolas" w:eastAsia="Consolas"/>
          <w:b w:val="0"/>
          <w:color w:val="C7254E"/>
          <w:sz w:val="20"/>
        </w:rPr>
        <w:t>EXPLAIN</w:t>
      </w:r>
      <w:r>
        <w:rPr>
          <w:rFonts w:ascii="Segoe UI" w:hAnsi="Segoe UI" w:eastAsia="Segoe UI"/>
          <w:b w:val="0"/>
          <w:sz w:val="21"/>
        </w:rPr>
        <w:t xml:space="preserve"> 输出的差异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5 条查询全部写对，且能把结果导出成 GeoJSON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 xml:space="preserve">能说清"为什么不能把 4326 的数据直接 </w:t>
      </w:r>
      <w:r>
        <w:rPr>
          <w:rFonts w:ascii="Consolas" w:hAnsi="Consolas" w:eastAsia="Consolas"/>
          <w:b w:val="0"/>
          <w:color w:val="C7254E"/>
          <w:sz w:val="20"/>
        </w:rPr>
        <w:t>ST_Distance</w:t>
      </w:r>
      <w:r>
        <w:rPr>
          <w:rFonts w:ascii="Segoe UI" w:hAnsi="Segoe UI" w:eastAsia="Segoe UI"/>
          <w:b w:val="0"/>
          <w:sz w:val="21"/>
        </w:rPr>
        <w:t xml:space="preserve"> 当米用"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8 周 · GeoServer 发布服务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W8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：把数据库里的数据变成标准 OGC 服务。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GeoServer 工作区 / 数据存储 / 图层 / 样式（SLD）、WMS 与 WFS 的差别、坐标系匹配。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 xml:space="preserve">跨域（CORS）、代理（参考 </w:t>
      </w:r>
      <w:r>
        <w:rPr>
          <w:rFonts w:ascii="Segoe UI" w:hAnsi="Segoe UI" w:eastAsia="Segoe UI"/>
          <w:b w:val="0"/>
          <w:color w:val="0B5CAB"/>
          <w:sz w:val="21"/>
          <w:u w:val="single"/>
        </w:rPr>
        <w:t>vite.config.js</w:t>
      </w:r>
      <w:r>
        <w:rPr>
          <w:rFonts w:ascii="Segoe UI" w:hAnsi="Segoe UI" w:eastAsia="Segoe UI"/>
          <w:b w:val="0"/>
          <w:sz w:val="21"/>
        </w:rPr>
        <w:t xml:space="preserve"> 里的 </w:t>
      </w:r>
      <w:r>
        <w:rPr>
          <w:rFonts w:ascii="Consolas" w:hAnsi="Consolas" w:eastAsia="Consolas"/>
          <w:b w:val="0"/>
          <w:color w:val="C7254E"/>
          <w:sz w:val="20"/>
        </w:rPr>
        <w:t>/geoserver</w:t>
      </w:r>
      <w:r>
        <w:rPr>
          <w:rFonts w:ascii="Segoe UI" w:hAnsi="Segoe UI" w:eastAsia="Segoe UI"/>
          <w:b w:val="0"/>
          <w:sz w:val="21"/>
        </w:rPr>
        <w:t>）。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 xml:space="preserve">用 </w:t>
      </w:r>
      <w:r>
        <w:rPr>
          <w:rFonts w:ascii="Consolas" w:hAnsi="Consolas" w:eastAsia="Consolas"/>
          <w:b w:val="0"/>
          <w:color w:val="C7254E"/>
          <w:sz w:val="20"/>
        </w:rPr>
        <w:t>docker run -p 8080:8080 docker.osgeo.org/geoserver:2.25.x</w:t>
      </w:r>
      <w:r>
        <w:rPr>
          <w:rFonts w:ascii="Segoe UI" w:hAnsi="Segoe UI" w:eastAsia="Segoe UI"/>
          <w:b w:val="0"/>
          <w:sz w:val="21"/>
        </w:rPr>
        <w:t xml:space="preserve"> 起服务（默认 </w:t>
      </w:r>
      <w:r>
        <w:rPr>
          <w:rFonts w:ascii="Consolas" w:hAnsi="Consolas" w:eastAsia="Consolas"/>
          <w:b w:val="0"/>
          <w:color w:val="C7254E"/>
          <w:sz w:val="20"/>
        </w:rPr>
        <w:t>admin/geoserver</w:t>
      </w:r>
      <w:r>
        <w:rPr>
          <w:rFonts w:ascii="Segoe UI" w:hAnsi="Segoe UI" w:eastAsia="Segoe UI"/>
          <w:b w:val="0"/>
          <w:sz w:val="21"/>
        </w:rPr>
        <w:t>），连上第 7 周的 PostGIS。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>发布 2 个 WMS 图层 + 1 个 WFS 图层，在 QGIS 里先验证能正常加载。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 xml:space="preserve">在前端用 </w:t>
      </w:r>
      <w:r>
        <w:rPr>
          <w:rFonts w:ascii="Consolas" w:hAnsi="Consolas" w:eastAsia="Consolas"/>
          <w:b w:val="0"/>
          <w:color w:val="C7254E"/>
          <w:sz w:val="20"/>
        </w:rPr>
        <w:t>ol/source/TileWMS</w:t>
      </w:r>
      <w:r>
        <w:rPr>
          <w:rFonts w:ascii="Segoe UI" w:hAnsi="Segoe UI" w:eastAsia="Segoe UI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C7254E"/>
          <w:sz w:val="20"/>
        </w:rPr>
        <w:t>ol/source/Vector</w:t>
      </w:r>
      <w:r>
        <w:rPr>
          <w:rFonts w:ascii="Segoe UI" w:hAnsi="Segoe UI" w:eastAsia="Segoe UI"/>
          <w:b w:val="0"/>
          <w:sz w:val="21"/>
        </w:rPr>
        <w:t>（WFS）各接一次，处理掉跨域。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4.  </w:t>
      </w:r>
      <w:r>
        <w:rPr>
          <w:rFonts w:ascii="Segoe UI" w:hAnsi="Segoe UI" w:eastAsia="Segoe UI"/>
          <w:b w:val="0"/>
          <w:sz w:val="21"/>
        </w:rPr>
        <w:t>给其中一个图层写一个自定义 SLD（按属性分级设色）。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后端改一条数据，前端刷新后能看到变化（说明真的走通了服务）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能说出 WMS 出图与 WFS 传数据的取舍场景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跨域问题是你自己解决的，能讲清过程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9 周 · 矢量瓦片与性能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W9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：解决"数据一多就卡死"的实战问题。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切片：tippecanoe（WSL/conda 安装）、</w:t>
      </w:r>
      <w:r>
        <w:rPr>
          <w:rFonts w:ascii="Consolas" w:hAnsi="Consolas" w:eastAsia="Consolas"/>
          <w:b w:val="0"/>
          <w:color w:val="C7254E"/>
          <w:sz w:val="20"/>
        </w:rPr>
        <w:t>.mbtiles</w:t>
      </w:r>
      <w:r>
        <w:rPr>
          <w:rFonts w:ascii="Segoe UI" w:hAnsi="Segoe UI" w:eastAsia="Segoe UI"/>
          <w:b w:val="0"/>
          <w:sz w:val="21"/>
        </w:rPr>
        <w:t>、缩放级别与简化策略。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瓦片服务：</w:t>
      </w:r>
      <w:r>
        <w:rPr>
          <w:rFonts w:ascii="Consolas" w:hAnsi="Consolas" w:eastAsia="Consolas"/>
          <w:b w:val="0"/>
          <w:color w:val="C7254E"/>
          <w:sz w:val="20"/>
        </w:rPr>
        <w:t>tileserver-gl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Martin</w:t>
      </w:r>
      <w:r>
        <w:rPr>
          <w:rFonts w:ascii="Segoe UI" w:hAnsi="Segoe UI" w:eastAsia="Segoe UI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pg_tileserv</w:t>
      </w:r>
      <w:r>
        <w:rPr>
          <w:rFonts w:ascii="Segoe UI" w:hAnsi="Segoe UI" w:eastAsia="Segoe UI"/>
          <w:b w:val="0"/>
          <w:sz w:val="21"/>
        </w:rPr>
        <w:t>（任选一个跑通即可）。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前端渲染优化：分级简化、按需加载、按视野裁剪、</w:t>
      </w:r>
      <w:r>
        <w:rPr>
          <w:rFonts w:ascii="Consolas" w:hAnsi="Consolas" w:eastAsia="Consolas"/>
          <w:b w:val="0"/>
          <w:color w:val="C7254E"/>
          <w:sz w:val="20"/>
        </w:rPr>
        <w:t>declutter</w:t>
      </w:r>
      <w:r>
        <w:rPr>
          <w:rFonts w:ascii="Segoe UI" w:hAnsi="Segoe UI" w:eastAsia="Segoe UI"/>
          <w:b w:val="0"/>
          <w:sz w:val="21"/>
        </w:rPr>
        <w:t>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 xml:space="preserve">造 100 万条点数据（脚本随机生成），走一遍 </w:t>
      </w:r>
      <w:r>
        <w:rPr>
          <w:rFonts w:ascii="Consolas" w:hAnsi="Consolas" w:eastAsia="Consolas"/>
          <w:b w:val="0"/>
          <w:color w:val="C7254E"/>
          <w:sz w:val="20"/>
        </w:rPr>
        <w:t>GeoJSON → tippecanoe → .mbtiles → 前端 MVT</w:t>
      </w:r>
      <w:r>
        <w:rPr>
          <w:rFonts w:ascii="Segoe UI" w:hAnsi="Segoe UI" w:eastAsia="Segoe UI"/>
          <w:b w:val="0"/>
          <w:sz w:val="21"/>
        </w:rPr>
        <w:t xml:space="preserve"> 全链路。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>用同一份数据做对比实验：GeoJSON 直载 vs 矢量瓦片，记录首屏时间与拖动帧率。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写一份性能对比记录（表格 + 结论），放进仓库。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百万级点图层拖动时不明显卡顿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 xml:space="preserve">能说出 </w:t>
      </w:r>
      <w:r>
        <w:rPr>
          <w:rFonts w:ascii="Consolas" w:hAnsi="Consolas" w:eastAsia="Consolas"/>
          <w:b w:val="0"/>
          <w:color w:val="C7254E"/>
          <w:sz w:val="20"/>
        </w:rPr>
        <w:t>--drop-densest-as-needed</w:t>
      </w:r>
      <w:r>
        <w:rPr>
          <w:rFonts w:ascii="Segoe UI" w:hAnsi="Segoe UI" w:eastAsia="Segoe UI"/>
          <w:b w:val="0"/>
          <w:sz w:val="21"/>
        </w:rPr>
        <w:t xml:space="preserve"> 这类参数在干什么、代价是什么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有一份自己测出来的数据，不是抄来的结论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/>
          <w:color w:val="3A4A5A"/>
          <w:sz w:val="20"/>
        </w:rPr>
        <w:t>阶段二里程碑</w:t>
      </w:r>
      <w:r>
        <w:rPr>
          <w:rFonts w:ascii="Segoe UI" w:hAnsi="Segoe UI" w:eastAsia="Segoe UI"/>
          <w:b w:val="0"/>
          <w:color w:val="3A4A5A"/>
          <w:sz w:val="20"/>
        </w:rPr>
        <w:t>：数据库 → 服务 → 前端，闭环跑通。</w:t>
      </w:r>
    </w:p>
    <w:p>
      <w:pPr>
        <w:spacing w:after="0"/>
      </w:pP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10 周 · 空间分析实战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W10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：从"会画图"升级到"能回答一个业务问题"。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选址分析（多条件打分 + 缓冲区）、可达性（等时圈）、服务区覆盖、适宜性评价。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前端轻量分析：</w:t>
      </w:r>
      <w:r>
        <w:rPr>
          <w:rFonts w:ascii="Consolas" w:hAnsi="Consolas" w:eastAsia="Consolas"/>
          <w:b w:val="0"/>
          <w:color w:val="C7254E"/>
          <w:sz w:val="20"/>
        </w:rPr>
        <w:t>@turf/turf</w:t>
      </w:r>
      <w:r>
        <w:rPr>
          <w:rFonts w:ascii="Segoe UI" w:hAnsi="Segoe UI" w:eastAsia="Segoe UI"/>
          <w:b w:val="0"/>
          <w:sz w:val="21"/>
        </w:rPr>
        <w:t>（缓冲区、相交、最近点）。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80"/>
        <w:jc w:val="both"/>
      </w:pPr>
      <w:r>
        <w:rPr>
          <w:rFonts w:ascii="Segoe UI" w:hAnsi="Segoe UI" w:eastAsia="Segoe UI"/>
          <w:b w:val="0"/>
          <w:sz w:val="21"/>
        </w:rPr>
        <w:t>选一个真实小问题（示例，任选其一）：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为某区选 3 个社区食堂/快递驿站位置（人口 + 路网 + 已有设施竞争）；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统计某条河流 1 公里缓冲区内受影响的地块与人口；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分析某市公园 15 分钟步行可达覆盖了多少小区。</w:t>
      </w:r>
    </w:p>
    <w:p>
      <w:pPr>
        <w:spacing w:after="80"/>
        <w:jc w:val="both"/>
      </w:pPr>
      <w:r>
        <w:rPr>
          <w:rFonts w:ascii="Segoe UI" w:hAnsi="Segoe UI" w:eastAsia="Segoe UI"/>
          <w:b w:val="0"/>
          <w:sz w:val="21"/>
        </w:rPr>
        <w:t>要求：数据来源写清、口径写清、结论写清（含局限）。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有一份 2 页以上的分析报告（问题 → 数据 → 方法 → 结果 → 局限）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所有中间结果可复现（脚本或 SQL 提交进仓库）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能诚实说出你结论的不确定性来自哪里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11 周 · AI 增强（关键差异化）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W11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：把 LLM 接进 GIS，同时练"验收 AI"的能力。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大模型 API 调用、结构化输出、Text-to-SQL 的思路与风险（注入、幻觉、坐标口径）。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让 LLM 只做"翻译"，真正执行交给数据库；结果必须由人复核。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>做一个小原型：输入自然语言问题（如"找出天河区 1 公里内没有幼儿园的住宅小区"），</w:t>
      </w:r>
    </w:p>
    <w:p>
      <w:pPr>
        <w:spacing w:after="80"/>
        <w:jc w:val="both"/>
      </w:pPr>
      <w:r>
        <w:rPr>
          <w:rFonts w:ascii="Segoe UI" w:hAnsi="Segoe UI" w:eastAsia="Segoe UI"/>
          <w:b w:val="0"/>
          <w:sz w:val="21"/>
        </w:rPr>
        <w:t xml:space="preserve">由模型生成 </w:t>
      </w:r>
      <w:r>
        <w:rPr>
          <w:rFonts w:ascii="Segoe UI" w:hAnsi="Segoe UI" w:eastAsia="Segoe UI"/>
          <w:b/>
          <w:sz w:val="21"/>
        </w:rPr>
        <w:t>Spatial SQL</w:t>
      </w:r>
      <w:r>
        <w:rPr>
          <w:rFonts w:ascii="Segoe UI" w:hAnsi="Segoe UI" w:eastAsia="Segoe UI"/>
          <w:b w:val="0"/>
          <w:sz w:val="21"/>
        </w:rPr>
        <w:t xml:space="preserve"> → 后端执行 → 地图高亮结果。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>故意给模型设陷阱（字段名不存在、坐标系未指定、问题有歧义），记录它是怎么错的，并加上校验与兜底。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用 AI 生成一份数据字典和接口文档，人工逐条核对修正。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原型能正确处理 5 个问题，并对 3 个陷阱问题给出合理的拒绝或澄清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你有一段"我怎么防止 AI 胡说"的设计说明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能说出 AI 生成的 SQL 有哪三类必须人工校验的地方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12 周 · 打包交付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W12 实验手册</w:t>
      </w:r>
    </w:p>
    <w:p>
      <w:pPr>
        <w:spacing w:after="0"/>
      </w:pP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目标</w:t>
      </w:r>
      <w:r>
        <w:rPr>
          <w:rFonts w:ascii="Segoe UI" w:hAnsi="Segoe UI" w:eastAsia="Segoe UI"/>
          <w:b w:val="0"/>
          <w:sz w:val="21"/>
        </w:rPr>
        <w:t>：做成一个别人能一键运行、你能拿出去讲的系统。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学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Docker Compose 编排（db + geoserver + tiles + web）、README 写作、数据字典、演示视频。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练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 xml:space="preserve">写 </w:t>
      </w:r>
      <w:r>
        <w:rPr>
          <w:rFonts w:ascii="Consolas" w:hAnsi="Consolas" w:eastAsia="Consolas"/>
          <w:b w:val="0"/>
          <w:color w:val="C7254E"/>
          <w:sz w:val="20"/>
        </w:rPr>
        <w:t>docker-compose.yml</w:t>
      </w:r>
      <w:r>
        <w:rPr>
          <w:rFonts w:ascii="Segoe UI" w:hAnsi="Segoe UI" w:eastAsia="Segoe UI"/>
          <w:b w:val="0"/>
          <w:sz w:val="21"/>
        </w:rPr>
        <w:t xml:space="preserve">，让队友执行 </w:t>
      </w:r>
      <w:r>
        <w:rPr>
          <w:rFonts w:ascii="Consolas" w:hAnsi="Consolas" w:eastAsia="Consolas"/>
          <w:b w:val="0"/>
          <w:color w:val="C7254E"/>
          <w:sz w:val="20"/>
        </w:rPr>
        <w:t>docker compose up -d</w:t>
      </w:r>
      <w:r>
        <w:rPr>
          <w:rFonts w:ascii="Segoe UI" w:hAnsi="Segoe UI" w:eastAsia="Segoe UI"/>
          <w:b w:val="0"/>
          <w:sz w:val="21"/>
        </w:rPr>
        <w:t xml:space="preserve"> 就能起全套。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>补 README：项目简介、架构图（用文字或 draw.io）、数据来源、启动步骤、已知问题。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录 5 分钟演示视频：讲清"解决什么问题、数据从哪来、怎么做的、结果如何"。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4.  </w:t>
      </w:r>
      <w:r>
        <w:rPr>
          <w:rFonts w:ascii="Segoe UI" w:hAnsi="Segoe UI" w:eastAsia="Segoe UI"/>
          <w:b w:val="0"/>
          <w:sz w:val="21"/>
        </w:rPr>
        <w:t>写一篇复盘：踩过的 10 个坑 + 每个坑的根因和修法。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验收标准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换一台干净电脑，只按 README 就能跑起来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演示视频里你能不看稿讲清技术链路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仓库有清晰提交历史（不是一次性 push）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/>
          <w:color w:val="3A4A5A"/>
          <w:sz w:val="20"/>
        </w:rPr>
        <w:t>阶段三里程碑</w:t>
      </w:r>
      <w:r>
        <w:rPr>
          <w:rFonts w:ascii="Segoe UI" w:hAnsi="Segoe UI" w:eastAsia="Segoe UI"/>
          <w:b w:val="0"/>
          <w:color w:val="3A4A5A"/>
          <w:sz w:val="20"/>
        </w:rPr>
        <w:t>：你有一个可交付、可演示的完整系统。这比简历上写"熟悉 ArcGIS"强十倍。</w:t>
      </w:r>
    </w:p>
    <w:p>
      <w:pPr>
        <w:spacing w:after="0"/>
      </w:pP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第 13 周起 · 差异化延伸（选一条，各约 4~6 周）</w:t>
      </w:r>
    </w:p>
    <w:p>
      <w:pPr>
        <w:spacing w:before="16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2E5A88"/>
          <w:sz w:val="25"/>
        </w:rPr>
        <w:t>轨道 B · 三维 / 数字孪生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轨道 B 实验手册</w:t>
      </w:r>
    </w:p>
    <w:p>
      <w:pPr>
        <w:spacing w:after="0"/>
      </w:pP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学</w:t>
      </w:r>
      <w:r>
        <w:rPr>
          <w:rFonts w:ascii="Segoe UI" w:hAnsi="Segoe UI" w:eastAsia="Segoe UI"/>
          <w:b w:val="0"/>
          <w:sz w:val="21"/>
        </w:rPr>
        <w:t>：CesiumJS、3D Tiles、倾斜摄影模型、坐标系与地形、WebGL/three.js 基础。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练</w:t>
      </w:r>
      <w:r>
        <w:rPr>
          <w:rFonts w:ascii="Segoe UI" w:hAnsi="Segoe UI" w:eastAsia="Segoe UI"/>
          <w:b w:val="0"/>
          <w:sz w:val="21"/>
        </w:rPr>
        <w:t>：把第 12 周的系统加一个三维场景，加载倾斜摄影 + 你的矢量数据叠加；做一次"二三维联动"（点三维模型联动二维定位）。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验收</w:t>
      </w:r>
      <w:r>
        <w:rPr>
          <w:rFonts w:ascii="Segoe UI" w:hAnsi="Segoe UI" w:eastAsia="Segoe UI"/>
          <w:b w:val="0"/>
          <w:sz w:val="21"/>
        </w:rPr>
        <w:t>：三维场景帧率可接受、模型与矢量位置对齐、能讲清 LOD 与瓦片调度。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适合</w:t>
      </w:r>
      <w:r>
        <w:rPr>
          <w:rFonts w:ascii="Segoe UI" w:hAnsi="Segoe UI" w:eastAsia="Segoe UI"/>
          <w:b w:val="0"/>
          <w:sz w:val="21"/>
        </w:rPr>
        <w:t>：喜欢图形、愿意补数学；单价高但门槛也高。</w:t>
      </w:r>
    </w:p>
    <w:p>
      <w:pPr>
        <w:spacing w:before="16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2E5A88"/>
          <w:sz w:val="25"/>
        </w:rPr>
        <w:t>轨道 C · 遥感 + AI</w:t>
      </w:r>
    </w:p>
    <w:p>
      <w:pPr>
        <w:spacing w:before="40" w:after="40"/>
        <w:ind w:left="340"/>
        <w:shd w:val="clear" w:fill="F2F6FA"/>
      </w:pPr>
      <w:r>
        <w:rPr>
          <w:rFonts w:ascii="Segoe UI" w:hAnsi="Segoe UI" w:eastAsia="Segoe UI"/>
          <w:b w:val="0"/>
          <w:color w:val="3A4A5A"/>
          <w:sz w:val="20"/>
        </w:rPr>
        <w:t>📘 零基础详细版：</w:t>
      </w:r>
      <w:r>
        <w:rPr>
          <w:rFonts w:ascii="Segoe UI" w:hAnsi="Segoe UI" w:eastAsia="Segoe UI"/>
          <w:b w:val="0"/>
          <w:color w:val="0B5CAB"/>
          <w:sz w:val="20"/>
          <w:u w:val="single"/>
        </w:rPr>
        <w:t>轨道 C 实验手册</w:t>
      </w:r>
    </w:p>
    <w:p>
      <w:pPr>
        <w:spacing w:after="0"/>
      </w:pP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学</w:t>
      </w:r>
      <w:r>
        <w:rPr>
          <w:rFonts w:ascii="Segoe UI" w:hAnsi="Segoe UI" w:eastAsia="Segoe UI"/>
          <w:b w:val="0"/>
          <w:sz w:val="21"/>
        </w:rPr>
        <w:t>：Python 数据处理、PyTorch 基础、影像分类/目标检测/变化检测、样本与精度评价（混淆矩阵、IoU）。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练</w:t>
      </w:r>
      <w:r>
        <w:rPr>
          <w:rFonts w:ascii="Segoe UI" w:hAnsi="Segoe UI" w:eastAsia="Segoe UI"/>
          <w:b w:val="0"/>
          <w:sz w:val="21"/>
        </w:rPr>
        <w:t>：选一个公开数据集（如 Sentinel-2 / Landsat / 公开标注集），训练一个地物分类或变化检测模型，用第 12 周的系统把结果发布成图层。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验收</w:t>
      </w:r>
      <w:r>
        <w:rPr>
          <w:rFonts w:ascii="Segoe UI" w:hAnsi="Segoe UI" w:eastAsia="Segoe UI"/>
          <w:b w:val="0"/>
          <w:sz w:val="21"/>
        </w:rPr>
        <w:t>：有独立的验证集，精度指标可复现，能诚实说明模型在哪些场景失效。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/>
          <w:sz w:val="21"/>
        </w:rPr>
        <w:t>适合</w:t>
      </w:r>
      <w:r>
        <w:rPr>
          <w:rFonts w:ascii="Segoe UI" w:hAnsi="Segoe UI" w:eastAsia="Segoe UI"/>
          <w:b w:val="0"/>
          <w:sz w:val="21"/>
        </w:rPr>
        <w:t>：数学不差、想和计算机背景的人正面竞争；天花板高但周期长。</w:t>
      </w:r>
    </w:p>
    <w:p>
      <w:pPr>
        <w:spacing w:before="16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2E5A88"/>
          <w:sz w:val="25"/>
        </w:rPr>
        <w:t>加分项 · 行业纵深（D）</w:t>
      </w:r>
    </w:p>
    <w:p>
      <w:pPr>
        <w:spacing w:after="80"/>
        <w:jc w:val="both"/>
      </w:pPr>
      <w:r>
        <w:rPr>
          <w:rFonts w:ascii="Segoe UI" w:hAnsi="Segoe UI" w:eastAsia="Segoe UI"/>
          <w:b w:val="0"/>
          <w:sz w:val="21"/>
        </w:rPr>
        <w:t>不管选哪条轨道，持续做一件事：</w:t>
      </w:r>
      <w:r>
        <w:rPr>
          <w:rFonts w:ascii="Segoe UI" w:hAnsi="Segoe UI" w:eastAsia="Segoe UI"/>
          <w:b/>
          <w:sz w:val="21"/>
        </w:rPr>
        <w:t>选一个行业深挖</w:t>
      </w:r>
      <w:r>
        <w:rPr>
          <w:rFonts w:ascii="Segoe UI" w:hAnsi="Segoe UI" w:eastAsia="Segoe UI"/>
          <w:b w:val="0"/>
          <w:sz w:val="21"/>
        </w:rPr>
        <w:t>（自然资源、水利、应急、交通、电力、农业、双碳），</w:t>
      </w:r>
    </w:p>
    <w:p>
      <w:pPr>
        <w:spacing w:after="80"/>
        <w:jc w:val="both"/>
      </w:pPr>
      <w:r>
        <w:rPr>
          <w:rFonts w:ascii="Segoe UI" w:hAnsi="Segoe UI" w:eastAsia="Segoe UI"/>
          <w:b w:val="0"/>
          <w:sz w:val="21"/>
        </w:rPr>
        <w:t>读它的业务规范与数据标准，把你的项目包装成"解决这个行业某问题"。</w:t>
      </w:r>
    </w:p>
    <w:p>
      <w:pPr>
        <w:spacing w:after="80"/>
        <w:jc w:val="both"/>
      </w:pPr>
      <w:r>
        <w:rPr>
          <w:rFonts w:ascii="Segoe UI" w:hAnsi="Segoe UI" w:eastAsia="Segoe UI"/>
          <w:b w:val="0"/>
          <w:sz w:val="21"/>
        </w:rPr>
        <w:t>这是你区别于计算机转行者的核心壁垒——AI 会写代码，但不会替你去确认"这个图斑算不算违法占地"。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求职衔接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岗位关键词</w:t>
      </w:r>
      <w:r>
        <w:rPr>
          <w:rFonts w:ascii="Segoe UI" w:hAnsi="Segoe UI" w:eastAsia="Segoe UI"/>
          <w:b w:val="0"/>
          <w:sz w:val="21"/>
        </w:rPr>
        <w:t>（投递时用）：WebGIS 开发、GIS 开发工程师、空间数据工程师、三维 GIS 开发、GIS 后端开发、遥感算法工程师。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简历怎么写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不写"熟悉 ArcGIS/PS/Office"；写"独立交付过 X 系统：数据量、技术栈、性能指标、上线方式"。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•  </w:t>
      </w:r>
      <w:r>
        <w:rPr>
          <w:rFonts w:ascii="Segoe UI" w:hAnsi="Segoe UI" w:eastAsia="Segoe UI"/>
          <w:b w:val="0"/>
          <w:sz w:val="21"/>
        </w:rPr>
        <w:t>每个项目写清：解决什么问题 / 你负责哪部分 / 用了什么 / 结果数据（如"百万点拖动帧率从 12 提升到 45"）。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面试常问题（提前准备答案）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>4326 和 3857 什么时候用哪个？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>你的系统怎么处理几百万要素的渲染？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WMS、WFS、MVT 的区别与选型？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4.  </w:t>
      </w:r>
      <w:r>
        <w:rPr>
          <w:rFonts w:ascii="Segoe UI" w:hAnsi="Segoe UI" w:eastAsia="Segoe UI"/>
          <w:b w:val="0"/>
          <w:sz w:val="21"/>
        </w:rPr>
        <w:t>PostGIS 空间索引为什么快？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5.  </w:t>
      </w:r>
      <w:r>
        <w:rPr>
          <w:rFonts w:ascii="Segoe UI" w:hAnsi="Segoe UI" w:eastAsia="Segoe UI"/>
          <w:b w:val="0"/>
          <w:sz w:val="21"/>
        </w:rPr>
        <w:t>数据坐标系不对你怎么排查？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6.  </w:t>
      </w:r>
      <w:r>
        <w:rPr>
          <w:rFonts w:ascii="Segoe UI" w:hAnsi="Segoe UI" w:eastAsia="Segoe UI"/>
          <w:b w:val="0"/>
          <w:sz w:val="21"/>
        </w:rPr>
        <w:t>你怎么保证 AI/模型输出的结果可信？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7.  </w:t>
      </w:r>
      <w:r>
        <w:rPr>
          <w:rFonts w:ascii="Segoe UI" w:hAnsi="Segoe UI" w:eastAsia="Segoe UI"/>
          <w:b w:val="0"/>
          <w:sz w:val="21"/>
        </w:rPr>
        <w:t>说说你踩过最深的坑和修法。</w:t>
      </w:r>
    </w:p>
    <w:p>
      <w:pPr>
        <w:spacing w:after="80"/>
        <w:jc w:val="both"/>
      </w:pPr>
      <w:r>
        <w:rPr>
          <w:rFonts w:ascii="Segoe UI" w:hAnsi="Segoe UI" w:eastAsia="Segoe UI"/>
          <w:b/>
          <w:sz w:val="21"/>
        </w:rPr>
        <w:t>作品集结构</w:t>
      </w:r>
      <w:r>
        <w:rPr>
          <w:rFonts w:ascii="Segoe UI" w:hAnsi="Segoe UI" w:eastAsia="Segoe UI"/>
          <w:b w:val="0"/>
          <w:sz w:val="21"/>
        </w:rPr>
        <w:t>：1 个完整主项目（第 12 周产物）+ 2 个小 demo（专题图 / 性能对比）+ 1 篇技术博客（第 1 周的坐标系踩坑最适合开篇）。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最终自检清单（12 周结束时）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给你一份坐标错位的数据，你能定位原因并修好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你能不用模板，从零搭一个地图页面并接上自己的服务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你能把 shp/GeoJSON 灌进 PostGIS，用 SQL 做空间分析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你能发布 OGC 服务并让前端消费，数据改动能实时体现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你能把百万级数据做成流畅的矢量瓦片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你能用 Docker Compose 一键交付整套系统，并写清文档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你能用 AI 加速开发，同时说清哪一步必须人工验收</w:t>
      </w:r>
    </w:p>
    <w:p>
      <w:pPr>
        <w:spacing w:after="20"/>
        <w:ind w:left="340"/>
      </w:pPr>
      <w:r>
        <w:rPr>
          <w:color w:val="2E5A88"/>
          <w:sz w:val="22"/>
        </w:rPr>
        <w:t xml:space="preserve">☐ </w:t>
      </w:r>
      <w:r>
        <w:rPr>
          <w:rFonts w:ascii="Segoe UI" w:hAnsi="Segoe UI" w:eastAsia="Segoe UI"/>
          <w:b w:val="0"/>
          <w:sz w:val="21"/>
        </w:rPr>
        <w:t>你有一个能演示的项目、一份可复现的仓库、一段讲得清楚的视频</w:t>
      </w:r>
    </w:p>
    <w:p>
      <w:pPr>
        <w:spacing w:before="80" w:after="80"/>
        <w:pBdr>
          <w:bottom w:val="single" w:sz="6" w:space="1" w:color="C9CED6"/>
        </w:pBdr>
      </w:pPr>
    </w:p>
    <w:p>
      <w:pPr>
        <w:spacing w:before="240" w:after="80"/>
        <w:pBdr>
          <w:left w:val="single" w:sz="18" w:space="6" w:color="2E5A88"/>
        </w:pBdr>
      </w:pPr>
      <w:r>
        <w:rPr>
          <w:rFonts w:ascii="Segoe UI" w:hAnsi="Segoe UI" w:eastAsia="Segoe UI"/>
          <w:b/>
          <w:color w:val="1F3B63"/>
          <w:sz w:val="30"/>
        </w:rPr>
        <w:t>学习规则（贴在显示器上）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1.  </w:t>
      </w:r>
      <w:r>
        <w:rPr>
          <w:rFonts w:ascii="Segoe UI" w:hAnsi="Segoe UI" w:eastAsia="Segoe UI"/>
          <w:b w:val="0"/>
          <w:sz w:val="21"/>
        </w:rPr>
        <w:t>每周必须有产出物提交到 Git，没有产出 = 这周没过。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2.  </w:t>
      </w:r>
      <w:r>
        <w:rPr>
          <w:rFonts w:ascii="Segoe UI" w:hAnsi="Segoe UI" w:eastAsia="Segoe UI"/>
          <w:b w:val="0"/>
          <w:sz w:val="21"/>
        </w:rPr>
        <w:t>官方文档优先于教程，教程优先于二手博客。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3.  </w:t>
      </w:r>
      <w:r>
        <w:rPr>
          <w:rFonts w:ascii="Segoe UI" w:hAnsi="Segoe UI" w:eastAsia="Segoe UI"/>
          <w:b w:val="0"/>
          <w:sz w:val="21"/>
        </w:rPr>
        <w:t>AI 生成的代码必须跑通 + 改一处 + 能解释，否则删掉重写。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4.  </w:t>
      </w:r>
      <w:r>
        <w:rPr>
          <w:rFonts w:ascii="Segoe UI" w:hAnsi="Segoe UI" w:eastAsia="Segoe UI"/>
          <w:b w:val="0"/>
          <w:sz w:val="21"/>
        </w:rPr>
        <w:t>遇到"玄学"问题（对不上、不显示），一定是坐标系、数据或缓存三选一。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5.  </w:t>
      </w:r>
      <w:r>
        <w:rPr>
          <w:rFonts w:ascii="Segoe UI" w:hAnsi="Segoe UI" w:eastAsia="Segoe UI"/>
          <w:b w:val="0"/>
          <w:sz w:val="21"/>
        </w:rPr>
        <w:t>卡住 2 小时先记坑表跳过，不要在一处耗掉一整周。</w:t>
      </w:r>
    </w:p>
    <w:p>
      <w:pPr>
        <w:spacing w:after="20"/>
        <w:ind w:left="425" w:hanging="255"/>
      </w:pPr>
      <w:r>
        <w:rPr>
          <w:rFonts w:ascii="Segoe UI" w:hAnsi="Segoe UI" w:eastAsia="Segoe UI"/>
          <w:color w:val="2E5A88"/>
          <w:sz w:val="21"/>
        </w:rPr>
        <w:t xml:space="preserve">6.  </w:t>
      </w:r>
      <w:r>
        <w:rPr>
          <w:rFonts w:ascii="Segoe UI" w:hAnsi="Segoe UI" w:eastAsia="Segoe UI"/>
          <w:b w:val="0"/>
          <w:sz w:val="21"/>
        </w:rPr>
        <w:t>每 3 周回看一次自己的旧代码，能当场指出 3 个可以改进的地方，说明你在进步。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