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1681" w:rsidRDefault="001367A9">
      <w:pPr>
        <w:pStyle w:val="1"/>
        <w:spacing w:after="156"/>
        <w:rPr>
          <w:rFonts w:ascii="宋体" w:hAnsi="宋体" w:cs="宋体"/>
        </w:rPr>
      </w:pPr>
      <w:r>
        <w:rPr>
          <w:rFonts w:ascii="宋体" w:hAnsi="宋体" w:cs="宋体" w:hint="eastAsia"/>
        </w:rPr>
        <w:t>任务四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 w:hint="eastAsia"/>
        </w:rPr>
        <w:t>电网应急单兵智能</w:t>
      </w:r>
      <w:proofErr w:type="gramStart"/>
      <w:r>
        <w:rPr>
          <w:rFonts w:ascii="宋体" w:hAnsi="宋体" w:cs="宋体" w:hint="eastAsia"/>
        </w:rPr>
        <w:t>研</w:t>
      </w:r>
      <w:proofErr w:type="gramEnd"/>
      <w:r>
        <w:rPr>
          <w:rFonts w:ascii="宋体" w:hAnsi="宋体" w:cs="宋体" w:hint="eastAsia"/>
        </w:rPr>
        <w:t>判装置研究</w:t>
      </w:r>
    </w:p>
    <w:p w:rsidR="000D4F08" w:rsidRPr="000D4F08" w:rsidRDefault="000D4F08" w:rsidP="000D4F08">
      <w:pPr>
        <w:ind w:firstLine="480"/>
      </w:pPr>
      <w:r w:rsidRPr="000D4F08">
        <w:t>在复杂灾害环境下，电网应急抢修任务通常面临现场环境不确定、通信条件受限、设备状态快速变化以及任务需求动态调整等多重挑战。传统应急装备主要承担信息采集或基础通信功能，缺乏面向复杂灾害场景的自主感知、智能分析与辅助决策能力，难以满足新型电力系统对快速响应、现场</w:t>
      </w:r>
      <w:proofErr w:type="gramStart"/>
      <w:r w:rsidRPr="000D4F08">
        <w:t>研</w:t>
      </w:r>
      <w:proofErr w:type="gramEnd"/>
      <w:r w:rsidRPr="000D4F08">
        <w:t>判和智能协同的需求。尤其是在南方山区、偏远区域等典型灾害高风险场景中，受道路阻断、通信受限、供能困难等因素影响，应急人员往往无法及时获取完整灾害信息，也难以依靠后台系统实现远程辅助决策，容易出现</w:t>
      </w:r>
      <w:r>
        <w:rPr>
          <w:rFonts w:hint="eastAsia"/>
        </w:rPr>
        <w:t>“</w:t>
      </w:r>
      <w:r w:rsidRPr="000D4F08">
        <w:t>现场信息获取不足、问题</w:t>
      </w:r>
      <w:proofErr w:type="gramStart"/>
      <w:r w:rsidRPr="000D4F08">
        <w:t>研</w:t>
      </w:r>
      <w:proofErr w:type="gramEnd"/>
      <w:r w:rsidRPr="000D4F08">
        <w:t>判滞后、处置策略依赖人工经验</w:t>
      </w:r>
      <w:r>
        <w:rPr>
          <w:rFonts w:hint="eastAsia"/>
        </w:rPr>
        <w:t>”</w:t>
      </w:r>
      <w:r w:rsidRPr="000D4F08">
        <w:t>等问题，严重制约电网灾害恢复效率。</w:t>
      </w:r>
    </w:p>
    <w:p w:rsidR="000D4F08" w:rsidRDefault="00005C22" w:rsidP="000D4F08">
      <w:pPr>
        <w:ind w:firstLine="480"/>
      </w:pPr>
      <w:r>
        <w:t>在前</w:t>
      </w:r>
      <w:proofErr w:type="gramStart"/>
      <w:r>
        <w:t>序研究</w:t>
      </w:r>
      <w:proofErr w:type="gramEnd"/>
      <w:r>
        <w:t>中，本项目围绕电网应急知识模型构建、应急能力高效</w:t>
      </w:r>
      <w:proofErr w:type="gramStart"/>
      <w:r>
        <w:t>研判以及</w:t>
      </w:r>
      <w:proofErr w:type="gramEnd"/>
      <w:r>
        <w:t>智能辅助决策响应等关键环节，已形成覆盖</w:t>
      </w:r>
      <w:r>
        <w:t>“</w:t>
      </w:r>
      <w:r>
        <w:t>灾情感知</w:t>
      </w:r>
      <w:r>
        <w:t>—</w:t>
      </w:r>
      <w:r>
        <w:t>知识构建</w:t>
      </w:r>
      <w:r>
        <w:t>—</w:t>
      </w:r>
      <w:r>
        <w:t>能力评估</w:t>
      </w:r>
      <w:r>
        <w:t>—</w:t>
      </w:r>
      <w:r>
        <w:t>决策生成</w:t>
      </w:r>
      <w:r>
        <w:t>”</w:t>
      </w:r>
      <w:r>
        <w:t>的智能化应急技术基础。</w:t>
      </w:r>
      <w:r w:rsidR="000D4F08" w:rsidRPr="000D4F08">
        <w:t>然而，在实际抢修过程中，灾害现场仍是整个应急响应链条中的关键薄弱环节。一方面，现场环境复杂多变，电力设备受损状态、电气运行参数以及周围环境信息具有高度动态性，传统人工巡检方式难以及时完成多源信息采集与融合分析；另一方面，受限于现场设备计算能力、能源供给和通信条件，复杂人工智能模型难以直接部署运行，导致智能分析能力无法有效下沉至灾害一线。因此，如何构建具备自主感知、边缘计算、智能</w:t>
      </w:r>
      <w:proofErr w:type="gramStart"/>
      <w:r w:rsidR="000D4F08" w:rsidRPr="000D4F08">
        <w:t>研</w:t>
      </w:r>
      <w:proofErr w:type="gramEnd"/>
      <w:r w:rsidR="000D4F08" w:rsidRPr="000D4F08">
        <w:t>判和快速部署能力的一体化应急单兵智能装置，实现人工智能能力从后台中心向现场终端迁移，是提升电网应急响应水平的重要技术方向。</w:t>
      </w:r>
    </w:p>
    <w:p w:rsidR="00D763F5" w:rsidRDefault="00D763F5" w:rsidP="00D763F5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3467365" cy="259989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76d8565a62e7f2ba457f18b86c11c03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577" cy="263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FB8" w:rsidRPr="000D4F08" w:rsidRDefault="00D763F5" w:rsidP="00D763F5">
      <w:pPr>
        <w:pStyle w:val="a3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传统人工模式下电网应急抢修现场</w:t>
      </w:r>
    </w:p>
    <w:p w:rsidR="000D4F08" w:rsidRPr="000D4F08" w:rsidRDefault="000D4F08" w:rsidP="00950377">
      <w:pPr>
        <w:ind w:firstLine="480"/>
      </w:pPr>
      <w:r w:rsidRPr="000D4F08">
        <w:lastRenderedPageBreak/>
        <w:t>长期以来，电网应急现场处置主要依赖人工经验判断和后台系统辅助分析，现场装备通常采用分散式设备组合方式，包括摄像设备、通信终端、检测仪器以及移动计算设备等，各设备之间缺乏统一架构设计与协同机制。近年来，虽然部分智能终端逐步引入边缘计算和人工智能算法，但整体仍存在设备集成度低、计算资源受限、模型部署困难以及现场适应能力不足等问题，难以形成面向复杂灾害场景的自主</w:t>
      </w:r>
      <w:proofErr w:type="gramStart"/>
      <w:r w:rsidRPr="000D4F08">
        <w:t>研</w:t>
      </w:r>
      <w:proofErr w:type="gramEnd"/>
      <w:r w:rsidRPr="000D4F08">
        <w:t>判能力。具体而言，当前应急单兵装备主要存在以下三个方面问题：</w:t>
      </w:r>
      <w:bookmarkStart w:id="0" w:name="_GoBack"/>
      <w:bookmarkEnd w:id="0"/>
    </w:p>
    <w:p w:rsidR="000D4F08" w:rsidRPr="000D4F08" w:rsidRDefault="000D4F08" w:rsidP="00950377">
      <w:pPr>
        <w:ind w:firstLine="480"/>
      </w:pPr>
      <w:r w:rsidRPr="000D4F08">
        <w:t>首先，</w:t>
      </w:r>
      <w:r w:rsidRPr="000D4F08">
        <w:rPr>
          <w:b/>
          <w:bCs/>
        </w:rPr>
        <w:t>装置系统架构复杂，难以满足现场快速部署需求</w:t>
      </w:r>
      <w:r w:rsidRPr="000D4F08">
        <w:t>。现有应急装备通常采用多个独立模块组合方式，不同设备之间存在接口标准不统一、数据交互效率低以及部署流程复杂等问题。在灾害抢修场景中，人员需要携带大量设备并完成现场组装配置，不仅增加了操作负担，也降低了应急响应速度。同时，由于缺乏针对任务需求的模块化设计方法，设备功能无法根据灾害类型进行快速调整，难以适应复杂多变的现场环境。</w:t>
      </w:r>
    </w:p>
    <w:p w:rsidR="000D4F08" w:rsidRPr="000D4F08" w:rsidRDefault="000D4F08" w:rsidP="00950377">
      <w:pPr>
        <w:ind w:firstLine="480"/>
      </w:pPr>
      <w:r w:rsidRPr="000D4F08">
        <w:t>其次，</w:t>
      </w:r>
      <w:r w:rsidRPr="000D4F08">
        <w:rPr>
          <w:b/>
          <w:bCs/>
        </w:rPr>
        <w:t>装置计算资源与智能模型需求之间存在矛盾，限制了现场智能</w:t>
      </w:r>
      <w:proofErr w:type="gramStart"/>
      <w:r w:rsidRPr="000D4F08">
        <w:rPr>
          <w:b/>
          <w:bCs/>
        </w:rPr>
        <w:t>研</w:t>
      </w:r>
      <w:proofErr w:type="gramEnd"/>
      <w:r w:rsidRPr="000D4F08">
        <w:rPr>
          <w:b/>
          <w:bCs/>
        </w:rPr>
        <w:t>判能力提升</w:t>
      </w:r>
      <w:r w:rsidRPr="000D4F08">
        <w:t>。随着多模态人工智能技术的发展，现场</w:t>
      </w:r>
      <w:proofErr w:type="gramStart"/>
      <w:r w:rsidRPr="000D4F08">
        <w:t>研判任务</w:t>
      </w:r>
      <w:proofErr w:type="gramEnd"/>
      <w:r w:rsidRPr="000D4F08">
        <w:t>逐渐由单一数据分析向图像、文本、语音、电气参数等多</w:t>
      </w:r>
      <w:proofErr w:type="gramStart"/>
      <w:r w:rsidRPr="000D4F08">
        <w:t>源信息</w:t>
      </w:r>
      <w:proofErr w:type="gramEnd"/>
      <w:r w:rsidRPr="000D4F08">
        <w:t>融合方向发展，需要部署具备复杂特征提取和推理能力的智能模型。然而，单兵设备受限于体积、功耗和计算资源，难以直接运行大规模深度学习模型，导致智能算法通常依赖云端完成处理，增加了通信压力，并降低了灾害现场的实时响应能力。</w:t>
      </w:r>
    </w:p>
    <w:p w:rsidR="000D4F08" w:rsidRPr="000D4F08" w:rsidRDefault="000D4F08" w:rsidP="00950377">
      <w:pPr>
        <w:ind w:firstLine="480"/>
      </w:pPr>
      <w:r w:rsidRPr="000D4F08">
        <w:t>再次，</w:t>
      </w:r>
      <w:r w:rsidRPr="000D4F08">
        <w:rPr>
          <w:b/>
          <w:bCs/>
        </w:rPr>
        <w:t>现场应用支撑能力不足，难以保障装置长期稳定运行</w:t>
      </w:r>
      <w:r w:rsidRPr="000D4F08">
        <w:t>。在实际灾害环境中，单兵装置需要面对通信不稳定、能源供应不足、电磁环境复杂以及任务持续时间长等问题。传统装备缺乏动态能源管理、自适应运行模式切换以及智能故障诊断能力，一旦出现设备异常或能源不足，将直接影响现场</w:t>
      </w:r>
      <w:proofErr w:type="gramStart"/>
      <w:r w:rsidRPr="000D4F08">
        <w:t>研判任务</w:t>
      </w:r>
      <w:proofErr w:type="gramEnd"/>
      <w:r w:rsidRPr="000D4F08">
        <w:t>执行。因此，如何提升装置自主运行能力，实现复杂环境下持续稳定工作，是应急智能装备发展的关键问题。</w:t>
      </w:r>
    </w:p>
    <w:p w:rsidR="000D4F08" w:rsidRPr="000D4F08" w:rsidRDefault="000D4F08" w:rsidP="000D4F08">
      <w:pPr>
        <w:ind w:firstLine="480"/>
      </w:pPr>
      <w:r w:rsidRPr="000D4F08">
        <w:t>图</w:t>
      </w:r>
      <w:r w:rsidRPr="000D4F08">
        <w:t xml:space="preserve">2 </w:t>
      </w:r>
      <w:r w:rsidRPr="000D4F08">
        <w:t>电网应急单兵智能</w:t>
      </w:r>
      <w:proofErr w:type="gramStart"/>
      <w:r w:rsidRPr="000D4F08">
        <w:t>研</w:t>
      </w:r>
      <w:proofErr w:type="gramEnd"/>
      <w:r w:rsidRPr="000D4F08">
        <w:t>判装置技术路线</w:t>
      </w:r>
    </w:p>
    <w:p w:rsidR="000D4F08" w:rsidRPr="000D4F08" w:rsidRDefault="000D4F08" w:rsidP="000D4F08">
      <w:pPr>
        <w:ind w:firstLine="480"/>
      </w:pPr>
      <w:r w:rsidRPr="000D4F08">
        <w:t>针对上述问题，本项目面向电网灾害现场快速响应需求，提出基于人工智能技术的应急单兵智能</w:t>
      </w:r>
      <w:proofErr w:type="gramStart"/>
      <w:r w:rsidRPr="000D4F08">
        <w:t>研</w:t>
      </w:r>
      <w:proofErr w:type="gramEnd"/>
      <w:r w:rsidRPr="000D4F08">
        <w:t>判装置研究体系。该体系围绕</w:t>
      </w:r>
      <w:r w:rsidRPr="000D4F08">
        <w:t>“</w:t>
      </w:r>
      <w:r w:rsidRPr="000D4F08">
        <w:t>小型化集成、智能化</w:t>
      </w:r>
      <w:proofErr w:type="gramStart"/>
      <w:r w:rsidRPr="000D4F08">
        <w:t>研</w:t>
      </w:r>
      <w:proofErr w:type="gramEnd"/>
      <w:r w:rsidRPr="000D4F08">
        <w:t>判、自适应运行、高可靠部署</w:t>
      </w:r>
      <w:r w:rsidRPr="000D4F08">
        <w:t>”</w:t>
      </w:r>
      <w:r w:rsidRPr="000D4F08">
        <w:t>的总体目标，从装置架构设计、硬件集成、智能模型</w:t>
      </w:r>
      <w:r w:rsidRPr="000D4F08">
        <w:lastRenderedPageBreak/>
        <w:t>构建以及现场应用支撑四个方面开展系统研究，形成覆盖</w:t>
      </w:r>
      <w:r w:rsidRPr="000D4F08">
        <w:t>“</w:t>
      </w:r>
      <w:r w:rsidRPr="000D4F08">
        <w:t>感知采集</w:t>
      </w:r>
      <w:r w:rsidRPr="000D4F08">
        <w:t>—</w:t>
      </w:r>
      <w:r w:rsidRPr="000D4F08">
        <w:t>智能分析</w:t>
      </w:r>
      <w:r w:rsidRPr="000D4F08">
        <w:t>—</w:t>
      </w:r>
      <w:r w:rsidRPr="000D4F08">
        <w:t>辅助决策</w:t>
      </w:r>
      <w:r w:rsidRPr="000D4F08">
        <w:t>—</w:t>
      </w:r>
      <w:r w:rsidRPr="000D4F08">
        <w:t>现场执行</w:t>
      </w:r>
      <w:r w:rsidRPr="000D4F08">
        <w:t>”</w:t>
      </w:r>
      <w:r w:rsidRPr="000D4F08">
        <w:t>的一体化技术方案。其核心技术路径包括以下几个方面：</w:t>
      </w:r>
    </w:p>
    <w:p w:rsidR="000D4F08" w:rsidRPr="000D4F08" w:rsidRDefault="000D4F08" w:rsidP="000D4F08">
      <w:pPr>
        <w:ind w:firstLine="480"/>
      </w:pPr>
      <w:r w:rsidRPr="000D4F08">
        <w:t>首先，</w:t>
      </w:r>
      <w:r w:rsidRPr="000D4F08">
        <w:rPr>
          <w:b/>
          <w:bCs/>
        </w:rPr>
        <w:t>开展面向复杂任务场景的应急单兵装置轻量化架构设计方法研究，实现装置系统结构优化与功能协同融合</w:t>
      </w:r>
      <w:r w:rsidRPr="000D4F08">
        <w:t>。针对传统装备模块分散、系统复杂度高的问题，构建计算资源与外围设备解耦的核心主机分层架构，实现数据流与控制流分离，提高系统运行效率。同时，通过多元感知与智能</w:t>
      </w:r>
      <w:proofErr w:type="gramStart"/>
      <w:r w:rsidRPr="000D4F08">
        <w:t>研判功能</w:t>
      </w:r>
      <w:proofErr w:type="gramEnd"/>
      <w:r w:rsidRPr="000D4F08">
        <w:t>融合，减少重复硬件模块，提高装置整体集成能力；结合任务需求动态调度计算、通信以及能源资源，实现低功耗、高可靠运行。</w:t>
      </w:r>
    </w:p>
    <w:p w:rsidR="000D4F08" w:rsidRPr="000D4F08" w:rsidRDefault="000D4F08" w:rsidP="000D4F08">
      <w:pPr>
        <w:ind w:firstLine="480"/>
      </w:pPr>
      <w:r w:rsidRPr="000D4F08">
        <w:t>其次，</w:t>
      </w:r>
      <w:r w:rsidRPr="000D4F08">
        <w:rPr>
          <w:b/>
          <w:bCs/>
        </w:rPr>
        <w:t>开展应急单兵装置硬件电路紧凑型集成方法研究，提高设备便携性与环境适应能力</w:t>
      </w:r>
      <w:r w:rsidRPr="000D4F08">
        <w:t>。针对传统设备体积大、功耗高的问题，引入异构计算架构与</w:t>
      </w:r>
      <w:r w:rsidRPr="000D4F08">
        <w:t>SoC</w:t>
      </w:r>
      <w:r w:rsidRPr="000D4F08">
        <w:t>核心处理单元，实现计算模块高度集成；利用多层</w:t>
      </w:r>
      <w:r w:rsidRPr="000D4F08">
        <w:t>PCB</w:t>
      </w:r>
      <w:r w:rsidRPr="000D4F08">
        <w:t>、高密度互连以及接口复用技术，提高电路布局效率；结合</w:t>
      </w:r>
      <w:r w:rsidRPr="000D4F08">
        <w:t>PMIC</w:t>
      </w:r>
      <w:r w:rsidRPr="000D4F08">
        <w:t>电源管理芯片优化供电结构，实现计算、通信和能源管理模块的一体化设计，满足现场长时间运行需求。</w:t>
      </w:r>
    </w:p>
    <w:p w:rsidR="000D4F08" w:rsidRPr="000D4F08" w:rsidRDefault="000D4F08" w:rsidP="000D4F08">
      <w:pPr>
        <w:ind w:firstLine="480"/>
      </w:pPr>
      <w:r w:rsidRPr="000D4F08">
        <w:t>再次，</w:t>
      </w:r>
      <w:r w:rsidRPr="000D4F08">
        <w:rPr>
          <w:b/>
          <w:bCs/>
        </w:rPr>
        <w:t>构建面向电网应急场景的生成式智能</w:t>
      </w:r>
      <w:proofErr w:type="gramStart"/>
      <w:r w:rsidRPr="000D4F08">
        <w:rPr>
          <w:b/>
          <w:bCs/>
        </w:rPr>
        <w:t>研</w:t>
      </w:r>
      <w:proofErr w:type="gramEnd"/>
      <w:r w:rsidRPr="000D4F08">
        <w:rPr>
          <w:b/>
          <w:bCs/>
        </w:rPr>
        <w:t>判模型，实现多模态信息融合与辅助决策生成</w:t>
      </w:r>
      <w:r w:rsidRPr="000D4F08">
        <w:t>。针对灾害现场信息类型多样、数据结构复杂的问题，利用</w:t>
      </w:r>
      <w:r w:rsidRPr="000D4F08">
        <w:t>BERT</w:t>
      </w:r>
      <w:r w:rsidRPr="000D4F08">
        <w:t>模型提取灾害文本语义特征，结合</w:t>
      </w:r>
      <w:r w:rsidRPr="000D4F08">
        <w:t>Vision Transformer</w:t>
      </w:r>
      <w:r w:rsidRPr="000D4F08">
        <w:t>提取设备状态视觉特征，通过</w:t>
      </w:r>
      <w:r w:rsidRPr="000D4F08">
        <w:t>PatchTST</w:t>
      </w:r>
      <w:r w:rsidRPr="000D4F08">
        <w:t>模型分析电气运行时序变化，并利用图注意力网络挖掘电网拓扑关联关系，构建跨模态融合的灾害</w:t>
      </w:r>
      <w:proofErr w:type="gramStart"/>
      <w:r w:rsidRPr="000D4F08">
        <w:t>研判特征</w:t>
      </w:r>
      <w:proofErr w:type="gramEnd"/>
      <w:r w:rsidRPr="000D4F08">
        <w:t>体系。在此基础上，进一步研究知识蒸馏、参数剪枝、模型量化以及低</w:t>
      </w:r>
      <w:proofErr w:type="gramStart"/>
      <w:r w:rsidRPr="000D4F08">
        <w:t>秩</w:t>
      </w:r>
      <w:proofErr w:type="gramEnd"/>
      <w:r w:rsidRPr="000D4F08">
        <w:t>分解等模型压缩方法，实现生成式智能模型在边缘终端上的高效部署。</w:t>
      </w:r>
    </w:p>
    <w:p w:rsidR="000D4F08" w:rsidRPr="000D4F08" w:rsidRDefault="000D4F08" w:rsidP="000D4F08">
      <w:pPr>
        <w:ind w:firstLine="480"/>
      </w:pPr>
      <w:r w:rsidRPr="000D4F08">
        <w:t>最后，</w:t>
      </w:r>
      <w:r w:rsidRPr="000D4F08">
        <w:rPr>
          <w:b/>
          <w:bCs/>
        </w:rPr>
        <w:t>研究面向现场应用的智能</w:t>
      </w:r>
      <w:proofErr w:type="gramStart"/>
      <w:r w:rsidRPr="000D4F08">
        <w:rPr>
          <w:b/>
          <w:bCs/>
        </w:rPr>
        <w:t>交互与</w:t>
      </w:r>
      <w:proofErr w:type="gramEnd"/>
      <w:r w:rsidRPr="000D4F08">
        <w:rPr>
          <w:b/>
          <w:bCs/>
        </w:rPr>
        <w:t>自主运行支撑技术，提高装置实际应用可靠性</w:t>
      </w:r>
      <w:r w:rsidRPr="000D4F08">
        <w:t>。通过构建多源交互融合的人机信息输入机制，实现语音、图像、文本等多种方式协同操作；结合灾情状态感知技术，实现交互界面的动态调整；利用生成式对话技术完成任务引导与信息补全。同时，研究多能源互补获取、电能动态管理以及基于小样本关系度量学习的故障诊断方法，提高装置在复杂环境下的持续工作能力和异常状态自恢复能力。</w:t>
      </w:r>
    </w:p>
    <w:p w:rsidR="000D4F08" w:rsidRPr="000D4F08" w:rsidRDefault="000D4F08" w:rsidP="000D4F08">
      <w:pPr>
        <w:ind w:firstLine="480"/>
      </w:pPr>
      <w:r w:rsidRPr="000D4F08">
        <w:t>综上所述，本项目通过融合边缘计算、人工智能、多模态感知以及智能硬件集成技术，构建面向电网灾害现场的应急单兵智能</w:t>
      </w:r>
      <w:proofErr w:type="gramStart"/>
      <w:r w:rsidRPr="000D4F08">
        <w:t>研</w:t>
      </w:r>
      <w:proofErr w:type="gramEnd"/>
      <w:r w:rsidRPr="000D4F08">
        <w:t>判装置，实现从现场信息采集到智能分析决策的能力提升。该装置能够有效突破传统应急装备依赖人工经验、</w:t>
      </w:r>
      <w:r w:rsidRPr="000D4F08">
        <w:lastRenderedPageBreak/>
        <w:t>计算能力不足以及现场响应迟缓等限制，为复杂灾害条件下电网快速恢复提供智能化装备支撑，同时为后续新型电力系统智能应急体系建设提供关键技术基础。整体技术路线如图</w:t>
      </w:r>
      <w:r w:rsidRPr="000D4F08">
        <w:t>2</w:t>
      </w:r>
      <w:r w:rsidRPr="000D4F08">
        <w:t>所示。</w:t>
      </w:r>
    </w:p>
    <w:p w:rsidR="000D4F08" w:rsidRPr="000D4F08" w:rsidRDefault="000D4F08" w:rsidP="000D4F08">
      <w:pPr>
        <w:ind w:firstLine="480"/>
        <w:rPr>
          <w:rFonts w:hint="eastAsia"/>
        </w:rPr>
      </w:pP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>4.1</w:t>
      </w:r>
      <w:r>
        <w:rPr>
          <w:rFonts w:hint="eastAsia"/>
        </w:rPr>
        <w:t>应急单兵装置轻量化架构设计</w:t>
      </w:r>
    </w:p>
    <w:p w:rsidR="00976942" w:rsidRDefault="00976942" w:rsidP="000D4F08">
      <w:pPr>
        <w:ind w:firstLine="480"/>
      </w:pPr>
      <w:r w:rsidRPr="00976942">
        <w:t>在应对自然灾害、极端天气以及电网突发故障等复杂应急场景过程中，现场作业人员通常面临通信受限、环境恶劣、能源供应不足以及任务快速变化等问题，对应急装备的便携性、自主性和快速响应能力提出了更高要求。传统应急装备多采用功能模块独立配置的设计方式，通过增加计算单元、通信设备和传感设备实现功能扩展，容易造成系统结构复杂、设备体积增大、功耗增加以及资源利用效率低等问题，难以满足现场单兵化、长时间运行和快速部署需求。因此，需要开展面向资源约束条件下的应急单兵装置轻量化架构设计，实现系统结构优化与智能能力保持。</w:t>
      </w:r>
    </w:p>
    <w:p w:rsidR="00976942" w:rsidRPr="00976942" w:rsidRDefault="00976942" w:rsidP="000D4F08">
      <w:pPr>
        <w:ind w:firstLine="480"/>
      </w:pPr>
      <w:r w:rsidRPr="00976942">
        <w:t>为提升应急单兵装置在复杂环境中的任务适应能力，需要从系统架构层面对计算、通信、感知和功能模块进行合理规划，通过减少系统冗余、优化模块组织方式以及提升资源协同利用效率，实现装置整体轻量化。轻量化架构设计并非简单降低设备规模，而是在保证感知采集、智能</w:t>
      </w:r>
      <w:proofErr w:type="gramStart"/>
      <w:r w:rsidRPr="00976942">
        <w:t>研</w:t>
      </w:r>
      <w:proofErr w:type="gramEnd"/>
      <w:r w:rsidRPr="00976942">
        <w:t>判和通信</w:t>
      </w:r>
      <w:proofErr w:type="gramStart"/>
      <w:r w:rsidRPr="00976942">
        <w:t>交互等</w:t>
      </w:r>
      <w:proofErr w:type="gramEnd"/>
      <w:r w:rsidRPr="00976942">
        <w:t>核心功能的基础上，通过计算资源与外围设备解耦、数据流与控制流分离、功能模块接口标准化等技术手段，降低系统复杂度，提高装置扩展性和运行可靠性。同时，针对应急任务过程中存在的多场景快速切换需求，通过灵活化架构设计增强装置功能配置能力，使其能够适应不同电网故障处置任务。</w:t>
      </w:r>
    </w:p>
    <w:p w:rsidR="00976942" w:rsidRPr="00976942" w:rsidRDefault="00976942" w:rsidP="000D4F08">
      <w:pPr>
        <w:ind w:firstLine="480"/>
      </w:pPr>
      <w:r w:rsidRPr="00976942">
        <w:t>此外，随着人工智能、多模态感知以及边缘计算技术的发展，应急单兵装置需要在有限计算资源条件下完成现场数据处理、状态分析和辅助决策任务。轻量化架构能够为智能模型部署提供高效运行环境，通过合理划分本地计算与云端协同任务，降低计算、通信和能源负担，提高现场响应速度。因此，本节将围绕应急单兵装置架构分层设计、计算资源与外围设备解耦、功能模块协同组织以及资源高效利用等内容展开研究，为后续硬件集成、智能模型部署和现场快速响应提供系统架构基础。</w:t>
      </w:r>
    </w:p>
    <w:p w:rsidR="00F351DA" w:rsidRPr="00976942" w:rsidRDefault="00F351DA" w:rsidP="00AB333B">
      <w:pPr>
        <w:ind w:firstLineChars="0" w:firstLine="0"/>
        <w:rPr>
          <w:rFonts w:hint="eastAsia"/>
        </w:rPr>
      </w:pPr>
    </w:p>
    <w:p w:rsidR="00291681" w:rsidRDefault="001367A9">
      <w:pPr>
        <w:pStyle w:val="3"/>
      </w:pPr>
      <w:r>
        <w:rPr>
          <w:rFonts w:hint="eastAsia"/>
        </w:rPr>
        <w:lastRenderedPageBreak/>
        <w:t xml:space="preserve">4.1.1 </w:t>
      </w:r>
      <w:r>
        <w:rPr>
          <w:rFonts w:hint="eastAsia"/>
        </w:rPr>
        <w:t>总体分层架构设计方法（</w:t>
      </w:r>
      <w:proofErr w:type="gramStart"/>
      <w:r>
        <w:rPr>
          <w:rFonts w:hint="eastAsia"/>
        </w:rPr>
        <w:t>架构层减量化</w:t>
      </w:r>
      <w:proofErr w:type="gramEnd"/>
      <w:r>
        <w:rPr>
          <w:rFonts w:hint="eastAsia"/>
        </w:rPr>
        <w:t>：减少系统复杂度）</w:t>
      </w:r>
    </w:p>
    <w:p w:rsidR="00291681" w:rsidRDefault="001367A9">
      <w:pPr>
        <w:pStyle w:val="4"/>
        <w:rPr>
          <w:rFonts w:hint="default"/>
        </w:rPr>
      </w:pPr>
      <w:r>
        <w:t xml:space="preserve">4.1.1.1 </w:t>
      </w:r>
      <w:r>
        <w:t>计算资源与外围设备解耦的核心主机分层架构设计方法</w:t>
      </w:r>
    </w:p>
    <w:p w:rsidR="00291681" w:rsidRDefault="001367A9">
      <w:pPr>
        <w:pStyle w:val="4"/>
        <w:rPr>
          <w:rFonts w:hint="default"/>
        </w:rPr>
      </w:pPr>
      <w:r>
        <w:t xml:space="preserve">4.1.1.2 </w:t>
      </w:r>
      <w:r>
        <w:t>数据流与控制流分离的装置任务协同构架设计方法</w:t>
      </w:r>
    </w:p>
    <w:p w:rsidR="00291681" w:rsidRDefault="001367A9">
      <w:pPr>
        <w:pStyle w:val="3"/>
      </w:pPr>
      <w:r>
        <w:rPr>
          <w:rFonts w:hint="eastAsia"/>
        </w:rPr>
        <w:t>4.1.2</w:t>
      </w:r>
      <w:r>
        <w:rPr>
          <w:rFonts w:hint="eastAsia"/>
        </w:rPr>
        <w:t>装置功能融合与模块协同设计方法（功能层融合化：提高系统协同能力）</w:t>
      </w:r>
    </w:p>
    <w:p w:rsidR="00291681" w:rsidRDefault="001367A9">
      <w:pPr>
        <w:pStyle w:val="4"/>
        <w:rPr>
          <w:rFonts w:hint="default"/>
        </w:rPr>
      </w:pPr>
      <w:r>
        <w:t xml:space="preserve">4.1.2.1 </w:t>
      </w:r>
      <w:r>
        <w:t>多元感知与智能研判功能融合方法</w:t>
      </w:r>
    </w:p>
    <w:p w:rsidR="00291681" w:rsidRDefault="001367A9">
      <w:pPr>
        <w:pStyle w:val="4"/>
        <w:rPr>
          <w:rFonts w:hint="default"/>
        </w:rPr>
      </w:pPr>
      <w:r>
        <w:t xml:space="preserve">4.1.2.2 </w:t>
      </w:r>
      <w:r>
        <w:t>感知、计算与通信功能协同调度方法</w:t>
      </w:r>
    </w:p>
    <w:p w:rsidR="00291681" w:rsidRDefault="001367A9">
      <w:pPr>
        <w:pStyle w:val="3"/>
      </w:pPr>
      <w:r>
        <w:rPr>
          <w:rFonts w:hint="eastAsia"/>
        </w:rPr>
        <w:t xml:space="preserve">4.1.3 </w:t>
      </w:r>
      <w:r>
        <w:rPr>
          <w:rFonts w:hint="eastAsia"/>
        </w:rPr>
        <w:t>装置资源优化设计方法（资源层优化；降低计算、通信和能源负担</w:t>
      </w:r>
    </w:p>
    <w:p w:rsidR="00291681" w:rsidRDefault="001367A9">
      <w:pPr>
        <w:pStyle w:val="4"/>
        <w:rPr>
          <w:rFonts w:hint="default"/>
        </w:rPr>
      </w:pPr>
      <w:r>
        <w:t xml:space="preserve">4.1.3.1 </w:t>
      </w:r>
      <w:r>
        <w:t>面向任务需求的计算资源动态调度方法</w:t>
      </w:r>
    </w:p>
    <w:p w:rsidR="00291681" w:rsidRDefault="001367A9">
      <w:pPr>
        <w:pStyle w:val="4"/>
        <w:rPr>
          <w:rFonts w:hint="default"/>
        </w:rPr>
      </w:pPr>
      <w:r>
        <w:t xml:space="preserve">4.1.3.2 </w:t>
      </w:r>
      <w:r>
        <w:t>面向复杂环境的通信资源优化配置方法</w:t>
      </w:r>
    </w:p>
    <w:p w:rsidR="00291681" w:rsidRDefault="001367A9">
      <w:pPr>
        <w:pStyle w:val="4"/>
        <w:rPr>
          <w:rFonts w:hint="default"/>
        </w:rPr>
      </w:pPr>
      <w:r>
        <w:t xml:space="preserve">4.1.3.3 </w:t>
      </w:r>
      <w:r>
        <w:t>面向长时运行的任务</w:t>
      </w:r>
      <w:r>
        <w:t>能耗协同优化方法</w:t>
      </w:r>
    </w:p>
    <w:p w:rsidR="00291681" w:rsidRDefault="001367A9">
      <w:pPr>
        <w:pStyle w:val="3"/>
      </w:pPr>
      <w:r>
        <w:rPr>
          <w:rFonts w:hint="eastAsia"/>
        </w:rPr>
        <w:t>4.1.4</w:t>
      </w:r>
      <w:r>
        <w:rPr>
          <w:rFonts w:hint="eastAsia"/>
        </w:rPr>
        <w:t>装置快速部署设计方法（部署层便捷化；高机动性）</w:t>
      </w:r>
    </w:p>
    <w:p w:rsidR="00291681" w:rsidRDefault="001367A9">
      <w:pPr>
        <w:pStyle w:val="4"/>
        <w:rPr>
          <w:rFonts w:hint="default"/>
        </w:rPr>
      </w:pPr>
      <w:r>
        <w:t xml:space="preserve">4.1.4.1 </w:t>
      </w:r>
      <w:r>
        <w:t>基于任务场景识别的装置功能快速配置方法</w:t>
      </w:r>
    </w:p>
    <w:p w:rsidR="00291681" w:rsidRDefault="001367A9">
      <w:pPr>
        <w:pStyle w:val="4"/>
        <w:rPr>
          <w:rFonts w:hint="default"/>
        </w:rPr>
      </w:pPr>
      <w:r>
        <w:t xml:space="preserve">4.1.4.2 </w:t>
      </w:r>
      <w:r>
        <w:t>基于运行状态感知的装置快速部署方法</w:t>
      </w:r>
    </w:p>
    <w:p w:rsidR="00291681" w:rsidRDefault="001367A9">
      <w:pPr>
        <w:pStyle w:val="4"/>
        <w:rPr>
          <w:rFonts w:hint="default"/>
        </w:rPr>
      </w:pPr>
      <w:r>
        <w:t xml:space="preserve">4.1.4.3 </w:t>
      </w:r>
      <w:r>
        <w:t>基于环境状态感知的装置自适应运行模式切换方法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4.2 </w:t>
      </w:r>
      <w:r>
        <w:rPr>
          <w:rFonts w:hint="eastAsia"/>
        </w:rPr>
        <w:t>应急单兵装置硬件电路紧凑型集成方法研究</w:t>
      </w:r>
    </w:p>
    <w:p w:rsidR="00291681" w:rsidRDefault="001367A9">
      <w:pPr>
        <w:pStyle w:val="3"/>
      </w:pPr>
      <w:r>
        <w:rPr>
          <w:rFonts w:hint="eastAsia"/>
        </w:rPr>
        <w:t>4.2.1</w:t>
      </w:r>
      <w:r>
        <w:rPr>
          <w:rFonts w:hint="eastAsia"/>
        </w:rPr>
        <w:t>核心计算电路集成方法研究</w:t>
      </w:r>
    </w:p>
    <w:p w:rsidR="00291681" w:rsidRDefault="001367A9">
      <w:pPr>
        <w:pStyle w:val="4"/>
        <w:rPr>
          <w:rFonts w:hint="default"/>
        </w:rPr>
      </w:pPr>
      <w:r>
        <w:t xml:space="preserve">4.2.1.1 </w:t>
      </w:r>
      <w:r>
        <w:t>基于异构计算架构的</w:t>
      </w:r>
      <w:r>
        <w:t>SoC</w:t>
      </w:r>
      <w:r>
        <w:t>核心处理单元集成方法</w:t>
      </w:r>
    </w:p>
    <w:p w:rsidR="00291681" w:rsidRDefault="001367A9">
      <w:pPr>
        <w:pStyle w:val="4"/>
        <w:rPr>
          <w:rFonts w:hint="default"/>
        </w:rPr>
      </w:pPr>
      <w:r>
        <w:t xml:space="preserve">4.2.1.2 </w:t>
      </w:r>
      <w:r>
        <w:t>基于片上外设集成的核心计算电路优化方法</w:t>
      </w:r>
    </w:p>
    <w:p w:rsidR="00291681" w:rsidRDefault="001367A9">
      <w:pPr>
        <w:pStyle w:val="3"/>
      </w:pPr>
      <w:r>
        <w:rPr>
          <w:rFonts w:hint="eastAsia"/>
        </w:rPr>
        <w:t>4.2.2</w:t>
      </w:r>
      <w:r>
        <w:rPr>
          <w:rFonts w:hint="eastAsia"/>
        </w:rPr>
        <w:t>多层</w:t>
      </w:r>
      <w:r>
        <w:rPr>
          <w:rFonts w:hint="eastAsia"/>
        </w:rPr>
        <w:t>PCB</w:t>
      </w:r>
      <w:r>
        <w:rPr>
          <w:rFonts w:hint="eastAsia"/>
        </w:rPr>
        <w:t>技术的高密度电路布局方法研究</w:t>
      </w:r>
    </w:p>
    <w:p w:rsidR="00291681" w:rsidRDefault="001367A9">
      <w:pPr>
        <w:pStyle w:val="4"/>
        <w:rPr>
          <w:rFonts w:hint="default"/>
        </w:rPr>
      </w:pPr>
      <w:r>
        <w:t xml:space="preserve">4.2.2.1 </w:t>
      </w:r>
      <w:r>
        <w:t>基于</w:t>
      </w:r>
      <w:r>
        <w:t>HDI</w:t>
      </w:r>
      <w:r>
        <w:t>微孔互连技术的</w:t>
      </w:r>
      <w:r>
        <w:t>PCB</w:t>
      </w:r>
      <w:r>
        <w:t>层层叠结构优化方法</w:t>
      </w:r>
    </w:p>
    <w:p w:rsidR="00291681" w:rsidRDefault="001367A9">
      <w:pPr>
        <w:pStyle w:val="4"/>
        <w:rPr>
          <w:rFonts w:hint="default"/>
        </w:rPr>
      </w:pPr>
      <w:r>
        <w:lastRenderedPageBreak/>
        <w:t xml:space="preserve">4.2.2.2 </w:t>
      </w:r>
      <w:r>
        <w:t>基于高速信号完整性分析的</w:t>
      </w:r>
      <w:r>
        <w:t>PCB</w:t>
      </w:r>
      <w:r>
        <w:t>布局优化方法</w:t>
      </w:r>
    </w:p>
    <w:p w:rsidR="00291681" w:rsidRDefault="001367A9">
      <w:pPr>
        <w:pStyle w:val="3"/>
      </w:pPr>
      <w:r>
        <w:rPr>
          <w:rFonts w:hint="eastAsia"/>
        </w:rPr>
        <w:t xml:space="preserve">4.2.3 </w:t>
      </w:r>
      <w:r>
        <w:rPr>
          <w:rFonts w:hint="eastAsia"/>
        </w:rPr>
        <w:t>基于接口复用技术的功能电路融合方法研究</w:t>
      </w:r>
    </w:p>
    <w:p w:rsidR="00291681" w:rsidRDefault="001367A9">
      <w:pPr>
        <w:pStyle w:val="3"/>
      </w:pPr>
      <w:r>
        <w:rPr>
          <w:rFonts w:hint="eastAsia"/>
        </w:rPr>
        <w:t xml:space="preserve">4.2.4 </w:t>
      </w:r>
      <w:r>
        <w:rPr>
          <w:rFonts w:hint="eastAsia"/>
        </w:rPr>
        <w:t>基于</w:t>
      </w:r>
      <w:r>
        <w:rPr>
          <w:rFonts w:hint="eastAsia"/>
        </w:rPr>
        <w:t>PMIC</w:t>
      </w:r>
      <w:r>
        <w:rPr>
          <w:rFonts w:hint="eastAsia"/>
        </w:rPr>
        <w:t>电源管理芯片的供电电路集成方法研究（供电电路体积大）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4.3 </w:t>
      </w:r>
      <w:r>
        <w:rPr>
          <w:rFonts w:hint="eastAsia"/>
        </w:rPr>
        <w:t>应急单兵装置生成式研判模型构建</w:t>
      </w:r>
    </w:p>
    <w:p w:rsidR="00291681" w:rsidRDefault="001367A9">
      <w:pPr>
        <w:pStyle w:val="3"/>
      </w:pPr>
      <w:r>
        <w:rPr>
          <w:rFonts w:hint="eastAsia"/>
        </w:rPr>
        <w:t xml:space="preserve">4.3.1 </w:t>
      </w:r>
      <w:r>
        <w:rPr>
          <w:rFonts w:hint="eastAsia"/>
        </w:rPr>
        <w:t>多模态解析方法驱动的电网应急研判特征构建研究（写多模态特征提取方法）</w:t>
      </w:r>
    </w:p>
    <w:p w:rsidR="00291681" w:rsidRDefault="001367A9">
      <w:pPr>
        <w:pStyle w:val="4"/>
        <w:rPr>
          <w:rFonts w:hint="default"/>
        </w:rPr>
      </w:pPr>
      <w:r>
        <w:t xml:space="preserve">4.3.1.1 </w:t>
      </w:r>
      <w:r>
        <w:t>基于</w:t>
      </w:r>
      <w:r>
        <w:t>BERT</w:t>
      </w:r>
      <w:r>
        <w:t>预训练语言模型的灾害语义特征提取</w:t>
      </w:r>
    </w:p>
    <w:p w:rsidR="00291681" w:rsidRDefault="001367A9">
      <w:pPr>
        <w:pStyle w:val="4"/>
        <w:rPr>
          <w:rFonts w:hint="default"/>
        </w:rPr>
      </w:pPr>
      <w:r>
        <w:t xml:space="preserve">4.3.1.2 </w:t>
      </w:r>
      <w:r>
        <w:t>基于图注意力网络的电网拓扑关联特征提取</w:t>
      </w:r>
    </w:p>
    <w:p w:rsidR="00291681" w:rsidRDefault="001367A9">
      <w:pPr>
        <w:pStyle w:val="4"/>
        <w:rPr>
          <w:rFonts w:hint="default"/>
        </w:rPr>
      </w:pPr>
      <w:r>
        <w:t xml:space="preserve">4.3.1.3 </w:t>
      </w:r>
      <w:r>
        <w:t>基于</w:t>
      </w:r>
      <w:r>
        <w:t>Vision Transformer</w:t>
      </w:r>
      <w:r>
        <w:t>的设备状态视觉特征提取</w:t>
      </w:r>
    </w:p>
    <w:p w:rsidR="00291681" w:rsidRDefault="001367A9">
      <w:pPr>
        <w:pStyle w:val="4"/>
        <w:rPr>
          <w:rFonts w:hint="default"/>
        </w:rPr>
      </w:pPr>
      <w:r>
        <w:t xml:space="preserve">4.3.1.4 </w:t>
      </w:r>
      <w:r>
        <w:t>基于</w:t>
      </w:r>
      <w:r>
        <w:t>PatchTST</w:t>
      </w:r>
      <w:r>
        <w:t>时序预测模型的电气状态特征提取</w:t>
      </w:r>
    </w:p>
    <w:p w:rsidR="00291681" w:rsidRDefault="001367A9">
      <w:pPr>
        <w:pStyle w:val="4"/>
        <w:rPr>
          <w:rFonts w:hint="default"/>
        </w:rPr>
      </w:pPr>
      <w:r>
        <w:t xml:space="preserve">4.3.1.5 </w:t>
      </w:r>
      <w:r>
        <w:t>基于跨模态注意力机制的多源特征融合技术</w:t>
      </w:r>
    </w:p>
    <w:p w:rsidR="00291681" w:rsidRDefault="001367A9">
      <w:pPr>
        <w:pStyle w:val="3"/>
      </w:pPr>
      <w:r>
        <w:rPr>
          <w:rFonts w:hint="eastAsia"/>
        </w:rPr>
        <w:t xml:space="preserve">4.3.2 </w:t>
      </w:r>
      <w:r>
        <w:rPr>
          <w:rFonts w:hint="eastAsia"/>
        </w:rPr>
        <w:t>资源约束下生成式研判模型轻量化方法研究（写模型压缩方法）</w:t>
      </w:r>
    </w:p>
    <w:p w:rsidR="00291681" w:rsidRDefault="001367A9">
      <w:pPr>
        <w:pStyle w:val="4"/>
        <w:rPr>
          <w:rFonts w:hint="default"/>
        </w:rPr>
      </w:pPr>
      <w:r>
        <w:t xml:space="preserve">4.3.2.1 </w:t>
      </w:r>
      <w:r>
        <w:t>基于知识蒸馏的模型知识迁移与能力保持</w:t>
      </w:r>
    </w:p>
    <w:p w:rsidR="00291681" w:rsidRDefault="001367A9">
      <w:pPr>
        <w:pStyle w:val="4"/>
        <w:rPr>
          <w:rFonts w:hint="default"/>
        </w:rPr>
      </w:pPr>
      <w:r>
        <w:t xml:space="preserve">4.3.2.2 </w:t>
      </w:r>
      <w:r>
        <w:t>基于参数减枝的模型冗余参数削减</w:t>
      </w:r>
    </w:p>
    <w:p w:rsidR="00291681" w:rsidRDefault="001367A9">
      <w:pPr>
        <w:pStyle w:val="4"/>
        <w:rPr>
          <w:rFonts w:hint="default"/>
        </w:rPr>
      </w:pPr>
      <w:r>
        <w:t xml:space="preserve">4.3.2.3 </w:t>
      </w:r>
      <w:r>
        <w:t>基于参数量化的模型存储压缩与推理加速</w:t>
      </w:r>
    </w:p>
    <w:p w:rsidR="00291681" w:rsidRDefault="001367A9">
      <w:pPr>
        <w:pStyle w:val="4"/>
        <w:rPr>
          <w:rFonts w:hint="default"/>
        </w:rPr>
      </w:pPr>
      <w:r>
        <w:t xml:space="preserve">4.3.2.4 </w:t>
      </w:r>
      <w:r>
        <w:t>基于低秩分解与参数共享的模型紧凑结构</w:t>
      </w:r>
    </w:p>
    <w:p w:rsidR="00291681" w:rsidRDefault="001367A9">
      <w:pPr>
        <w:pStyle w:val="3"/>
      </w:pPr>
      <w:r>
        <w:rPr>
          <w:rFonts w:hint="eastAsia"/>
        </w:rPr>
        <w:t xml:space="preserve">4.3.3 </w:t>
      </w:r>
      <w:r>
        <w:rPr>
          <w:rFonts w:hint="eastAsia"/>
        </w:rPr>
        <w:t>基于生成式智能推理的电网应急研判决策生成方法研究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4.4 </w:t>
      </w:r>
      <w:r>
        <w:rPr>
          <w:rFonts w:hint="eastAsia"/>
        </w:rPr>
        <w:t>应急单兵装置现场应用支撑技术研究</w:t>
      </w:r>
    </w:p>
    <w:p w:rsidR="00291681" w:rsidRDefault="001367A9">
      <w:pPr>
        <w:pStyle w:val="3"/>
      </w:pPr>
      <w:r>
        <w:rPr>
          <w:rFonts w:hint="eastAsia"/>
        </w:rPr>
        <w:t xml:space="preserve">4.4.1 </w:t>
      </w:r>
      <w:r>
        <w:rPr>
          <w:rFonts w:hint="eastAsia"/>
        </w:rPr>
        <w:t>友好人机交互方法研究</w:t>
      </w:r>
    </w:p>
    <w:p w:rsidR="00291681" w:rsidRDefault="001367A9">
      <w:pPr>
        <w:pStyle w:val="4"/>
        <w:rPr>
          <w:rFonts w:hint="default"/>
        </w:rPr>
      </w:pPr>
      <w:r>
        <w:t xml:space="preserve">4.4.1.1 </w:t>
      </w:r>
      <w:r>
        <w:t>基于多源交互融合的人机信息输入技术</w:t>
      </w:r>
    </w:p>
    <w:p w:rsidR="00291681" w:rsidRDefault="001367A9">
      <w:pPr>
        <w:pStyle w:val="4"/>
        <w:rPr>
          <w:rFonts w:hint="default"/>
        </w:rPr>
      </w:pPr>
      <w:r>
        <w:lastRenderedPageBreak/>
        <w:t xml:space="preserve">4.4.1.2 </w:t>
      </w:r>
      <w:r>
        <w:t>基于灾情状态感知的交互界面自适应技术</w:t>
      </w:r>
    </w:p>
    <w:p w:rsidR="00291681" w:rsidRDefault="001367A9">
      <w:pPr>
        <w:pStyle w:val="4"/>
        <w:rPr>
          <w:rFonts w:hint="default"/>
        </w:rPr>
      </w:pPr>
      <w:r>
        <w:t xml:space="preserve">4.4.1.3 </w:t>
      </w:r>
      <w:r>
        <w:t>基于生成式对话的交互引导与信息补全技术</w:t>
      </w:r>
    </w:p>
    <w:p w:rsidR="00291681" w:rsidRDefault="001367A9">
      <w:pPr>
        <w:pStyle w:val="3"/>
      </w:pPr>
      <w:r>
        <w:rPr>
          <w:rFonts w:hint="eastAsia"/>
        </w:rPr>
        <w:t xml:space="preserve">4.4.2 </w:t>
      </w:r>
      <w:r>
        <w:rPr>
          <w:rFonts w:hint="eastAsia"/>
        </w:rPr>
        <w:t>多源电能获取与自适应电能管理方法研究</w:t>
      </w:r>
    </w:p>
    <w:p w:rsidR="00291681" w:rsidRDefault="001367A9">
      <w:pPr>
        <w:pStyle w:val="4"/>
        <w:rPr>
          <w:rFonts w:hint="default"/>
        </w:rPr>
      </w:pPr>
      <w:r>
        <w:t xml:space="preserve">4.4.2.1 </w:t>
      </w:r>
      <w:r>
        <w:t>基于多能源互补的现场电能获取技术</w:t>
      </w:r>
    </w:p>
    <w:p w:rsidR="00291681" w:rsidRDefault="001367A9">
      <w:pPr>
        <w:pStyle w:val="4"/>
        <w:rPr>
          <w:rFonts w:hint="default"/>
        </w:rPr>
      </w:pPr>
      <w:r>
        <w:t xml:space="preserve">4.4.2.2 </w:t>
      </w:r>
      <w:r>
        <w:t>基于任务负载感知的动态功耗优化与能源调度技术</w:t>
      </w:r>
    </w:p>
    <w:p w:rsidR="00291681" w:rsidRDefault="001367A9">
      <w:pPr>
        <w:pStyle w:val="3"/>
      </w:pPr>
      <w:r>
        <w:rPr>
          <w:rFonts w:hint="eastAsia"/>
        </w:rPr>
        <w:t xml:space="preserve">4.4.3 </w:t>
      </w:r>
      <w:r>
        <w:rPr>
          <w:rFonts w:hint="eastAsia"/>
        </w:rPr>
        <w:t>基于小样本关系度量学习的故障诊断技术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4.5 </w:t>
      </w:r>
      <w:r>
        <w:rPr>
          <w:rFonts w:hint="eastAsia"/>
        </w:rPr>
        <w:t>应急单兵装置研制与快速响应技术研究</w:t>
      </w:r>
    </w:p>
    <w:p w:rsidR="00291681" w:rsidRDefault="001367A9">
      <w:pPr>
        <w:pStyle w:val="3"/>
      </w:pPr>
      <w:r>
        <w:rPr>
          <w:rFonts w:hint="eastAsia"/>
        </w:rPr>
        <w:t xml:space="preserve">4.5.1 </w:t>
      </w:r>
      <w:r>
        <w:rPr>
          <w:rFonts w:hint="eastAsia"/>
        </w:rPr>
        <w:t>装置关键支撑技术研究</w:t>
      </w:r>
    </w:p>
    <w:p w:rsidR="00291681" w:rsidRDefault="001367A9">
      <w:pPr>
        <w:pStyle w:val="4"/>
        <w:rPr>
          <w:rFonts w:hint="default"/>
        </w:rPr>
      </w:pPr>
      <w:r>
        <w:t xml:space="preserve">4.5.1.1 </w:t>
      </w:r>
      <w:r>
        <w:t>基于</w:t>
      </w:r>
      <w:r>
        <w:t>AES-GCM</w:t>
      </w:r>
      <w:r>
        <w:t>的认证加密算法的数据安全传输技术</w:t>
      </w:r>
    </w:p>
    <w:p w:rsidR="00291681" w:rsidRDefault="001367A9">
      <w:pPr>
        <w:pStyle w:val="4"/>
        <w:rPr>
          <w:rFonts w:hint="default"/>
        </w:rPr>
      </w:pPr>
      <w:r>
        <w:t xml:space="preserve">4.5.1.2 </w:t>
      </w:r>
      <w:r>
        <w:t>基于边云协同计算的云端智能交互与任务协同技术</w:t>
      </w:r>
    </w:p>
    <w:p w:rsidR="00291681" w:rsidRDefault="001367A9">
      <w:pPr>
        <w:pStyle w:val="3"/>
      </w:pPr>
      <w:r>
        <w:rPr>
          <w:rFonts w:hint="eastAsia"/>
        </w:rPr>
        <w:t xml:space="preserve">4.5.2 </w:t>
      </w:r>
      <w:r>
        <w:rPr>
          <w:rFonts w:hint="eastAsia"/>
        </w:rPr>
        <w:t>装置研制与模型部署</w:t>
      </w:r>
    </w:p>
    <w:p w:rsidR="00291681" w:rsidRDefault="001367A9">
      <w:pPr>
        <w:pStyle w:val="4"/>
        <w:rPr>
          <w:rFonts w:hint="default"/>
        </w:rPr>
      </w:pPr>
      <w:r>
        <w:t xml:space="preserve">4.5.2.1 </w:t>
      </w:r>
      <w:r>
        <w:t>基于昇腾</w:t>
      </w:r>
      <w:r>
        <w:t>Atlas</w:t>
      </w:r>
      <w:r>
        <w:t>边缘计算平台的智能研判终端研制</w:t>
      </w:r>
    </w:p>
    <w:p w:rsidR="00291681" w:rsidRDefault="001367A9">
      <w:pPr>
        <w:pStyle w:val="4"/>
        <w:rPr>
          <w:rFonts w:hint="default"/>
        </w:rPr>
      </w:pPr>
      <w:r>
        <w:t xml:space="preserve">4.5.2.2 </w:t>
      </w:r>
      <w:r>
        <w:t>基于</w:t>
      </w:r>
      <w:r>
        <w:t>CANN</w:t>
      </w:r>
      <w:r>
        <w:t>异构计算架构的生成式研判模型部署技术</w:t>
      </w:r>
    </w:p>
    <w:p w:rsidR="00291681" w:rsidRDefault="001367A9">
      <w:pPr>
        <w:pStyle w:val="3"/>
      </w:pPr>
      <w:r>
        <w:rPr>
          <w:rFonts w:hint="eastAsia"/>
        </w:rPr>
        <w:t>4.5.3</w:t>
      </w:r>
      <w:r>
        <w:rPr>
          <w:rFonts w:hint="eastAsia"/>
        </w:rPr>
        <w:t>复杂任务场景下快速响应技术研究</w:t>
      </w:r>
    </w:p>
    <w:p w:rsidR="00291681" w:rsidRDefault="001367A9">
      <w:pPr>
        <w:pStyle w:val="4"/>
        <w:rPr>
          <w:rFonts w:hint="default"/>
        </w:rPr>
      </w:pPr>
      <w:r>
        <w:t xml:space="preserve">4.5.3.1 </w:t>
      </w:r>
      <w:r>
        <w:t>基于事件触发机制的装置快速响应技术</w:t>
      </w:r>
    </w:p>
    <w:p w:rsidR="00291681" w:rsidRDefault="001367A9">
      <w:pPr>
        <w:pStyle w:val="4"/>
        <w:rPr>
          <w:rFonts w:hint="default"/>
        </w:rPr>
      </w:pPr>
      <w:r>
        <w:t xml:space="preserve">4.5.3.2 </w:t>
      </w:r>
      <w:r>
        <w:t>基于优先级调度机制的多任务协同</w:t>
      </w:r>
      <w:r>
        <w:t>执行技术</w:t>
      </w:r>
    </w:p>
    <w:p w:rsidR="00291681" w:rsidRDefault="001367A9">
      <w:pPr>
        <w:pStyle w:val="4"/>
        <w:rPr>
          <w:rFonts w:hint="default"/>
        </w:rPr>
      </w:pPr>
      <w:r>
        <w:t xml:space="preserve">4.5.3.2 </w:t>
      </w:r>
      <w:r>
        <w:t>基于边缘智能缓存的现场快速研判技术</w:t>
      </w:r>
    </w:p>
    <w:p w:rsidR="00291681" w:rsidRDefault="001367A9" w:rsidP="00324306">
      <w:pPr>
        <w:pStyle w:val="2"/>
        <w:spacing w:after="156"/>
        <w:jc w:val="both"/>
      </w:pPr>
      <w:r>
        <w:rPr>
          <w:rFonts w:hint="eastAsia"/>
        </w:rPr>
        <w:t xml:space="preserve">4.6 </w:t>
      </w:r>
      <w:r>
        <w:rPr>
          <w:rFonts w:hint="eastAsia"/>
        </w:rPr>
        <w:t>应急单兵装置性能评估方法</w:t>
      </w:r>
    </w:p>
    <w:p w:rsidR="00291681" w:rsidRDefault="001367A9">
      <w:pPr>
        <w:pStyle w:val="3"/>
      </w:pPr>
      <w:r>
        <w:rPr>
          <w:rFonts w:hint="eastAsia"/>
        </w:rPr>
        <w:t xml:space="preserve">4.6.1 </w:t>
      </w:r>
      <w:r>
        <w:rPr>
          <w:rFonts w:hint="eastAsia"/>
        </w:rPr>
        <w:t>装置持续工作能力评估方法</w:t>
      </w:r>
    </w:p>
    <w:p w:rsidR="00291681" w:rsidRDefault="001367A9">
      <w:pPr>
        <w:pStyle w:val="3"/>
      </w:pPr>
      <w:r>
        <w:rPr>
          <w:rFonts w:hint="eastAsia"/>
        </w:rPr>
        <w:t xml:space="preserve">4.6.2 </w:t>
      </w:r>
      <w:r>
        <w:rPr>
          <w:rFonts w:hint="eastAsia"/>
        </w:rPr>
        <w:t>模型轻量化性能评估方法</w:t>
      </w:r>
    </w:p>
    <w:sectPr w:rsidR="0029168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567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67A9" w:rsidRDefault="001367A9">
      <w:pPr>
        <w:spacing w:line="240" w:lineRule="auto"/>
        <w:ind w:firstLine="480"/>
      </w:pPr>
      <w:r>
        <w:separator/>
      </w:r>
    </w:p>
  </w:endnote>
  <w:endnote w:type="continuationSeparator" w:id="0">
    <w:p w:rsidR="001367A9" w:rsidRDefault="001367A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A41" w:rsidRDefault="001367A9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B6163B0" wp14:editId="623A48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57A41" w:rsidRDefault="001367A9">
                          <w:pPr>
                            <w:pStyle w:val="a7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6163B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875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Nte8iJ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D57A41" w:rsidRDefault="001367A9">
                    <w:pPr>
                      <w:pStyle w:val="a7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67A9" w:rsidRDefault="001367A9">
      <w:pPr>
        <w:ind w:firstLine="480"/>
      </w:pPr>
      <w:r>
        <w:separator/>
      </w:r>
    </w:p>
  </w:footnote>
  <w:footnote w:type="continuationSeparator" w:id="0">
    <w:p w:rsidR="001367A9" w:rsidRDefault="001367A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A41" w:rsidRDefault="001367A9">
    <w:pPr>
      <w:pStyle w:val="a8"/>
      <w:pBdr>
        <w:bottom w:val="threeDEngrave" w:sz="18" w:space="1" w:color="9B0D14"/>
      </w:pBdr>
      <w:spacing w:line="240" w:lineRule="auto"/>
      <w:ind w:firstLineChars="0" w:firstLine="0"/>
      <w:jc w:val="both"/>
    </w:pPr>
    <w:r>
      <w:rPr>
        <w:noProof/>
      </w:rPr>
      <w:drawing>
        <wp:inline distT="0" distB="0" distL="114300" distR="114300" wp14:anchorId="451B71ED" wp14:editId="48EE5C8D">
          <wp:extent cx="1235075" cy="417830"/>
          <wp:effectExtent l="0" t="0" r="0" b="9525"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5075" cy="417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</w:t>
    </w:r>
    <w:r>
      <w:rPr>
        <w:rFonts w:hint="eastAsia"/>
        <w:b/>
        <w:bCs/>
      </w:rPr>
      <w:t>湖南大学</w:t>
    </w:r>
    <w:r>
      <w:rPr>
        <w:rFonts w:hint="eastAsia"/>
        <w:b/>
        <w:bCs/>
      </w:rPr>
      <w:t>_</w:t>
    </w:r>
    <w:r>
      <w:rPr>
        <w:rFonts w:hint="eastAsia"/>
        <w:b/>
        <w:bCs/>
      </w:rPr>
      <w:t>投标文件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4306" w:rsidRDefault="00324306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D8300DF"/>
    <w:multiLevelType w:val="singleLevel"/>
    <w:tmpl w:val="9D8300DF"/>
    <w:lvl w:ilvl="0">
      <w:start w:val="7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BD9929D"/>
    <w:multiLevelType w:val="singleLevel"/>
    <w:tmpl w:val="2BD9929D"/>
    <w:lvl w:ilvl="0">
      <w:start w:val="18"/>
      <w:numFmt w:val="upperLetter"/>
      <w:suff w:val="nothing"/>
      <w:lvlText w:val="%1-"/>
      <w:lvlJc w:val="left"/>
    </w:lvl>
  </w:abstractNum>
  <w:abstractNum w:abstractNumId="2" w15:restartNumberingAfterBreak="0">
    <w:nsid w:val="38E97D3D"/>
    <w:multiLevelType w:val="singleLevel"/>
    <w:tmpl w:val="38E97D3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66267873"/>
    <w:multiLevelType w:val="singleLevel"/>
    <w:tmpl w:val="66267873"/>
    <w:lvl w:ilvl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AD6BDC"/>
    <w:rsid w:val="00005C22"/>
    <w:rsid w:val="00030D6C"/>
    <w:rsid w:val="000D4F08"/>
    <w:rsid w:val="000E3C98"/>
    <w:rsid w:val="00126874"/>
    <w:rsid w:val="001367A9"/>
    <w:rsid w:val="0017670A"/>
    <w:rsid w:val="00185832"/>
    <w:rsid w:val="001906BA"/>
    <w:rsid w:val="00240154"/>
    <w:rsid w:val="0027105D"/>
    <w:rsid w:val="00291681"/>
    <w:rsid w:val="00324306"/>
    <w:rsid w:val="004A4152"/>
    <w:rsid w:val="004E464B"/>
    <w:rsid w:val="005B4ED6"/>
    <w:rsid w:val="005C6FB8"/>
    <w:rsid w:val="006128E9"/>
    <w:rsid w:val="008A4304"/>
    <w:rsid w:val="008D1B27"/>
    <w:rsid w:val="008F127C"/>
    <w:rsid w:val="00950377"/>
    <w:rsid w:val="00976942"/>
    <w:rsid w:val="009A2A24"/>
    <w:rsid w:val="00A25361"/>
    <w:rsid w:val="00AB333B"/>
    <w:rsid w:val="00BE7A97"/>
    <w:rsid w:val="00D53302"/>
    <w:rsid w:val="00D57A41"/>
    <w:rsid w:val="00D763F5"/>
    <w:rsid w:val="00E17D1A"/>
    <w:rsid w:val="00E56C6F"/>
    <w:rsid w:val="00F351DA"/>
    <w:rsid w:val="00F35D65"/>
    <w:rsid w:val="00F614B4"/>
    <w:rsid w:val="01135458"/>
    <w:rsid w:val="01275CCC"/>
    <w:rsid w:val="012B618F"/>
    <w:rsid w:val="01363F91"/>
    <w:rsid w:val="01516AF1"/>
    <w:rsid w:val="01826A17"/>
    <w:rsid w:val="01832D27"/>
    <w:rsid w:val="01903698"/>
    <w:rsid w:val="01E83A60"/>
    <w:rsid w:val="0242555C"/>
    <w:rsid w:val="02597D70"/>
    <w:rsid w:val="026535C2"/>
    <w:rsid w:val="02715216"/>
    <w:rsid w:val="027418C6"/>
    <w:rsid w:val="02934C89"/>
    <w:rsid w:val="02A65F99"/>
    <w:rsid w:val="02A754CE"/>
    <w:rsid w:val="02E33B90"/>
    <w:rsid w:val="02E54E70"/>
    <w:rsid w:val="032040DA"/>
    <w:rsid w:val="03742976"/>
    <w:rsid w:val="039D3B57"/>
    <w:rsid w:val="039D4168"/>
    <w:rsid w:val="03A238B1"/>
    <w:rsid w:val="03A372B2"/>
    <w:rsid w:val="03B261C7"/>
    <w:rsid w:val="03EC4786"/>
    <w:rsid w:val="040D5930"/>
    <w:rsid w:val="044B1A22"/>
    <w:rsid w:val="045D5FA4"/>
    <w:rsid w:val="045E554D"/>
    <w:rsid w:val="046025E3"/>
    <w:rsid w:val="046E520C"/>
    <w:rsid w:val="048261A7"/>
    <w:rsid w:val="048C4338"/>
    <w:rsid w:val="04C26432"/>
    <w:rsid w:val="051C51FC"/>
    <w:rsid w:val="051E278B"/>
    <w:rsid w:val="05311A47"/>
    <w:rsid w:val="053D7AC4"/>
    <w:rsid w:val="054B2908"/>
    <w:rsid w:val="05654EA6"/>
    <w:rsid w:val="0573363F"/>
    <w:rsid w:val="05AC6286"/>
    <w:rsid w:val="05D713AF"/>
    <w:rsid w:val="05F00F12"/>
    <w:rsid w:val="06005193"/>
    <w:rsid w:val="06163AF2"/>
    <w:rsid w:val="062355D4"/>
    <w:rsid w:val="06357C0A"/>
    <w:rsid w:val="066F319F"/>
    <w:rsid w:val="06C17FC5"/>
    <w:rsid w:val="06C63C4A"/>
    <w:rsid w:val="06F56FAC"/>
    <w:rsid w:val="06FA434F"/>
    <w:rsid w:val="0700517C"/>
    <w:rsid w:val="071772AE"/>
    <w:rsid w:val="072201BC"/>
    <w:rsid w:val="076971FB"/>
    <w:rsid w:val="0782659D"/>
    <w:rsid w:val="07850BD5"/>
    <w:rsid w:val="07AB5FF7"/>
    <w:rsid w:val="07AD6BDC"/>
    <w:rsid w:val="07EB427B"/>
    <w:rsid w:val="07F808AC"/>
    <w:rsid w:val="07FC2FD4"/>
    <w:rsid w:val="08016BF9"/>
    <w:rsid w:val="083234BF"/>
    <w:rsid w:val="083C730E"/>
    <w:rsid w:val="08405E20"/>
    <w:rsid w:val="084D3E2A"/>
    <w:rsid w:val="085071D1"/>
    <w:rsid w:val="087135DB"/>
    <w:rsid w:val="087A28D8"/>
    <w:rsid w:val="08A82D12"/>
    <w:rsid w:val="08D238E6"/>
    <w:rsid w:val="08F12719"/>
    <w:rsid w:val="08F5178D"/>
    <w:rsid w:val="09093579"/>
    <w:rsid w:val="090B09A6"/>
    <w:rsid w:val="091D12B9"/>
    <w:rsid w:val="09293C1C"/>
    <w:rsid w:val="093B46F0"/>
    <w:rsid w:val="094B5C34"/>
    <w:rsid w:val="095759A9"/>
    <w:rsid w:val="09774003"/>
    <w:rsid w:val="099013CA"/>
    <w:rsid w:val="09B40558"/>
    <w:rsid w:val="09E90293"/>
    <w:rsid w:val="0A04491B"/>
    <w:rsid w:val="0A2B3406"/>
    <w:rsid w:val="0A8235E3"/>
    <w:rsid w:val="0A8E1769"/>
    <w:rsid w:val="0A9171D1"/>
    <w:rsid w:val="0AB10F4C"/>
    <w:rsid w:val="0AB55759"/>
    <w:rsid w:val="0ADD2F9A"/>
    <w:rsid w:val="0AF05458"/>
    <w:rsid w:val="0B120085"/>
    <w:rsid w:val="0B1447E1"/>
    <w:rsid w:val="0B3B066C"/>
    <w:rsid w:val="0B3D70F4"/>
    <w:rsid w:val="0B4E16C9"/>
    <w:rsid w:val="0B7C4E18"/>
    <w:rsid w:val="0BA3136D"/>
    <w:rsid w:val="0BA7594E"/>
    <w:rsid w:val="0BC15123"/>
    <w:rsid w:val="0BEF417B"/>
    <w:rsid w:val="0BFD1A45"/>
    <w:rsid w:val="0C2F5710"/>
    <w:rsid w:val="0C4441DC"/>
    <w:rsid w:val="0C540BE1"/>
    <w:rsid w:val="0C573630"/>
    <w:rsid w:val="0C577BB4"/>
    <w:rsid w:val="0C871385"/>
    <w:rsid w:val="0C886FEE"/>
    <w:rsid w:val="0C8C5AF0"/>
    <w:rsid w:val="0C8D3572"/>
    <w:rsid w:val="0CA41F1A"/>
    <w:rsid w:val="0CB46F7B"/>
    <w:rsid w:val="0CD9346B"/>
    <w:rsid w:val="0D0F7BB6"/>
    <w:rsid w:val="0D27110D"/>
    <w:rsid w:val="0D484269"/>
    <w:rsid w:val="0D713E1F"/>
    <w:rsid w:val="0D7F17B3"/>
    <w:rsid w:val="0D827302"/>
    <w:rsid w:val="0DA050ED"/>
    <w:rsid w:val="0DBF7167"/>
    <w:rsid w:val="0DEC0F30"/>
    <w:rsid w:val="0E0811BA"/>
    <w:rsid w:val="0E154D5A"/>
    <w:rsid w:val="0E565B87"/>
    <w:rsid w:val="0E66303B"/>
    <w:rsid w:val="0E8C3038"/>
    <w:rsid w:val="0EFD2F23"/>
    <w:rsid w:val="0F005092"/>
    <w:rsid w:val="0F17027A"/>
    <w:rsid w:val="0F397DB8"/>
    <w:rsid w:val="0F4B18D1"/>
    <w:rsid w:val="0F861633"/>
    <w:rsid w:val="0FA36083"/>
    <w:rsid w:val="0FA632A5"/>
    <w:rsid w:val="0FAE39FE"/>
    <w:rsid w:val="100D73DC"/>
    <w:rsid w:val="103E0F42"/>
    <w:rsid w:val="1044300D"/>
    <w:rsid w:val="10522001"/>
    <w:rsid w:val="107C0941"/>
    <w:rsid w:val="10947BCD"/>
    <w:rsid w:val="10C31796"/>
    <w:rsid w:val="10C6475F"/>
    <w:rsid w:val="10E45C88"/>
    <w:rsid w:val="10E67209"/>
    <w:rsid w:val="10FB72B5"/>
    <w:rsid w:val="11525504"/>
    <w:rsid w:val="11557881"/>
    <w:rsid w:val="116D20A6"/>
    <w:rsid w:val="12333A96"/>
    <w:rsid w:val="1245103A"/>
    <w:rsid w:val="12816876"/>
    <w:rsid w:val="12884B41"/>
    <w:rsid w:val="128E7680"/>
    <w:rsid w:val="12B26D56"/>
    <w:rsid w:val="12DE3365"/>
    <w:rsid w:val="12ED1816"/>
    <w:rsid w:val="12F6691D"/>
    <w:rsid w:val="12FD1779"/>
    <w:rsid w:val="130A4354"/>
    <w:rsid w:val="130B7EEE"/>
    <w:rsid w:val="132B4068"/>
    <w:rsid w:val="134E5564"/>
    <w:rsid w:val="1352692F"/>
    <w:rsid w:val="139E29D7"/>
    <w:rsid w:val="13A147D1"/>
    <w:rsid w:val="13B6241A"/>
    <w:rsid w:val="13C05634"/>
    <w:rsid w:val="140F4D78"/>
    <w:rsid w:val="14140497"/>
    <w:rsid w:val="147E528A"/>
    <w:rsid w:val="149D0F3E"/>
    <w:rsid w:val="14A00B7B"/>
    <w:rsid w:val="14AE500B"/>
    <w:rsid w:val="14B167DE"/>
    <w:rsid w:val="14C34039"/>
    <w:rsid w:val="14E72971"/>
    <w:rsid w:val="154C59B3"/>
    <w:rsid w:val="155D7952"/>
    <w:rsid w:val="156A1844"/>
    <w:rsid w:val="157035FE"/>
    <w:rsid w:val="15A06D1D"/>
    <w:rsid w:val="15C115BD"/>
    <w:rsid w:val="15DC543B"/>
    <w:rsid w:val="15EF5E66"/>
    <w:rsid w:val="160054CB"/>
    <w:rsid w:val="16027EA9"/>
    <w:rsid w:val="160557EF"/>
    <w:rsid w:val="16065503"/>
    <w:rsid w:val="161777BB"/>
    <w:rsid w:val="16304AF2"/>
    <w:rsid w:val="16315312"/>
    <w:rsid w:val="165F3D9C"/>
    <w:rsid w:val="168B6BD8"/>
    <w:rsid w:val="16BA0B14"/>
    <w:rsid w:val="16BA270B"/>
    <w:rsid w:val="16CD5179"/>
    <w:rsid w:val="16EB2526"/>
    <w:rsid w:val="1726588C"/>
    <w:rsid w:val="17276B4F"/>
    <w:rsid w:val="17472C55"/>
    <w:rsid w:val="174753BE"/>
    <w:rsid w:val="17766932"/>
    <w:rsid w:val="1783751E"/>
    <w:rsid w:val="179B7DF4"/>
    <w:rsid w:val="17A64C0F"/>
    <w:rsid w:val="17BC19BE"/>
    <w:rsid w:val="17F66ED5"/>
    <w:rsid w:val="18027AB5"/>
    <w:rsid w:val="186714BD"/>
    <w:rsid w:val="18983EB8"/>
    <w:rsid w:val="18997C0E"/>
    <w:rsid w:val="18B26DC2"/>
    <w:rsid w:val="18CB529F"/>
    <w:rsid w:val="18E04B12"/>
    <w:rsid w:val="18E91338"/>
    <w:rsid w:val="18F42DFF"/>
    <w:rsid w:val="198B45C5"/>
    <w:rsid w:val="199A559A"/>
    <w:rsid w:val="199B6BDD"/>
    <w:rsid w:val="19A90B8D"/>
    <w:rsid w:val="19B8070C"/>
    <w:rsid w:val="19B82AB7"/>
    <w:rsid w:val="19D40197"/>
    <w:rsid w:val="19EB2586"/>
    <w:rsid w:val="1A2C0224"/>
    <w:rsid w:val="1A343F05"/>
    <w:rsid w:val="1A522713"/>
    <w:rsid w:val="1A5E69F6"/>
    <w:rsid w:val="1A605D4D"/>
    <w:rsid w:val="1A7A6085"/>
    <w:rsid w:val="1AA85D16"/>
    <w:rsid w:val="1AA91D16"/>
    <w:rsid w:val="1ABB586B"/>
    <w:rsid w:val="1AC5136D"/>
    <w:rsid w:val="1AE31E7C"/>
    <w:rsid w:val="1AE342F4"/>
    <w:rsid w:val="1AF07CAC"/>
    <w:rsid w:val="1B0434B9"/>
    <w:rsid w:val="1BC10D01"/>
    <w:rsid w:val="1BF620E0"/>
    <w:rsid w:val="1BFC4BDD"/>
    <w:rsid w:val="1C3C020C"/>
    <w:rsid w:val="1C486CD6"/>
    <w:rsid w:val="1C572DE2"/>
    <w:rsid w:val="1C73131A"/>
    <w:rsid w:val="1C8147CC"/>
    <w:rsid w:val="1C9516EA"/>
    <w:rsid w:val="1CA57152"/>
    <w:rsid w:val="1CAA35A3"/>
    <w:rsid w:val="1CD0764D"/>
    <w:rsid w:val="1CE36E7B"/>
    <w:rsid w:val="1D0B1DE4"/>
    <w:rsid w:val="1D30068A"/>
    <w:rsid w:val="1D37162E"/>
    <w:rsid w:val="1D3F5649"/>
    <w:rsid w:val="1D4635F1"/>
    <w:rsid w:val="1D492864"/>
    <w:rsid w:val="1D4C3AEB"/>
    <w:rsid w:val="1D804AB3"/>
    <w:rsid w:val="1D8D79ED"/>
    <w:rsid w:val="1D926417"/>
    <w:rsid w:val="1D9D1498"/>
    <w:rsid w:val="1DAC08EC"/>
    <w:rsid w:val="1DB165AA"/>
    <w:rsid w:val="1DB96ED7"/>
    <w:rsid w:val="1DDF5316"/>
    <w:rsid w:val="1DE72E9D"/>
    <w:rsid w:val="1DE93035"/>
    <w:rsid w:val="1DFB1ECC"/>
    <w:rsid w:val="1E1D5F19"/>
    <w:rsid w:val="1E2C53E8"/>
    <w:rsid w:val="1E454BFC"/>
    <w:rsid w:val="1E4B527B"/>
    <w:rsid w:val="1E5326E7"/>
    <w:rsid w:val="1E72251E"/>
    <w:rsid w:val="1E796AF5"/>
    <w:rsid w:val="1EAD37EC"/>
    <w:rsid w:val="1EE50389"/>
    <w:rsid w:val="1EFD5AA0"/>
    <w:rsid w:val="1F113E92"/>
    <w:rsid w:val="1F1C444F"/>
    <w:rsid w:val="1F4D2FD9"/>
    <w:rsid w:val="1F6A112E"/>
    <w:rsid w:val="1F741DF7"/>
    <w:rsid w:val="1F763404"/>
    <w:rsid w:val="1F9E308F"/>
    <w:rsid w:val="1FA34803"/>
    <w:rsid w:val="1FA84E40"/>
    <w:rsid w:val="1FB167D8"/>
    <w:rsid w:val="1FC42F44"/>
    <w:rsid w:val="1FDF509B"/>
    <w:rsid w:val="1FEF4DA6"/>
    <w:rsid w:val="20016734"/>
    <w:rsid w:val="20171A00"/>
    <w:rsid w:val="20192601"/>
    <w:rsid w:val="204B1825"/>
    <w:rsid w:val="20570C23"/>
    <w:rsid w:val="20942D3A"/>
    <w:rsid w:val="20A33E94"/>
    <w:rsid w:val="20B12F28"/>
    <w:rsid w:val="20F251EA"/>
    <w:rsid w:val="20FD41AD"/>
    <w:rsid w:val="21035D13"/>
    <w:rsid w:val="212104A9"/>
    <w:rsid w:val="21455504"/>
    <w:rsid w:val="219F64F6"/>
    <w:rsid w:val="21F12CF3"/>
    <w:rsid w:val="21FD6DD0"/>
    <w:rsid w:val="220D6B41"/>
    <w:rsid w:val="22184CB8"/>
    <w:rsid w:val="222E4529"/>
    <w:rsid w:val="222F2696"/>
    <w:rsid w:val="22392D02"/>
    <w:rsid w:val="223E24DB"/>
    <w:rsid w:val="22484D0B"/>
    <w:rsid w:val="22B37249"/>
    <w:rsid w:val="230E3341"/>
    <w:rsid w:val="233B4BFA"/>
    <w:rsid w:val="23444E3B"/>
    <w:rsid w:val="235B6176"/>
    <w:rsid w:val="23715EFF"/>
    <w:rsid w:val="23756FD2"/>
    <w:rsid w:val="23A27BA1"/>
    <w:rsid w:val="23B86DBC"/>
    <w:rsid w:val="23C52444"/>
    <w:rsid w:val="23D314E2"/>
    <w:rsid w:val="23EC2C2E"/>
    <w:rsid w:val="23F7405F"/>
    <w:rsid w:val="24087780"/>
    <w:rsid w:val="240F06FA"/>
    <w:rsid w:val="241B5F62"/>
    <w:rsid w:val="243039C8"/>
    <w:rsid w:val="24422A74"/>
    <w:rsid w:val="244E4DD3"/>
    <w:rsid w:val="24592207"/>
    <w:rsid w:val="245F6249"/>
    <w:rsid w:val="246103A1"/>
    <w:rsid w:val="249266B3"/>
    <w:rsid w:val="24B76E63"/>
    <w:rsid w:val="24E55E9A"/>
    <w:rsid w:val="24E620F2"/>
    <w:rsid w:val="24F86A64"/>
    <w:rsid w:val="251D2516"/>
    <w:rsid w:val="25341104"/>
    <w:rsid w:val="254B539A"/>
    <w:rsid w:val="25502786"/>
    <w:rsid w:val="255C0E39"/>
    <w:rsid w:val="257E35F2"/>
    <w:rsid w:val="258D2904"/>
    <w:rsid w:val="25AE309F"/>
    <w:rsid w:val="25C646DE"/>
    <w:rsid w:val="26061562"/>
    <w:rsid w:val="26270D76"/>
    <w:rsid w:val="262838D2"/>
    <w:rsid w:val="2641010E"/>
    <w:rsid w:val="26842D50"/>
    <w:rsid w:val="26CD7B01"/>
    <w:rsid w:val="26DB7871"/>
    <w:rsid w:val="26EE4625"/>
    <w:rsid w:val="2747422D"/>
    <w:rsid w:val="27695619"/>
    <w:rsid w:val="276F3E9E"/>
    <w:rsid w:val="2780049C"/>
    <w:rsid w:val="27806854"/>
    <w:rsid w:val="27873B8F"/>
    <w:rsid w:val="278D5CB9"/>
    <w:rsid w:val="278E6DC4"/>
    <w:rsid w:val="27B42739"/>
    <w:rsid w:val="27C74362"/>
    <w:rsid w:val="27D21143"/>
    <w:rsid w:val="27E72DE3"/>
    <w:rsid w:val="28437E1B"/>
    <w:rsid w:val="28453621"/>
    <w:rsid w:val="28562E99"/>
    <w:rsid w:val="286262C2"/>
    <w:rsid w:val="28937F80"/>
    <w:rsid w:val="28A56E55"/>
    <w:rsid w:val="28EA0143"/>
    <w:rsid w:val="28EB69DE"/>
    <w:rsid w:val="291A2C18"/>
    <w:rsid w:val="29237EA2"/>
    <w:rsid w:val="293006E4"/>
    <w:rsid w:val="29473795"/>
    <w:rsid w:val="29571EB2"/>
    <w:rsid w:val="295A2F33"/>
    <w:rsid w:val="29881E6F"/>
    <w:rsid w:val="29945FD6"/>
    <w:rsid w:val="29BB52BA"/>
    <w:rsid w:val="29DB3F50"/>
    <w:rsid w:val="29DE6B74"/>
    <w:rsid w:val="29E001BB"/>
    <w:rsid w:val="29F93B7E"/>
    <w:rsid w:val="2A0F255A"/>
    <w:rsid w:val="2A3A6D3B"/>
    <w:rsid w:val="2A4E5127"/>
    <w:rsid w:val="2A8F3DB3"/>
    <w:rsid w:val="2AA15E21"/>
    <w:rsid w:val="2AB85BFA"/>
    <w:rsid w:val="2ABD206C"/>
    <w:rsid w:val="2AC2117F"/>
    <w:rsid w:val="2B05322F"/>
    <w:rsid w:val="2B221FB4"/>
    <w:rsid w:val="2B447849"/>
    <w:rsid w:val="2B782D43"/>
    <w:rsid w:val="2B95721B"/>
    <w:rsid w:val="2BC236A6"/>
    <w:rsid w:val="2BD415E3"/>
    <w:rsid w:val="2BE42C4F"/>
    <w:rsid w:val="2C404035"/>
    <w:rsid w:val="2C497EAA"/>
    <w:rsid w:val="2C7661CC"/>
    <w:rsid w:val="2C89344C"/>
    <w:rsid w:val="2CE22A83"/>
    <w:rsid w:val="2D025DB0"/>
    <w:rsid w:val="2D1B459A"/>
    <w:rsid w:val="2D376058"/>
    <w:rsid w:val="2D3760D5"/>
    <w:rsid w:val="2D5003D8"/>
    <w:rsid w:val="2D522E91"/>
    <w:rsid w:val="2D60224B"/>
    <w:rsid w:val="2D6034CD"/>
    <w:rsid w:val="2D7748D6"/>
    <w:rsid w:val="2D8439CC"/>
    <w:rsid w:val="2D8800B2"/>
    <w:rsid w:val="2D9A2127"/>
    <w:rsid w:val="2DCD0341"/>
    <w:rsid w:val="2DCF1C81"/>
    <w:rsid w:val="2DD86D7D"/>
    <w:rsid w:val="2E050068"/>
    <w:rsid w:val="2E2C14C3"/>
    <w:rsid w:val="2E2F2C3B"/>
    <w:rsid w:val="2E2F52F8"/>
    <w:rsid w:val="2E3D6AA6"/>
    <w:rsid w:val="2E3F4517"/>
    <w:rsid w:val="2E5E47EA"/>
    <w:rsid w:val="2E614B7F"/>
    <w:rsid w:val="2E8C6483"/>
    <w:rsid w:val="2E99409A"/>
    <w:rsid w:val="2E9B14E8"/>
    <w:rsid w:val="2EBD1842"/>
    <w:rsid w:val="2EBD34D2"/>
    <w:rsid w:val="2ECE0FDD"/>
    <w:rsid w:val="2ED90510"/>
    <w:rsid w:val="2F1C06CA"/>
    <w:rsid w:val="2F2545F1"/>
    <w:rsid w:val="2F296CB3"/>
    <w:rsid w:val="2F401543"/>
    <w:rsid w:val="2F407087"/>
    <w:rsid w:val="2F7A08F3"/>
    <w:rsid w:val="2F9704F5"/>
    <w:rsid w:val="2FA0106C"/>
    <w:rsid w:val="2FD96878"/>
    <w:rsid w:val="2FDA2C46"/>
    <w:rsid w:val="2FF128A6"/>
    <w:rsid w:val="300B15AB"/>
    <w:rsid w:val="3026741C"/>
    <w:rsid w:val="30446747"/>
    <w:rsid w:val="306A2CBA"/>
    <w:rsid w:val="308E6F87"/>
    <w:rsid w:val="309C3587"/>
    <w:rsid w:val="309E0491"/>
    <w:rsid w:val="30D37D44"/>
    <w:rsid w:val="30D7477C"/>
    <w:rsid w:val="30DD0CC4"/>
    <w:rsid w:val="30DF486E"/>
    <w:rsid w:val="30FC49E4"/>
    <w:rsid w:val="31452A4F"/>
    <w:rsid w:val="314C1C8D"/>
    <w:rsid w:val="31740D91"/>
    <w:rsid w:val="31970646"/>
    <w:rsid w:val="31D856BA"/>
    <w:rsid w:val="31E22C24"/>
    <w:rsid w:val="31EE674E"/>
    <w:rsid w:val="31F12653"/>
    <w:rsid w:val="31FA44AF"/>
    <w:rsid w:val="3224103C"/>
    <w:rsid w:val="3235526A"/>
    <w:rsid w:val="324C2100"/>
    <w:rsid w:val="32624F83"/>
    <w:rsid w:val="32712DBF"/>
    <w:rsid w:val="32846129"/>
    <w:rsid w:val="329A0156"/>
    <w:rsid w:val="32F40103"/>
    <w:rsid w:val="32F732F0"/>
    <w:rsid w:val="333655C7"/>
    <w:rsid w:val="333B4C66"/>
    <w:rsid w:val="3364680C"/>
    <w:rsid w:val="336D1688"/>
    <w:rsid w:val="337E762B"/>
    <w:rsid w:val="33984E65"/>
    <w:rsid w:val="33C515EE"/>
    <w:rsid w:val="340E52A8"/>
    <w:rsid w:val="3436397D"/>
    <w:rsid w:val="346346AF"/>
    <w:rsid w:val="347F2F78"/>
    <w:rsid w:val="34B25384"/>
    <w:rsid w:val="34D27DBB"/>
    <w:rsid w:val="34DA4DBA"/>
    <w:rsid w:val="350C646B"/>
    <w:rsid w:val="350E1B57"/>
    <w:rsid w:val="353E0C0C"/>
    <w:rsid w:val="354800FC"/>
    <w:rsid w:val="354B514B"/>
    <w:rsid w:val="354C3EE3"/>
    <w:rsid w:val="354E3F3E"/>
    <w:rsid w:val="355C3FFC"/>
    <w:rsid w:val="356B075A"/>
    <w:rsid w:val="359126EA"/>
    <w:rsid w:val="359C5EB5"/>
    <w:rsid w:val="35A246C9"/>
    <w:rsid w:val="35BB3729"/>
    <w:rsid w:val="35CD597B"/>
    <w:rsid w:val="35D66E34"/>
    <w:rsid w:val="362E55E5"/>
    <w:rsid w:val="36451312"/>
    <w:rsid w:val="364C51E4"/>
    <w:rsid w:val="36533784"/>
    <w:rsid w:val="365918C0"/>
    <w:rsid w:val="366E6D27"/>
    <w:rsid w:val="369D62DE"/>
    <w:rsid w:val="369F3808"/>
    <w:rsid w:val="36C20B29"/>
    <w:rsid w:val="36E7670A"/>
    <w:rsid w:val="36F71A7B"/>
    <w:rsid w:val="37221A79"/>
    <w:rsid w:val="3727521B"/>
    <w:rsid w:val="372B6CD9"/>
    <w:rsid w:val="37374315"/>
    <w:rsid w:val="37376770"/>
    <w:rsid w:val="377872A6"/>
    <w:rsid w:val="377C0E9A"/>
    <w:rsid w:val="37BE1E5F"/>
    <w:rsid w:val="382442C8"/>
    <w:rsid w:val="3831307F"/>
    <w:rsid w:val="38391BCE"/>
    <w:rsid w:val="384858A4"/>
    <w:rsid w:val="38952659"/>
    <w:rsid w:val="389E32F7"/>
    <w:rsid w:val="38A336DB"/>
    <w:rsid w:val="38A63DEE"/>
    <w:rsid w:val="390734BA"/>
    <w:rsid w:val="390F1CA1"/>
    <w:rsid w:val="39121A1D"/>
    <w:rsid w:val="392B5B4F"/>
    <w:rsid w:val="39530C1B"/>
    <w:rsid w:val="396663A6"/>
    <w:rsid w:val="3972255F"/>
    <w:rsid w:val="39B02DA4"/>
    <w:rsid w:val="39D41D52"/>
    <w:rsid w:val="39D4691A"/>
    <w:rsid w:val="39DC0963"/>
    <w:rsid w:val="39EF0EC0"/>
    <w:rsid w:val="3A101842"/>
    <w:rsid w:val="3A2F1AD4"/>
    <w:rsid w:val="3A2F6D96"/>
    <w:rsid w:val="3A440338"/>
    <w:rsid w:val="3A4C579F"/>
    <w:rsid w:val="3A7D4198"/>
    <w:rsid w:val="3A831051"/>
    <w:rsid w:val="3A8A0795"/>
    <w:rsid w:val="3AAD1707"/>
    <w:rsid w:val="3AB36478"/>
    <w:rsid w:val="3AC37BD8"/>
    <w:rsid w:val="3AD03953"/>
    <w:rsid w:val="3AD80583"/>
    <w:rsid w:val="3AF653C5"/>
    <w:rsid w:val="3B1135B1"/>
    <w:rsid w:val="3B1310C0"/>
    <w:rsid w:val="3B43429D"/>
    <w:rsid w:val="3B6F0ACB"/>
    <w:rsid w:val="3BBC7EF9"/>
    <w:rsid w:val="3BC82699"/>
    <w:rsid w:val="3BD61609"/>
    <w:rsid w:val="3BED29AD"/>
    <w:rsid w:val="3C077366"/>
    <w:rsid w:val="3C0924AB"/>
    <w:rsid w:val="3C10603E"/>
    <w:rsid w:val="3C2D5F13"/>
    <w:rsid w:val="3C592AC7"/>
    <w:rsid w:val="3C711857"/>
    <w:rsid w:val="3C766C4A"/>
    <w:rsid w:val="3C7C7C78"/>
    <w:rsid w:val="3C801053"/>
    <w:rsid w:val="3C8A2A36"/>
    <w:rsid w:val="3CBF66BA"/>
    <w:rsid w:val="3CC24DEB"/>
    <w:rsid w:val="3CD83EF8"/>
    <w:rsid w:val="3CF23AB1"/>
    <w:rsid w:val="3D0031D0"/>
    <w:rsid w:val="3D06787A"/>
    <w:rsid w:val="3D5B0A6C"/>
    <w:rsid w:val="3D84599B"/>
    <w:rsid w:val="3D8A0A1B"/>
    <w:rsid w:val="3D8C60AD"/>
    <w:rsid w:val="3DAB258E"/>
    <w:rsid w:val="3DE84774"/>
    <w:rsid w:val="3DF33087"/>
    <w:rsid w:val="3DF343C8"/>
    <w:rsid w:val="3E085B4E"/>
    <w:rsid w:val="3E1F3CB1"/>
    <w:rsid w:val="3E2F11CD"/>
    <w:rsid w:val="3E387AEA"/>
    <w:rsid w:val="3E44116C"/>
    <w:rsid w:val="3EBE37D4"/>
    <w:rsid w:val="3EE35ABB"/>
    <w:rsid w:val="3F1C5DCD"/>
    <w:rsid w:val="3F334F88"/>
    <w:rsid w:val="3F4B1A67"/>
    <w:rsid w:val="3F4C2449"/>
    <w:rsid w:val="3F625026"/>
    <w:rsid w:val="3FA3298B"/>
    <w:rsid w:val="3FCB7B3C"/>
    <w:rsid w:val="3FE22722"/>
    <w:rsid w:val="401031B7"/>
    <w:rsid w:val="4011108A"/>
    <w:rsid w:val="401841E9"/>
    <w:rsid w:val="40194A8F"/>
    <w:rsid w:val="4033464E"/>
    <w:rsid w:val="40534AFF"/>
    <w:rsid w:val="407248FC"/>
    <w:rsid w:val="40925E18"/>
    <w:rsid w:val="40955252"/>
    <w:rsid w:val="40C97853"/>
    <w:rsid w:val="40CA3013"/>
    <w:rsid w:val="41073A9A"/>
    <w:rsid w:val="411540BC"/>
    <w:rsid w:val="4122263C"/>
    <w:rsid w:val="412D7108"/>
    <w:rsid w:val="412E00E0"/>
    <w:rsid w:val="412F1F18"/>
    <w:rsid w:val="41325CD1"/>
    <w:rsid w:val="413B7EBC"/>
    <w:rsid w:val="414C0658"/>
    <w:rsid w:val="415542F5"/>
    <w:rsid w:val="41B6075A"/>
    <w:rsid w:val="41BB5A13"/>
    <w:rsid w:val="41C14B14"/>
    <w:rsid w:val="41C15304"/>
    <w:rsid w:val="41C3470C"/>
    <w:rsid w:val="41DA4C6B"/>
    <w:rsid w:val="41DF0299"/>
    <w:rsid w:val="423B4F5C"/>
    <w:rsid w:val="4250622B"/>
    <w:rsid w:val="4253528A"/>
    <w:rsid w:val="425E2BC1"/>
    <w:rsid w:val="426527BD"/>
    <w:rsid w:val="427D6BBC"/>
    <w:rsid w:val="42AE0E64"/>
    <w:rsid w:val="42AF4358"/>
    <w:rsid w:val="42D42E7E"/>
    <w:rsid w:val="42D67D11"/>
    <w:rsid w:val="42ED46AB"/>
    <w:rsid w:val="430F0BD1"/>
    <w:rsid w:val="43237C65"/>
    <w:rsid w:val="4326770A"/>
    <w:rsid w:val="432E54E0"/>
    <w:rsid w:val="43765C62"/>
    <w:rsid w:val="438F2C63"/>
    <w:rsid w:val="43F5242D"/>
    <w:rsid w:val="43FA2C61"/>
    <w:rsid w:val="440D563D"/>
    <w:rsid w:val="443D7BC6"/>
    <w:rsid w:val="446A35E9"/>
    <w:rsid w:val="448F109E"/>
    <w:rsid w:val="44947E46"/>
    <w:rsid w:val="44952BBF"/>
    <w:rsid w:val="4495423F"/>
    <w:rsid w:val="44AA6F6D"/>
    <w:rsid w:val="44B20289"/>
    <w:rsid w:val="44C10271"/>
    <w:rsid w:val="44D04269"/>
    <w:rsid w:val="44E92AF9"/>
    <w:rsid w:val="44F559F4"/>
    <w:rsid w:val="44FA0CE7"/>
    <w:rsid w:val="452E431B"/>
    <w:rsid w:val="45341273"/>
    <w:rsid w:val="45354867"/>
    <w:rsid w:val="454113CA"/>
    <w:rsid w:val="454366F1"/>
    <w:rsid w:val="454A712A"/>
    <w:rsid w:val="457231AC"/>
    <w:rsid w:val="45751BB4"/>
    <w:rsid w:val="45AD2755"/>
    <w:rsid w:val="45B11581"/>
    <w:rsid w:val="45C91970"/>
    <w:rsid w:val="45D4147F"/>
    <w:rsid w:val="45DA3058"/>
    <w:rsid w:val="45E5509A"/>
    <w:rsid w:val="45FD151A"/>
    <w:rsid w:val="4644256F"/>
    <w:rsid w:val="466D32B1"/>
    <w:rsid w:val="467A1164"/>
    <w:rsid w:val="46920BFF"/>
    <w:rsid w:val="46A05541"/>
    <w:rsid w:val="46D45B00"/>
    <w:rsid w:val="47240BAF"/>
    <w:rsid w:val="47622354"/>
    <w:rsid w:val="47674E28"/>
    <w:rsid w:val="476D3025"/>
    <w:rsid w:val="4785567D"/>
    <w:rsid w:val="478A31B2"/>
    <w:rsid w:val="47B448F0"/>
    <w:rsid w:val="47D36B56"/>
    <w:rsid w:val="47EE07B4"/>
    <w:rsid w:val="47F03285"/>
    <w:rsid w:val="47F419D8"/>
    <w:rsid w:val="48006159"/>
    <w:rsid w:val="48170167"/>
    <w:rsid w:val="485060FE"/>
    <w:rsid w:val="48726A09"/>
    <w:rsid w:val="488F5E9F"/>
    <w:rsid w:val="48944606"/>
    <w:rsid w:val="489A69EC"/>
    <w:rsid w:val="48B54415"/>
    <w:rsid w:val="48C20B9C"/>
    <w:rsid w:val="48CA77C8"/>
    <w:rsid w:val="48D41426"/>
    <w:rsid w:val="49047811"/>
    <w:rsid w:val="491B63FA"/>
    <w:rsid w:val="4922795C"/>
    <w:rsid w:val="492B224B"/>
    <w:rsid w:val="493D3D7B"/>
    <w:rsid w:val="494A6370"/>
    <w:rsid w:val="4954243E"/>
    <w:rsid w:val="497919EA"/>
    <w:rsid w:val="497F7A8D"/>
    <w:rsid w:val="4982130B"/>
    <w:rsid w:val="49822E3E"/>
    <w:rsid w:val="49C72ECD"/>
    <w:rsid w:val="49DF3D5B"/>
    <w:rsid w:val="49EB6CD6"/>
    <w:rsid w:val="49EE791C"/>
    <w:rsid w:val="49EF7B9A"/>
    <w:rsid w:val="49F0165D"/>
    <w:rsid w:val="49F30283"/>
    <w:rsid w:val="4A044558"/>
    <w:rsid w:val="4A082020"/>
    <w:rsid w:val="4A235481"/>
    <w:rsid w:val="4A2B2384"/>
    <w:rsid w:val="4A676A97"/>
    <w:rsid w:val="4A981902"/>
    <w:rsid w:val="4A983369"/>
    <w:rsid w:val="4A9C4D30"/>
    <w:rsid w:val="4AC1267F"/>
    <w:rsid w:val="4AD20601"/>
    <w:rsid w:val="4AE45FA5"/>
    <w:rsid w:val="4AF3671F"/>
    <w:rsid w:val="4B155AEC"/>
    <w:rsid w:val="4B194B48"/>
    <w:rsid w:val="4B2201D1"/>
    <w:rsid w:val="4B283328"/>
    <w:rsid w:val="4B382383"/>
    <w:rsid w:val="4B3C20C4"/>
    <w:rsid w:val="4B63234C"/>
    <w:rsid w:val="4B694A29"/>
    <w:rsid w:val="4BBB625B"/>
    <w:rsid w:val="4BCF4496"/>
    <w:rsid w:val="4BD455C2"/>
    <w:rsid w:val="4BDE7603"/>
    <w:rsid w:val="4BE365C9"/>
    <w:rsid w:val="4C234D34"/>
    <w:rsid w:val="4C2E0521"/>
    <w:rsid w:val="4C4149A8"/>
    <w:rsid w:val="4C7A2FBE"/>
    <w:rsid w:val="4C7F44C2"/>
    <w:rsid w:val="4C926804"/>
    <w:rsid w:val="4C9A7FC0"/>
    <w:rsid w:val="4C9E0618"/>
    <w:rsid w:val="4CA46098"/>
    <w:rsid w:val="4CD12CB7"/>
    <w:rsid w:val="4D164469"/>
    <w:rsid w:val="4D190477"/>
    <w:rsid w:val="4D211549"/>
    <w:rsid w:val="4D392A0C"/>
    <w:rsid w:val="4D4023B4"/>
    <w:rsid w:val="4D82209D"/>
    <w:rsid w:val="4D8E6F1B"/>
    <w:rsid w:val="4D9823CE"/>
    <w:rsid w:val="4DBD3966"/>
    <w:rsid w:val="4DFE05EE"/>
    <w:rsid w:val="4E001BD8"/>
    <w:rsid w:val="4E087DC4"/>
    <w:rsid w:val="4E4C423B"/>
    <w:rsid w:val="4E523562"/>
    <w:rsid w:val="4E596EC2"/>
    <w:rsid w:val="4E5D19B4"/>
    <w:rsid w:val="4E7E2893"/>
    <w:rsid w:val="4EB23CDB"/>
    <w:rsid w:val="4EB5288B"/>
    <w:rsid w:val="4EB81DBF"/>
    <w:rsid w:val="4F072378"/>
    <w:rsid w:val="4F0964B1"/>
    <w:rsid w:val="4F103C3A"/>
    <w:rsid w:val="4F1234CA"/>
    <w:rsid w:val="4F32632B"/>
    <w:rsid w:val="4FA8360D"/>
    <w:rsid w:val="4FAC41CD"/>
    <w:rsid w:val="4FB63870"/>
    <w:rsid w:val="4FC73B0E"/>
    <w:rsid w:val="4FD20A53"/>
    <w:rsid w:val="4FDE0339"/>
    <w:rsid w:val="4FE40AC8"/>
    <w:rsid w:val="50583C04"/>
    <w:rsid w:val="506F0E42"/>
    <w:rsid w:val="5072600E"/>
    <w:rsid w:val="507262FA"/>
    <w:rsid w:val="507C0C1E"/>
    <w:rsid w:val="508A5108"/>
    <w:rsid w:val="50B34E13"/>
    <w:rsid w:val="50B96239"/>
    <w:rsid w:val="50BB0D7C"/>
    <w:rsid w:val="50C272C4"/>
    <w:rsid w:val="50E64A6D"/>
    <w:rsid w:val="50ED697B"/>
    <w:rsid w:val="51205F49"/>
    <w:rsid w:val="514F4CD4"/>
    <w:rsid w:val="518A3946"/>
    <w:rsid w:val="51B96890"/>
    <w:rsid w:val="51DB51B6"/>
    <w:rsid w:val="51E11383"/>
    <w:rsid w:val="51F23224"/>
    <w:rsid w:val="52036534"/>
    <w:rsid w:val="520D0B9F"/>
    <w:rsid w:val="523B7F3A"/>
    <w:rsid w:val="52434560"/>
    <w:rsid w:val="52493074"/>
    <w:rsid w:val="526D7598"/>
    <w:rsid w:val="52972F71"/>
    <w:rsid w:val="52C67221"/>
    <w:rsid w:val="52F76DC7"/>
    <w:rsid w:val="530C733B"/>
    <w:rsid w:val="53326F2B"/>
    <w:rsid w:val="535D6F24"/>
    <w:rsid w:val="53A5346C"/>
    <w:rsid w:val="53A64F11"/>
    <w:rsid w:val="53B27BAE"/>
    <w:rsid w:val="53B3241D"/>
    <w:rsid w:val="53E34AEE"/>
    <w:rsid w:val="53ED5704"/>
    <w:rsid w:val="540B549D"/>
    <w:rsid w:val="54155BA9"/>
    <w:rsid w:val="54177677"/>
    <w:rsid w:val="54231757"/>
    <w:rsid w:val="54AA3890"/>
    <w:rsid w:val="54AB53D0"/>
    <w:rsid w:val="54AD6A7C"/>
    <w:rsid w:val="54BA0C5C"/>
    <w:rsid w:val="54BD1B1D"/>
    <w:rsid w:val="54BF7963"/>
    <w:rsid w:val="54CA1A93"/>
    <w:rsid w:val="54D869E4"/>
    <w:rsid w:val="54DE5925"/>
    <w:rsid w:val="54E172DC"/>
    <w:rsid w:val="54E60E56"/>
    <w:rsid w:val="54E965DE"/>
    <w:rsid w:val="550C452F"/>
    <w:rsid w:val="55116E68"/>
    <w:rsid w:val="552D319F"/>
    <w:rsid w:val="554860EE"/>
    <w:rsid w:val="555F128C"/>
    <w:rsid w:val="55764176"/>
    <w:rsid w:val="55956391"/>
    <w:rsid w:val="55A13EC2"/>
    <w:rsid w:val="55AB0599"/>
    <w:rsid w:val="55BF0F9B"/>
    <w:rsid w:val="55C82E54"/>
    <w:rsid w:val="55D17195"/>
    <w:rsid w:val="55D43377"/>
    <w:rsid w:val="55D8743A"/>
    <w:rsid w:val="55EB5124"/>
    <w:rsid w:val="55F80FE3"/>
    <w:rsid w:val="55FF4B9F"/>
    <w:rsid w:val="560C4EBA"/>
    <w:rsid w:val="56805653"/>
    <w:rsid w:val="56884725"/>
    <w:rsid w:val="56AA1A7E"/>
    <w:rsid w:val="56B01A89"/>
    <w:rsid w:val="56C26DC8"/>
    <w:rsid w:val="56D34B79"/>
    <w:rsid w:val="56DF1904"/>
    <w:rsid w:val="56EA585E"/>
    <w:rsid w:val="56EC023C"/>
    <w:rsid w:val="56F27421"/>
    <w:rsid w:val="56F546AE"/>
    <w:rsid w:val="56FC5D6F"/>
    <w:rsid w:val="570A43CC"/>
    <w:rsid w:val="573D6A40"/>
    <w:rsid w:val="57466477"/>
    <w:rsid w:val="5747128A"/>
    <w:rsid w:val="57656DE8"/>
    <w:rsid w:val="576612FF"/>
    <w:rsid w:val="576737C3"/>
    <w:rsid w:val="577564CB"/>
    <w:rsid w:val="57953489"/>
    <w:rsid w:val="579D1AB6"/>
    <w:rsid w:val="579F107C"/>
    <w:rsid w:val="57B50333"/>
    <w:rsid w:val="57E83814"/>
    <w:rsid w:val="58061A25"/>
    <w:rsid w:val="581D3B71"/>
    <w:rsid w:val="58313E9B"/>
    <w:rsid w:val="584F1CC3"/>
    <w:rsid w:val="58527540"/>
    <w:rsid w:val="58934F8C"/>
    <w:rsid w:val="589560CF"/>
    <w:rsid w:val="58BB051D"/>
    <w:rsid w:val="59395300"/>
    <w:rsid w:val="594322F8"/>
    <w:rsid w:val="596B5DBD"/>
    <w:rsid w:val="59715822"/>
    <w:rsid w:val="597C1264"/>
    <w:rsid w:val="59921BEA"/>
    <w:rsid w:val="599A78E0"/>
    <w:rsid w:val="59C71AA8"/>
    <w:rsid w:val="59CC1F2D"/>
    <w:rsid w:val="59DD4594"/>
    <w:rsid w:val="5A100333"/>
    <w:rsid w:val="5A202FA2"/>
    <w:rsid w:val="5A3E7127"/>
    <w:rsid w:val="5A44468C"/>
    <w:rsid w:val="5A457904"/>
    <w:rsid w:val="5A4B7B39"/>
    <w:rsid w:val="5A504E48"/>
    <w:rsid w:val="5A6F2BC4"/>
    <w:rsid w:val="5AC52974"/>
    <w:rsid w:val="5AEB3E5A"/>
    <w:rsid w:val="5B015525"/>
    <w:rsid w:val="5B08225B"/>
    <w:rsid w:val="5B160326"/>
    <w:rsid w:val="5B1C2ED4"/>
    <w:rsid w:val="5B232DBE"/>
    <w:rsid w:val="5B33665B"/>
    <w:rsid w:val="5B3369C6"/>
    <w:rsid w:val="5B3D72FF"/>
    <w:rsid w:val="5B646C2C"/>
    <w:rsid w:val="5B6918B3"/>
    <w:rsid w:val="5B6E2FDB"/>
    <w:rsid w:val="5B75038D"/>
    <w:rsid w:val="5B81067A"/>
    <w:rsid w:val="5B877E4B"/>
    <w:rsid w:val="5B9158D5"/>
    <w:rsid w:val="5B963A95"/>
    <w:rsid w:val="5BB673E9"/>
    <w:rsid w:val="5BF51C1E"/>
    <w:rsid w:val="5C17623A"/>
    <w:rsid w:val="5C1A5FF6"/>
    <w:rsid w:val="5C316AA7"/>
    <w:rsid w:val="5C5F0BAE"/>
    <w:rsid w:val="5C7E739F"/>
    <w:rsid w:val="5C832830"/>
    <w:rsid w:val="5C877834"/>
    <w:rsid w:val="5C9B72ED"/>
    <w:rsid w:val="5CB47772"/>
    <w:rsid w:val="5CD35FBD"/>
    <w:rsid w:val="5CD46616"/>
    <w:rsid w:val="5CD9455B"/>
    <w:rsid w:val="5CE64F99"/>
    <w:rsid w:val="5D0F32BB"/>
    <w:rsid w:val="5D525439"/>
    <w:rsid w:val="5D707225"/>
    <w:rsid w:val="5D78031E"/>
    <w:rsid w:val="5D875D13"/>
    <w:rsid w:val="5D8A2FA6"/>
    <w:rsid w:val="5D9C019E"/>
    <w:rsid w:val="5DDA1036"/>
    <w:rsid w:val="5DE050B1"/>
    <w:rsid w:val="5DE46C25"/>
    <w:rsid w:val="5DF554EE"/>
    <w:rsid w:val="5DFB4772"/>
    <w:rsid w:val="5DFD1527"/>
    <w:rsid w:val="5DFF063C"/>
    <w:rsid w:val="5E280D8E"/>
    <w:rsid w:val="5E7055F3"/>
    <w:rsid w:val="5E7E549A"/>
    <w:rsid w:val="5EA20866"/>
    <w:rsid w:val="5EA37FFB"/>
    <w:rsid w:val="5EBF2CDD"/>
    <w:rsid w:val="5EC5058E"/>
    <w:rsid w:val="5EEB79EC"/>
    <w:rsid w:val="5F253ADF"/>
    <w:rsid w:val="5F3F5A62"/>
    <w:rsid w:val="5F5B5361"/>
    <w:rsid w:val="5F6B6852"/>
    <w:rsid w:val="5F7B1524"/>
    <w:rsid w:val="5F7D2184"/>
    <w:rsid w:val="5F840687"/>
    <w:rsid w:val="5FAA3FA3"/>
    <w:rsid w:val="5FB84C87"/>
    <w:rsid w:val="5FC35C2D"/>
    <w:rsid w:val="5FD73B17"/>
    <w:rsid w:val="5FF81AF9"/>
    <w:rsid w:val="60005732"/>
    <w:rsid w:val="60032F1B"/>
    <w:rsid w:val="60295A58"/>
    <w:rsid w:val="603176A9"/>
    <w:rsid w:val="60355413"/>
    <w:rsid w:val="605D3BF5"/>
    <w:rsid w:val="607A6C15"/>
    <w:rsid w:val="608073A2"/>
    <w:rsid w:val="60932051"/>
    <w:rsid w:val="60C33B20"/>
    <w:rsid w:val="60CE3E63"/>
    <w:rsid w:val="60DD6340"/>
    <w:rsid w:val="60E14289"/>
    <w:rsid w:val="60FA3C8B"/>
    <w:rsid w:val="60FC7E38"/>
    <w:rsid w:val="61006E4D"/>
    <w:rsid w:val="61072D78"/>
    <w:rsid w:val="61247B34"/>
    <w:rsid w:val="61266140"/>
    <w:rsid w:val="61281E47"/>
    <w:rsid w:val="613667B4"/>
    <w:rsid w:val="6172428B"/>
    <w:rsid w:val="61785D1C"/>
    <w:rsid w:val="61907E0F"/>
    <w:rsid w:val="61A118DC"/>
    <w:rsid w:val="61B74558"/>
    <w:rsid w:val="61BA1537"/>
    <w:rsid w:val="61DF4146"/>
    <w:rsid w:val="6210413A"/>
    <w:rsid w:val="62125A81"/>
    <w:rsid w:val="6219169D"/>
    <w:rsid w:val="62442F33"/>
    <w:rsid w:val="62711F01"/>
    <w:rsid w:val="6274538F"/>
    <w:rsid w:val="62800D3F"/>
    <w:rsid w:val="6295522C"/>
    <w:rsid w:val="62CE1C02"/>
    <w:rsid w:val="62E278F0"/>
    <w:rsid w:val="62E81E71"/>
    <w:rsid w:val="62F83AC7"/>
    <w:rsid w:val="62F96342"/>
    <w:rsid w:val="63133954"/>
    <w:rsid w:val="63144DBA"/>
    <w:rsid w:val="631D3A40"/>
    <w:rsid w:val="63502238"/>
    <w:rsid w:val="6353769B"/>
    <w:rsid w:val="63593BE4"/>
    <w:rsid w:val="6366503D"/>
    <w:rsid w:val="636764E1"/>
    <w:rsid w:val="63745686"/>
    <w:rsid w:val="637574A3"/>
    <w:rsid w:val="637A170F"/>
    <w:rsid w:val="638D1114"/>
    <w:rsid w:val="63BB0056"/>
    <w:rsid w:val="63D30B4A"/>
    <w:rsid w:val="63E41F3D"/>
    <w:rsid w:val="64070DBB"/>
    <w:rsid w:val="640F7479"/>
    <w:rsid w:val="642A6F3E"/>
    <w:rsid w:val="645A0E2E"/>
    <w:rsid w:val="6466615E"/>
    <w:rsid w:val="647212A1"/>
    <w:rsid w:val="64AD38AB"/>
    <w:rsid w:val="64EA3B37"/>
    <w:rsid w:val="64EF1655"/>
    <w:rsid w:val="65411677"/>
    <w:rsid w:val="654C6575"/>
    <w:rsid w:val="655A52D3"/>
    <w:rsid w:val="656D3F94"/>
    <w:rsid w:val="65987919"/>
    <w:rsid w:val="659D00B0"/>
    <w:rsid w:val="65A01FAB"/>
    <w:rsid w:val="65C90A55"/>
    <w:rsid w:val="65CB63BA"/>
    <w:rsid w:val="660122E4"/>
    <w:rsid w:val="660619EA"/>
    <w:rsid w:val="6627079C"/>
    <w:rsid w:val="66306C8A"/>
    <w:rsid w:val="663D78E0"/>
    <w:rsid w:val="66860756"/>
    <w:rsid w:val="668B0B8F"/>
    <w:rsid w:val="66B867B2"/>
    <w:rsid w:val="66BE05B7"/>
    <w:rsid w:val="66C22B3B"/>
    <w:rsid w:val="66FA56E6"/>
    <w:rsid w:val="6722369B"/>
    <w:rsid w:val="672F63BA"/>
    <w:rsid w:val="673509CB"/>
    <w:rsid w:val="6742477E"/>
    <w:rsid w:val="67604A4F"/>
    <w:rsid w:val="67637E0E"/>
    <w:rsid w:val="67915AF8"/>
    <w:rsid w:val="679D43F1"/>
    <w:rsid w:val="67AA28C9"/>
    <w:rsid w:val="67C842ED"/>
    <w:rsid w:val="67DF51AB"/>
    <w:rsid w:val="67E747AF"/>
    <w:rsid w:val="681856BC"/>
    <w:rsid w:val="68302170"/>
    <w:rsid w:val="683F219D"/>
    <w:rsid w:val="683F4142"/>
    <w:rsid w:val="6847006E"/>
    <w:rsid w:val="68590072"/>
    <w:rsid w:val="686063D1"/>
    <w:rsid w:val="68791CBD"/>
    <w:rsid w:val="68C254F2"/>
    <w:rsid w:val="68D92640"/>
    <w:rsid w:val="68F02D99"/>
    <w:rsid w:val="68F75346"/>
    <w:rsid w:val="68FD5E21"/>
    <w:rsid w:val="69112C0F"/>
    <w:rsid w:val="69132743"/>
    <w:rsid w:val="691533F0"/>
    <w:rsid w:val="691B7296"/>
    <w:rsid w:val="69204681"/>
    <w:rsid w:val="692066C0"/>
    <w:rsid w:val="695A7175"/>
    <w:rsid w:val="696827D9"/>
    <w:rsid w:val="699A7B73"/>
    <w:rsid w:val="69DB5F06"/>
    <w:rsid w:val="69F5693C"/>
    <w:rsid w:val="6A0B238D"/>
    <w:rsid w:val="6A350C4E"/>
    <w:rsid w:val="6A4A5603"/>
    <w:rsid w:val="6A654EB7"/>
    <w:rsid w:val="6A677DA2"/>
    <w:rsid w:val="6AC56156"/>
    <w:rsid w:val="6AD0261B"/>
    <w:rsid w:val="6AF9509A"/>
    <w:rsid w:val="6B0C35B5"/>
    <w:rsid w:val="6B0D7448"/>
    <w:rsid w:val="6B1612E0"/>
    <w:rsid w:val="6B3A3D31"/>
    <w:rsid w:val="6B4D3568"/>
    <w:rsid w:val="6B7427A4"/>
    <w:rsid w:val="6B9A4784"/>
    <w:rsid w:val="6BC4672D"/>
    <w:rsid w:val="6BC575C1"/>
    <w:rsid w:val="6BD60F99"/>
    <w:rsid w:val="6BDA59CC"/>
    <w:rsid w:val="6BDD7130"/>
    <w:rsid w:val="6BF04777"/>
    <w:rsid w:val="6C004D28"/>
    <w:rsid w:val="6C1B2C91"/>
    <w:rsid w:val="6C4924BE"/>
    <w:rsid w:val="6C4B52CC"/>
    <w:rsid w:val="6C535E03"/>
    <w:rsid w:val="6C544A2D"/>
    <w:rsid w:val="6C5D04C6"/>
    <w:rsid w:val="6C8B22EF"/>
    <w:rsid w:val="6CA63E1B"/>
    <w:rsid w:val="6CD17B72"/>
    <w:rsid w:val="6CDF5C31"/>
    <w:rsid w:val="6CFC7260"/>
    <w:rsid w:val="6D0C7042"/>
    <w:rsid w:val="6D0D4AC4"/>
    <w:rsid w:val="6D181E6C"/>
    <w:rsid w:val="6D2608C2"/>
    <w:rsid w:val="6D540375"/>
    <w:rsid w:val="6D7604CC"/>
    <w:rsid w:val="6D8329D5"/>
    <w:rsid w:val="6D91774B"/>
    <w:rsid w:val="6DA62390"/>
    <w:rsid w:val="6DA9060E"/>
    <w:rsid w:val="6DB0362D"/>
    <w:rsid w:val="6DB37E6E"/>
    <w:rsid w:val="6DBD2325"/>
    <w:rsid w:val="6DD21D37"/>
    <w:rsid w:val="6DEC10DF"/>
    <w:rsid w:val="6DFC5229"/>
    <w:rsid w:val="6E076937"/>
    <w:rsid w:val="6E0F195E"/>
    <w:rsid w:val="6E1C180F"/>
    <w:rsid w:val="6E247441"/>
    <w:rsid w:val="6E256E37"/>
    <w:rsid w:val="6E3A380B"/>
    <w:rsid w:val="6E5060DE"/>
    <w:rsid w:val="6E823B4F"/>
    <w:rsid w:val="6E9D4FBA"/>
    <w:rsid w:val="6EBC7446"/>
    <w:rsid w:val="6EDB6EED"/>
    <w:rsid w:val="6EE16617"/>
    <w:rsid w:val="6F0B6421"/>
    <w:rsid w:val="6FB16DBD"/>
    <w:rsid w:val="6FB23019"/>
    <w:rsid w:val="70385727"/>
    <w:rsid w:val="70425C8B"/>
    <w:rsid w:val="70515743"/>
    <w:rsid w:val="70655116"/>
    <w:rsid w:val="7077773B"/>
    <w:rsid w:val="709212DE"/>
    <w:rsid w:val="70C40067"/>
    <w:rsid w:val="70C86D0A"/>
    <w:rsid w:val="70E4096D"/>
    <w:rsid w:val="70F535E6"/>
    <w:rsid w:val="710F3BFE"/>
    <w:rsid w:val="715A3CB2"/>
    <w:rsid w:val="715C1864"/>
    <w:rsid w:val="716F54EE"/>
    <w:rsid w:val="71793B16"/>
    <w:rsid w:val="71952E0D"/>
    <w:rsid w:val="71DA5450"/>
    <w:rsid w:val="71E870CB"/>
    <w:rsid w:val="71FC726A"/>
    <w:rsid w:val="720D2039"/>
    <w:rsid w:val="7212649B"/>
    <w:rsid w:val="72257041"/>
    <w:rsid w:val="722A01C4"/>
    <w:rsid w:val="72372A0D"/>
    <w:rsid w:val="723772BA"/>
    <w:rsid w:val="724F3431"/>
    <w:rsid w:val="72752852"/>
    <w:rsid w:val="727D6B25"/>
    <w:rsid w:val="72A308ED"/>
    <w:rsid w:val="72C461B4"/>
    <w:rsid w:val="72DA0432"/>
    <w:rsid w:val="72F03B0E"/>
    <w:rsid w:val="7310397F"/>
    <w:rsid w:val="73190039"/>
    <w:rsid w:val="731C414B"/>
    <w:rsid w:val="731D0E77"/>
    <w:rsid w:val="731F1DCE"/>
    <w:rsid w:val="73210813"/>
    <w:rsid w:val="73311456"/>
    <w:rsid w:val="73354155"/>
    <w:rsid w:val="73563A14"/>
    <w:rsid w:val="73611F4B"/>
    <w:rsid w:val="73797943"/>
    <w:rsid w:val="738C6469"/>
    <w:rsid w:val="7391467F"/>
    <w:rsid w:val="739A381F"/>
    <w:rsid w:val="73A502AD"/>
    <w:rsid w:val="73C20185"/>
    <w:rsid w:val="73CB708C"/>
    <w:rsid w:val="73D15043"/>
    <w:rsid w:val="73F83644"/>
    <w:rsid w:val="74001804"/>
    <w:rsid w:val="74116938"/>
    <w:rsid w:val="741E116A"/>
    <w:rsid w:val="743E597C"/>
    <w:rsid w:val="74483B8E"/>
    <w:rsid w:val="744D5476"/>
    <w:rsid w:val="74517039"/>
    <w:rsid w:val="74716AC4"/>
    <w:rsid w:val="7483700E"/>
    <w:rsid w:val="74912D71"/>
    <w:rsid w:val="74AD21F0"/>
    <w:rsid w:val="74BD52E2"/>
    <w:rsid w:val="74C90272"/>
    <w:rsid w:val="74FB405B"/>
    <w:rsid w:val="75081413"/>
    <w:rsid w:val="751C4F54"/>
    <w:rsid w:val="7522019E"/>
    <w:rsid w:val="75517615"/>
    <w:rsid w:val="755277F2"/>
    <w:rsid w:val="756943F5"/>
    <w:rsid w:val="756F0925"/>
    <w:rsid w:val="75B8658E"/>
    <w:rsid w:val="75D2688D"/>
    <w:rsid w:val="75E55C5B"/>
    <w:rsid w:val="75E57745"/>
    <w:rsid w:val="7602143A"/>
    <w:rsid w:val="76113301"/>
    <w:rsid w:val="76124539"/>
    <w:rsid w:val="7638174E"/>
    <w:rsid w:val="76431AD7"/>
    <w:rsid w:val="76480E06"/>
    <w:rsid w:val="764B2DBE"/>
    <w:rsid w:val="764D00E6"/>
    <w:rsid w:val="766B124B"/>
    <w:rsid w:val="768D3A2B"/>
    <w:rsid w:val="769230E1"/>
    <w:rsid w:val="76A224E8"/>
    <w:rsid w:val="76CC7D90"/>
    <w:rsid w:val="76CF0179"/>
    <w:rsid w:val="76E52F7D"/>
    <w:rsid w:val="76EF1939"/>
    <w:rsid w:val="76F2760E"/>
    <w:rsid w:val="770703E9"/>
    <w:rsid w:val="770B0067"/>
    <w:rsid w:val="770F0584"/>
    <w:rsid w:val="771414BC"/>
    <w:rsid w:val="77796845"/>
    <w:rsid w:val="777A5054"/>
    <w:rsid w:val="779C0889"/>
    <w:rsid w:val="77C04848"/>
    <w:rsid w:val="77C44758"/>
    <w:rsid w:val="78063592"/>
    <w:rsid w:val="78311FF9"/>
    <w:rsid w:val="78325916"/>
    <w:rsid w:val="78CB25D4"/>
    <w:rsid w:val="78D21800"/>
    <w:rsid w:val="78DB2CEF"/>
    <w:rsid w:val="78FF4C83"/>
    <w:rsid w:val="7906291F"/>
    <w:rsid w:val="791761BF"/>
    <w:rsid w:val="79263FDD"/>
    <w:rsid w:val="793D71BC"/>
    <w:rsid w:val="7951224E"/>
    <w:rsid w:val="79532039"/>
    <w:rsid w:val="796E4E17"/>
    <w:rsid w:val="796E6C59"/>
    <w:rsid w:val="79772280"/>
    <w:rsid w:val="797A665F"/>
    <w:rsid w:val="79B378B6"/>
    <w:rsid w:val="79DC4FC5"/>
    <w:rsid w:val="7A0F75FD"/>
    <w:rsid w:val="7A2C5E4B"/>
    <w:rsid w:val="7A41086D"/>
    <w:rsid w:val="7A497292"/>
    <w:rsid w:val="7A4F2DB3"/>
    <w:rsid w:val="7A722C0B"/>
    <w:rsid w:val="7A877259"/>
    <w:rsid w:val="7AAC41D6"/>
    <w:rsid w:val="7AC70248"/>
    <w:rsid w:val="7ACE7337"/>
    <w:rsid w:val="7AE11827"/>
    <w:rsid w:val="7AE7753B"/>
    <w:rsid w:val="7B0D25D9"/>
    <w:rsid w:val="7B410B65"/>
    <w:rsid w:val="7BA354E3"/>
    <w:rsid w:val="7BBD5394"/>
    <w:rsid w:val="7BC62285"/>
    <w:rsid w:val="7BCE2CB0"/>
    <w:rsid w:val="7BD27FA7"/>
    <w:rsid w:val="7BDE7D94"/>
    <w:rsid w:val="7BFB7322"/>
    <w:rsid w:val="7C0256B7"/>
    <w:rsid w:val="7C1F0C00"/>
    <w:rsid w:val="7C2C5660"/>
    <w:rsid w:val="7C436C9E"/>
    <w:rsid w:val="7C65083D"/>
    <w:rsid w:val="7C9A39C6"/>
    <w:rsid w:val="7CAD360E"/>
    <w:rsid w:val="7CDE1BBE"/>
    <w:rsid w:val="7CFA4535"/>
    <w:rsid w:val="7D206CE4"/>
    <w:rsid w:val="7D5A6476"/>
    <w:rsid w:val="7D603B3A"/>
    <w:rsid w:val="7D671D98"/>
    <w:rsid w:val="7D6C4C47"/>
    <w:rsid w:val="7D6F1E7D"/>
    <w:rsid w:val="7DA96073"/>
    <w:rsid w:val="7DB63378"/>
    <w:rsid w:val="7DF01A7A"/>
    <w:rsid w:val="7DFB2AF4"/>
    <w:rsid w:val="7DFF2481"/>
    <w:rsid w:val="7E096FEA"/>
    <w:rsid w:val="7E113043"/>
    <w:rsid w:val="7E461717"/>
    <w:rsid w:val="7E47600B"/>
    <w:rsid w:val="7E4F189A"/>
    <w:rsid w:val="7E785182"/>
    <w:rsid w:val="7EA83397"/>
    <w:rsid w:val="7EAB2DDC"/>
    <w:rsid w:val="7EBB6105"/>
    <w:rsid w:val="7EDE6965"/>
    <w:rsid w:val="7EF737B0"/>
    <w:rsid w:val="7EFB740A"/>
    <w:rsid w:val="7F0908F0"/>
    <w:rsid w:val="7F1964ED"/>
    <w:rsid w:val="7F1E5CFC"/>
    <w:rsid w:val="7F247FAB"/>
    <w:rsid w:val="7F2E6DC7"/>
    <w:rsid w:val="7F337B5B"/>
    <w:rsid w:val="7F3D348E"/>
    <w:rsid w:val="7F3E5EE6"/>
    <w:rsid w:val="7F4C7163"/>
    <w:rsid w:val="7F636867"/>
    <w:rsid w:val="7F8472C0"/>
    <w:rsid w:val="7F8F4D31"/>
    <w:rsid w:val="7F916183"/>
    <w:rsid w:val="7FB43E4F"/>
    <w:rsid w:val="7FCB4B03"/>
    <w:rsid w:val="7FE54367"/>
    <w:rsid w:val="7FE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D5593F"/>
  <w15:docId w15:val="{6C3DCAD0-FE31-4074-A586-737B464EE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nhideWhenUsed="1" w:qFormat="1"/>
    <w:lsdException w:name="footer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76942"/>
    <w:pPr>
      <w:widowControl w:val="0"/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a"/>
    <w:link w:val="10"/>
    <w:qFormat/>
    <w:pPr>
      <w:keepNext/>
      <w:keepLines/>
      <w:spacing w:afterLines="50" w:after="50" w:line="360" w:lineRule="auto"/>
      <w:jc w:val="center"/>
      <w:outlineLvl w:val="0"/>
    </w:pPr>
    <w:rPr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976942"/>
    <w:pPr>
      <w:keepNext/>
      <w:keepLines/>
      <w:spacing w:afterLines="50" w:after="50"/>
      <w:ind w:firstLineChars="0" w:firstLine="0"/>
      <w:jc w:val="center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nhideWhenUsed/>
    <w:qFormat/>
    <w:pPr>
      <w:keepNext/>
      <w:keepLines/>
      <w:spacing w:after="10"/>
      <w:ind w:firstLineChars="0" w:firstLine="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pPr>
      <w:ind w:firstLineChars="0" w:firstLine="0"/>
      <w:jc w:val="left"/>
      <w:outlineLvl w:val="3"/>
    </w:pPr>
    <w:rPr>
      <w:rFonts w:hint="eastAsia"/>
      <w:kern w:val="0"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spacing w:beforeLines="50" w:before="50" w:afterLines="50" w:after="50"/>
      <w:ind w:firstLineChars="0" w:firstLine="0"/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unhideWhenUsed/>
    <w:qFormat/>
    <w:pPr>
      <w:ind w:firstLineChars="0" w:firstLine="0"/>
      <w:jc w:val="center"/>
    </w:pPr>
    <w:rPr>
      <w:sz w:val="21"/>
      <w:szCs w:val="21"/>
    </w:rPr>
  </w:style>
  <w:style w:type="paragraph" w:styleId="a5">
    <w:name w:val="Body Text"/>
    <w:basedOn w:val="a"/>
    <w:next w:val="a6"/>
    <w:qFormat/>
    <w:rPr>
      <w:rFonts w:ascii="Calibri" w:hAnsi="Calibri"/>
    </w:rPr>
  </w:style>
  <w:style w:type="paragraph" w:styleId="a6">
    <w:name w:val="Title"/>
    <w:basedOn w:val="a"/>
    <w:next w:val="a"/>
    <w:qFormat/>
    <w:pPr>
      <w:jc w:val="center"/>
      <w:outlineLvl w:val="0"/>
    </w:pPr>
    <w:rPr>
      <w:rFonts w:ascii="方正小标宋_GBK" w:eastAsiaTheme="minorEastAsia" w:hAnsi="方正小标宋_GBK" w:cs="方正小标宋_GBK"/>
      <w:sz w:val="44"/>
      <w:szCs w:val="44"/>
    </w:rPr>
  </w:style>
  <w:style w:type="paragraph" w:styleId="a7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9">
    <w:name w:val="Normal (Web)"/>
    <w:basedOn w:val="a"/>
    <w:next w:val="a"/>
    <w:uiPriority w:val="99"/>
    <w:qFormat/>
    <w:pPr>
      <w:spacing w:beforeAutospacing="1" w:afterAutospacing="1"/>
      <w:jc w:val="left"/>
    </w:pPr>
    <w:rPr>
      <w:kern w:val="0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paragraph" w:customStyle="1" w:styleId="ac">
    <w:name w:val="表格"/>
    <w:basedOn w:val="a"/>
    <w:qFormat/>
    <w:pPr>
      <w:ind w:firstLineChars="0" w:firstLine="0"/>
    </w:pPr>
  </w:style>
  <w:style w:type="character" w:customStyle="1" w:styleId="Char">
    <w:name w:val="题注 Char"/>
    <w:qFormat/>
    <w:rPr>
      <w:rFonts w:ascii="Times New Roman" w:eastAsia="宋体" w:hAnsi="Times New Roman" w:cs="Times New Roman"/>
      <w:sz w:val="21"/>
      <w:szCs w:val="21"/>
    </w:rPr>
  </w:style>
  <w:style w:type="paragraph" w:customStyle="1" w:styleId="ad">
    <w:name w:val="图片"/>
    <w:basedOn w:val="a"/>
    <w:next w:val="a"/>
    <w:qFormat/>
    <w:pPr>
      <w:ind w:firstLineChars="0" w:firstLine="0"/>
      <w:jc w:val="center"/>
    </w:pPr>
  </w:style>
  <w:style w:type="character" w:customStyle="1" w:styleId="40">
    <w:name w:val="标题 4 字符"/>
    <w:link w:val="4"/>
    <w:qFormat/>
    <w:rPr>
      <w:rFonts w:ascii="Times New Roman" w:eastAsia="宋体" w:hAnsi="Times New Roman" w:cs="Times New Roman"/>
      <w:sz w:val="28"/>
      <w:szCs w:val="28"/>
    </w:rPr>
  </w:style>
  <w:style w:type="character" w:customStyle="1" w:styleId="50">
    <w:name w:val="标题 5 字符"/>
    <w:link w:val="5"/>
    <w:qFormat/>
    <w:rPr>
      <w:rFonts w:ascii="Times New Roman" w:eastAsia="宋体" w:hAnsi="Times New Roman"/>
      <w:sz w:val="24"/>
    </w:rPr>
  </w:style>
  <w:style w:type="character" w:customStyle="1" w:styleId="10">
    <w:name w:val="标题 1 字符"/>
    <w:link w:val="1"/>
    <w:qFormat/>
    <w:rPr>
      <w:rFonts w:ascii="Times New Roman" w:eastAsia="宋体" w:hAnsi="Times New Roman" w:cs="Times New Roman"/>
      <w:b/>
      <w:bCs/>
      <w:kern w:val="44"/>
      <w:sz w:val="32"/>
      <w:szCs w:val="32"/>
    </w:rPr>
  </w:style>
  <w:style w:type="character" w:customStyle="1" w:styleId="20">
    <w:name w:val="标题 2 字符"/>
    <w:link w:val="2"/>
    <w:qFormat/>
    <w:rsid w:val="00976942"/>
    <w:rPr>
      <w:b/>
      <w:bCs/>
      <w:kern w:val="2"/>
      <w:sz w:val="30"/>
      <w:szCs w:val="30"/>
    </w:rPr>
  </w:style>
  <w:style w:type="character" w:customStyle="1" w:styleId="MTEquationSection">
    <w:name w:val="MTEquationSection"/>
    <w:basedOn w:val="a0"/>
    <w:qFormat/>
    <w:rPr>
      <w:vanish/>
      <w:color w:val="FF0000"/>
    </w:rPr>
  </w:style>
  <w:style w:type="paragraph" w:customStyle="1" w:styleId="MTDisplayEquation">
    <w:name w:val="MTDisplayEquation"/>
    <w:basedOn w:val="a"/>
    <w:next w:val="a"/>
    <w:qFormat/>
    <w:pPr>
      <w:tabs>
        <w:tab w:val="center" w:pos="4160"/>
        <w:tab w:val="right" w:pos="8300"/>
      </w:tabs>
    </w:pPr>
  </w:style>
  <w:style w:type="paragraph" w:customStyle="1" w:styleId="FirstParagraph">
    <w:name w:val="First Paragraph"/>
    <w:basedOn w:val="a5"/>
    <w:next w:val="a5"/>
    <w:qFormat/>
    <w:pPr>
      <w:widowControl/>
      <w:spacing w:before="180" w:after="180" w:line="240" w:lineRule="auto"/>
      <w:ind w:firstLineChars="0" w:firstLine="0"/>
      <w:jc w:val="left"/>
    </w:pPr>
    <w:rPr>
      <w:rFonts w:asciiTheme="minorHAnsi" w:eastAsiaTheme="minorEastAsia" w:hAnsiTheme="minorHAnsi" w:cstheme="minorBidi"/>
      <w:kern w:val="0"/>
      <w:lang w:eastAsia="en-US"/>
    </w:rPr>
  </w:style>
  <w:style w:type="table" w:customStyle="1" w:styleId="ae">
    <w:name w:val="三线表"/>
    <w:basedOn w:val="a1"/>
    <w:uiPriority w:val="99"/>
    <w:qFormat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">
    <w:name w:val="List Paragraph"/>
    <w:basedOn w:val="a"/>
    <w:uiPriority w:val="99"/>
    <w:unhideWhenUsed/>
    <w:qFormat/>
    <w:pPr>
      <w:ind w:firstLine="420"/>
    </w:pPr>
  </w:style>
  <w:style w:type="character" w:customStyle="1" w:styleId="a4">
    <w:name w:val="题注 字符"/>
    <w:link w:val="a3"/>
    <w:qFormat/>
    <w:rPr>
      <w:rFonts w:ascii="Times New Roman" w:eastAsia="宋体" w:hAnsi="Times New Roman" w:cs="Times New Roman"/>
      <w:sz w:val="21"/>
      <w:szCs w:val="21"/>
    </w:rPr>
  </w:style>
  <w:style w:type="character" w:customStyle="1" w:styleId="katex-mathml">
    <w:name w:val="katex-mathml"/>
    <w:qFormat/>
  </w:style>
  <w:style w:type="character" w:customStyle="1" w:styleId="mord">
    <w:name w:val="mord"/>
    <w:qFormat/>
  </w:style>
  <w:style w:type="character" w:customStyle="1" w:styleId="vlist-s">
    <w:name w:val="vlist-s"/>
  </w:style>
  <w:style w:type="paragraph" w:customStyle="1" w:styleId="pdq2pgselectionanchorcontainer">
    <w:name w:val="pdq2pg_selectionanchorcontainer"/>
    <w:basedOn w:val="a"/>
    <w:rsid w:val="00976942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3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黄tao</dc:creator>
  <cp:lastModifiedBy>Administrator</cp:lastModifiedBy>
  <cp:revision>13</cp:revision>
  <dcterms:created xsi:type="dcterms:W3CDTF">2026-08-18T03:31:00Z</dcterms:created>
  <dcterms:modified xsi:type="dcterms:W3CDTF">2026-08-18T12:31:00Z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627B7E87708E45C98295CC80EDBC4EC1_11</vt:lpwstr>
  </property>
  <property fmtid="{D5CDD505-2E9C-101B-9397-08002B2CF9AE}" pid="4" name="KSOTemplateDocerSaveRecord">
    <vt:lpwstr>eyJoZGlkIjoiODg4OTkzMDM5MmJmZmIwODY4ZWI1ZGJmZDc2YmY5NWYiLCJ1c2VySWQiOiIxMTI3MjA4ODk1In0=</vt:lpwstr>
  </property>
  <property fmtid="{D5CDD505-2E9C-101B-9397-08002B2CF9AE}" pid="5" name="MTWinEqns">
    <vt:bool>true</vt:bool>
  </property>
  <property fmtid="{D5CDD505-2E9C-101B-9397-08002B2CF9AE}" pid="6" name="MTEquationSection">
    <vt:lpwstr>1</vt:lpwstr>
  </property>
  <property fmtid="{D5CDD505-2E9C-101B-9397-08002B2CF9AE}" pid="7" name="MTEquationNumber2">
    <vt:lpwstr>(#E1)</vt:lpwstr>
  </property>
</Properties>
</file>