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1681" w:rsidRDefault="008A4B16" w:rsidP="00777D88">
      <w:pPr>
        <w:pStyle w:val="1"/>
        <w:spacing w:after="156"/>
      </w:pPr>
      <w:r>
        <w:rPr>
          <w:rFonts w:hint="eastAsia"/>
        </w:rPr>
        <w:t>任务四</w:t>
      </w:r>
      <w:r>
        <w:rPr>
          <w:rFonts w:hint="eastAsia"/>
        </w:rPr>
        <w:t xml:space="preserve"> </w:t>
      </w:r>
      <w:r w:rsidR="00395EFC">
        <w:rPr>
          <w:rFonts w:hint="eastAsia"/>
        </w:rPr>
        <w:t>电网应急单兵智能</w:t>
      </w:r>
      <w:proofErr w:type="gramStart"/>
      <w:r w:rsidR="00395EFC">
        <w:rPr>
          <w:rFonts w:hint="eastAsia"/>
        </w:rPr>
        <w:t>研</w:t>
      </w:r>
      <w:proofErr w:type="gramEnd"/>
      <w:r w:rsidR="00395EFC">
        <w:rPr>
          <w:rFonts w:hint="eastAsia"/>
        </w:rPr>
        <w:t>判装置研究</w:t>
      </w:r>
    </w:p>
    <w:p w:rsidR="00777D88" w:rsidRDefault="0034252E" w:rsidP="001D7034">
      <w:pPr>
        <w:pStyle w:val="2"/>
        <w:spacing w:after="156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单兵</w:t>
      </w:r>
      <w:r w:rsidR="00AB2C04">
        <w:rPr>
          <w:rFonts w:hint="eastAsia"/>
        </w:rPr>
        <w:t>应急</w:t>
      </w:r>
      <w:r>
        <w:rPr>
          <w:rFonts w:hint="eastAsia"/>
        </w:rPr>
        <w:t>装置轻量化</w:t>
      </w:r>
      <w:r w:rsidR="00790AF7">
        <w:rPr>
          <w:rFonts w:hint="eastAsia"/>
        </w:rPr>
        <w:t>设计</w:t>
      </w:r>
    </w:p>
    <w:p w:rsidR="00790AF7" w:rsidRPr="00864051" w:rsidRDefault="00790AF7" w:rsidP="005A3592">
      <w:pPr>
        <w:pStyle w:val="3"/>
        <w:rPr>
          <w:color w:val="FF0000"/>
        </w:rPr>
      </w:pPr>
      <w:r w:rsidRPr="00864051">
        <w:rPr>
          <w:rFonts w:hint="eastAsia"/>
          <w:color w:val="FF0000"/>
        </w:rPr>
        <w:t>4</w:t>
      </w:r>
      <w:r w:rsidRPr="00864051">
        <w:rPr>
          <w:color w:val="FF0000"/>
        </w:rPr>
        <w:t xml:space="preserve">.1.1 </w:t>
      </w:r>
      <w:r w:rsidR="00115DD8" w:rsidRPr="00864051">
        <w:rPr>
          <w:rFonts w:hint="eastAsia"/>
          <w:color w:val="FF0000"/>
        </w:rPr>
        <w:t>紧凑型集成</w:t>
      </w:r>
      <w:r w:rsidR="00DC5B0C" w:rsidRPr="00864051">
        <w:rPr>
          <w:rFonts w:hint="eastAsia"/>
          <w:color w:val="FF0000"/>
        </w:rPr>
        <w:t>硬件</w:t>
      </w:r>
      <w:r w:rsidR="003B528A" w:rsidRPr="00864051">
        <w:rPr>
          <w:rFonts w:hint="eastAsia"/>
          <w:color w:val="FF0000"/>
        </w:rPr>
        <w:t>系统</w:t>
      </w:r>
      <w:r w:rsidR="00115DD8" w:rsidRPr="00864051">
        <w:rPr>
          <w:rFonts w:hint="eastAsia"/>
          <w:color w:val="FF0000"/>
        </w:rPr>
        <w:t>设计</w:t>
      </w:r>
    </w:p>
    <w:p w:rsidR="008B3F23" w:rsidRDefault="008B3F23" w:rsidP="008D4814">
      <w:pPr>
        <w:pStyle w:val="4"/>
        <w:rPr>
          <w:rFonts w:hint="default"/>
        </w:rPr>
      </w:pPr>
      <w:r>
        <w:t>4.1.1.1</w:t>
      </w:r>
      <w:r w:rsidR="006F2004">
        <w:rPr>
          <w:rFonts w:hint="default"/>
        </w:rPr>
        <w:t xml:space="preserve"> </w:t>
      </w:r>
      <w:r w:rsidR="00200CD6">
        <w:t>基于异构融合的硬件</w:t>
      </w:r>
      <w:r w:rsidR="006D4935">
        <w:t>架构</w:t>
      </w:r>
      <w:r w:rsidR="00200CD6">
        <w:t>设计</w:t>
      </w:r>
    </w:p>
    <w:p w:rsidR="00D3752F" w:rsidRPr="00D3752F" w:rsidRDefault="00D3752F" w:rsidP="00D3752F">
      <w:pPr>
        <w:pStyle w:val="4"/>
      </w:pPr>
      <w:r>
        <w:t>4.1.1.2</w:t>
      </w:r>
      <w:r w:rsidR="006F2004">
        <w:rPr>
          <w:rFonts w:hint="default"/>
        </w:rPr>
        <w:t xml:space="preserve"> </w:t>
      </w:r>
      <w:r w:rsidR="00200CD6">
        <w:t>基于</w:t>
      </w:r>
      <w:r w:rsidR="00200CD6">
        <w:t>I</w:t>
      </w:r>
      <w:r w:rsidR="00200CD6">
        <w:rPr>
          <w:rFonts w:hint="default"/>
        </w:rPr>
        <w:t>P-XACT</w:t>
      </w:r>
      <w:r w:rsidR="00200CD6">
        <w:t>标准的</w:t>
      </w:r>
      <w:r w:rsidR="00200CD6">
        <w:t>SoC</w:t>
      </w:r>
      <w:r w:rsidR="006B08EE">
        <w:t>模块集成技术</w:t>
      </w:r>
    </w:p>
    <w:p w:rsidR="00477BDC" w:rsidRDefault="00723DF5" w:rsidP="00AC568C">
      <w:pPr>
        <w:pStyle w:val="4"/>
        <w:rPr>
          <w:rFonts w:hint="default"/>
        </w:rPr>
      </w:pPr>
      <w:r>
        <w:t>4.1.1.3</w:t>
      </w:r>
      <w:r w:rsidR="006F2004">
        <w:rPr>
          <w:rFonts w:hint="default"/>
        </w:rPr>
        <w:t xml:space="preserve"> </w:t>
      </w:r>
      <w:r w:rsidR="006015EE">
        <w:t>基于高密度互连技术的</w:t>
      </w:r>
      <w:r w:rsidR="006015EE">
        <w:t>PCB</w:t>
      </w:r>
      <w:r w:rsidR="006015EE">
        <w:t>集成设计</w:t>
      </w:r>
    </w:p>
    <w:p w:rsidR="00E82228" w:rsidRPr="00EC1B43" w:rsidRDefault="00E82228" w:rsidP="00E82228">
      <w:pPr>
        <w:pStyle w:val="4"/>
      </w:pPr>
      <w:r>
        <w:t>4.1.1.4</w:t>
      </w:r>
      <w:r w:rsidR="006F2004">
        <w:rPr>
          <w:rFonts w:hint="default"/>
        </w:rPr>
        <w:t xml:space="preserve"> </w:t>
      </w:r>
      <w:r>
        <w:t>基于</w:t>
      </w:r>
      <w:r>
        <w:t>PMIC</w:t>
      </w:r>
      <w:r>
        <w:t>的</w:t>
      </w:r>
      <w:r w:rsidRPr="00054FD1">
        <w:rPr>
          <w:color w:val="FF0000"/>
        </w:rPr>
        <w:t>高集成</w:t>
      </w:r>
      <w:r>
        <w:t>低功耗电源系统设计</w:t>
      </w:r>
    </w:p>
    <w:p w:rsidR="00896A86" w:rsidRDefault="00896A86" w:rsidP="00896A86">
      <w:pPr>
        <w:pStyle w:val="3"/>
      </w:pPr>
      <w:r>
        <w:t>4.1.</w:t>
      </w:r>
      <w:r>
        <w:t>2</w:t>
      </w:r>
      <w:r>
        <w:t xml:space="preserve"> </w:t>
      </w:r>
      <w:r>
        <w:t>高效互联与低开销数据传输技术</w:t>
      </w:r>
    </w:p>
    <w:p w:rsidR="002B2B65" w:rsidRDefault="002B2B65" w:rsidP="00C233AC">
      <w:pPr>
        <w:pStyle w:val="4"/>
      </w:pPr>
      <w:r>
        <w:t>4.1.2.1</w:t>
      </w:r>
      <w:r w:rsidR="00BE0B89">
        <w:t>基于</w:t>
      </w:r>
      <w:r w:rsidR="00BE0B89">
        <w:t xml:space="preserve"> I3C </w:t>
      </w:r>
      <w:r w:rsidR="00BE0B89">
        <w:t>总线的</w:t>
      </w:r>
      <w:r w:rsidR="00FA7850">
        <w:t>高效</w:t>
      </w:r>
      <w:r w:rsidR="00BE0B89">
        <w:t>数据传输设计</w:t>
      </w:r>
    </w:p>
    <w:p w:rsidR="0016660C" w:rsidRPr="002B2B65" w:rsidRDefault="0016660C" w:rsidP="00C233AC">
      <w:pPr>
        <w:pStyle w:val="4"/>
      </w:pPr>
      <w:r>
        <w:t xml:space="preserve">4.1.2.2 </w:t>
      </w:r>
      <w:r w:rsidRPr="0016660C">
        <w:t>基于</w:t>
      </w:r>
      <w:r w:rsidRPr="0016660C">
        <w:t>DDS</w:t>
      </w:r>
      <w:r w:rsidRPr="0016660C">
        <w:t>的数据分发与实时通信技术</w:t>
      </w:r>
    </w:p>
    <w:p w:rsidR="006B3F71" w:rsidRDefault="006B3F71" w:rsidP="006B3F71">
      <w:pPr>
        <w:pStyle w:val="3"/>
      </w:pPr>
      <w:r>
        <w:rPr>
          <w:rFonts w:hint="eastAsia"/>
        </w:rPr>
        <w:t>4</w:t>
      </w:r>
      <w:r>
        <w:t>.1.</w:t>
      </w:r>
      <w:r w:rsidR="00896A86">
        <w:t>3</w:t>
      </w:r>
      <w:r>
        <w:t xml:space="preserve"> </w:t>
      </w:r>
      <w:r w:rsidR="000B5F6A">
        <w:rPr>
          <w:rFonts w:hint="eastAsia"/>
        </w:rPr>
        <w:t>高精度约束下</w:t>
      </w:r>
      <w:proofErr w:type="gramStart"/>
      <w:r w:rsidR="00DC5B0C">
        <w:rPr>
          <w:rFonts w:hint="eastAsia"/>
        </w:rPr>
        <w:t>研</w:t>
      </w:r>
      <w:proofErr w:type="gramEnd"/>
      <w:r w:rsidR="00DC5B0C">
        <w:rPr>
          <w:rFonts w:hint="eastAsia"/>
        </w:rPr>
        <w:t>判模型</w:t>
      </w:r>
      <w:r w:rsidR="00D0330E">
        <w:rPr>
          <w:rFonts w:hint="eastAsia"/>
        </w:rPr>
        <w:t>压缩</w:t>
      </w:r>
      <w:r w:rsidR="003D7DB5">
        <w:rPr>
          <w:rFonts w:hint="eastAsia"/>
        </w:rPr>
        <w:t>方法</w:t>
      </w:r>
    </w:p>
    <w:p w:rsidR="00922A4E" w:rsidRDefault="00AA7EAC" w:rsidP="009A522D">
      <w:pPr>
        <w:pStyle w:val="4"/>
        <w:rPr>
          <w:rFonts w:hint="default"/>
        </w:rPr>
      </w:pPr>
      <w:r>
        <w:t xml:space="preserve">4.1.3.1 </w:t>
      </w:r>
      <w:r w:rsidR="00027DC8">
        <w:t>基于</w:t>
      </w:r>
      <w:r w:rsidR="008E3E70">
        <w:t>联合</w:t>
      </w:r>
      <w:r w:rsidR="00027DC8">
        <w:t>知识蒸馏的模型知识迁移与能力保持</w:t>
      </w:r>
    </w:p>
    <w:p w:rsidR="007C39F5" w:rsidRDefault="00336F6F" w:rsidP="007C39F5">
      <w:pPr>
        <w:ind w:firstLineChars="83" w:firstLine="199"/>
      </w:pPr>
      <w:r>
        <w:t>多教师</w:t>
      </w:r>
      <w:r>
        <w:t xml:space="preserve"> + Logits </w:t>
      </w:r>
      <w:r>
        <w:t>蒸馏</w:t>
      </w:r>
      <w:r>
        <w:t xml:space="preserve"> + </w:t>
      </w:r>
      <w:r>
        <w:t>中间特征蒸馏</w:t>
      </w:r>
      <w:r>
        <w:t xml:space="preserve"> + </w:t>
      </w:r>
      <w:r>
        <w:t>注意力蒸馏可以组合在一起</w:t>
      </w:r>
    </w:p>
    <w:p w:rsidR="00027DC8" w:rsidRDefault="00027DC8" w:rsidP="00240151">
      <w:pPr>
        <w:pStyle w:val="4"/>
        <w:rPr>
          <w:rFonts w:hint="default"/>
        </w:rPr>
      </w:pPr>
      <w:r>
        <w:t xml:space="preserve">4.1.3.2 </w:t>
      </w:r>
      <w:r>
        <w:t>基于参数</w:t>
      </w:r>
      <w:r w:rsidR="00A16891">
        <w:t>剪枝的模型</w:t>
      </w:r>
      <w:r w:rsidR="007A74F2">
        <w:t>冗余</w:t>
      </w:r>
      <w:r w:rsidR="00A16891">
        <w:t>参数削减</w:t>
      </w:r>
    </w:p>
    <w:p w:rsidR="007A74F2" w:rsidRPr="007A74F2" w:rsidRDefault="00EA1A83" w:rsidP="00EA1A83">
      <w:pPr>
        <w:ind w:firstLineChars="83" w:firstLine="199"/>
        <w:rPr>
          <w:rFonts w:hint="eastAsia"/>
        </w:rPr>
      </w:pPr>
      <w:r>
        <w:rPr>
          <w:rFonts w:hint="eastAsia"/>
        </w:rPr>
        <w:t>肯定是结构化剪枝，</w:t>
      </w:r>
      <w:r w:rsidR="007A74F2">
        <w:rPr>
          <w:rFonts w:hint="eastAsia"/>
        </w:rPr>
        <w:t>重点在于</w:t>
      </w:r>
      <w:r>
        <w:rPr>
          <w:rFonts w:hint="eastAsia"/>
        </w:rPr>
        <w:t>通过什么标准来衡量某个参数的重要性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4.1.3.3 </w:t>
      </w:r>
      <w:r>
        <w:t>基于低</w:t>
      </w:r>
      <w:proofErr w:type="gramStart"/>
      <w:r>
        <w:t>秩</w:t>
      </w:r>
      <w:proofErr w:type="gramEnd"/>
      <w:r>
        <w:t>分解的模型紧凑结构设计</w:t>
      </w:r>
    </w:p>
    <w:p w:rsidR="00F90488" w:rsidRPr="003A484C" w:rsidRDefault="00887C17" w:rsidP="00F90488">
      <w:pPr>
        <w:ind w:firstLineChars="83" w:firstLine="199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分为对全连接层进行分解以及对</w:t>
      </w:r>
      <w:r w:rsidR="00F90488">
        <w:rPr>
          <w:rFonts w:hint="eastAsia"/>
        </w:rPr>
        <w:t>卷积核</w:t>
      </w:r>
      <w:r w:rsidR="00F90488">
        <w:rPr>
          <w:rFonts w:hint="eastAsia"/>
        </w:rPr>
        <w:t>/</w:t>
      </w:r>
      <w:r w:rsidR="00F90488">
        <w:rPr>
          <w:rFonts w:hint="eastAsia"/>
        </w:rPr>
        <w:t>矩阵进行分解。使用</w:t>
      </w:r>
      <w:r w:rsidR="00F90488">
        <w:rPr>
          <w:rFonts w:hint="eastAsia"/>
        </w:rPr>
        <w:t>S</w:t>
      </w:r>
      <w:r w:rsidR="00F90488">
        <w:t>VD</w:t>
      </w:r>
      <w:r w:rsidR="00F90488">
        <w:rPr>
          <w:rFonts w:hint="eastAsia"/>
        </w:rPr>
        <w:t>。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4.1.3.4 </w:t>
      </w:r>
      <w:r>
        <w:t>基于参数量化的模型存储压缩与推理加速</w:t>
      </w:r>
    </w:p>
    <w:p w:rsidR="009C01C7" w:rsidRPr="009C01C7" w:rsidRDefault="009C01C7" w:rsidP="009C01C7">
      <w:pPr>
        <w:ind w:firstLine="480"/>
        <w:rPr>
          <w:rFonts w:hint="eastAsia"/>
        </w:rPr>
      </w:pPr>
      <w:r>
        <w:rPr>
          <w:rFonts w:hint="eastAsia"/>
        </w:rPr>
        <w:t>推荐使用不同的量化方法进行组合</w:t>
      </w:r>
    </w:p>
    <w:p w:rsidR="001F2E42" w:rsidRDefault="001F2E42" w:rsidP="001F2E42">
      <w:pPr>
        <w:ind w:firstLine="480"/>
      </w:pPr>
      <w:r>
        <w:rPr>
          <w:rFonts w:hint="eastAsia"/>
        </w:rPr>
        <w:t>量化方法：</w:t>
      </w:r>
      <w:r w:rsidR="009C01C7">
        <w:rPr>
          <w:rFonts w:hint="eastAsia"/>
        </w:rPr>
        <w:t>（</w:t>
      </w:r>
      <w:r w:rsidR="009C01C7">
        <w:rPr>
          <w:rFonts w:hint="eastAsia"/>
        </w:rPr>
        <w:t>1</w:t>
      </w:r>
      <w:r w:rsidR="009C01C7">
        <w:rPr>
          <w:rFonts w:hint="eastAsia"/>
        </w:rPr>
        <w:t>）均匀与非均匀量化</w:t>
      </w:r>
    </w:p>
    <w:p w:rsidR="009C01C7" w:rsidRDefault="009C01C7" w:rsidP="001F2E42">
      <w:pPr>
        <w:ind w:firstLine="480"/>
      </w:pPr>
      <w:r>
        <w:tab/>
      </w:r>
      <w:r>
        <w:tab/>
      </w: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）对称与非对称量化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）静态与动态量化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）饱和与非饱和量化</w:t>
      </w:r>
    </w:p>
    <w:p w:rsidR="00AE1AD2" w:rsidRDefault="00AE1AD2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）随机量化</w:t>
      </w:r>
    </w:p>
    <w:p w:rsidR="001E357A" w:rsidRDefault="001E357A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rPr>
          <w:rFonts w:hint="eastAsia"/>
        </w:rPr>
        <w:t>power</w:t>
      </w:r>
      <w:r>
        <w:t>-of-two</w:t>
      </w:r>
      <w:r>
        <w:rPr>
          <w:rFonts w:hint="eastAsia"/>
        </w:rPr>
        <w:t>量化</w:t>
      </w:r>
    </w:p>
    <w:p w:rsidR="002276FF" w:rsidRDefault="002276FF" w:rsidP="002276FF">
      <w:pPr>
        <w:ind w:firstLineChars="0" w:firstLine="0"/>
      </w:pPr>
      <w:r>
        <w:tab/>
      </w:r>
      <w:r>
        <w:rPr>
          <w:rFonts w:hint="eastAsia"/>
        </w:rPr>
        <w:t>量化训练方法：</w:t>
      </w:r>
      <w:r>
        <w:t>(1</w:t>
      </w:r>
      <w:proofErr w:type="gramStart"/>
      <w:r>
        <w:t>):QAT</w:t>
      </w:r>
      <w:proofErr w:type="gramEnd"/>
      <w:r>
        <w:t xml:space="preserve"> </w:t>
      </w:r>
    </w:p>
    <w:p w:rsidR="002276FF" w:rsidRPr="009C01C7" w:rsidRDefault="002276FF" w:rsidP="002276FF">
      <w:pPr>
        <w:ind w:firstLineChars="0" w:firstLine="0"/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):PTQ</w:t>
      </w:r>
      <w:proofErr w:type="gramEnd"/>
    </w:p>
    <w:p w:rsidR="009C01C7" w:rsidRDefault="009C01C7" w:rsidP="001F2E42">
      <w:pPr>
        <w:ind w:firstLine="480"/>
        <w:rPr>
          <w:rFonts w:hint="eastAsia"/>
        </w:rPr>
      </w:pPr>
    </w:p>
    <w:p w:rsidR="000D23F0" w:rsidRDefault="005A3592" w:rsidP="000D23F0">
      <w:pPr>
        <w:pStyle w:val="2"/>
        <w:spacing w:after="156"/>
        <w:rPr>
          <w:rStyle w:val="ac"/>
          <w:rFonts w:hint="eastAsia"/>
          <w:b/>
          <w:bCs w:val="0"/>
        </w:rPr>
      </w:pPr>
      <w:r w:rsidRPr="001D7034">
        <w:t>4</w:t>
      </w:r>
      <w:r w:rsidRPr="001D7034">
        <w:rPr>
          <w:rFonts w:hint="eastAsia"/>
        </w:rPr>
        <w:t>.</w:t>
      </w:r>
      <w:r w:rsidRPr="001D7034">
        <w:t>2</w:t>
      </w:r>
      <w:r w:rsidR="000D23F0">
        <w:rPr>
          <w:rStyle w:val="ac"/>
          <w:b/>
          <w:bCs w:val="0"/>
        </w:rPr>
        <w:t>单兵应急装置智能化功能</w:t>
      </w:r>
      <w:r w:rsidR="0062012E">
        <w:rPr>
          <w:rStyle w:val="ac"/>
          <w:rFonts w:hint="eastAsia"/>
          <w:b/>
          <w:bCs w:val="0"/>
        </w:rPr>
        <w:t>实现</w:t>
      </w:r>
    </w:p>
    <w:p w:rsidR="00A95AFD" w:rsidRDefault="00675698" w:rsidP="00A95AFD">
      <w:pPr>
        <w:pStyle w:val="3"/>
      </w:pPr>
      <w:r>
        <w:t xml:space="preserve">4.2.1 </w:t>
      </w:r>
      <w:r w:rsidR="002276FF">
        <w:rPr>
          <w:rFonts w:hint="eastAsia"/>
        </w:rPr>
        <w:t>多模态人机交互技术研究</w:t>
      </w:r>
    </w:p>
    <w:p w:rsidR="0005451D" w:rsidRDefault="00B84775" w:rsidP="00D768CF">
      <w:pPr>
        <w:pStyle w:val="4"/>
        <w:rPr>
          <w:rFonts w:hint="default"/>
        </w:rPr>
      </w:pPr>
      <w:r>
        <w:t>4.2</w:t>
      </w:r>
      <w:r w:rsidR="00EB2EF2">
        <w:rPr>
          <w:rFonts w:hint="default"/>
        </w:rPr>
        <w:t xml:space="preserve">.1.1 </w:t>
      </w:r>
      <w:r w:rsidR="008A32BD">
        <w:t>基于关键词唤醒的低延迟高鲁棒语音交互技术</w:t>
      </w:r>
    </w:p>
    <w:p w:rsidR="00D768CF" w:rsidRPr="00D768CF" w:rsidRDefault="00D768CF" w:rsidP="00D768CF">
      <w:pPr>
        <w:ind w:firstLine="480"/>
        <w:rPr>
          <w:rFonts w:hint="eastAsia"/>
        </w:rPr>
      </w:pPr>
    </w:p>
    <w:p w:rsidR="0076286E" w:rsidRDefault="003B7246" w:rsidP="00EB2EF2">
      <w:pPr>
        <w:pStyle w:val="4"/>
        <w:rPr>
          <w:rFonts w:hint="default"/>
        </w:rPr>
      </w:pPr>
      <w:r>
        <w:t>（</w:t>
      </w:r>
      <w:r w:rsidRPr="00FF1EF7">
        <w:rPr>
          <w:rFonts w:hint="default"/>
          <w:color w:val="FF0000"/>
        </w:rPr>
        <w:t>C</w:t>
      </w:r>
      <w:r w:rsidRPr="00FF1EF7">
        <w:rPr>
          <w:color w:val="FF0000"/>
        </w:rPr>
        <w:t>on</w:t>
      </w:r>
      <w:r w:rsidRPr="00FF1EF7">
        <w:rPr>
          <w:rFonts w:hint="default"/>
          <w:color w:val="FF0000"/>
        </w:rPr>
        <w:t>former-Transducer</w:t>
      </w:r>
      <w:r>
        <w:t>作为主识别模型，负责复杂指令，长语句以及高准确率识别</w:t>
      </w:r>
      <w:r w:rsidR="0076286E">
        <w:t>，</w:t>
      </w:r>
    </w:p>
    <w:p w:rsidR="00B84775" w:rsidRDefault="0076286E" w:rsidP="0076286E">
      <w:pPr>
        <w:pStyle w:val="4"/>
        <w:ind w:firstLineChars="175" w:firstLine="420"/>
        <w:rPr>
          <w:rFonts w:hint="default"/>
        </w:rPr>
      </w:pPr>
      <w:r w:rsidRPr="00FF1EF7">
        <w:rPr>
          <w:rFonts w:hint="default"/>
          <w:color w:val="FF0000"/>
        </w:rPr>
        <w:t>RNN-T</w:t>
      </w:r>
      <w:r w:rsidRPr="00FF1EF7">
        <w:rPr>
          <w:color w:val="FF0000"/>
        </w:rPr>
        <w:t>ransduce</w:t>
      </w:r>
      <w:r>
        <w:t>r</w:t>
      </w:r>
      <w:r>
        <w:t>作为快速响应模型</w:t>
      </w:r>
      <w:r w:rsidR="003B7246">
        <w:t>）</w:t>
      </w:r>
    </w:p>
    <w:p w:rsidR="00AC2E1F" w:rsidRPr="00AC2E1F" w:rsidRDefault="00AC2E1F" w:rsidP="00AC2E1F">
      <w:pPr>
        <w:ind w:firstLine="480"/>
        <w:rPr>
          <w:rFonts w:hint="eastAsia"/>
        </w:rPr>
      </w:pPr>
    </w:p>
    <w:p w:rsidR="00E10DA4" w:rsidRPr="00E10DA4" w:rsidRDefault="00E10DA4" w:rsidP="00E10DA4">
      <w:pPr>
        <w:ind w:firstLineChars="0" w:firstLine="0"/>
        <w:rPr>
          <w:rFonts w:hint="eastAsia"/>
        </w:rPr>
      </w:pPr>
      <w:r>
        <w:rPr>
          <w:rFonts w:hint="eastAsia"/>
        </w:rPr>
        <w:t>4</w:t>
      </w:r>
      <w:r>
        <w:t xml:space="preserve">.2.1.2 </w:t>
      </w:r>
    </w:p>
    <w:p w:rsidR="00E76605" w:rsidRPr="00E76605" w:rsidRDefault="00D96A4C" w:rsidP="00D96A4C">
      <w:pPr>
        <w:ind w:firstLineChars="83" w:firstLine="199"/>
        <w:rPr>
          <w:rFonts w:hint="eastAsia"/>
        </w:rPr>
      </w:pPr>
      <w:r>
        <w:rPr>
          <w:rFonts w:hint="eastAsia"/>
        </w:rPr>
        <w:t>环境：</w:t>
      </w:r>
      <w:r w:rsidR="00853BA5">
        <w:rPr>
          <w:rFonts w:hint="eastAsia"/>
        </w:rPr>
        <w:t>强</w:t>
      </w:r>
      <w:r w:rsidR="00E76605">
        <w:rPr>
          <w:rFonts w:hint="eastAsia"/>
        </w:rPr>
        <w:t>光、潮湿、环境嘈杂、</w:t>
      </w:r>
      <w:r w:rsidR="00853BA5">
        <w:rPr>
          <w:rFonts w:hint="eastAsia"/>
        </w:rPr>
        <w:t>卫生条件差、</w:t>
      </w:r>
    </w:p>
    <w:p w:rsidR="00AB4799" w:rsidRDefault="004A6A3C" w:rsidP="002276FF">
      <w:pPr>
        <w:ind w:firstLine="480"/>
      </w:pPr>
      <w:r>
        <w:rPr>
          <w:rFonts w:hint="eastAsia"/>
        </w:rPr>
        <w:t>对话（语音</w:t>
      </w:r>
      <w:r w:rsidR="00EE489A">
        <w:rPr>
          <w:rFonts w:hint="eastAsia"/>
        </w:rPr>
        <w:t>，</w:t>
      </w:r>
      <w:r w:rsidR="00BC53BA">
        <w:rPr>
          <w:rFonts w:hint="eastAsia"/>
        </w:rPr>
        <w:t>低延迟、</w:t>
      </w:r>
      <w:r w:rsidR="00EE489A">
        <w:rPr>
          <w:rFonts w:hint="eastAsia"/>
        </w:rPr>
        <w:t>降噪</w:t>
      </w:r>
      <w:r>
        <w:rPr>
          <w:rFonts w:hint="eastAsia"/>
        </w:rPr>
        <w:t>）</w:t>
      </w:r>
    </w:p>
    <w:p w:rsidR="00AB4799" w:rsidRDefault="00AC60FA" w:rsidP="002276FF">
      <w:pPr>
        <w:ind w:firstLine="480"/>
      </w:pPr>
      <w:r>
        <w:rPr>
          <w:rFonts w:hint="eastAsia"/>
        </w:rPr>
        <w:t>接触交互（触控</w:t>
      </w:r>
      <w:r w:rsidR="00AB4799">
        <w:rPr>
          <w:rFonts w:hint="eastAsia"/>
        </w:rPr>
        <w:t>、戴手套也支持触控、</w:t>
      </w:r>
      <w:r w:rsidR="00853BA5">
        <w:rPr>
          <w:rFonts w:hint="eastAsia"/>
        </w:rPr>
        <w:t>同时抗眩光</w:t>
      </w:r>
      <w:r>
        <w:rPr>
          <w:rFonts w:hint="eastAsia"/>
        </w:rPr>
        <w:t>）</w:t>
      </w:r>
    </w:p>
    <w:p w:rsidR="00AB4799" w:rsidRDefault="00AB4799" w:rsidP="00AB4799">
      <w:pPr>
        <w:ind w:firstLineChars="0" w:firstLine="0"/>
        <w:rPr>
          <w:rFonts w:hint="eastAsia"/>
        </w:rPr>
      </w:pPr>
      <w:r>
        <w:tab/>
      </w:r>
      <w:r>
        <w:rPr>
          <w:rFonts w:hint="eastAsia"/>
        </w:rPr>
        <w:t>定制实体物理按键</w:t>
      </w:r>
      <w:r w:rsidR="00581EDE">
        <w:rPr>
          <w:rFonts w:hint="eastAsia"/>
        </w:rPr>
        <w:t>(</w:t>
      </w:r>
      <w:r w:rsidR="008A1918">
        <w:rPr>
          <w:rFonts w:hint="eastAsia"/>
        </w:rPr>
        <w:t>防尘防水</w:t>
      </w:r>
      <w:bookmarkStart w:id="0" w:name="_GoBack"/>
      <w:bookmarkEnd w:id="0"/>
      <w:r w:rsidR="008A1918">
        <w:rPr>
          <w:rFonts w:hint="eastAsia"/>
        </w:rPr>
        <w:t>、</w:t>
      </w:r>
      <w:r w:rsidR="00040C56">
        <w:rPr>
          <w:rFonts w:hint="eastAsia"/>
        </w:rPr>
        <w:t>手套可操作、</w:t>
      </w:r>
      <w:r w:rsidR="00581EDE">
        <w:rPr>
          <w:rFonts w:hint="eastAsia"/>
        </w:rPr>
        <w:t>抗</w:t>
      </w:r>
      <w:r w:rsidR="00615C68">
        <w:rPr>
          <w:rFonts w:hint="eastAsia"/>
        </w:rPr>
        <w:t>振动</w:t>
      </w:r>
      <w:r w:rsidR="00581EDE">
        <w:rPr>
          <w:rFonts w:hint="eastAsia"/>
        </w:rPr>
        <w:t>冲击、百万次按键寿命、</w:t>
      </w:r>
    </w:p>
    <w:p w:rsidR="002276FF" w:rsidRPr="00AB4799" w:rsidRDefault="002276FF" w:rsidP="002276FF">
      <w:pPr>
        <w:ind w:firstLineChars="0" w:firstLine="0"/>
        <w:rPr>
          <w:rFonts w:hint="eastAsia"/>
        </w:rPr>
      </w:pPr>
    </w:p>
    <w:p w:rsidR="002276FF" w:rsidRPr="002276FF" w:rsidRDefault="002276FF" w:rsidP="002276FF">
      <w:pPr>
        <w:ind w:firstLineChars="0" w:firstLine="0"/>
        <w:rPr>
          <w:rFonts w:hint="eastAsia"/>
        </w:rPr>
      </w:pPr>
    </w:p>
    <w:p w:rsidR="00675698" w:rsidRDefault="00675698" w:rsidP="00675698">
      <w:pPr>
        <w:pStyle w:val="3"/>
      </w:pPr>
      <w:r>
        <w:rPr>
          <w:rFonts w:hint="eastAsia"/>
        </w:rPr>
        <w:t>4.</w:t>
      </w:r>
      <w:r>
        <w:t xml:space="preserve">2.2 </w:t>
      </w:r>
      <w:r>
        <w:rPr>
          <w:rFonts w:hint="eastAsia"/>
        </w:rPr>
        <w:t>多源电能获取与</w:t>
      </w:r>
      <w:r w:rsidR="00010EF4" w:rsidRPr="00054FD1">
        <w:rPr>
          <w:rFonts w:hint="eastAsia"/>
          <w:color w:val="FF0000"/>
        </w:rPr>
        <w:t>智能电能管理技术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.2.3 </w:t>
      </w:r>
      <w:r w:rsidR="00010EF4">
        <w:rPr>
          <w:rFonts w:hint="eastAsia"/>
        </w:rPr>
        <w:t>装置状态感知与故障自诊断技术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.2.4 </w:t>
      </w:r>
      <w:r w:rsidR="00010EF4">
        <w:rPr>
          <w:rFonts w:hint="eastAsia"/>
        </w:rPr>
        <w:t>面向快速响应的智能</w:t>
      </w:r>
      <w:proofErr w:type="gramStart"/>
      <w:r w:rsidR="00010EF4">
        <w:rPr>
          <w:rFonts w:hint="eastAsia"/>
        </w:rPr>
        <w:t>研</w:t>
      </w:r>
      <w:proofErr w:type="gramEnd"/>
      <w:r w:rsidR="00010EF4">
        <w:rPr>
          <w:rFonts w:hint="eastAsia"/>
        </w:rPr>
        <w:t>判与任务决策技术</w:t>
      </w:r>
    </w:p>
    <w:p w:rsidR="00C96E99" w:rsidRDefault="00C96E99" w:rsidP="00C96E99">
      <w:pPr>
        <w:ind w:firstLine="480"/>
      </w:pPr>
    </w:p>
    <w:p w:rsidR="007D391F" w:rsidRDefault="005A3592" w:rsidP="007D391F">
      <w:pPr>
        <w:pStyle w:val="2"/>
        <w:spacing w:after="156"/>
        <w:rPr>
          <w:rStyle w:val="ac"/>
          <w:rFonts w:hint="eastAsia"/>
          <w:b/>
          <w:bCs w:val="0"/>
        </w:rPr>
      </w:pPr>
      <w:r>
        <w:rPr>
          <w:rFonts w:hint="eastAsia"/>
        </w:rPr>
        <w:lastRenderedPageBreak/>
        <w:t>4</w:t>
      </w:r>
      <w:r>
        <w:t xml:space="preserve">.3 </w:t>
      </w:r>
      <w:r w:rsidR="00236997">
        <w:rPr>
          <w:rFonts w:hint="eastAsia"/>
        </w:rPr>
        <w:t>单</w:t>
      </w:r>
      <w:r w:rsidR="00236997">
        <w:t>兵应急</w:t>
      </w:r>
      <w:proofErr w:type="gramStart"/>
      <w:r w:rsidR="00236997">
        <w:t>装置端云协同</w:t>
      </w:r>
      <w:proofErr w:type="gramEnd"/>
      <w:r w:rsidR="00236997">
        <w:t>与智能应用部署技术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.3.1 </w:t>
      </w:r>
      <w:r w:rsidR="000449C0">
        <w:rPr>
          <w:rFonts w:hint="eastAsia"/>
        </w:rPr>
        <w:t>数据安全</w:t>
      </w:r>
      <w:r>
        <w:rPr>
          <w:rFonts w:hint="eastAsia"/>
        </w:rPr>
        <w:t>加密</w:t>
      </w:r>
    </w:p>
    <w:p w:rsidR="00BB7740" w:rsidRPr="00BB7740" w:rsidRDefault="007D391F" w:rsidP="00BB7740">
      <w:pPr>
        <w:pStyle w:val="3"/>
      </w:pPr>
      <w:r w:rsidRPr="00BB7740">
        <w:rPr>
          <w:rFonts w:hint="eastAsia"/>
        </w:rPr>
        <w:t>4</w:t>
      </w:r>
      <w:r w:rsidRPr="00BB7740">
        <w:t xml:space="preserve">.3.2 </w:t>
      </w:r>
      <w:r w:rsidR="00BB7740" w:rsidRPr="00BB7740">
        <w:rPr>
          <w:rStyle w:val="ac"/>
          <w:rFonts w:hint="eastAsia"/>
          <w:b/>
        </w:rPr>
        <w:t>基于边</w:t>
      </w:r>
      <w:r w:rsidR="00BB7740" w:rsidRPr="00BB7740">
        <w:rPr>
          <w:rStyle w:val="ac"/>
          <w:rFonts w:hint="eastAsia"/>
          <w:b/>
        </w:rPr>
        <w:t>-</w:t>
      </w:r>
      <w:r w:rsidR="00BB7740" w:rsidRPr="00BB7740">
        <w:rPr>
          <w:rStyle w:val="ac"/>
          <w:rFonts w:hint="eastAsia"/>
          <w:b/>
        </w:rPr>
        <w:t>端协同计算卸载机制的资源配置方法</w:t>
      </w:r>
    </w:p>
    <w:p w:rsidR="007D391F" w:rsidRDefault="007D391F" w:rsidP="00946262">
      <w:pPr>
        <w:pStyle w:val="3"/>
        <w:rPr>
          <w:rFonts w:hint="eastAsia"/>
        </w:rPr>
      </w:pPr>
      <w:r>
        <w:rPr>
          <w:rFonts w:hint="eastAsia"/>
        </w:rPr>
        <w:t>4</w:t>
      </w:r>
      <w:r>
        <w:t xml:space="preserve">.3.3 </w:t>
      </w:r>
      <w:r w:rsidR="004C225F">
        <w:rPr>
          <w:rFonts w:hint="eastAsia"/>
        </w:rPr>
        <w:t>基于</w:t>
      </w:r>
      <w:r w:rsidR="00B668B9">
        <w:t>昇腾平台的</w:t>
      </w:r>
      <w:r w:rsidR="00B668B9">
        <w:rPr>
          <w:rFonts w:hint="eastAsia"/>
        </w:rPr>
        <w:t>模型部署</w:t>
      </w:r>
    </w:p>
    <w:p w:rsidR="006E6D67" w:rsidRDefault="006E6D67" w:rsidP="00DC5B0C">
      <w:pPr>
        <w:pStyle w:val="2"/>
        <w:spacing w:after="156"/>
      </w:pPr>
      <w:r>
        <w:rPr>
          <w:rFonts w:hint="eastAsia"/>
        </w:rPr>
        <w:t>4</w:t>
      </w:r>
      <w:r>
        <w:t>.</w:t>
      </w:r>
      <w:r w:rsidR="00946262">
        <w:t xml:space="preserve">4 </w:t>
      </w:r>
      <w:r w:rsidR="00946262">
        <w:rPr>
          <w:rFonts w:hint="eastAsia"/>
        </w:rPr>
        <w:t>单兵应急装置性能评估</w:t>
      </w:r>
      <w:r w:rsidR="00747635">
        <w:rPr>
          <w:rFonts w:hint="eastAsia"/>
        </w:rPr>
        <w:t>方法</w:t>
      </w:r>
    </w:p>
    <w:p w:rsidR="00946262" w:rsidRDefault="00946262" w:rsidP="009E21E9">
      <w:pPr>
        <w:pStyle w:val="3"/>
      </w:pPr>
      <w:r>
        <w:rPr>
          <w:rFonts w:hint="eastAsia"/>
        </w:rPr>
        <w:t>4</w:t>
      </w:r>
      <w:r>
        <w:t xml:space="preserve">.4.1 </w:t>
      </w:r>
      <w:r w:rsidR="009E21E9">
        <w:rPr>
          <w:rFonts w:hint="eastAsia"/>
        </w:rPr>
        <w:t>续航评估</w:t>
      </w:r>
      <w:r w:rsidR="00132743">
        <w:rPr>
          <w:rFonts w:hint="eastAsia"/>
        </w:rPr>
        <w:t>方法</w:t>
      </w:r>
    </w:p>
    <w:p w:rsidR="00C96E99" w:rsidRPr="00C96E99" w:rsidRDefault="009E21E9" w:rsidP="00C96E99">
      <w:pPr>
        <w:pStyle w:val="3"/>
        <w:rPr>
          <w:rFonts w:hint="eastAsia"/>
        </w:rPr>
      </w:pPr>
      <w:r>
        <w:rPr>
          <w:rFonts w:hint="eastAsia"/>
        </w:rPr>
        <w:t>4</w:t>
      </w:r>
      <w:r>
        <w:t xml:space="preserve">.4.2 </w:t>
      </w:r>
      <w:r>
        <w:rPr>
          <w:rFonts w:hint="eastAsia"/>
        </w:rPr>
        <w:t>轻量化率</w:t>
      </w:r>
      <w:r w:rsidR="003F3059">
        <w:rPr>
          <w:rFonts w:hint="eastAsia"/>
        </w:rPr>
        <w:t>测试评估</w:t>
      </w:r>
    </w:p>
    <w:sectPr w:rsidR="00C96E99" w:rsidRPr="00C96E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B6350" w:rsidRDefault="00DB6350">
      <w:pPr>
        <w:spacing w:line="240" w:lineRule="auto"/>
        <w:ind w:firstLine="480"/>
      </w:pPr>
      <w:r>
        <w:separator/>
      </w:r>
    </w:p>
  </w:endnote>
  <w:endnote w:type="continuationSeparator" w:id="0">
    <w:p w:rsidR="00DB6350" w:rsidRDefault="00DB635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B6350" w:rsidRDefault="00DB6350">
      <w:pPr>
        <w:ind w:firstLine="480"/>
      </w:pPr>
      <w:r>
        <w:separator/>
      </w:r>
    </w:p>
  </w:footnote>
  <w:footnote w:type="continuationSeparator" w:id="0">
    <w:p w:rsidR="00DB6350" w:rsidRDefault="00DB6350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4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1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0"/>
  </w:num>
  <w:num w:numId="4">
    <w:abstractNumId w:val="13"/>
  </w:num>
  <w:num w:numId="5">
    <w:abstractNumId w:val="9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10"/>
  </w:num>
  <w:num w:numId="11">
    <w:abstractNumId w:val="8"/>
  </w:num>
  <w:num w:numId="12">
    <w:abstractNumId w:val="7"/>
  </w:num>
  <w:num w:numId="13">
    <w:abstractNumId w:val="6"/>
  </w:num>
  <w:num w:numId="14">
    <w:abstractNumId w:val="5"/>
  </w:num>
  <w:num w:numId="15">
    <w:abstractNumId w:val="12"/>
  </w:num>
  <w:num w:numId="16">
    <w:abstractNumId w:val="11"/>
  </w:num>
  <w:num w:numId="17">
    <w:abstractNumId w:val="14"/>
  </w:num>
  <w:num w:numId="18">
    <w:abstractNumId w:val="21"/>
  </w:num>
  <w:num w:numId="19">
    <w:abstractNumId w:val="16"/>
  </w:num>
  <w:num w:numId="20">
    <w:abstractNumId w:val="18"/>
  </w:num>
  <w:num w:numId="21">
    <w:abstractNumId w:val="15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346C"/>
    <w:rsid w:val="00003D7C"/>
    <w:rsid w:val="00005C22"/>
    <w:rsid w:val="00010EF4"/>
    <w:rsid w:val="0002182D"/>
    <w:rsid w:val="00022272"/>
    <w:rsid w:val="00027DC8"/>
    <w:rsid w:val="00030D6C"/>
    <w:rsid w:val="00040C56"/>
    <w:rsid w:val="00041E27"/>
    <w:rsid w:val="000449C0"/>
    <w:rsid w:val="0005451D"/>
    <w:rsid w:val="00054FD1"/>
    <w:rsid w:val="00061A7F"/>
    <w:rsid w:val="00066627"/>
    <w:rsid w:val="00072C05"/>
    <w:rsid w:val="000745E4"/>
    <w:rsid w:val="000A5FE7"/>
    <w:rsid w:val="000B5F6A"/>
    <w:rsid w:val="000C31B5"/>
    <w:rsid w:val="000C5B8B"/>
    <w:rsid w:val="000D23F0"/>
    <w:rsid w:val="000D4F08"/>
    <w:rsid w:val="000E1A4C"/>
    <w:rsid w:val="000E3C98"/>
    <w:rsid w:val="000F0D56"/>
    <w:rsid w:val="00112954"/>
    <w:rsid w:val="00115DD8"/>
    <w:rsid w:val="00126874"/>
    <w:rsid w:val="00130F09"/>
    <w:rsid w:val="00132743"/>
    <w:rsid w:val="00133E2A"/>
    <w:rsid w:val="00135D27"/>
    <w:rsid w:val="00136649"/>
    <w:rsid w:val="001367A9"/>
    <w:rsid w:val="001411C7"/>
    <w:rsid w:val="00151912"/>
    <w:rsid w:val="00165DAA"/>
    <w:rsid w:val="0016660C"/>
    <w:rsid w:val="001671FD"/>
    <w:rsid w:val="00173C12"/>
    <w:rsid w:val="0017670A"/>
    <w:rsid w:val="00185832"/>
    <w:rsid w:val="001906BA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1500F"/>
    <w:rsid w:val="0022582D"/>
    <w:rsid w:val="00225EC5"/>
    <w:rsid w:val="002276FF"/>
    <w:rsid w:val="0023517E"/>
    <w:rsid w:val="00236997"/>
    <w:rsid w:val="00240151"/>
    <w:rsid w:val="00240154"/>
    <w:rsid w:val="0026128E"/>
    <w:rsid w:val="0026191B"/>
    <w:rsid w:val="002679F6"/>
    <w:rsid w:val="0027105D"/>
    <w:rsid w:val="00291681"/>
    <w:rsid w:val="002959AD"/>
    <w:rsid w:val="002B0AC4"/>
    <w:rsid w:val="002B2B65"/>
    <w:rsid w:val="002F2070"/>
    <w:rsid w:val="002F7535"/>
    <w:rsid w:val="003028F1"/>
    <w:rsid w:val="00306B8A"/>
    <w:rsid w:val="00315885"/>
    <w:rsid w:val="00324306"/>
    <w:rsid w:val="00336F6F"/>
    <w:rsid w:val="0034252E"/>
    <w:rsid w:val="00374007"/>
    <w:rsid w:val="00395EFC"/>
    <w:rsid w:val="003A484C"/>
    <w:rsid w:val="003B528A"/>
    <w:rsid w:val="003B7246"/>
    <w:rsid w:val="003C4D7B"/>
    <w:rsid w:val="003D7DB5"/>
    <w:rsid w:val="003E5CF0"/>
    <w:rsid w:val="003F1FF5"/>
    <w:rsid w:val="003F3059"/>
    <w:rsid w:val="00401801"/>
    <w:rsid w:val="00401E67"/>
    <w:rsid w:val="004139F4"/>
    <w:rsid w:val="00413C03"/>
    <w:rsid w:val="00416112"/>
    <w:rsid w:val="004233BE"/>
    <w:rsid w:val="00455E4B"/>
    <w:rsid w:val="00461A70"/>
    <w:rsid w:val="00471ACE"/>
    <w:rsid w:val="0047589D"/>
    <w:rsid w:val="00477BDC"/>
    <w:rsid w:val="00492406"/>
    <w:rsid w:val="004A0611"/>
    <w:rsid w:val="004A4152"/>
    <w:rsid w:val="004A563E"/>
    <w:rsid w:val="004A6A3C"/>
    <w:rsid w:val="004B2A39"/>
    <w:rsid w:val="004C225F"/>
    <w:rsid w:val="004E464B"/>
    <w:rsid w:val="004F7DCC"/>
    <w:rsid w:val="005146A7"/>
    <w:rsid w:val="005275DA"/>
    <w:rsid w:val="005354D5"/>
    <w:rsid w:val="00560900"/>
    <w:rsid w:val="00581EDE"/>
    <w:rsid w:val="00582948"/>
    <w:rsid w:val="00586587"/>
    <w:rsid w:val="00593D5D"/>
    <w:rsid w:val="005965D1"/>
    <w:rsid w:val="005A0D8D"/>
    <w:rsid w:val="005A3592"/>
    <w:rsid w:val="005B1DB1"/>
    <w:rsid w:val="005B4ED6"/>
    <w:rsid w:val="005B7597"/>
    <w:rsid w:val="005C1639"/>
    <w:rsid w:val="005C6FB8"/>
    <w:rsid w:val="005C7F1A"/>
    <w:rsid w:val="005E39C3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51A8"/>
    <w:rsid w:val="0063766B"/>
    <w:rsid w:val="00650C09"/>
    <w:rsid w:val="00664558"/>
    <w:rsid w:val="006707F0"/>
    <w:rsid w:val="00672A48"/>
    <w:rsid w:val="00675698"/>
    <w:rsid w:val="00675931"/>
    <w:rsid w:val="00682625"/>
    <w:rsid w:val="00696F6B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4935"/>
    <w:rsid w:val="006E536C"/>
    <w:rsid w:val="006E6D67"/>
    <w:rsid w:val="006F2004"/>
    <w:rsid w:val="006F3AEF"/>
    <w:rsid w:val="0070119D"/>
    <w:rsid w:val="00704B96"/>
    <w:rsid w:val="00711F76"/>
    <w:rsid w:val="00723DF5"/>
    <w:rsid w:val="00726437"/>
    <w:rsid w:val="00726CBC"/>
    <w:rsid w:val="00727A26"/>
    <w:rsid w:val="00747635"/>
    <w:rsid w:val="007537D8"/>
    <w:rsid w:val="00753F44"/>
    <w:rsid w:val="00756D77"/>
    <w:rsid w:val="0076286E"/>
    <w:rsid w:val="00766B9A"/>
    <w:rsid w:val="00773E22"/>
    <w:rsid w:val="00777D88"/>
    <w:rsid w:val="007849E4"/>
    <w:rsid w:val="00790AF7"/>
    <w:rsid w:val="0079686F"/>
    <w:rsid w:val="007A2BB4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D391F"/>
    <w:rsid w:val="007D6367"/>
    <w:rsid w:val="00802C4B"/>
    <w:rsid w:val="008159D7"/>
    <w:rsid w:val="008250D1"/>
    <w:rsid w:val="00827D61"/>
    <w:rsid w:val="00833CBF"/>
    <w:rsid w:val="00843696"/>
    <w:rsid w:val="00853BA5"/>
    <w:rsid w:val="00864051"/>
    <w:rsid w:val="00867F7E"/>
    <w:rsid w:val="00887C17"/>
    <w:rsid w:val="00896A86"/>
    <w:rsid w:val="008A1918"/>
    <w:rsid w:val="008A32BD"/>
    <w:rsid w:val="008A4304"/>
    <w:rsid w:val="008A4B16"/>
    <w:rsid w:val="008A65A7"/>
    <w:rsid w:val="008B3F23"/>
    <w:rsid w:val="008B4D4E"/>
    <w:rsid w:val="008D1B27"/>
    <w:rsid w:val="008D2995"/>
    <w:rsid w:val="008D4814"/>
    <w:rsid w:val="008E32D0"/>
    <w:rsid w:val="008E3E70"/>
    <w:rsid w:val="008F127C"/>
    <w:rsid w:val="009007C4"/>
    <w:rsid w:val="0091182F"/>
    <w:rsid w:val="00922A4E"/>
    <w:rsid w:val="00927709"/>
    <w:rsid w:val="0094061D"/>
    <w:rsid w:val="00946262"/>
    <w:rsid w:val="00950377"/>
    <w:rsid w:val="009551CB"/>
    <w:rsid w:val="009674C6"/>
    <w:rsid w:val="00972E98"/>
    <w:rsid w:val="009735B3"/>
    <w:rsid w:val="00975863"/>
    <w:rsid w:val="00976942"/>
    <w:rsid w:val="0098214C"/>
    <w:rsid w:val="009900A4"/>
    <w:rsid w:val="009A157B"/>
    <w:rsid w:val="009A2A24"/>
    <w:rsid w:val="009A522D"/>
    <w:rsid w:val="009B6D6F"/>
    <w:rsid w:val="009C01C7"/>
    <w:rsid w:val="009E21E9"/>
    <w:rsid w:val="009E616D"/>
    <w:rsid w:val="009E6905"/>
    <w:rsid w:val="009F1805"/>
    <w:rsid w:val="00A03217"/>
    <w:rsid w:val="00A05817"/>
    <w:rsid w:val="00A16891"/>
    <w:rsid w:val="00A20E44"/>
    <w:rsid w:val="00A25361"/>
    <w:rsid w:val="00A45C89"/>
    <w:rsid w:val="00A615CC"/>
    <w:rsid w:val="00A64D26"/>
    <w:rsid w:val="00A870DF"/>
    <w:rsid w:val="00A95AFD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F03"/>
    <w:rsid w:val="00AE1AD2"/>
    <w:rsid w:val="00B003EB"/>
    <w:rsid w:val="00B02907"/>
    <w:rsid w:val="00B05A2C"/>
    <w:rsid w:val="00B264F0"/>
    <w:rsid w:val="00B309ED"/>
    <w:rsid w:val="00B33617"/>
    <w:rsid w:val="00B46638"/>
    <w:rsid w:val="00B668B9"/>
    <w:rsid w:val="00B8460B"/>
    <w:rsid w:val="00B84775"/>
    <w:rsid w:val="00BA0DC1"/>
    <w:rsid w:val="00BB7740"/>
    <w:rsid w:val="00BC53BA"/>
    <w:rsid w:val="00BE0B89"/>
    <w:rsid w:val="00BE3B93"/>
    <w:rsid w:val="00BE7A97"/>
    <w:rsid w:val="00C0053F"/>
    <w:rsid w:val="00C11183"/>
    <w:rsid w:val="00C233AC"/>
    <w:rsid w:val="00C34266"/>
    <w:rsid w:val="00C3517D"/>
    <w:rsid w:val="00C41359"/>
    <w:rsid w:val="00C558FB"/>
    <w:rsid w:val="00C6422A"/>
    <w:rsid w:val="00C7186E"/>
    <w:rsid w:val="00C77E11"/>
    <w:rsid w:val="00C947D4"/>
    <w:rsid w:val="00C96E99"/>
    <w:rsid w:val="00CB0EF8"/>
    <w:rsid w:val="00CC224F"/>
    <w:rsid w:val="00CD5085"/>
    <w:rsid w:val="00CE1742"/>
    <w:rsid w:val="00CF72A6"/>
    <w:rsid w:val="00D0330E"/>
    <w:rsid w:val="00D03376"/>
    <w:rsid w:val="00D05422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27B0"/>
    <w:rsid w:val="00D93574"/>
    <w:rsid w:val="00D96A4C"/>
    <w:rsid w:val="00DA274C"/>
    <w:rsid w:val="00DA467A"/>
    <w:rsid w:val="00DB4195"/>
    <w:rsid w:val="00DB6350"/>
    <w:rsid w:val="00DC4A05"/>
    <w:rsid w:val="00DC571C"/>
    <w:rsid w:val="00DC5B0C"/>
    <w:rsid w:val="00DC7AA5"/>
    <w:rsid w:val="00DD547F"/>
    <w:rsid w:val="00E07759"/>
    <w:rsid w:val="00E10DA4"/>
    <w:rsid w:val="00E12EEB"/>
    <w:rsid w:val="00E14379"/>
    <w:rsid w:val="00E16843"/>
    <w:rsid w:val="00E17D1A"/>
    <w:rsid w:val="00E45B2A"/>
    <w:rsid w:val="00E565BB"/>
    <w:rsid w:val="00E56C6F"/>
    <w:rsid w:val="00E66CA3"/>
    <w:rsid w:val="00E74161"/>
    <w:rsid w:val="00E747A3"/>
    <w:rsid w:val="00E76605"/>
    <w:rsid w:val="00E82228"/>
    <w:rsid w:val="00E96C1A"/>
    <w:rsid w:val="00EA1A83"/>
    <w:rsid w:val="00EA2CAF"/>
    <w:rsid w:val="00EA33E0"/>
    <w:rsid w:val="00EB2EF2"/>
    <w:rsid w:val="00EB31D7"/>
    <w:rsid w:val="00EC1B43"/>
    <w:rsid w:val="00ED2F94"/>
    <w:rsid w:val="00EE1CA7"/>
    <w:rsid w:val="00EE489A"/>
    <w:rsid w:val="00EE5558"/>
    <w:rsid w:val="00EF481E"/>
    <w:rsid w:val="00F256FC"/>
    <w:rsid w:val="00F26B21"/>
    <w:rsid w:val="00F351DA"/>
    <w:rsid w:val="00F35D65"/>
    <w:rsid w:val="00F36C32"/>
    <w:rsid w:val="00F56753"/>
    <w:rsid w:val="00F614B4"/>
    <w:rsid w:val="00F67266"/>
    <w:rsid w:val="00F71497"/>
    <w:rsid w:val="00F90488"/>
    <w:rsid w:val="00F910A5"/>
    <w:rsid w:val="00F95033"/>
    <w:rsid w:val="00FA0D5D"/>
    <w:rsid w:val="00FA7850"/>
    <w:rsid w:val="00FB79A8"/>
    <w:rsid w:val="00FC46E6"/>
    <w:rsid w:val="00FD594D"/>
    <w:rsid w:val="00FE217E"/>
    <w:rsid w:val="00FF1EF7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91DD63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74AC615-05EF-41C0-AF83-3C5A343B9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3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黄tao</dc:creator>
  <cp:lastModifiedBy>Administrator</cp:lastModifiedBy>
  <cp:revision>281</cp:revision>
  <dcterms:created xsi:type="dcterms:W3CDTF">2026-08-18T03:31:00Z</dcterms:created>
  <dcterms:modified xsi:type="dcterms:W3CDTF">2026-08-20T12:53:00Z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