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555678" w14:textId="77777777" w:rsidR="000761EA" w:rsidRDefault="000761EA" w:rsidP="000761EA">
      <w:pPr>
        <w:pStyle w:val="2"/>
        <w:spacing w:line="600" w:lineRule="exact"/>
        <w:ind w:firstLineChars="200" w:firstLine="562"/>
        <w:rPr>
          <w:rFonts w:ascii="仿宋" w:eastAsia="仿宋" w:hAnsi="仿宋" w:cs="仿宋"/>
        </w:rPr>
      </w:pPr>
      <w:r>
        <w:rPr>
          <w:rFonts w:ascii="楷体" w:eastAsia="楷体" w:hAnsi="楷体" w:cs="楷体" w:hint="eastAsia"/>
        </w:rPr>
        <w:t>（二）设备（软件）功能及详细技术参数要求</w:t>
      </w:r>
      <w:r>
        <w:rPr>
          <w:rFonts w:ascii="仿宋" w:eastAsia="仿宋" w:hAnsi="仿宋" w:cs="仿宋" w:hint="eastAsia"/>
          <w:b w:val="0"/>
          <w:color w:val="FF0000"/>
        </w:rPr>
        <w:t>（在1中提出</w:t>
      </w:r>
      <w:proofErr w:type="gramStart"/>
      <w:r>
        <w:rPr>
          <w:rFonts w:ascii="仿宋" w:eastAsia="仿宋" w:hAnsi="仿宋" w:cs="仿宋" w:hint="eastAsia"/>
          <w:b w:val="0"/>
          <w:color w:val="FF0000"/>
        </w:rPr>
        <w:t>本设备</w:t>
      </w:r>
      <w:proofErr w:type="gramEnd"/>
      <w:r>
        <w:rPr>
          <w:rFonts w:ascii="仿宋" w:eastAsia="仿宋" w:hAnsi="仿宋" w:cs="仿宋" w:hint="eastAsia"/>
          <w:b w:val="0"/>
          <w:color w:val="FF0000"/>
        </w:rPr>
        <w:t>需要达到的功能，在2中对应功能提出</w:t>
      </w:r>
      <w:r>
        <w:rPr>
          <w:rFonts w:ascii="仿宋" w:eastAsia="仿宋" w:hAnsi="仿宋" w:cs="仿宋" w:hint="eastAsia"/>
          <w:color w:val="FF0000"/>
        </w:rPr>
        <w:t>量化</w:t>
      </w:r>
      <w:r>
        <w:rPr>
          <w:rFonts w:ascii="仿宋" w:eastAsia="仿宋" w:hAnsi="仿宋" w:cs="仿宋" w:hint="eastAsia"/>
          <w:b w:val="0"/>
          <w:color w:val="FF0000"/>
        </w:rPr>
        <w:t>的技术参数）</w:t>
      </w:r>
    </w:p>
    <w:p w14:paraId="3EE2FEE7" w14:textId="1CB5E965" w:rsidR="000761EA" w:rsidRDefault="000761EA" w:rsidP="00770371">
      <w:pPr>
        <w:pStyle w:val="3"/>
        <w:spacing w:line="600" w:lineRule="exact"/>
        <w:ind w:firstLine="420"/>
        <w:rPr>
          <w:rFonts w:ascii="仿宋" w:eastAsia="仿宋" w:hAnsi="仿宋" w:cs="仿宋"/>
          <w:bCs w:val="0"/>
          <w:sz w:val="32"/>
          <w:szCs w:val="24"/>
        </w:rPr>
      </w:pPr>
      <w:r w:rsidRPr="000761EA">
        <w:rPr>
          <w:rFonts w:ascii="仿宋" w:eastAsia="仿宋" w:hAnsi="仿宋" w:cs="仿宋" w:hint="eastAsia"/>
          <w:bCs w:val="0"/>
          <w:sz w:val="32"/>
          <w:szCs w:val="24"/>
        </w:rPr>
        <w:t>1．设备（软件）功能要求</w:t>
      </w:r>
    </w:p>
    <w:p w14:paraId="0BE5ACAC" w14:textId="74651B30" w:rsidR="000C06AE" w:rsidRPr="002E6A9A" w:rsidRDefault="000C06AE" w:rsidP="000C06AE">
      <w:pPr>
        <w:rPr>
          <w:rFonts w:asciiTheme="majorHAnsi" w:eastAsia="宋体" w:hAnsiTheme="majorHAnsi" w:cstheme="majorBidi"/>
          <w:b/>
          <w:bCs/>
          <w:sz w:val="28"/>
          <w:szCs w:val="32"/>
        </w:rPr>
      </w:pPr>
      <w:r w:rsidRPr="002E6A9A">
        <w:rPr>
          <w:rFonts w:asciiTheme="majorHAnsi" w:eastAsia="宋体" w:hAnsiTheme="majorHAnsi" w:cstheme="majorBidi" w:hint="eastAsia"/>
          <w:b/>
          <w:bCs/>
          <w:sz w:val="28"/>
          <w:szCs w:val="32"/>
        </w:rPr>
        <w:t>（</w:t>
      </w:r>
      <w:r w:rsidR="003D1AF0">
        <w:rPr>
          <w:rFonts w:asciiTheme="majorHAnsi" w:eastAsia="宋体" w:hAnsiTheme="majorHAnsi" w:cstheme="majorBidi"/>
          <w:b/>
          <w:bCs/>
          <w:sz w:val="28"/>
          <w:szCs w:val="32"/>
        </w:rPr>
        <w:t>1</w:t>
      </w:r>
      <w:r w:rsidRPr="002E6A9A">
        <w:rPr>
          <w:rFonts w:asciiTheme="majorHAnsi" w:eastAsia="宋体" w:hAnsiTheme="majorHAnsi" w:cstheme="majorBidi" w:hint="eastAsia"/>
          <w:b/>
          <w:bCs/>
          <w:sz w:val="28"/>
          <w:szCs w:val="32"/>
        </w:rPr>
        <w:t>）故障诊断</w:t>
      </w:r>
      <w:r w:rsidR="00FB30E5">
        <w:rPr>
          <w:rFonts w:asciiTheme="majorHAnsi" w:eastAsia="宋体" w:hAnsiTheme="majorHAnsi" w:cstheme="majorBidi" w:hint="eastAsia"/>
          <w:b/>
          <w:bCs/>
          <w:sz w:val="28"/>
          <w:szCs w:val="32"/>
        </w:rPr>
        <w:t>功能</w:t>
      </w:r>
    </w:p>
    <w:p w14:paraId="23AEEEE4" w14:textId="1EEB5127" w:rsidR="000C06AE" w:rsidRDefault="000C06AE" w:rsidP="001B0D7F">
      <w:pPr>
        <w:pStyle w:val="2"/>
      </w:pPr>
      <w:r>
        <w:rPr>
          <w:rFonts w:hint="eastAsia"/>
        </w:rPr>
        <w:t>（</w:t>
      </w:r>
      <w:r w:rsidR="003D1AF0">
        <w:t>2</w:t>
      </w:r>
      <w:r>
        <w:rPr>
          <w:rFonts w:hint="eastAsia"/>
        </w:rPr>
        <w:t>）</w:t>
      </w:r>
      <w:r w:rsidR="00AB1BF5">
        <w:t>离线</w:t>
      </w:r>
      <w:r>
        <w:rPr>
          <w:rFonts w:hint="eastAsia"/>
        </w:rPr>
        <w:t>智能</w:t>
      </w:r>
      <w:proofErr w:type="gramStart"/>
      <w:r w:rsidR="00F151EB">
        <w:rPr>
          <w:rFonts w:hint="eastAsia"/>
        </w:rPr>
        <w:t>研判结果</w:t>
      </w:r>
      <w:proofErr w:type="gramEnd"/>
      <w:r w:rsidR="00F151EB">
        <w:rPr>
          <w:rFonts w:hint="eastAsia"/>
        </w:rPr>
        <w:t>生成功能</w:t>
      </w:r>
      <w:r w:rsidR="00F07D6A">
        <w:rPr>
          <w:rFonts w:hint="eastAsia"/>
        </w:rPr>
        <w:t>（</w:t>
      </w:r>
      <w:r w:rsidR="00C35557">
        <w:rPr>
          <w:rFonts w:hint="eastAsia"/>
        </w:rPr>
        <w:t>模型轻量化、输出结果、</w:t>
      </w:r>
      <w:r w:rsidR="00F07D6A">
        <w:rPr>
          <w:rFonts w:hint="eastAsia"/>
        </w:rPr>
        <w:t>生成时间</w:t>
      </w:r>
      <w:r w:rsidR="000D454D">
        <w:rPr>
          <w:rFonts w:hint="eastAsia"/>
        </w:rPr>
        <w:t>、离线</w:t>
      </w:r>
      <w:r w:rsidR="00A0152F">
        <w:rPr>
          <w:rFonts w:hint="eastAsia"/>
        </w:rPr>
        <w:t>功能可利用率</w:t>
      </w:r>
      <w:r w:rsidR="00F07D6A">
        <w:rPr>
          <w:rFonts w:hint="eastAsia"/>
        </w:rPr>
        <w:t>）</w:t>
      </w:r>
    </w:p>
    <w:p w14:paraId="5C25B873" w14:textId="7A08DE43" w:rsidR="00F817D4" w:rsidRDefault="00F817D4" w:rsidP="001B0D7F">
      <w:pPr>
        <w:pStyle w:val="2"/>
        <w:rPr>
          <w:rFonts w:hint="eastAsia"/>
        </w:rPr>
      </w:pPr>
      <w:r>
        <w:rPr>
          <w:rFonts w:hint="eastAsia"/>
        </w:rPr>
        <w:t>（</w:t>
      </w:r>
      <w:r w:rsidR="003D1AF0">
        <w:t>3</w:t>
      </w:r>
      <w:r>
        <w:rPr>
          <w:rFonts w:hint="eastAsia"/>
        </w:rPr>
        <w:t>）电能管理</w:t>
      </w:r>
      <w:r w:rsidR="00FB30E5">
        <w:rPr>
          <w:rFonts w:hint="eastAsia"/>
        </w:rPr>
        <w:t>功能</w:t>
      </w:r>
      <w:r w:rsidR="00A22E36">
        <w:rPr>
          <w:rFonts w:hint="eastAsia"/>
        </w:rPr>
        <w:t>（提到续航）</w:t>
      </w:r>
    </w:p>
    <w:p w14:paraId="27E071EA" w14:textId="36CD2DEB" w:rsidR="00912474" w:rsidRDefault="00912474" w:rsidP="001B0D7F">
      <w:pPr>
        <w:pStyle w:val="2"/>
      </w:pPr>
      <w:r>
        <w:rPr>
          <w:rFonts w:hint="eastAsia"/>
        </w:rPr>
        <w:t>（</w:t>
      </w:r>
      <w:r w:rsidR="003D1AF0">
        <w:t>4</w:t>
      </w:r>
      <w:r>
        <w:rPr>
          <w:rFonts w:hint="eastAsia"/>
        </w:rPr>
        <w:t>）</w:t>
      </w:r>
      <w:r>
        <w:rPr>
          <w:rFonts w:hint="eastAsia"/>
        </w:rPr>
        <w:t>可靠</w:t>
      </w:r>
      <w:r w:rsidR="00281625">
        <w:rPr>
          <w:rFonts w:hint="eastAsia"/>
        </w:rPr>
        <w:t>/</w:t>
      </w:r>
      <w:r w:rsidR="00281625">
        <w:rPr>
          <w:rFonts w:hint="eastAsia"/>
        </w:rPr>
        <w:t>协同</w:t>
      </w:r>
      <w:r>
        <w:rPr>
          <w:rFonts w:hint="eastAsia"/>
        </w:rPr>
        <w:t>通信</w:t>
      </w:r>
      <w:r w:rsidR="0085689F">
        <w:rPr>
          <w:rFonts w:hint="eastAsia"/>
        </w:rPr>
        <w:t>功能</w:t>
      </w:r>
      <w:r w:rsidR="00EC6E1E">
        <w:rPr>
          <w:rFonts w:hint="eastAsia"/>
          <w:b w:val="0"/>
          <w:bCs w:val="0"/>
        </w:rPr>
        <w:t>√</w:t>
      </w:r>
    </w:p>
    <w:p w14:paraId="17DCFF15" w14:textId="00B9C55E" w:rsidR="009660B7" w:rsidRDefault="009660B7" w:rsidP="001B0D7F">
      <w:pPr>
        <w:pStyle w:val="2"/>
      </w:pPr>
      <w:r>
        <w:rPr>
          <w:rFonts w:hint="eastAsia"/>
        </w:rPr>
        <w:t>（</w:t>
      </w:r>
      <w:r w:rsidR="000D454D">
        <w:t>5</w:t>
      </w:r>
      <w:r>
        <w:rPr>
          <w:rFonts w:hint="eastAsia"/>
        </w:rPr>
        <w:t>）友好人机交互功能</w:t>
      </w:r>
      <w:r w:rsidR="00EC6E1E">
        <w:rPr>
          <w:rFonts w:hint="eastAsia"/>
          <w:b w:val="0"/>
          <w:bCs w:val="0"/>
        </w:rPr>
        <w:t>√</w:t>
      </w:r>
    </w:p>
    <w:p w14:paraId="2559BE6F" w14:textId="77777777" w:rsidR="000761EA" w:rsidRDefault="000761EA" w:rsidP="000761EA">
      <w:pPr>
        <w:spacing w:line="600" w:lineRule="exact"/>
        <w:rPr>
          <w:rFonts w:ascii="仿宋" w:eastAsia="仿宋" w:hAnsi="仿宋" w:cs="仿宋"/>
          <w:color w:val="FF0000"/>
          <w:sz w:val="32"/>
        </w:rPr>
      </w:pPr>
      <w:r>
        <w:rPr>
          <w:rFonts w:ascii="仿宋" w:eastAsia="仿宋" w:hAnsi="仿宋" w:cs="仿宋" w:hint="eastAsia"/>
          <w:color w:val="FF0000"/>
          <w:sz w:val="32"/>
          <w:szCs w:val="32"/>
        </w:rPr>
        <w:t>……</w:t>
      </w:r>
      <w:proofErr w:type="gramStart"/>
      <w:r>
        <w:rPr>
          <w:rFonts w:ascii="仿宋" w:eastAsia="仿宋" w:hAnsi="仿宋" w:cs="仿宋" w:hint="eastAsia"/>
          <w:color w:val="FF0000"/>
          <w:sz w:val="32"/>
          <w:szCs w:val="32"/>
        </w:rPr>
        <w:t>……</w:t>
      </w:r>
      <w:proofErr w:type="gramEnd"/>
      <w:r>
        <w:rPr>
          <w:rFonts w:ascii="仿宋" w:eastAsia="仿宋" w:hAnsi="仿宋" w:cs="仿宋" w:hint="eastAsia"/>
          <w:caps/>
          <w:color w:val="FF0000"/>
          <w:sz w:val="32"/>
          <w:szCs w:val="32"/>
        </w:rPr>
        <w:t>（对设备所要求的具体功能逐条进行详细描述。）</w:t>
      </w:r>
      <w:r>
        <w:rPr>
          <w:rFonts w:ascii="仿宋" w:eastAsia="仿宋" w:hAnsi="仿宋" w:cs="仿宋" w:hint="eastAsia"/>
          <w:color w:val="FF0000"/>
          <w:sz w:val="32"/>
        </w:rPr>
        <w:t>（如：1.装置应具备自锁功能、缓降功能；2.装置应具备运行指示和电量显示功能；3.装置应具有抗电磁干扰能力。）</w:t>
      </w:r>
    </w:p>
    <w:p w14:paraId="49C2525D" w14:textId="5D522A38" w:rsidR="000761EA" w:rsidRDefault="000761EA" w:rsidP="00D75053">
      <w:pPr>
        <w:pStyle w:val="3"/>
        <w:spacing w:line="600" w:lineRule="exact"/>
        <w:ind w:firstLine="420"/>
        <w:rPr>
          <w:rFonts w:ascii="仿宋" w:eastAsia="仿宋" w:hAnsi="仿宋" w:cs="仿宋"/>
          <w:bCs w:val="0"/>
          <w:sz w:val="32"/>
          <w:szCs w:val="24"/>
        </w:rPr>
      </w:pPr>
      <w:r w:rsidRPr="000761EA">
        <w:rPr>
          <w:rFonts w:ascii="仿宋" w:eastAsia="仿宋" w:hAnsi="仿宋" w:cs="仿宋" w:hint="eastAsia"/>
          <w:bCs w:val="0"/>
          <w:sz w:val="32"/>
          <w:szCs w:val="24"/>
        </w:rPr>
        <w:t>2．详细技术参数要求</w:t>
      </w:r>
    </w:p>
    <w:p w14:paraId="3A33903B" w14:textId="38885B70" w:rsidR="00D75053" w:rsidRDefault="00D75053" w:rsidP="00D75053">
      <w:pPr>
        <w:rPr>
          <w:rFonts w:asciiTheme="majorHAnsi" w:eastAsia="宋体" w:hAnsiTheme="majorHAnsi" w:cstheme="majorBidi"/>
          <w:b/>
          <w:bCs/>
          <w:sz w:val="28"/>
          <w:szCs w:val="32"/>
        </w:rPr>
      </w:pPr>
      <w:r w:rsidRPr="002E6A9A">
        <w:rPr>
          <w:rFonts w:asciiTheme="majorHAnsi" w:eastAsia="宋体" w:hAnsiTheme="majorHAnsi" w:cstheme="majorBidi" w:hint="eastAsia"/>
          <w:b/>
          <w:bCs/>
          <w:sz w:val="28"/>
          <w:szCs w:val="32"/>
        </w:rPr>
        <w:t>（</w:t>
      </w:r>
      <w:r>
        <w:rPr>
          <w:rFonts w:asciiTheme="majorHAnsi" w:eastAsia="宋体" w:hAnsiTheme="majorHAnsi" w:cstheme="majorBidi"/>
          <w:b/>
          <w:bCs/>
          <w:sz w:val="28"/>
          <w:szCs w:val="32"/>
        </w:rPr>
        <w:t>1</w:t>
      </w:r>
      <w:r w:rsidRPr="002E6A9A">
        <w:rPr>
          <w:rFonts w:asciiTheme="majorHAnsi" w:eastAsia="宋体" w:hAnsiTheme="majorHAnsi" w:cstheme="majorBidi" w:hint="eastAsia"/>
          <w:b/>
          <w:bCs/>
          <w:sz w:val="28"/>
          <w:szCs w:val="32"/>
        </w:rPr>
        <w:t>）故障诊断</w:t>
      </w:r>
      <w:r>
        <w:rPr>
          <w:rFonts w:asciiTheme="majorHAnsi" w:eastAsia="宋体" w:hAnsiTheme="majorHAnsi" w:cstheme="majorBidi" w:hint="eastAsia"/>
          <w:b/>
          <w:bCs/>
          <w:sz w:val="28"/>
          <w:szCs w:val="32"/>
        </w:rPr>
        <w:t>功能</w:t>
      </w:r>
    </w:p>
    <w:p w14:paraId="6228A0BE" w14:textId="4BBF944D" w:rsidR="00D16169" w:rsidRDefault="00D16169" w:rsidP="00D16169">
      <w:pPr>
        <w:pStyle w:val="2"/>
      </w:pPr>
      <w:r>
        <w:rPr>
          <w:rFonts w:hint="eastAsia"/>
        </w:rPr>
        <w:t>故障诊断覆盖范围</w:t>
      </w:r>
      <w:r w:rsidR="00373EAB">
        <w:rPr>
          <w:rFonts w:hint="eastAsia"/>
        </w:rPr>
        <w:t>≥</w:t>
      </w:r>
      <w:r w:rsidR="00373EAB">
        <w:rPr>
          <w:rFonts w:hint="eastAsia"/>
        </w:rPr>
        <w:t>3</w:t>
      </w:r>
      <w:r w:rsidR="00373EAB">
        <w:rPr>
          <w:rFonts w:hint="eastAsia"/>
        </w:rPr>
        <w:t>种</w:t>
      </w:r>
      <w:r>
        <w:rPr>
          <w:rFonts w:hint="eastAsia"/>
        </w:rPr>
        <w:t>、故障告警响应时间</w:t>
      </w:r>
      <w:r w:rsidR="00373EAB">
        <w:rPr>
          <w:rFonts w:hint="eastAsia"/>
        </w:rPr>
        <w:t>小于等于</w:t>
      </w:r>
      <w:r w:rsidR="00373EAB">
        <w:rPr>
          <w:rFonts w:hint="eastAsia"/>
        </w:rPr>
        <w:t>5s</w:t>
      </w:r>
    </w:p>
    <w:p w14:paraId="0886B716" w14:textId="0CD02CC4" w:rsidR="00D16169" w:rsidRDefault="00D16169" w:rsidP="00D16169">
      <w:pPr>
        <w:pStyle w:val="2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</w:t>
      </w:r>
      <w:r>
        <w:t>离线</w:t>
      </w:r>
      <w:r>
        <w:rPr>
          <w:rFonts w:hint="eastAsia"/>
        </w:rPr>
        <w:t>智能</w:t>
      </w:r>
      <w:proofErr w:type="gramStart"/>
      <w:r>
        <w:rPr>
          <w:rFonts w:hint="eastAsia"/>
        </w:rPr>
        <w:t>研判结果</w:t>
      </w:r>
      <w:proofErr w:type="gramEnd"/>
      <w:r>
        <w:rPr>
          <w:rFonts w:hint="eastAsia"/>
        </w:rPr>
        <w:t>生成功能（模型轻量化、输出结果、生成时间、离线功能可利用率）</w:t>
      </w:r>
    </w:p>
    <w:p w14:paraId="295203AB" w14:textId="7F5AB08B" w:rsidR="007D2BB5" w:rsidRDefault="007D2BB5" w:rsidP="007D2BB5">
      <w:r>
        <w:rPr>
          <w:rFonts w:hint="eastAsia"/>
        </w:rPr>
        <w:t>轻量化率</w:t>
      </w:r>
      <w:r w:rsidR="00CF2923">
        <w:rPr>
          <w:rFonts w:hint="eastAsia"/>
        </w:rPr>
        <w:t>≥</w:t>
      </w:r>
      <w:r w:rsidR="00CF2923">
        <w:t>65%</w:t>
      </w:r>
      <w:r>
        <w:rPr>
          <w:rFonts w:hint="eastAsia"/>
        </w:rPr>
        <w:t>、</w:t>
      </w:r>
      <w:r w:rsidRPr="00AF5A23">
        <w:rPr>
          <w:rFonts w:hint="eastAsia"/>
          <w:highlight w:val="yellow"/>
        </w:rPr>
        <w:t>输出类型</w:t>
      </w:r>
      <w:r>
        <w:rPr>
          <w:rFonts w:hint="eastAsia"/>
        </w:rPr>
        <w:t>、生成时间</w:t>
      </w:r>
      <w:r w:rsidR="00AF5A23">
        <w:rPr>
          <w:rFonts w:hint="eastAsia"/>
        </w:rPr>
        <w:t>≤</w:t>
      </w:r>
      <w:r w:rsidR="00AF5A23">
        <w:t>3</w:t>
      </w:r>
      <w:r w:rsidR="00AF5A23">
        <w:rPr>
          <w:rFonts w:hint="eastAsia"/>
        </w:rPr>
        <w:t>min</w:t>
      </w:r>
      <w:r>
        <w:rPr>
          <w:rFonts w:hint="eastAsia"/>
        </w:rPr>
        <w:t>、离线功能可利用率</w:t>
      </w:r>
      <w:r w:rsidR="007C251A">
        <w:rPr>
          <w:rFonts w:hint="eastAsia"/>
        </w:rPr>
        <w:t>≥9</w:t>
      </w:r>
      <w:r w:rsidR="007C251A">
        <w:t>0%</w:t>
      </w:r>
    </w:p>
    <w:p w14:paraId="6EDF011C" w14:textId="60CA8220" w:rsidR="007D2BB5" w:rsidRDefault="007D2BB5" w:rsidP="007D2BB5">
      <w:pPr>
        <w:pStyle w:val="2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）电能管理功能（提到续航）</w:t>
      </w:r>
    </w:p>
    <w:p w14:paraId="53EEFE09" w14:textId="28B5BCE7" w:rsidR="007D2BB5" w:rsidRDefault="00776F46" w:rsidP="007D2BB5">
      <w:r>
        <w:rPr>
          <w:rFonts w:hint="eastAsia"/>
        </w:rPr>
        <w:t>支持</w:t>
      </w:r>
      <w:r w:rsidR="007D2BB5">
        <w:rPr>
          <w:rFonts w:hint="eastAsia"/>
        </w:rPr>
        <w:t>电源工作模式</w:t>
      </w:r>
      <w:r>
        <w:rPr>
          <w:rFonts w:hint="eastAsia"/>
        </w:rPr>
        <w:t>切换以及电量监测和告警</w:t>
      </w:r>
      <w:r w:rsidR="007D2BB5">
        <w:rPr>
          <w:rFonts w:hint="eastAsia"/>
        </w:rPr>
        <w:t>、连续工作时间</w:t>
      </w:r>
      <w:r>
        <w:rPr>
          <w:rFonts w:hint="eastAsia"/>
        </w:rPr>
        <w:t>≥2</w:t>
      </w:r>
      <w:r>
        <w:t>4</w:t>
      </w:r>
      <w:r>
        <w:rPr>
          <w:rFonts w:hint="eastAsia"/>
        </w:rPr>
        <w:t>h</w:t>
      </w:r>
    </w:p>
    <w:p w14:paraId="1F940ED4" w14:textId="130DF4A2" w:rsidR="007D2BB5" w:rsidRDefault="007D2BB5" w:rsidP="007D2BB5">
      <w:pPr>
        <w:pStyle w:val="2"/>
      </w:pPr>
      <w:r>
        <w:rPr>
          <w:rFonts w:hint="eastAsia"/>
        </w:rPr>
        <w:t>（</w:t>
      </w:r>
      <w:r>
        <w:t>4</w:t>
      </w:r>
      <w:r>
        <w:rPr>
          <w:rFonts w:hint="eastAsia"/>
        </w:rPr>
        <w:t>）可靠通信功能</w:t>
      </w:r>
      <w:r>
        <w:rPr>
          <w:rFonts w:hint="eastAsia"/>
          <w:b w:val="0"/>
          <w:bCs w:val="0"/>
        </w:rPr>
        <w:t>√</w:t>
      </w:r>
      <w:bookmarkStart w:id="0" w:name="_GoBack"/>
      <w:bookmarkEnd w:id="0"/>
    </w:p>
    <w:p w14:paraId="3F368363" w14:textId="1A358350" w:rsidR="00142087" w:rsidRDefault="00713E8E" w:rsidP="00142087">
      <w:pPr>
        <w:rPr>
          <w:rFonts w:hint="eastAsia"/>
        </w:rPr>
      </w:pPr>
      <w:r>
        <w:rPr>
          <w:rFonts w:hint="eastAsia"/>
        </w:rPr>
        <w:t>支持不少于2种通信方式</w:t>
      </w:r>
      <w:r w:rsidR="00844278">
        <w:rPr>
          <w:rFonts w:hint="eastAsia"/>
        </w:rPr>
        <w:t>。</w:t>
      </w:r>
      <w:r w:rsidR="00844278" w:rsidRPr="00CF7450">
        <w:rPr>
          <w:rFonts w:hint="eastAsia"/>
          <w:highlight w:val="yellow"/>
        </w:rPr>
        <w:t>通信中断时支持关键业务</w:t>
      </w:r>
      <w:proofErr w:type="gramStart"/>
      <w:r w:rsidR="00844278" w:rsidRPr="00CF7450">
        <w:rPr>
          <w:rFonts w:hint="eastAsia"/>
          <w:highlight w:val="yellow"/>
        </w:rPr>
        <w:t>数据本地</w:t>
      </w:r>
      <w:proofErr w:type="gramEnd"/>
      <w:r w:rsidR="00844278" w:rsidRPr="00CF7450">
        <w:rPr>
          <w:rFonts w:hint="eastAsia"/>
          <w:highlight w:val="yellow"/>
        </w:rPr>
        <w:t>缓存，通信恢复后支持数据自动</w:t>
      </w:r>
      <w:r w:rsidR="009E2654" w:rsidRPr="00CF7450">
        <w:rPr>
          <w:rFonts w:hint="eastAsia"/>
          <w:highlight w:val="yellow"/>
        </w:rPr>
        <w:t>补传。</w:t>
      </w:r>
    </w:p>
    <w:p w14:paraId="3114C046" w14:textId="26460EEC" w:rsidR="002062CD" w:rsidRDefault="002062CD" w:rsidP="002062CD">
      <w:pPr>
        <w:pStyle w:val="2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）友好人机交互功能</w:t>
      </w:r>
    </w:p>
    <w:p w14:paraId="68B7397E" w14:textId="4CC7AF29" w:rsidR="002062CD" w:rsidRPr="002062CD" w:rsidRDefault="00A35CDE" w:rsidP="002062CD">
      <w:pPr>
        <w:rPr>
          <w:rFonts w:hint="eastAsia"/>
        </w:rPr>
      </w:pPr>
      <w:r>
        <w:rPr>
          <w:rFonts w:hint="eastAsia"/>
        </w:rPr>
        <w:t>支持不少于3类核心功能的一键触发</w:t>
      </w:r>
      <w:r w:rsidR="009649B8">
        <w:rPr>
          <w:rFonts w:hint="eastAsia"/>
        </w:rPr>
        <w:t>（一键</w:t>
      </w:r>
      <w:proofErr w:type="gramStart"/>
      <w:r w:rsidR="009649B8">
        <w:rPr>
          <w:rFonts w:hint="eastAsia"/>
        </w:rPr>
        <w:t>研</w:t>
      </w:r>
      <w:proofErr w:type="gramEnd"/>
      <w:r w:rsidR="009649B8">
        <w:rPr>
          <w:rFonts w:hint="eastAsia"/>
        </w:rPr>
        <w:t>判、一键查看结果、一键上报信息）、</w:t>
      </w:r>
      <w:r>
        <w:rPr>
          <w:rFonts w:hint="eastAsia"/>
        </w:rPr>
        <w:t>支持不</w:t>
      </w:r>
      <w:r>
        <w:rPr>
          <w:rFonts w:hint="eastAsia"/>
        </w:rPr>
        <w:lastRenderedPageBreak/>
        <w:t>少于4类状态可视化（</w:t>
      </w:r>
      <w:r w:rsidRPr="00CF7450">
        <w:rPr>
          <w:rFonts w:hint="eastAsia"/>
          <w:color w:val="FF0000"/>
        </w:rPr>
        <w:t>研判结果、通信状态、剩余电量、异常告警</w:t>
      </w:r>
      <w:r>
        <w:rPr>
          <w:rFonts w:hint="eastAsia"/>
        </w:rPr>
        <w:t>）</w:t>
      </w:r>
    </w:p>
    <w:p w14:paraId="7F817E57" w14:textId="77777777" w:rsidR="00D16169" w:rsidRPr="00D16169" w:rsidRDefault="00D16169" w:rsidP="00D16169">
      <w:pPr>
        <w:rPr>
          <w:rFonts w:hint="eastAsia"/>
        </w:rPr>
      </w:pPr>
    </w:p>
    <w:p w14:paraId="60B2D881" w14:textId="77777777" w:rsidR="007414AC" w:rsidRDefault="007414AC"/>
    <w:sectPr w:rsidR="007414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0EBCCF" w14:textId="77777777" w:rsidR="00FE28C6" w:rsidRDefault="00FE28C6" w:rsidP="000761EA">
      <w:r>
        <w:separator/>
      </w:r>
    </w:p>
  </w:endnote>
  <w:endnote w:type="continuationSeparator" w:id="0">
    <w:p w14:paraId="5BACE4DE" w14:textId="77777777" w:rsidR="00FE28C6" w:rsidRDefault="00FE28C6" w:rsidP="000761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E71A7B" w14:textId="77777777" w:rsidR="00FE28C6" w:rsidRDefault="00FE28C6" w:rsidP="000761EA">
      <w:r>
        <w:separator/>
      </w:r>
    </w:p>
  </w:footnote>
  <w:footnote w:type="continuationSeparator" w:id="0">
    <w:p w14:paraId="0F68C61F" w14:textId="77777777" w:rsidR="00FE28C6" w:rsidRDefault="00FE28C6" w:rsidP="000761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D35"/>
    <w:rsid w:val="000761EA"/>
    <w:rsid w:val="00082524"/>
    <w:rsid w:val="000C06AE"/>
    <w:rsid w:val="000D1DE6"/>
    <w:rsid w:val="000D454D"/>
    <w:rsid w:val="00142087"/>
    <w:rsid w:val="001B0D7F"/>
    <w:rsid w:val="002062CD"/>
    <w:rsid w:val="0020635E"/>
    <w:rsid w:val="002161AA"/>
    <w:rsid w:val="00281625"/>
    <w:rsid w:val="00285D35"/>
    <w:rsid w:val="002B472B"/>
    <w:rsid w:val="002E6A9A"/>
    <w:rsid w:val="00373EAB"/>
    <w:rsid w:val="003D1AF0"/>
    <w:rsid w:val="004E7A80"/>
    <w:rsid w:val="00593FF2"/>
    <w:rsid w:val="006759FE"/>
    <w:rsid w:val="006913FA"/>
    <w:rsid w:val="00713E8E"/>
    <w:rsid w:val="007414AC"/>
    <w:rsid w:val="00770371"/>
    <w:rsid w:val="00776F46"/>
    <w:rsid w:val="007C251A"/>
    <w:rsid w:val="007D2BB5"/>
    <w:rsid w:val="00842057"/>
    <w:rsid w:val="00844278"/>
    <w:rsid w:val="0085689F"/>
    <w:rsid w:val="008A10EE"/>
    <w:rsid w:val="008A5131"/>
    <w:rsid w:val="00912474"/>
    <w:rsid w:val="00920ED2"/>
    <w:rsid w:val="009649B8"/>
    <w:rsid w:val="009660B7"/>
    <w:rsid w:val="009E2654"/>
    <w:rsid w:val="00A0152F"/>
    <w:rsid w:val="00A22E36"/>
    <w:rsid w:val="00A35CDE"/>
    <w:rsid w:val="00A56580"/>
    <w:rsid w:val="00A652A3"/>
    <w:rsid w:val="00A8753C"/>
    <w:rsid w:val="00AB1BF5"/>
    <w:rsid w:val="00AD0578"/>
    <w:rsid w:val="00AF5A23"/>
    <w:rsid w:val="00BA2D5A"/>
    <w:rsid w:val="00C35557"/>
    <w:rsid w:val="00C56AD2"/>
    <w:rsid w:val="00CF2923"/>
    <w:rsid w:val="00CF7450"/>
    <w:rsid w:val="00D16169"/>
    <w:rsid w:val="00D464A8"/>
    <w:rsid w:val="00D75053"/>
    <w:rsid w:val="00E30A76"/>
    <w:rsid w:val="00EC6E1E"/>
    <w:rsid w:val="00EE5180"/>
    <w:rsid w:val="00F07D6A"/>
    <w:rsid w:val="00F151EB"/>
    <w:rsid w:val="00F5777D"/>
    <w:rsid w:val="00F817D4"/>
    <w:rsid w:val="00FB30E5"/>
    <w:rsid w:val="00FE2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ADC5D3"/>
  <w15:chartTrackingRefBased/>
  <w15:docId w15:val="{57CF293C-2894-4C7C-B22B-E42253843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next w:val="2"/>
    <w:qFormat/>
    <w:rsid w:val="00D75053"/>
    <w:pPr>
      <w:widowControl w:val="0"/>
      <w:jc w:val="both"/>
    </w:pPr>
    <w:rPr>
      <w:szCs w:val="24"/>
    </w:rPr>
  </w:style>
  <w:style w:type="paragraph" w:styleId="2">
    <w:name w:val="heading 2"/>
    <w:basedOn w:val="a"/>
    <w:next w:val="a"/>
    <w:link w:val="20"/>
    <w:unhideWhenUsed/>
    <w:qFormat/>
    <w:rsid w:val="00AD0578"/>
    <w:pPr>
      <w:keepNext/>
      <w:keepLines/>
      <w:outlineLvl w:val="1"/>
    </w:pPr>
    <w:rPr>
      <w:rFonts w:asciiTheme="majorHAnsi" w:eastAsia="宋体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nhideWhenUsed/>
    <w:qFormat/>
    <w:rsid w:val="00AD0578"/>
    <w:pPr>
      <w:keepNext/>
      <w:keepLines/>
      <w:outlineLvl w:val="2"/>
    </w:pPr>
    <w:rPr>
      <w:rFonts w:eastAsia="宋体"/>
      <w:b/>
      <w:bCs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D0578"/>
    <w:pPr>
      <w:keepNext/>
      <w:keepLines/>
      <w:spacing w:before="280" w:after="290" w:line="376" w:lineRule="auto"/>
      <w:outlineLvl w:val="3"/>
    </w:pPr>
    <w:rPr>
      <w:rFonts w:asciiTheme="majorHAnsi" w:eastAsia="宋体" w:hAnsiTheme="majorHAnsi" w:cstheme="majorBidi"/>
      <w:b/>
      <w:bCs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AD0578"/>
    <w:rPr>
      <w:rFonts w:asciiTheme="majorHAnsi" w:eastAsia="宋体" w:hAnsiTheme="majorHAnsi" w:cstheme="majorBidi"/>
      <w:b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rsid w:val="00AD0578"/>
    <w:rPr>
      <w:rFonts w:eastAsia="宋体"/>
      <w:b/>
      <w:bCs/>
      <w:szCs w:val="32"/>
    </w:rPr>
  </w:style>
  <w:style w:type="character" w:customStyle="1" w:styleId="40">
    <w:name w:val="标题 4 字符"/>
    <w:basedOn w:val="a0"/>
    <w:link w:val="4"/>
    <w:uiPriority w:val="9"/>
    <w:rsid w:val="00AD0578"/>
    <w:rPr>
      <w:rFonts w:asciiTheme="majorHAnsi" w:eastAsia="宋体" w:hAnsiTheme="majorHAnsi" w:cstheme="majorBidi"/>
      <w:b/>
      <w:bCs/>
      <w:szCs w:val="28"/>
    </w:rPr>
  </w:style>
  <w:style w:type="paragraph" w:styleId="a3">
    <w:name w:val="header"/>
    <w:basedOn w:val="a"/>
    <w:link w:val="a4"/>
    <w:uiPriority w:val="99"/>
    <w:unhideWhenUsed/>
    <w:rsid w:val="000761E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761E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761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761EA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920ED2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920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53</cp:revision>
  <dcterms:created xsi:type="dcterms:W3CDTF">2026-08-28T11:51:00Z</dcterms:created>
  <dcterms:modified xsi:type="dcterms:W3CDTF">2026-08-28T13:34:00Z</dcterms:modified>
</cp:coreProperties>
</file>