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5.xml" ContentType="application/vnd.openxmlformats-officedocument.wordprocessingml.foot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7F8D83" w14:textId="77777777" w:rsidR="00AC7403" w:rsidRDefault="00841472" w:rsidP="00AC7403">
      <w:pPr>
        <w:pStyle w:val="a3"/>
        <w:ind w:leftChars="0" w:left="0" w:firstLineChars="0" w:firstLine="0"/>
      </w:pPr>
      <w:r w:rsidRPr="00D110A8">
        <w:rPr>
          <w:rFonts w:hint="eastAsia"/>
        </w:rPr>
        <w:t>淡江大學統計</w:t>
      </w:r>
      <w:r w:rsidR="009D324E">
        <w:rPr>
          <w:rFonts w:hint="eastAsia"/>
        </w:rPr>
        <w:t>與資料科學碩士</w:t>
      </w:r>
      <w:r w:rsidRPr="00D110A8">
        <w:rPr>
          <w:rFonts w:hint="eastAsia"/>
        </w:rPr>
        <w:t>班</w:t>
      </w:r>
    </w:p>
    <w:p w14:paraId="5364BA46" w14:textId="77777777" w:rsidR="00841472" w:rsidRPr="00D110A8" w:rsidRDefault="00841472" w:rsidP="00AC7403">
      <w:pPr>
        <w:pStyle w:val="a3"/>
        <w:ind w:leftChars="0" w:left="0" w:firstLineChars="0" w:firstLine="0"/>
      </w:pPr>
    </w:p>
    <w:p w14:paraId="5A4AE78B" w14:textId="77777777" w:rsidR="00841472" w:rsidRPr="009D324E" w:rsidRDefault="00841472" w:rsidP="00AC7403">
      <w:pPr>
        <w:pStyle w:val="a3"/>
        <w:ind w:left="204" w:firstLine="694"/>
        <w:rPr>
          <w:sz w:val="36"/>
          <w:szCs w:val="36"/>
        </w:rPr>
      </w:pPr>
    </w:p>
    <w:p w14:paraId="06A1B0B7" w14:textId="77777777" w:rsidR="00841472" w:rsidRPr="00D110A8" w:rsidRDefault="00841472" w:rsidP="00AC7403">
      <w:pPr>
        <w:pStyle w:val="a3"/>
        <w:ind w:left="204" w:firstLine="694"/>
        <w:rPr>
          <w:sz w:val="36"/>
          <w:szCs w:val="36"/>
        </w:rPr>
      </w:pPr>
    </w:p>
    <w:p w14:paraId="04052191" w14:textId="77777777" w:rsidR="00841472" w:rsidRPr="006F3D38" w:rsidRDefault="00841472" w:rsidP="00AC7403">
      <w:pPr>
        <w:pStyle w:val="a3"/>
        <w:ind w:left="204" w:firstLine="694"/>
        <w:rPr>
          <w:rFonts w:ascii="標楷體-繁" w:eastAsia="標楷體-繁" w:hAnsi="標楷體-繁"/>
          <w:sz w:val="36"/>
          <w:szCs w:val="36"/>
        </w:rPr>
      </w:pPr>
    </w:p>
    <w:p w14:paraId="53E57D49" w14:textId="77777777" w:rsidR="00841472" w:rsidRPr="00D110A8" w:rsidRDefault="00841472" w:rsidP="00AC7403">
      <w:pPr>
        <w:pStyle w:val="a3"/>
        <w:ind w:left="204" w:firstLine="694"/>
        <w:rPr>
          <w:rFonts w:ascii="標楷體-繁" w:eastAsia="標楷體-繁" w:hAnsi="標楷體-繁"/>
          <w:sz w:val="36"/>
          <w:szCs w:val="36"/>
        </w:rPr>
      </w:pPr>
    </w:p>
    <w:p w14:paraId="2604298B" w14:textId="77777777" w:rsidR="009D324E" w:rsidRDefault="009D324E" w:rsidP="009D324E">
      <w:pPr>
        <w:pStyle w:val="a3"/>
        <w:ind w:left="204" w:firstLine="939"/>
      </w:pPr>
      <w:r>
        <w:t>基於情緒感知多代理模擬的智能問卷調查系統</w:t>
      </w:r>
    </w:p>
    <w:p w14:paraId="08BA930A" w14:textId="77777777" w:rsidR="009D324E" w:rsidRDefault="009D324E" w:rsidP="009D324E">
      <w:pPr>
        <w:ind w:left="204" w:firstLine="560"/>
        <w:jc w:val="center"/>
      </w:pPr>
      <w:r>
        <w:rPr>
          <w:i/>
          <w:sz w:val="28"/>
        </w:rPr>
        <w:t>An Emotion-Aware Multi-Agent Simulation System for Intelligent Survey Research</w:t>
      </w:r>
    </w:p>
    <w:p w14:paraId="78A79C6E" w14:textId="77777777" w:rsidR="00841472" w:rsidRDefault="00841472" w:rsidP="009D324E">
      <w:pPr>
        <w:ind w:leftChars="0" w:left="0" w:firstLineChars="0" w:firstLine="0"/>
      </w:pPr>
    </w:p>
    <w:p w14:paraId="512911D5" w14:textId="77777777" w:rsidR="009D324E" w:rsidRPr="00841472" w:rsidRDefault="009D324E" w:rsidP="00AC7403">
      <w:pPr>
        <w:ind w:left="204" w:firstLine="480"/>
        <w:jc w:val="center"/>
      </w:pPr>
    </w:p>
    <w:p w14:paraId="2F9E0B8C" w14:textId="77777777" w:rsidR="009D324E" w:rsidRPr="009D324E" w:rsidRDefault="009D324E" w:rsidP="009D324E">
      <w:pPr>
        <w:ind w:left="204" w:firstLine="480"/>
      </w:pPr>
    </w:p>
    <w:p w14:paraId="5D2DB44D" w14:textId="77777777" w:rsidR="00841472" w:rsidRPr="00D110A8" w:rsidRDefault="00841472" w:rsidP="00AC7403">
      <w:pPr>
        <w:pStyle w:val="a3"/>
        <w:ind w:leftChars="0" w:left="0" w:firstLineChars="0" w:firstLine="0"/>
      </w:pPr>
      <w:r w:rsidRPr="00D110A8">
        <w:rPr>
          <w:rFonts w:hint="eastAsia"/>
        </w:rPr>
        <w:t>指導教授</w:t>
      </w:r>
      <w:r w:rsidRPr="00D110A8">
        <w:rPr>
          <w:rFonts w:hint="eastAsia"/>
        </w:rPr>
        <w:t xml:space="preserve"> : </w:t>
      </w:r>
      <w:r>
        <w:rPr>
          <w:rFonts w:hint="eastAsia"/>
        </w:rPr>
        <w:t>高君豪</w:t>
      </w:r>
      <w:r w:rsidRPr="00D110A8">
        <w:rPr>
          <w:rFonts w:hint="eastAsia"/>
        </w:rPr>
        <w:t xml:space="preserve"> </w:t>
      </w:r>
      <w:r w:rsidRPr="00D110A8">
        <w:rPr>
          <w:rFonts w:hint="eastAsia"/>
        </w:rPr>
        <w:t>教授</w:t>
      </w:r>
    </w:p>
    <w:p w14:paraId="3D6AE1E3" w14:textId="77777777" w:rsidR="00841472" w:rsidRPr="00892D23" w:rsidRDefault="00841472" w:rsidP="00AC7403">
      <w:pPr>
        <w:ind w:left="204" w:firstLine="720"/>
        <w:jc w:val="center"/>
        <w:rPr>
          <w:sz w:val="36"/>
          <w:szCs w:val="36"/>
        </w:rPr>
      </w:pPr>
    </w:p>
    <w:p w14:paraId="48689B3B" w14:textId="77777777" w:rsidR="00841472" w:rsidRDefault="00841472" w:rsidP="00AC7403">
      <w:pPr>
        <w:pStyle w:val="a3"/>
        <w:ind w:left="204" w:firstLine="694"/>
        <w:rPr>
          <w:sz w:val="36"/>
          <w:szCs w:val="36"/>
        </w:rPr>
      </w:pPr>
    </w:p>
    <w:p w14:paraId="7017F122" w14:textId="77777777" w:rsidR="00841472" w:rsidRDefault="00841472" w:rsidP="00AC7403">
      <w:pPr>
        <w:pStyle w:val="a3"/>
        <w:ind w:left="204" w:firstLine="694"/>
        <w:rPr>
          <w:sz w:val="36"/>
          <w:szCs w:val="36"/>
        </w:rPr>
      </w:pPr>
    </w:p>
    <w:p w14:paraId="618AA939" w14:textId="77777777" w:rsidR="00841472" w:rsidRDefault="00841472" w:rsidP="00AC7403">
      <w:pPr>
        <w:pStyle w:val="a3"/>
        <w:ind w:left="204" w:firstLine="694"/>
        <w:rPr>
          <w:sz w:val="36"/>
          <w:szCs w:val="36"/>
        </w:rPr>
      </w:pPr>
    </w:p>
    <w:p w14:paraId="1F8AE3EC" w14:textId="77777777" w:rsidR="00AC7403" w:rsidRPr="009D324E" w:rsidRDefault="00841472" w:rsidP="009D324E">
      <w:pPr>
        <w:pStyle w:val="a3"/>
        <w:ind w:leftChars="0" w:left="0" w:firstLineChars="0" w:firstLine="0"/>
        <w:rPr>
          <w:sz w:val="36"/>
          <w:szCs w:val="44"/>
        </w:rPr>
      </w:pPr>
      <w:r w:rsidRPr="00892D23">
        <w:rPr>
          <w:rFonts w:hint="eastAsia"/>
          <w:sz w:val="36"/>
          <w:szCs w:val="36"/>
        </w:rPr>
        <w:t>學生</w:t>
      </w:r>
      <w:r w:rsidRPr="00892D23">
        <w:rPr>
          <w:rFonts w:hint="eastAsia"/>
          <w:sz w:val="36"/>
          <w:szCs w:val="36"/>
        </w:rPr>
        <w:t xml:space="preserve"> : </w:t>
      </w:r>
      <w:r>
        <w:rPr>
          <w:rFonts w:hint="eastAsia"/>
          <w:sz w:val="36"/>
          <w:szCs w:val="44"/>
        </w:rPr>
        <w:t>數據科學碩士班</w:t>
      </w:r>
      <w:r>
        <w:rPr>
          <w:sz w:val="36"/>
          <w:szCs w:val="44"/>
        </w:rPr>
        <w:t xml:space="preserve"> </w:t>
      </w:r>
      <w:r>
        <w:rPr>
          <w:rFonts w:hint="eastAsia"/>
          <w:sz w:val="36"/>
          <w:szCs w:val="44"/>
        </w:rPr>
        <w:t>碩一</w:t>
      </w:r>
      <w:r>
        <w:rPr>
          <w:rFonts w:hint="eastAsia"/>
          <w:sz w:val="36"/>
          <w:szCs w:val="44"/>
        </w:rPr>
        <w:t xml:space="preserve"> </w:t>
      </w:r>
      <w:r w:rsidRPr="00892D23">
        <w:rPr>
          <w:rFonts w:hint="eastAsia"/>
          <w:sz w:val="36"/>
          <w:szCs w:val="36"/>
        </w:rPr>
        <w:t>李昇峰</w:t>
      </w:r>
    </w:p>
    <w:p w14:paraId="2E56A403" w14:textId="054C1FC4" w:rsidR="00301522" w:rsidRPr="00841472" w:rsidRDefault="00841472" w:rsidP="00AC7403">
      <w:pPr>
        <w:pStyle w:val="a3"/>
        <w:ind w:leftChars="0" w:left="0" w:firstLineChars="0" w:firstLine="0"/>
        <w:rPr>
          <w:rFonts w:eastAsia="Kaiti TC"/>
          <w:sz w:val="36"/>
          <w:szCs w:val="44"/>
        </w:rPr>
        <w:sectPr w:rsidR="00301522" w:rsidRPr="00841472" w:rsidSect="00575456">
          <w:headerReference w:type="even" r:id="rId11"/>
          <w:headerReference w:type="default" r:id="rId12"/>
          <w:footerReference w:type="even" r:id="rId13"/>
          <w:footerReference w:type="default" r:id="rId14"/>
          <w:headerReference w:type="first" r:id="rId15"/>
          <w:footerReference w:type="first" r:id="rId16"/>
          <w:type w:val="continuous"/>
          <w:pgSz w:w="11906" w:h="16838"/>
          <w:pgMar w:top="1418" w:right="1797" w:bottom="1559" w:left="1797" w:header="851" w:footer="992" w:gutter="0"/>
          <w:pgNumType w:fmt="lowerRoman" w:start="1"/>
          <w:cols w:space="425"/>
          <w:docGrid w:type="lines" w:linePitch="360"/>
        </w:sectPr>
      </w:pPr>
      <w:r w:rsidRPr="00892D23">
        <w:rPr>
          <w:rFonts w:hint="eastAsia"/>
          <w:sz w:val="36"/>
          <w:szCs w:val="36"/>
        </w:rPr>
        <w:t>中華民國</w:t>
      </w:r>
      <w:r w:rsidR="002E4479" w:rsidRPr="002E4479">
        <w:rPr>
          <w:sz w:val="36"/>
          <w:szCs w:val="36"/>
        </w:rPr>
        <w:t>一百一十</w:t>
      </w:r>
      <w:r w:rsidR="00CE705D">
        <w:rPr>
          <w:rFonts w:hint="eastAsia"/>
          <w:sz w:val="36"/>
          <w:szCs w:val="36"/>
        </w:rPr>
        <w:t>五</w:t>
      </w:r>
      <w:r w:rsidR="002E4479" w:rsidRPr="002E4479">
        <w:rPr>
          <w:sz w:val="36"/>
          <w:szCs w:val="36"/>
        </w:rPr>
        <w:t>年六</w:t>
      </w:r>
      <w:r w:rsidR="00CE705D">
        <w:rPr>
          <w:rFonts w:hint="eastAsia"/>
          <w:sz w:val="36"/>
          <w:szCs w:val="36"/>
        </w:rPr>
        <w:t>月</w:t>
      </w:r>
    </w:p>
    <w:p w14:paraId="4CDEC14F" w14:textId="77777777" w:rsidR="00152276" w:rsidRPr="00841472" w:rsidRDefault="00AC7403" w:rsidP="009D324E">
      <w:pPr>
        <w:ind w:leftChars="0" w:left="0" w:rightChars="100" w:right="240" w:firstLineChars="0" w:firstLine="0"/>
        <w:rPr>
          <w:rFonts w:ascii="標楷體-繁" w:eastAsia="標楷體-繁" w:hAnsi="標楷體-繁"/>
        </w:rPr>
      </w:pPr>
      <w:r w:rsidRPr="00D110A8">
        <w:rPr>
          <w:rFonts w:ascii="標楷體-繁" w:eastAsia="標楷體-繁" w:hAnsi="標楷體-繁"/>
          <w:noProof/>
        </w:rPr>
        <w:lastRenderedPageBreak/>
        <mc:AlternateContent>
          <mc:Choice Requires="wps">
            <w:drawing>
              <wp:anchor distT="0" distB="0" distL="114300" distR="114300" simplePos="0" relativeHeight="251658241" behindDoc="0" locked="0" layoutInCell="1" allowOverlap="1" wp14:anchorId="3CE46344" wp14:editId="20C0EF69">
                <wp:simplePos x="0" y="0"/>
                <wp:positionH relativeFrom="column">
                  <wp:posOffset>29736</wp:posOffset>
                </wp:positionH>
                <wp:positionV relativeFrom="paragraph">
                  <wp:posOffset>502701</wp:posOffset>
                </wp:positionV>
                <wp:extent cx="5703570" cy="6195848"/>
                <wp:effectExtent l="0" t="0" r="11430" b="14605"/>
                <wp:wrapNone/>
                <wp:docPr id="1784559472" name="文字方塊 27"/>
                <wp:cNvGraphicFramePr/>
                <a:graphic xmlns:a="http://schemas.openxmlformats.org/drawingml/2006/main">
                  <a:graphicData uri="http://schemas.microsoft.com/office/word/2010/wordprocessingShape">
                    <wps:wsp>
                      <wps:cNvSpPr txBox="1"/>
                      <wps:spPr>
                        <a:xfrm>
                          <a:off x="0" y="0"/>
                          <a:ext cx="5703570" cy="6195848"/>
                        </a:xfrm>
                        <a:prstGeom prst="rect">
                          <a:avLst/>
                        </a:prstGeom>
                        <a:noFill/>
                        <a:ln w="6350">
                          <a:solidFill>
                            <a:prstClr val="black"/>
                          </a:solidFill>
                        </a:ln>
                      </wps:spPr>
                      <wps:txbx>
                        <w:txbxContent>
                          <w:p w14:paraId="2D487B6C" w14:textId="34C2C5E2" w:rsidR="00CA4ACB" w:rsidRDefault="00F45A6C" w:rsidP="00AC7403">
                            <w:pPr>
                              <w:ind w:leftChars="35" w:left="84" w:firstLineChars="83" w:firstLine="199"/>
                            </w:pPr>
                            <w:r>
                              <w:rPr>
                                <w:rFonts w:hint="eastAsia"/>
                              </w:rPr>
                              <w:t>論文名稱：</w:t>
                            </w:r>
                            <w:r w:rsidR="00841472">
                              <w:rPr>
                                <w:rFonts w:hint="eastAsia"/>
                              </w:rPr>
                              <w:t>人工智能情緒視覺化</w:t>
                            </w:r>
                            <w:r w:rsidR="00A26AB3">
                              <w:tab/>
                            </w:r>
                            <w:r w:rsidR="00A26AB3">
                              <w:tab/>
                            </w:r>
                            <w:r w:rsidR="00A26AB3">
                              <w:tab/>
                            </w:r>
                            <w:r w:rsidR="00A26AB3">
                              <w:rPr>
                                <w:rFonts w:hint="eastAsia"/>
                              </w:rPr>
                              <w:t>頁數：</w:t>
                            </w:r>
                          </w:p>
                          <w:p w14:paraId="50B3ABB6" w14:textId="77777777" w:rsidR="00F45A6C" w:rsidRDefault="00F45A6C" w:rsidP="00AC7403">
                            <w:pPr>
                              <w:ind w:leftChars="35" w:left="84" w:firstLineChars="83" w:firstLine="199"/>
                            </w:pPr>
                            <w:r>
                              <w:rPr>
                                <w:rFonts w:hint="eastAsia"/>
                              </w:rPr>
                              <w:t>校系（所）組別：</w:t>
                            </w:r>
                            <w:r w:rsidR="00A26AB3">
                              <w:rPr>
                                <w:rFonts w:hint="eastAsia"/>
                              </w:rPr>
                              <w:t>淡江大學統計學系數據科學研究所</w:t>
                            </w:r>
                          </w:p>
                          <w:p w14:paraId="17CF37EA" w14:textId="77777777" w:rsidR="00900CF2" w:rsidRDefault="00900CF2" w:rsidP="00AC7403">
                            <w:pPr>
                              <w:ind w:leftChars="35" w:left="84" w:firstLineChars="83" w:firstLine="199"/>
                            </w:pPr>
                            <w:r>
                              <w:rPr>
                                <w:rFonts w:hint="eastAsia"/>
                              </w:rPr>
                              <w:t>製作時間</w:t>
                            </w:r>
                            <w:r>
                              <w:rPr>
                                <w:rFonts w:hint="eastAsia"/>
                              </w:rPr>
                              <w:t xml:space="preserve"> : </w:t>
                            </w:r>
                            <w:r>
                              <w:t>11</w:t>
                            </w:r>
                            <w:r w:rsidR="00FA6CD9">
                              <w:t>4/1</w:t>
                            </w:r>
                            <w:r w:rsidR="00841472">
                              <w:t>-11</w:t>
                            </w:r>
                            <w:r w:rsidR="00FA6CD9">
                              <w:t>5</w:t>
                            </w:r>
                            <w:r w:rsidR="00841472">
                              <w:t>/</w:t>
                            </w:r>
                            <w:r w:rsidR="00FA6CD9">
                              <w:t>7</w:t>
                            </w:r>
                            <w:r w:rsidR="001338C4">
                              <w:tab/>
                            </w:r>
                            <w:r w:rsidR="001338C4">
                              <w:tab/>
                            </w:r>
                            <w:r w:rsidR="001338C4">
                              <w:tab/>
                            </w:r>
                            <w:r w:rsidR="001338C4">
                              <w:tab/>
                            </w:r>
                            <w:r w:rsidR="001338C4">
                              <w:tab/>
                            </w:r>
                            <w:r w:rsidR="001338C4">
                              <w:tab/>
                            </w:r>
                            <w:r w:rsidR="001338C4">
                              <w:tab/>
                            </w:r>
                            <w:r w:rsidR="00705876">
                              <w:tab/>
                            </w:r>
                            <w:r w:rsidR="00705876">
                              <w:tab/>
                            </w:r>
                            <w:r w:rsidR="00E15DF2">
                              <w:tab/>
                            </w:r>
                            <w:r w:rsidR="00E15DF2">
                              <w:rPr>
                                <w:rFonts w:hint="eastAsia"/>
                              </w:rPr>
                              <w:t xml:space="preserve">  </w:t>
                            </w:r>
                          </w:p>
                          <w:p w14:paraId="03A0DAD6" w14:textId="77777777" w:rsidR="00900CF2" w:rsidRDefault="00900CF2" w:rsidP="00AC7403">
                            <w:pPr>
                              <w:ind w:leftChars="35" w:left="84" w:firstLineChars="83" w:firstLine="199"/>
                            </w:pPr>
                            <w:r>
                              <w:rPr>
                                <w:rFonts w:hint="eastAsia"/>
                              </w:rPr>
                              <w:t>學生</w:t>
                            </w:r>
                            <w:r>
                              <w:rPr>
                                <w:rFonts w:hint="eastAsia"/>
                              </w:rPr>
                              <w:t xml:space="preserve"> : </w:t>
                            </w:r>
                            <w:r>
                              <w:rPr>
                                <w:rFonts w:hint="eastAsia"/>
                              </w:rPr>
                              <w:t>李昇峰</w:t>
                            </w:r>
                            <w:r w:rsidR="00A305A9">
                              <w:rPr>
                                <w:rFonts w:hint="eastAsia"/>
                              </w:rPr>
                              <w:t xml:space="preserve">              </w:t>
                            </w:r>
                            <w:r w:rsidR="00E15DF2">
                              <w:rPr>
                                <w:rFonts w:hint="eastAsia"/>
                              </w:rPr>
                              <w:t xml:space="preserve"> </w:t>
                            </w:r>
                            <w:r w:rsidR="00E15DF2">
                              <w:tab/>
                            </w:r>
                            <w:r w:rsidR="00E15DF2">
                              <w:tab/>
                            </w:r>
                            <w:r w:rsidR="00E15DF2">
                              <w:rPr>
                                <w:rFonts w:hint="eastAsia"/>
                              </w:rPr>
                              <w:t xml:space="preserve">  </w:t>
                            </w:r>
                            <w:r w:rsidR="00A305A9">
                              <w:rPr>
                                <w:rFonts w:hint="eastAsia"/>
                              </w:rPr>
                              <w:t>指導教授：</w:t>
                            </w:r>
                            <w:r w:rsidR="00841472">
                              <w:rPr>
                                <w:rFonts w:hint="eastAsia"/>
                              </w:rPr>
                              <w:t>高君豪</w:t>
                            </w:r>
                            <w:r w:rsidR="00C80023">
                              <w:rPr>
                                <w:rFonts w:hint="eastAsia"/>
                              </w:rPr>
                              <w:t xml:space="preserve"> </w:t>
                            </w:r>
                            <w:r w:rsidR="00C80023">
                              <w:rPr>
                                <w:rFonts w:hint="eastAsia"/>
                              </w:rPr>
                              <w:t>教授</w:t>
                            </w:r>
                          </w:p>
                          <w:p w14:paraId="4CF7FA84" w14:textId="77777777" w:rsidR="00FB3448" w:rsidRDefault="00FB3448" w:rsidP="00AC7403">
                            <w:pPr>
                              <w:ind w:leftChars="35" w:left="84" w:firstLineChars="83" w:firstLine="199"/>
                            </w:pPr>
                            <w:r>
                              <w:rPr>
                                <w:rFonts w:hint="eastAsia"/>
                              </w:rPr>
                              <w:t>論文提要內容：</w:t>
                            </w:r>
                          </w:p>
                          <w:p w14:paraId="60526B53" w14:textId="77777777" w:rsidR="00E15DF2" w:rsidRDefault="00E15DF2">
                            <w:pPr>
                              <w:ind w:left="204" w:right="240" w:firstLine="480"/>
                            </w:pPr>
                          </w:p>
                          <w:p w14:paraId="54EC3308" w14:textId="77777777" w:rsidR="00C37A51" w:rsidRPr="00C37A51" w:rsidRDefault="00C37A51" w:rsidP="00C37A51">
                            <w:pPr>
                              <w:ind w:left="204" w:firstLine="480"/>
                            </w:pPr>
                            <w:r w:rsidRPr="00C37A51">
                              <w:t>隨著人工智慧技術的快速發展，多代理系統在模擬人類社會行為方面展現出巨大潛力。然而，現有系統普遍缺乏情緒感知和表達能力，限制了虛擬代理行為的真實性與互動的自然度。情緒作為人類認知和社交的核心要素，是實現可信代理行為不可或缺的組成部分。</w:t>
                            </w:r>
                          </w:p>
                          <w:p w14:paraId="046E989F" w14:textId="77777777" w:rsidR="00C37A51" w:rsidRPr="00C37A51" w:rsidRDefault="00C37A51" w:rsidP="00C37A51">
                            <w:pPr>
                              <w:ind w:left="204" w:firstLine="480"/>
                            </w:pPr>
                            <w:r w:rsidRPr="00C37A51">
                              <w:t>本研究開發了一個整合深度學習情緒識別技術的多代理模擬系統。研究提出情緒評分模型，採用平行多模態流、跨模態注意力和門控機制三層架構，成功將情緒感知能力無縫整合至原有代理架構，保持完全的向後兼容性。</w:t>
                            </w:r>
                          </w:p>
                          <w:p w14:paraId="21E1AFA8" w14:textId="77777777" w:rsidR="00C37A51" w:rsidRPr="00C37A51" w:rsidRDefault="00077A0E" w:rsidP="005E414C">
                            <w:pPr>
                              <w:ind w:left="204" w:firstLine="480"/>
                            </w:pPr>
                            <w:r w:rsidRPr="00077A0E">
                              <w:t>系統建立了包含</w:t>
                            </w:r>
                            <w:r w:rsidRPr="00077A0E">
                              <w:t xml:space="preserve"> 9 </w:t>
                            </w:r>
                            <w:r w:rsidRPr="00077A0E">
                              <w:t>個</w:t>
                            </w:r>
                            <w:r w:rsidRPr="00077A0E">
                              <w:t xml:space="preserve"> AI </w:t>
                            </w:r>
                            <w:r w:rsidRPr="00077A0E">
                              <w:t>居民的虛擬社區，涵蓋學生、教授和商店經營者等不同角色，每個代理都具備個性化的情緒配置和回應模式。實驗結果顯示，代理能夠準確識別對話中的情緒並做出適當回應，展現出情緒傳播、情緒支持等自然社交模式。</w:t>
                            </w:r>
                            <w:r>
                              <w:rPr>
                                <w:rFonts w:hint="eastAsia"/>
                              </w:rPr>
                              <w:t>並透過問卷系統給予真實的回應，根據不同問題，提供多樣式回應。</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CE46344" id="_x0000_t202" coordsize="21600,21600" o:spt="202" path="m,l,21600r21600,l21600,xe">
                <v:stroke joinstyle="miter"/>
                <v:path gradientshapeok="t" o:connecttype="rect"/>
              </v:shapetype>
              <v:shape id="文字方塊 27" o:spid="_x0000_s1026" type="#_x0000_t202" style="position:absolute;left:0;text-align:left;margin-left:2.35pt;margin-top:39.6pt;width:449.1pt;height:487.85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" filled="f" strokeweight=".5pt">
                <v:textbox>
                  <w:txbxContent>
                    <w:p w14:paraId="2D487B6C" w14:textId="34C2C5E2" w:rsidR="00CA4ACB" w:rsidRDefault="00F45A6C" w:rsidP="00AC7403">
                      <w:pPr>
                        <w:ind w:leftChars="35" w:left="84" w:firstLineChars="83" w:firstLine="199"/>
                      </w:pPr>
                      <w:r>
                        <w:rPr>
                          <w:rFonts w:hint="eastAsia"/>
                        </w:rPr>
                        <w:t>論文名稱：</w:t>
                      </w:r>
                      <w:r w:rsidR="00841472">
                        <w:rPr>
                          <w:rFonts w:hint="eastAsia"/>
                        </w:rPr>
                        <w:t>人工智能情緒視覺化</w:t>
                      </w:r>
                      <w:r w:rsidR="00A26AB3">
                        <w:tab/>
                      </w:r>
                      <w:r w:rsidR="00A26AB3">
                        <w:tab/>
                      </w:r>
                      <w:r w:rsidR="00A26AB3">
                        <w:tab/>
                      </w:r>
                      <w:r w:rsidR="00A26AB3">
                        <w:rPr>
                          <w:rFonts w:hint="eastAsia"/>
                        </w:rPr>
                        <w:t>頁數：</w:t>
                      </w:r>
                    </w:p>
                    <w:p w14:paraId="50B3ABB6" w14:textId="77777777" w:rsidR="00F45A6C" w:rsidRDefault="00F45A6C" w:rsidP="00AC7403">
                      <w:pPr>
                        <w:ind w:leftChars="35" w:left="84" w:firstLineChars="83" w:firstLine="199"/>
                      </w:pPr>
                      <w:r>
                        <w:rPr>
                          <w:rFonts w:hint="eastAsia"/>
                        </w:rPr>
                        <w:t>校系（所）組別：</w:t>
                      </w:r>
                      <w:r w:rsidR="00A26AB3">
                        <w:rPr>
                          <w:rFonts w:hint="eastAsia"/>
                        </w:rPr>
                        <w:t>淡江大學統計學系數據科學研究所</w:t>
                      </w:r>
                    </w:p>
                    <w:p w14:paraId="17CF37EA" w14:textId="77777777" w:rsidR="00900CF2" w:rsidRDefault="00900CF2" w:rsidP="00AC7403">
                      <w:pPr>
                        <w:ind w:leftChars="35" w:left="84" w:firstLineChars="83" w:firstLine="199"/>
                      </w:pPr>
                      <w:r>
                        <w:rPr>
                          <w:rFonts w:hint="eastAsia"/>
                        </w:rPr>
                        <w:t>製作時間</w:t>
                      </w:r>
                      <w:r>
                        <w:rPr>
                          <w:rFonts w:hint="eastAsia"/>
                        </w:rPr>
                        <w:t xml:space="preserve"> : </w:t>
                      </w:r>
                      <w:r>
                        <w:t>11</w:t>
                      </w:r>
                      <w:r w:rsidR="00FA6CD9">
                        <w:t>4/1</w:t>
                      </w:r>
                      <w:r w:rsidR="00841472">
                        <w:t>-11</w:t>
                      </w:r>
                      <w:r w:rsidR="00FA6CD9">
                        <w:t>5</w:t>
                      </w:r>
                      <w:r w:rsidR="00841472">
                        <w:t>/</w:t>
                      </w:r>
                      <w:r w:rsidR="00FA6CD9">
                        <w:t>7</w:t>
                      </w:r>
                      <w:r w:rsidR="001338C4">
                        <w:tab/>
                      </w:r>
                      <w:r w:rsidR="001338C4">
                        <w:tab/>
                      </w:r>
                      <w:r w:rsidR="001338C4">
                        <w:tab/>
                      </w:r>
                      <w:r w:rsidR="001338C4">
                        <w:tab/>
                      </w:r>
                      <w:r w:rsidR="001338C4">
                        <w:tab/>
                      </w:r>
                      <w:r w:rsidR="001338C4">
                        <w:tab/>
                      </w:r>
                      <w:r w:rsidR="001338C4">
                        <w:tab/>
                      </w:r>
                      <w:r w:rsidR="00705876">
                        <w:tab/>
                      </w:r>
                      <w:r w:rsidR="00705876">
                        <w:tab/>
                      </w:r>
                      <w:r w:rsidR="00E15DF2">
                        <w:tab/>
                      </w:r>
                      <w:r w:rsidR="00E15DF2">
                        <w:rPr>
                          <w:rFonts w:hint="eastAsia"/>
                        </w:rPr>
                        <w:t xml:space="preserve">  </w:t>
                      </w:r>
                    </w:p>
                    <w:p w14:paraId="03A0DAD6" w14:textId="77777777" w:rsidR="00900CF2" w:rsidRDefault="00900CF2" w:rsidP="00AC7403">
                      <w:pPr>
                        <w:ind w:leftChars="35" w:left="84" w:firstLineChars="83" w:firstLine="199"/>
                      </w:pPr>
                      <w:r>
                        <w:rPr>
                          <w:rFonts w:hint="eastAsia"/>
                        </w:rPr>
                        <w:t>學生</w:t>
                      </w:r>
                      <w:r>
                        <w:rPr>
                          <w:rFonts w:hint="eastAsia"/>
                        </w:rPr>
                        <w:t xml:space="preserve"> : </w:t>
                      </w:r>
                      <w:r>
                        <w:rPr>
                          <w:rFonts w:hint="eastAsia"/>
                        </w:rPr>
                        <w:t>李昇峰</w:t>
                      </w:r>
                      <w:r w:rsidR="00A305A9">
                        <w:rPr>
                          <w:rFonts w:hint="eastAsia"/>
                        </w:rPr>
                        <w:t xml:space="preserve">              </w:t>
                      </w:r>
                      <w:r w:rsidR="00E15DF2">
                        <w:rPr>
                          <w:rFonts w:hint="eastAsia"/>
                        </w:rPr>
                        <w:t xml:space="preserve"> </w:t>
                      </w:r>
                      <w:r w:rsidR="00E15DF2">
                        <w:tab/>
                      </w:r>
                      <w:r w:rsidR="00E15DF2">
                        <w:tab/>
                      </w:r>
                      <w:r w:rsidR="00E15DF2">
                        <w:rPr>
                          <w:rFonts w:hint="eastAsia"/>
                        </w:rPr>
                        <w:t xml:space="preserve">  </w:t>
                      </w:r>
                      <w:r w:rsidR="00A305A9">
                        <w:rPr>
                          <w:rFonts w:hint="eastAsia"/>
                        </w:rPr>
                        <w:t>指導教授：</w:t>
                      </w:r>
                      <w:r w:rsidR="00841472">
                        <w:rPr>
                          <w:rFonts w:hint="eastAsia"/>
                        </w:rPr>
                        <w:t>高君豪</w:t>
                      </w:r>
                      <w:r w:rsidR="00C80023">
                        <w:rPr>
                          <w:rFonts w:hint="eastAsia"/>
                        </w:rPr>
                        <w:t xml:space="preserve"> </w:t>
                      </w:r>
                      <w:r w:rsidR="00C80023">
                        <w:rPr>
                          <w:rFonts w:hint="eastAsia"/>
                        </w:rPr>
                        <w:t>教授</w:t>
                      </w:r>
                    </w:p>
                    <w:p w14:paraId="4CF7FA84" w14:textId="77777777" w:rsidR="00FB3448" w:rsidRDefault="00FB3448" w:rsidP="00AC7403">
                      <w:pPr>
                        <w:ind w:leftChars="35" w:left="84" w:firstLineChars="83" w:firstLine="199"/>
                      </w:pPr>
                      <w:r>
                        <w:rPr>
                          <w:rFonts w:hint="eastAsia"/>
                        </w:rPr>
                        <w:t>論文提要內容：</w:t>
                      </w:r>
                    </w:p>
                    <w:p w14:paraId="60526B53" w14:textId="77777777" w:rsidR="00E15DF2" w:rsidRDefault="00E15DF2">
                      <w:pPr>
                        <w:ind w:left="204" w:right="240" w:firstLine="480"/>
                      </w:pPr>
                    </w:p>
                    <w:p w14:paraId="54EC3308" w14:textId="77777777" w:rsidR="00C37A51" w:rsidRPr="00C37A51" w:rsidRDefault="00C37A51" w:rsidP="00C37A51">
                      <w:pPr>
                        <w:ind w:left="204" w:firstLine="480"/>
                      </w:pPr>
                      <w:r w:rsidRPr="00C37A51">
                        <w:t>隨著人工智慧技術的快速發展，多代理系統在模擬人類社會行為方面展現出巨大潛力。然而，現有系統普遍缺乏情緒感知和表達能力，限制了虛擬代理行為的真實性與互動的自然度。情緒作為人類認知和社交的核心要素，是實現可信代理行為不可或缺的組成部分。</w:t>
                      </w:r>
                    </w:p>
                    <w:p w14:paraId="046E989F" w14:textId="77777777" w:rsidR="00C37A51" w:rsidRPr="00C37A51" w:rsidRDefault="00C37A51" w:rsidP="00C37A51">
                      <w:pPr>
                        <w:ind w:left="204" w:firstLine="480"/>
                      </w:pPr>
                      <w:r w:rsidRPr="00C37A51">
                        <w:t>本研究開發了一個整合深度學習情緒識別技術的多代理模擬系統。研究提出情緒評分模型，採用平行多模態流、跨模態注意力和門控機制三層架構，成功將情緒感知能力無縫整合至原有代理架構，保持完全的向後兼容性。</w:t>
                      </w:r>
                    </w:p>
                    <w:p w14:paraId="21E1AFA8" w14:textId="77777777" w:rsidR="00C37A51" w:rsidRPr="00C37A51" w:rsidRDefault="00077A0E" w:rsidP="005E414C">
                      <w:pPr>
                        <w:ind w:left="204" w:firstLine="480"/>
                      </w:pPr>
                      <w:r w:rsidRPr="00077A0E">
                        <w:t>系統建立了包含</w:t>
                      </w:r>
                      <w:r w:rsidRPr="00077A0E">
                        <w:t xml:space="preserve"> 9 </w:t>
                      </w:r>
                      <w:r w:rsidRPr="00077A0E">
                        <w:t>個</w:t>
                      </w:r>
                      <w:r w:rsidRPr="00077A0E">
                        <w:t xml:space="preserve"> AI </w:t>
                      </w:r>
                      <w:r w:rsidRPr="00077A0E">
                        <w:t>居民的虛擬社區，涵蓋學生、教授和商店經營者等不同角色，每個代理都具備個性化的情緒配置和回應模式。實驗結果顯示，代理能夠準確識別對話中的情緒並做出適當回應，展現出情緒傳播、情緒支持等自然社交模式。</w:t>
                      </w:r>
                      <w:r>
                        <w:rPr>
                          <w:rFonts w:hint="eastAsia"/>
                        </w:rPr>
                        <w:t>並透過問卷系統給予真實的回應，根據不同問題，提供多樣式回應。</w:t>
                      </w:r>
                    </w:p>
                  </w:txbxContent>
                </v:textbox>
              </v:shape>
            </w:pict>
          </mc:Fallback>
        </mc:AlternateContent>
      </w:r>
    </w:p>
    <w:p w14:paraId="18AAD2B6" w14:textId="77777777" w:rsidR="002C1899" w:rsidRPr="00D110A8" w:rsidRDefault="002D5F89" w:rsidP="00EA682C">
      <w:pPr>
        <w:ind w:left="204" w:rightChars="100" w:right="240" w:firstLine="480"/>
        <w:rPr>
          <w:rFonts w:ascii="標楷體-繁" w:eastAsia="標楷體-繁" w:hAnsi="標楷體-繁"/>
        </w:rPr>
      </w:pPr>
      <w:r w:rsidRPr="00D110A8">
        <w:rPr>
          <w:rFonts w:ascii="標楷體-繁" w:eastAsia="標楷體-繁" w:hAnsi="標楷體-繁"/>
          <w:noProof/>
        </w:rPr>
        <mc:AlternateContent>
          <mc:Choice Requires="wps">
            <w:drawing>
              <wp:anchor distT="0" distB="0" distL="114300" distR="114300" simplePos="0" relativeHeight="251658240" behindDoc="0" locked="0" layoutInCell="1" allowOverlap="1" wp14:anchorId="24AD6277" wp14:editId="2AA74879">
                <wp:simplePos x="0" y="0"/>
                <wp:positionH relativeFrom="column">
                  <wp:posOffset>31387</wp:posOffset>
                </wp:positionH>
                <wp:positionV relativeFrom="paragraph">
                  <wp:posOffset>-20864</wp:posOffset>
                </wp:positionV>
                <wp:extent cx="5704114" cy="8760823"/>
                <wp:effectExtent l="0" t="0" r="11430" b="15240"/>
                <wp:wrapNone/>
                <wp:docPr id="1819749695" name="矩形 26"/>
                <wp:cNvGraphicFramePr/>
                <a:graphic xmlns:a="http://schemas.openxmlformats.org/drawingml/2006/main">
                  <a:graphicData uri="http://schemas.microsoft.com/office/word/2010/wordprocessingShape">
                    <wps:wsp>
                      <wps:cNvSpPr/>
                      <wps:spPr>
                        <a:xfrm>
                          <a:off x="0" y="0"/>
                          <a:ext cx="5704114" cy="8760823"/>
                        </a:xfrm>
                        <a:prstGeom prst="rect">
                          <a:avLst/>
                        </a:prstGeom>
                        <a:no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arto="http://schemas.microsoft.com/office/word/2006/arto">
            <w:pict>
              <v:rect w14:anchorId="7AFDF364" id="矩形 26" o:spid="_x0000_s1026" style="position:absolute;margin-left:2.45pt;margin-top:-1.65pt;width:449.15pt;height:689.85pt;z-index:2516582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" filled="f" strokecolor="white [3212]" strokeweight="1pt"/>
            </w:pict>
          </mc:Fallback>
        </mc:AlternateContent>
      </w:r>
    </w:p>
    <w:p w14:paraId="6C624FE1" w14:textId="77777777" w:rsidR="001E72BD" w:rsidRPr="00BD7DD3" w:rsidRDefault="001E72BD" w:rsidP="00BD7DD3">
      <w:pPr>
        <w:ind w:left="204" w:rightChars="100" w:right="240" w:firstLine="480"/>
        <w:rPr>
          <w:rFonts w:ascii="標楷體-繁" w:eastAsia="標楷體-繁" w:hAnsi="標楷體-繁"/>
        </w:rPr>
      </w:pPr>
      <w:r w:rsidRPr="00D110A8">
        <w:rPr>
          <w:rFonts w:ascii="標楷體-繁" w:eastAsia="標楷體-繁" w:hAnsi="標楷體-繁"/>
        </w:rPr>
        <w:br w:type="page"/>
      </w:r>
    </w:p>
    <w:p w14:paraId="129F5AAF" w14:textId="77777777" w:rsidR="005F0952" w:rsidRPr="00CE705D" w:rsidRDefault="005F0952" w:rsidP="00CE705D">
      <w:pPr>
        <w:spacing w:line="240" w:lineRule="auto"/>
        <w:ind w:left="204" w:firstLine="816"/>
        <w:jc w:val="center"/>
        <w:rPr>
          <w:b/>
          <w:bCs/>
          <w:sz w:val="40"/>
          <w:szCs w:val="40"/>
        </w:rPr>
      </w:pPr>
      <w:bookmarkStart w:id="0" w:name="_Toc197439388"/>
      <w:r w:rsidRPr="00CE705D">
        <w:rPr>
          <w:rFonts w:hint="eastAsia"/>
          <w:b/>
          <w:bCs/>
          <w:sz w:val="40"/>
          <w:szCs w:val="40"/>
        </w:rPr>
        <w:lastRenderedPageBreak/>
        <w:t>目</w:t>
      </w:r>
      <w:r w:rsidR="00301522" w:rsidRPr="00CE705D">
        <w:rPr>
          <w:rFonts w:hint="eastAsia"/>
          <w:b/>
          <w:bCs/>
          <w:sz w:val="40"/>
          <w:szCs w:val="40"/>
        </w:rPr>
        <w:t xml:space="preserve"> </w:t>
      </w:r>
      <w:r w:rsidRPr="00CE705D">
        <w:rPr>
          <w:rFonts w:hint="eastAsia"/>
          <w:b/>
          <w:bCs/>
          <w:sz w:val="40"/>
          <w:szCs w:val="40"/>
        </w:rPr>
        <w:t>錄</w:t>
      </w:r>
      <w:bookmarkEnd w:id="0"/>
    </w:p>
    <w:p w14:paraId="4235C540" w14:textId="5D09CC03" w:rsidR="00CE705D" w:rsidRPr="00CE705D" w:rsidRDefault="00960ED5" w:rsidP="00CE705D">
      <w:pPr>
        <w:pStyle w:val="12"/>
        <w:tabs>
          <w:tab w:val="right" w:leader="dot" w:pos="8302"/>
        </w:tabs>
        <w:spacing w:line="240" w:lineRule="auto"/>
        <w:ind w:left="204" w:firstLine="408"/>
        <w:rPr>
          <w:rFonts w:eastAsiaTheme="minorEastAsia" w:cstheme="minorBidi"/>
          <w:b w:val="0"/>
          <w:bCs w:val="0"/>
          <w:caps w:val="0"/>
          <w:noProof/>
          <w:kern w:val="2"/>
          <w:sz w:val="24"/>
          <w:szCs w:val="24"/>
          <w14:ligatures w14:val="standardContextual"/>
        </w:rPr>
      </w:pPr>
      <w:r w:rsidRPr="00CE705D">
        <w:rPr>
          <w:rFonts w:ascii="標楷體-繁" w:eastAsia="標楷體-繁" w:hAnsi="標楷體-繁"/>
        </w:rPr>
        <w:fldChar w:fldCharType="begin"/>
      </w:r>
      <w:r w:rsidRPr="00CE705D">
        <w:rPr>
          <w:rFonts w:ascii="標楷體-繁" w:eastAsia="標楷體-繁" w:hAnsi="標楷體-繁"/>
        </w:rPr>
        <w:instrText xml:space="preserve"> </w:instrText>
      </w:r>
      <w:r w:rsidRPr="00CE705D">
        <w:rPr>
          <w:rFonts w:ascii="標楷體-繁" w:eastAsia="標楷體-繁" w:hAnsi="標楷體-繁" w:hint="eastAsia"/>
        </w:rPr>
        <w:instrText>TOC \o "1-3" \h \z \u</w:instrText>
      </w:r>
      <w:r w:rsidRPr="00CE705D">
        <w:rPr>
          <w:rFonts w:ascii="標楷體-繁" w:eastAsia="標楷體-繁" w:hAnsi="標楷體-繁"/>
        </w:rPr>
        <w:instrText xml:space="preserve"> </w:instrText>
      </w:r>
      <w:r w:rsidRPr="00CE705D">
        <w:rPr>
          <w:rFonts w:ascii="標楷體-繁" w:eastAsia="標楷體-繁" w:hAnsi="標楷體-繁"/>
        </w:rPr>
        <w:fldChar w:fldCharType="separate"/>
      </w:r>
      <w:hyperlink w:anchor="_Toc228442731" w:history="1">
        <w:r w:rsidR="00CE705D" w:rsidRPr="00CE705D">
          <w:rPr>
            <w:rStyle w:val="af5"/>
            <w:rFonts w:hint="eastAsia"/>
            <w:noProof/>
          </w:rPr>
          <w:t>第一章</w:t>
        </w:r>
        <w:r w:rsidR="00CE705D" w:rsidRPr="00CE705D">
          <w:rPr>
            <w:rStyle w:val="af5"/>
            <w:rFonts w:hint="eastAsia"/>
            <w:noProof/>
          </w:rPr>
          <w:t xml:space="preserve"> </w:t>
        </w:r>
        <w:r w:rsidR="00CE705D" w:rsidRPr="00CE705D">
          <w:rPr>
            <w:rStyle w:val="af5"/>
            <w:rFonts w:hint="eastAsia"/>
            <w:noProof/>
          </w:rPr>
          <w:t>導論</w:t>
        </w:r>
        <w:r w:rsidR="00CE705D" w:rsidRPr="00CE705D">
          <w:rPr>
            <w:noProof/>
            <w:webHidden/>
          </w:rPr>
          <w:tab/>
        </w:r>
        <w:r w:rsidR="00CE705D" w:rsidRPr="00CE705D">
          <w:rPr>
            <w:noProof/>
            <w:webHidden/>
          </w:rPr>
          <w:fldChar w:fldCharType="begin"/>
        </w:r>
        <w:r w:rsidR="00CE705D" w:rsidRPr="00CE705D">
          <w:rPr>
            <w:noProof/>
            <w:webHidden/>
          </w:rPr>
          <w:instrText xml:space="preserve"> PAGEREF _Toc228442731 \h </w:instrText>
        </w:r>
        <w:r w:rsidR="00CE705D" w:rsidRPr="00CE705D">
          <w:rPr>
            <w:noProof/>
            <w:webHidden/>
          </w:rPr>
        </w:r>
        <w:r w:rsidR="00CE705D" w:rsidRPr="00CE705D">
          <w:rPr>
            <w:noProof/>
            <w:webHidden/>
          </w:rPr>
          <w:fldChar w:fldCharType="separate"/>
        </w:r>
        <w:r w:rsidR="00CE705D" w:rsidRPr="00CE705D">
          <w:rPr>
            <w:noProof/>
            <w:webHidden/>
          </w:rPr>
          <w:t>2</w:t>
        </w:r>
        <w:r w:rsidR="00CE705D" w:rsidRPr="00CE705D">
          <w:rPr>
            <w:noProof/>
            <w:webHidden/>
          </w:rPr>
          <w:fldChar w:fldCharType="end"/>
        </w:r>
      </w:hyperlink>
    </w:p>
    <w:p w14:paraId="23DCF667" w14:textId="44292F07" w:rsidR="00CE705D" w:rsidRPr="00CE705D" w:rsidRDefault="00CE705D" w:rsidP="00CE705D">
      <w:pPr>
        <w:pStyle w:val="22"/>
        <w:tabs>
          <w:tab w:val="right" w:leader="dot" w:pos="8302"/>
        </w:tabs>
        <w:spacing w:line="240" w:lineRule="auto"/>
        <w:ind w:left="204" w:firstLine="400"/>
        <w:rPr>
          <w:rFonts w:eastAsiaTheme="minorEastAsia" w:cstheme="minorBidi"/>
          <w:smallCaps w:val="0"/>
          <w:noProof/>
          <w:kern w:val="2"/>
          <w:sz w:val="24"/>
          <w:szCs w:val="24"/>
          <w14:ligatures w14:val="standardContextual"/>
        </w:rPr>
      </w:pPr>
      <w:hyperlink w:anchor="_Toc228442732" w:history="1">
        <w:r w:rsidRPr="00CE705D">
          <w:rPr>
            <w:rStyle w:val="af5"/>
            <w:rFonts w:hint="eastAsia"/>
            <w:noProof/>
          </w:rPr>
          <w:t>第一節</w:t>
        </w:r>
        <w:r w:rsidRPr="00CE705D">
          <w:rPr>
            <w:rStyle w:val="af5"/>
            <w:rFonts w:hint="eastAsia"/>
            <w:noProof/>
          </w:rPr>
          <w:t xml:space="preserve"> </w:t>
        </w:r>
        <w:r w:rsidRPr="00CE705D">
          <w:rPr>
            <w:rStyle w:val="af5"/>
            <w:rFonts w:hint="eastAsia"/>
            <w:noProof/>
          </w:rPr>
          <w:t>研究背景與動機</w:t>
        </w:r>
        <w:r w:rsidRPr="00CE705D">
          <w:rPr>
            <w:noProof/>
            <w:webHidden/>
          </w:rPr>
          <w:tab/>
        </w:r>
        <w:r w:rsidRPr="00CE705D">
          <w:rPr>
            <w:noProof/>
            <w:webHidden/>
          </w:rPr>
          <w:fldChar w:fldCharType="begin"/>
        </w:r>
        <w:r w:rsidRPr="00CE705D">
          <w:rPr>
            <w:noProof/>
            <w:webHidden/>
          </w:rPr>
          <w:instrText xml:space="preserve"> PAGEREF _Toc228442732 \h </w:instrText>
        </w:r>
        <w:r w:rsidRPr="00CE705D">
          <w:rPr>
            <w:noProof/>
            <w:webHidden/>
          </w:rPr>
        </w:r>
        <w:r w:rsidRPr="00CE705D">
          <w:rPr>
            <w:noProof/>
            <w:webHidden/>
          </w:rPr>
          <w:fldChar w:fldCharType="separate"/>
        </w:r>
        <w:r w:rsidRPr="00CE705D">
          <w:rPr>
            <w:noProof/>
            <w:webHidden/>
          </w:rPr>
          <w:t>2</w:t>
        </w:r>
        <w:r w:rsidRPr="00CE705D">
          <w:rPr>
            <w:noProof/>
            <w:webHidden/>
          </w:rPr>
          <w:fldChar w:fldCharType="end"/>
        </w:r>
      </w:hyperlink>
    </w:p>
    <w:p w14:paraId="6EE59233" w14:textId="23C97E40" w:rsidR="00CE705D" w:rsidRPr="00CE705D" w:rsidRDefault="00CE705D" w:rsidP="00CE705D">
      <w:pPr>
        <w:pStyle w:val="22"/>
        <w:tabs>
          <w:tab w:val="right" w:leader="dot" w:pos="8302"/>
        </w:tabs>
        <w:spacing w:line="240" w:lineRule="auto"/>
        <w:ind w:left="204" w:firstLine="400"/>
        <w:rPr>
          <w:rFonts w:eastAsiaTheme="minorEastAsia" w:cstheme="minorBidi"/>
          <w:smallCaps w:val="0"/>
          <w:noProof/>
          <w:kern w:val="2"/>
          <w:sz w:val="24"/>
          <w:szCs w:val="24"/>
          <w14:ligatures w14:val="standardContextual"/>
        </w:rPr>
      </w:pPr>
      <w:hyperlink w:anchor="_Toc228442733" w:history="1">
        <w:r w:rsidRPr="00CE705D">
          <w:rPr>
            <w:rStyle w:val="af5"/>
            <w:rFonts w:hint="eastAsia"/>
            <w:noProof/>
          </w:rPr>
          <w:t>第二節</w:t>
        </w:r>
        <w:r w:rsidRPr="00CE705D">
          <w:rPr>
            <w:rStyle w:val="af5"/>
            <w:rFonts w:hint="eastAsia"/>
            <w:noProof/>
          </w:rPr>
          <w:t xml:space="preserve"> </w:t>
        </w:r>
        <w:r w:rsidRPr="00CE705D">
          <w:rPr>
            <w:rStyle w:val="af5"/>
            <w:rFonts w:hint="eastAsia"/>
            <w:noProof/>
          </w:rPr>
          <w:t>研究目的</w:t>
        </w:r>
        <w:r w:rsidRPr="00CE705D">
          <w:rPr>
            <w:noProof/>
            <w:webHidden/>
          </w:rPr>
          <w:tab/>
        </w:r>
        <w:r w:rsidRPr="00CE705D">
          <w:rPr>
            <w:noProof/>
            <w:webHidden/>
          </w:rPr>
          <w:fldChar w:fldCharType="begin"/>
        </w:r>
        <w:r w:rsidRPr="00CE705D">
          <w:rPr>
            <w:noProof/>
            <w:webHidden/>
          </w:rPr>
          <w:instrText xml:space="preserve"> PAGEREF _Toc228442733 \h </w:instrText>
        </w:r>
        <w:r w:rsidRPr="00CE705D">
          <w:rPr>
            <w:noProof/>
            <w:webHidden/>
          </w:rPr>
        </w:r>
        <w:r w:rsidRPr="00CE705D">
          <w:rPr>
            <w:noProof/>
            <w:webHidden/>
          </w:rPr>
          <w:fldChar w:fldCharType="separate"/>
        </w:r>
        <w:r w:rsidRPr="00CE705D">
          <w:rPr>
            <w:noProof/>
            <w:webHidden/>
          </w:rPr>
          <w:t>4</w:t>
        </w:r>
        <w:r w:rsidRPr="00CE705D">
          <w:rPr>
            <w:noProof/>
            <w:webHidden/>
          </w:rPr>
          <w:fldChar w:fldCharType="end"/>
        </w:r>
      </w:hyperlink>
    </w:p>
    <w:p w14:paraId="7826A4FC" w14:textId="031A4463" w:rsidR="00CE705D" w:rsidRPr="00CE705D" w:rsidRDefault="00CE705D" w:rsidP="00CE705D">
      <w:pPr>
        <w:pStyle w:val="22"/>
        <w:tabs>
          <w:tab w:val="right" w:leader="dot" w:pos="8302"/>
        </w:tabs>
        <w:spacing w:line="240" w:lineRule="auto"/>
        <w:ind w:left="204" w:firstLine="400"/>
        <w:rPr>
          <w:rFonts w:eastAsiaTheme="minorEastAsia" w:cstheme="minorBidi"/>
          <w:smallCaps w:val="0"/>
          <w:noProof/>
          <w:kern w:val="2"/>
          <w:sz w:val="24"/>
          <w:szCs w:val="24"/>
          <w14:ligatures w14:val="standardContextual"/>
        </w:rPr>
      </w:pPr>
      <w:hyperlink w:anchor="_Toc228442734" w:history="1">
        <w:r w:rsidRPr="00CE705D">
          <w:rPr>
            <w:rStyle w:val="af5"/>
            <w:rFonts w:hint="eastAsia"/>
            <w:noProof/>
          </w:rPr>
          <w:t>第三節</w:t>
        </w:r>
        <w:r w:rsidRPr="00CE705D">
          <w:rPr>
            <w:rStyle w:val="af5"/>
            <w:rFonts w:hint="eastAsia"/>
            <w:noProof/>
          </w:rPr>
          <w:t xml:space="preserve"> </w:t>
        </w:r>
        <w:r w:rsidRPr="00CE705D">
          <w:rPr>
            <w:rStyle w:val="af5"/>
            <w:rFonts w:hint="eastAsia"/>
            <w:noProof/>
          </w:rPr>
          <w:t>研究限制</w:t>
        </w:r>
        <w:r w:rsidRPr="00CE705D">
          <w:rPr>
            <w:noProof/>
            <w:webHidden/>
          </w:rPr>
          <w:tab/>
        </w:r>
        <w:r w:rsidRPr="00CE705D">
          <w:rPr>
            <w:noProof/>
            <w:webHidden/>
          </w:rPr>
          <w:fldChar w:fldCharType="begin"/>
        </w:r>
        <w:r w:rsidRPr="00CE705D">
          <w:rPr>
            <w:noProof/>
            <w:webHidden/>
          </w:rPr>
          <w:instrText xml:space="preserve"> PAGEREF _Toc228442734 \h </w:instrText>
        </w:r>
        <w:r w:rsidRPr="00CE705D">
          <w:rPr>
            <w:noProof/>
            <w:webHidden/>
          </w:rPr>
        </w:r>
        <w:r w:rsidRPr="00CE705D">
          <w:rPr>
            <w:noProof/>
            <w:webHidden/>
          </w:rPr>
          <w:fldChar w:fldCharType="separate"/>
        </w:r>
        <w:r w:rsidRPr="00CE705D">
          <w:rPr>
            <w:noProof/>
            <w:webHidden/>
          </w:rPr>
          <w:t>6</w:t>
        </w:r>
        <w:r w:rsidRPr="00CE705D">
          <w:rPr>
            <w:noProof/>
            <w:webHidden/>
          </w:rPr>
          <w:fldChar w:fldCharType="end"/>
        </w:r>
      </w:hyperlink>
    </w:p>
    <w:p w14:paraId="7D945E7D" w14:textId="0E8182E9" w:rsidR="00CE705D" w:rsidRPr="00CE705D" w:rsidRDefault="00CE705D" w:rsidP="00CE705D">
      <w:pPr>
        <w:pStyle w:val="12"/>
        <w:tabs>
          <w:tab w:val="right" w:leader="dot" w:pos="8302"/>
        </w:tabs>
        <w:spacing w:line="240" w:lineRule="auto"/>
        <w:ind w:left="204" w:firstLine="408"/>
        <w:rPr>
          <w:rFonts w:eastAsiaTheme="minorEastAsia" w:cstheme="minorBidi"/>
          <w:b w:val="0"/>
          <w:bCs w:val="0"/>
          <w:caps w:val="0"/>
          <w:noProof/>
          <w:kern w:val="2"/>
          <w:sz w:val="24"/>
          <w:szCs w:val="24"/>
          <w14:ligatures w14:val="standardContextual"/>
        </w:rPr>
      </w:pPr>
      <w:hyperlink w:anchor="_Toc228442735" w:history="1">
        <w:r w:rsidRPr="00CE705D">
          <w:rPr>
            <w:rStyle w:val="af5"/>
            <w:rFonts w:hint="eastAsia"/>
            <w:noProof/>
          </w:rPr>
          <w:t>第二章</w:t>
        </w:r>
        <w:r w:rsidRPr="00CE705D">
          <w:rPr>
            <w:rStyle w:val="af5"/>
            <w:rFonts w:hint="eastAsia"/>
            <w:noProof/>
          </w:rPr>
          <w:t xml:space="preserve"> </w:t>
        </w:r>
        <w:r w:rsidRPr="00CE705D">
          <w:rPr>
            <w:rStyle w:val="af5"/>
            <w:rFonts w:hint="eastAsia"/>
            <w:noProof/>
          </w:rPr>
          <w:t>文獻探討</w:t>
        </w:r>
        <w:r w:rsidRPr="00CE705D">
          <w:rPr>
            <w:noProof/>
            <w:webHidden/>
          </w:rPr>
          <w:tab/>
        </w:r>
        <w:r w:rsidRPr="00CE705D">
          <w:rPr>
            <w:noProof/>
            <w:webHidden/>
          </w:rPr>
          <w:fldChar w:fldCharType="begin"/>
        </w:r>
        <w:r w:rsidRPr="00CE705D">
          <w:rPr>
            <w:noProof/>
            <w:webHidden/>
          </w:rPr>
          <w:instrText xml:space="preserve"> PAGEREF _Toc228442735 \h </w:instrText>
        </w:r>
        <w:r w:rsidRPr="00CE705D">
          <w:rPr>
            <w:noProof/>
            <w:webHidden/>
          </w:rPr>
        </w:r>
        <w:r w:rsidRPr="00CE705D">
          <w:rPr>
            <w:noProof/>
            <w:webHidden/>
          </w:rPr>
          <w:fldChar w:fldCharType="separate"/>
        </w:r>
        <w:r w:rsidRPr="00CE705D">
          <w:rPr>
            <w:noProof/>
            <w:webHidden/>
          </w:rPr>
          <w:t>8</w:t>
        </w:r>
        <w:r w:rsidRPr="00CE705D">
          <w:rPr>
            <w:noProof/>
            <w:webHidden/>
          </w:rPr>
          <w:fldChar w:fldCharType="end"/>
        </w:r>
      </w:hyperlink>
    </w:p>
    <w:p w14:paraId="3FF9E6DC" w14:textId="2DCB6BE2" w:rsidR="00CE705D" w:rsidRPr="00CE705D" w:rsidRDefault="00CE705D" w:rsidP="00CE705D">
      <w:pPr>
        <w:pStyle w:val="22"/>
        <w:tabs>
          <w:tab w:val="right" w:leader="dot" w:pos="8302"/>
        </w:tabs>
        <w:spacing w:line="240" w:lineRule="auto"/>
        <w:ind w:left="204" w:firstLine="400"/>
        <w:rPr>
          <w:rFonts w:eastAsiaTheme="minorEastAsia" w:cstheme="minorBidi"/>
          <w:smallCaps w:val="0"/>
          <w:noProof/>
          <w:kern w:val="2"/>
          <w:sz w:val="24"/>
          <w:szCs w:val="24"/>
          <w14:ligatures w14:val="standardContextual"/>
        </w:rPr>
      </w:pPr>
      <w:hyperlink w:anchor="_Toc228442736" w:history="1">
        <w:r w:rsidRPr="00CE705D">
          <w:rPr>
            <w:rStyle w:val="af5"/>
            <w:rFonts w:hint="eastAsia"/>
            <w:noProof/>
          </w:rPr>
          <w:t>第一節</w:t>
        </w:r>
        <w:r w:rsidRPr="00CE705D">
          <w:rPr>
            <w:rStyle w:val="af5"/>
            <w:rFonts w:hint="eastAsia"/>
            <w:noProof/>
          </w:rPr>
          <w:t xml:space="preserve"> </w:t>
        </w:r>
        <w:r w:rsidRPr="00CE705D">
          <w:rPr>
            <w:rStyle w:val="af5"/>
            <w:rFonts w:hint="eastAsia"/>
            <w:noProof/>
          </w:rPr>
          <w:t>智能體理論基礎</w:t>
        </w:r>
        <w:r w:rsidRPr="00CE705D">
          <w:rPr>
            <w:noProof/>
            <w:webHidden/>
          </w:rPr>
          <w:tab/>
        </w:r>
        <w:r w:rsidRPr="00CE705D">
          <w:rPr>
            <w:noProof/>
            <w:webHidden/>
          </w:rPr>
          <w:fldChar w:fldCharType="begin"/>
        </w:r>
        <w:r w:rsidRPr="00CE705D">
          <w:rPr>
            <w:noProof/>
            <w:webHidden/>
          </w:rPr>
          <w:instrText xml:space="preserve"> PAGEREF _Toc228442736 \h </w:instrText>
        </w:r>
        <w:r w:rsidRPr="00CE705D">
          <w:rPr>
            <w:noProof/>
            <w:webHidden/>
          </w:rPr>
        </w:r>
        <w:r w:rsidRPr="00CE705D">
          <w:rPr>
            <w:noProof/>
            <w:webHidden/>
          </w:rPr>
          <w:fldChar w:fldCharType="separate"/>
        </w:r>
        <w:r w:rsidRPr="00CE705D">
          <w:rPr>
            <w:noProof/>
            <w:webHidden/>
          </w:rPr>
          <w:t>8</w:t>
        </w:r>
        <w:r w:rsidRPr="00CE705D">
          <w:rPr>
            <w:noProof/>
            <w:webHidden/>
          </w:rPr>
          <w:fldChar w:fldCharType="end"/>
        </w:r>
      </w:hyperlink>
    </w:p>
    <w:p w14:paraId="711A4CBA" w14:textId="2CF92266" w:rsidR="00CE705D" w:rsidRPr="00CE705D" w:rsidRDefault="00CE705D" w:rsidP="00CE705D">
      <w:pPr>
        <w:pStyle w:val="22"/>
        <w:tabs>
          <w:tab w:val="right" w:leader="dot" w:pos="8302"/>
        </w:tabs>
        <w:spacing w:line="240" w:lineRule="auto"/>
        <w:ind w:left="204" w:firstLine="400"/>
        <w:rPr>
          <w:rFonts w:eastAsiaTheme="minorEastAsia" w:cstheme="minorBidi"/>
          <w:smallCaps w:val="0"/>
          <w:noProof/>
          <w:kern w:val="2"/>
          <w:sz w:val="24"/>
          <w:szCs w:val="24"/>
          <w14:ligatures w14:val="standardContextual"/>
        </w:rPr>
      </w:pPr>
      <w:hyperlink w:anchor="_Toc228442737" w:history="1">
        <w:r w:rsidRPr="00CE705D">
          <w:rPr>
            <w:rStyle w:val="af5"/>
            <w:rFonts w:hint="eastAsia"/>
            <w:noProof/>
          </w:rPr>
          <w:t>第二節</w:t>
        </w:r>
        <w:r w:rsidRPr="00CE705D">
          <w:rPr>
            <w:rStyle w:val="af5"/>
            <w:rFonts w:hint="eastAsia"/>
            <w:noProof/>
          </w:rPr>
          <w:t xml:space="preserve"> </w:t>
        </w:r>
        <w:r w:rsidRPr="00CE705D">
          <w:rPr>
            <w:rStyle w:val="af5"/>
            <w:rFonts w:hint="eastAsia"/>
            <w:noProof/>
          </w:rPr>
          <w:t>情感計算與情感表達技術</w:t>
        </w:r>
        <w:r w:rsidRPr="00CE705D">
          <w:rPr>
            <w:noProof/>
            <w:webHidden/>
          </w:rPr>
          <w:tab/>
        </w:r>
        <w:r w:rsidRPr="00CE705D">
          <w:rPr>
            <w:noProof/>
            <w:webHidden/>
          </w:rPr>
          <w:fldChar w:fldCharType="begin"/>
        </w:r>
        <w:r w:rsidRPr="00CE705D">
          <w:rPr>
            <w:noProof/>
            <w:webHidden/>
          </w:rPr>
          <w:instrText xml:space="preserve"> PAGEREF _Toc228442737 \h </w:instrText>
        </w:r>
        <w:r w:rsidRPr="00CE705D">
          <w:rPr>
            <w:noProof/>
            <w:webHidden/>
          </w:rPr>
        </w:r>
        <w:r w:rsidRPr="00CE705D">
          <w:rPr>
            <w:noProof/>
            <w:webHidden/>
          </w:rPr>
          <w:fldChar w:fldCharType="separate"/>
        </w:r>
        <w:r w:rsidRPr="00CE705D">
          <w:rPr>
            <w:noProof/>
            <w:webHidden/>
          </w:rPr>
          <w:t>9</w:t>
        </w:r>
        <w:r w:rsidRPr="00CE705D">
          <w:rPr>
            <w:noProof/>
            <w:webHidden/>
          </w:rPr>
          <w:fldChar w:fldCharType="end"/>
        </w:r>
      </w:hyperlink>
    </w:p>
    <w:p w14:paraId="18FE6E5D" w14:textId="193EA345" w:rsidR="00CE705D" w:rsidRPr="00CE705D" w:rsidRDefault="00CE705D" w:rsidP="00CE705D">
      <w:pPr>
        <w:pStyle w:val="22"/>
        <w:tabs>
          <w:tab w:val="right" w:leader="dot" w:pos="8302"/>
        </w:tabs>
        <w:spacing w:line="240" w:lineRule="auto"/>
        <w:ind w:left="204" w:firstLine="400"/>
        <w:rPr>
          <w:rFonts w:eastAsiaTheme="minorEastAsia" w:cstheme="minorBidi"/>
          <w:smallCaps w:val="0"/>
          <w:noProof/>
          <w:kern w:val="2"/>
          <w:sz w:val="24"/>
          <w:szCs w:val="24"/>
          <w14:ligatures w14:val="standardContextual"/>
        </w:rPr>
      </w:pPr>
      <w:r w:rsidRPr="00CE705D">
        <w:rPr>
          <w:rStyle w:val="af5"/>
          <w:noProof/>
        </w:rPr>
        <w:fldChar w:fldCharType="begin"/>
      </w:r>
      <w:r w:rsidRPr="00CE705D">
        <w:rPr>
          <w:rStyle w:val="af5"/>
          <w:noProof/>
        </w:rPr>
        <w:instrText xml:space="preserve"> </w:instrText>
      </w:r>
      <w:r w:rsidRPr="00CE705D">
        <w:rPr>
          <w:noProof/>
        </w:rPr>
        <w:instrText>HYPERLINK \l "_Toc228442738"</w:instrText>
      </w:r>
      <w:r w:rsidRPr="00CE705D">
        <w:rPr>
          <w:rStyle w:val="af5"/>
          <w:noProof/>
        </w:rPr>
        <w:instrText xml:space="preserve"> </w:instrText>
      </w:r>
      <w:r w:rsidRPr="00CE705D">
        <w:rPr>
          <w:rStyle w:val="af5"/>
          <w:noProof/>
        </w:rPr>
      </w:r>
      <w:r w:rsidRPr="00CE705D">
        <w:rPr>
          <w:rStyle w:val="af5"/>
          <w:noProof/>
        </w:rPr>
        <w:fldChar w:fldCharType="separate"/>
      </w:r>
      <w:r w:rsidRPr="00CE705D">
        <w:rPr>
          <w:rStyle w:val="af5"/>
          <w:rFonts w:hint="eastAsia"/>
          <w:noProof/>
        </w:rPr>
        <w:t>第三節</w:t>
      </w:r>
      <w:r w:rsidRPr="00CE705D">
        <w:rPr>
          <w:rStyle w:val="af5"/>
          <w:rFonts w:hint="eastAsia"/>
          <w:noProof/>
        </w:rPr>
        <w:t xml:space="preserve"> </w:t>
      </w:r>
      <w:r w:rsidRPr="00CE705D">
        <w:rPr>
          <w:rStyle w:val="af5"/>
          <w:rFonts w:hint="eastAsia"/>
          <w:noProof/>
        </w:rPr>
        <w:t>多智能體系統與社會互動</w:t>
      </w:r>
      <w:r w:rsidRPr="00CE705D">
        <w:rPr>
          <w:noProof/>
          <w:webHidden/>
        </w:rPr>
        <w:tab/>
      </w:r>
      <w:r w:rsidRPr="00CE705D">
        <w:rPr>
          <w:noProof/>
          <w:webHidden/>
        </w:rPr>
        <w:fldChar w:fldCharType="begin"/>
      </w:r>
      <w:r w:rsidRPr="00CE705D">
        <w:rPr>
          <w:noProof/>
          <w:webHidden/>
        </w:rPr>
        <w:instrText xml:space="preserve"> PAGEREF _Toc228442738 \h </w:instrText>
      </w:r>
      <w:r w:rsidRPr="00CE705D">
        <w:rPr>
          <w:noProof/>
          <w:webHidden/>
        </w:rPr>
      </w:r>
      <w:r w:rsidRPr="00CE705D">
        <w:rPr>
          <w:noProof/>
          <w:webHidden/>
        </w:rPr>
        <w:fldChar w:fldCharType="separate"/>
      </w:r>
      <w:r w:rsidRPr="00CE705D">
        <w:rPr>
          <w:noProof/>
          <w:webHidden/>
        </w:rPr>
        <w:t>13</w:t>
      </w:r>
      <w:r w:rsidRPr="00CE705D">
        <w:rPr>
          <w:noProof/>
          <w:webHidden/>
        </w:rPr>
        <w:fldChar w:fldCharType="end"/>
      </w:r>
      <w:r w:rsidRPr="00CE705D">
        <w:rPr>
          <w:rStyle w:val="af5"/>
          <w:noProof/>
        </w:rPr>
        <w:fldChar w:fldCharType="end"/>
      </w:r>
    </w:p>
    <w:p w14:paraId="73DCA3BF" w14:textId="124FC861" w:rsidR="00CE705D" w:rsidRPr="00CE705D" w:rsidRDefault="00CE705D" w:rsidP="00CE705D">
      <w:pPr>
        <w:pStyle w:val="22"/>
        <w:tabs>
          <w:tab w:val="right" w:leader="dot" w:pos="8302"/>
        </w:tabs>
        <w:spacing w:line="240" w:lineRule="auto"/>
        <w:ind w:left="204" w:firstLine="400"/>
        <w:rPr>
          <w:rFonts w:eastAsiaTheme="minorEastAsia" w:cstheme="minorBidi"/>
          <w:smallCaps w:val="0"/>
          <w:noProof/>
          <w:kern w:val="2"/>
          <w:sz w:val="24"/>
          <w:szCs w:val="24"/>
          <w14:ligatures w14:val="standardContextual"/>
        </w:rPr>
      </w:pPr>
      <w:hyperlink w:anchor="_Toc228442739" w:history="1">
        <w:r w:rsidRPr="00CE705D">
          <w:rPr>
            <w:rStyle w:val="af5"/>
            <w:rFonts w:hint="eastAsia"/>
            <w:noProof/>
          </w:rPr>
          <w:t>第四節</w:t>
        </w:r>
        <w:r w:rsidRPr="00CE705D">
          <w:rPr>
            <w:rStyle w:val="af5"/>
            <w:rFonts w:hint="eastAsia"/>
            <w:noProof/>
          </w:rPr>
          <w:t xml:space="preserve"> </w:t>
        </w:r>
        <w:r w:rsidRPr="00CE705D">
          <w:rPr>
            <w:rStyle w:val="af5"/>
            <w:rFonts w:hint="eastAsia"/>
            <w:noProof/>
          </w:rPr>
          <w:t>大型語言模型在智能體中的應用</w:t>
        </w:r>
        <w:r w:rsidRPr="00CE705D">
          <w:rPr>
            <w:noProof/>
            <w:webHidden/>
          </w:rPr>
          <w:tab/>
        </w:r>
        <w:r w:rsidRPr="00CE705D">
          <w:rPr>
            <w:noProof/>
            <w:webHidden/>
          </w:rPr>
          <w:fldChar w:fldCharType="begin"/>
        </w:r>
        <w:r w:rsidRPr="00CE705D">
          <w:rPr>
            <w:noProof/>
            <w:webHidden/>
          </w:rPr>
          <w:instrText xml:space="preserve"> PAGEREF _Toc228442739 \h </w:instrText>
        </w:r>
        <w:r w:rsidRPr="00CE705D">
          <w:rPr>
            <w:noProof/>
            <w:webHidden/>
          </w:rPr>
        </w:r>
        <w:r w:rsidRPr="00CE705D">
          <w:rPr>
            <w:noProof/>
            <w:webHidden/>
          </w:rPr>
          <w:fldChar w:fldCharType="separate"/>
        </w:r>
        <w:r w:rsidRPr="00CE705D">
          <w:rPr>
            <w:noProof/>
            <w:webHidden/>
          </w:rPr>
          <w:t>14</w:t>
        </w:r>
        <w:r w:rsidRPr="00CE705D">
          <w:rPr>
            <w:noProof/>
            <w:webHidden/>
          </w:rPr>
          <w:fldChar w:fldCharType="end"/>
        </w:r>
      </w:hyperlink>
    </w:p>
    <w:p w14:paraId="7282DEE7" w14:textId="4E96164F" w:rsidR="00CE705D" w:rsidRPr="00CE705D" w:rsidRDefault="00CE705D" w:rsidP="00CE705D">
      <w:pPr>
        <w:pStyle w:val="22"/>
        <w:tabs>
          <w:tab w:val="right" w:leader="dot" w:pos="8302"/>
        </w:tabs>
        <w:spacing w:line="240" w:lineRule="auto"/>
        <w:ind w:left="204" w:firstLine="400"/>
        <w:rPr>
          <w:rFonts w:eastAsiaTheme="minorEastAsia" w:cstheme="minorBidi"/>
          <w:smallCaps w:val="0"/>
          <w:noProof/>
          <w:kern w:val="2"/>
          <w:sz w:val="24"/>
          <w:szCs w:val="24"/>
          <w14:ligatures w14:val="standardContextual"/>
        </w:rPr>
      </w:pPr>
      <w:hyperlink w:anchor="_Toc228442740" w:history="1">
        <w:r w:rsidRPr="00CE705D">
          <w:rPr>
            <w:rStyle w:val="af5"/>
            <w:rFonts w:hint="eastAsia"/>
            <w:noProof/>
          </w:rPr>
          <w:t>第五節</w:t>
        </w:r>
        <w:r w:rsidRPr="00CE705D">
          <w:rPr>
            <w:rStyle w:val="af5"/>
            <w:rFonts w:hint="eastAsia"/>
            <w:noProof/>
          </w:rPr>
          <w:t xml:space="preserve"> </w:t>
        </w:r>
        <w:r w:rsidRPr="00CE705D">
          <w:rPr>
            <w:rStyle w:val="af5"/>
            <w:rFonts w:hint="eastAsia"/>
            <w:noProof/>
          </w:rPr>
          <w:t>多智能體系統中的人格化與情感表達</w:t>
        </w:r>
        <w:r w:rsidRPr="00CE705D">
          <w:rPr>
            <w:noProof/>
            <w:webHidden/>
          </w:rPr>
          <w:tab/>
        </w:r>
        <w:r w:rsidRPr="00CE705D">
          <w:rPr>
            <w:noProof/>
            <w:webHidden/>
          </w:rPr>
          <w:fldChar w:fldCharType="begin"/>
        </w:r>
        <w:r w:rsidRPr="00CE705D">
          <w:rPr>
            <w:noProof/>
            <w:webHidden/>
          </w:rPr>
          <w:instrText xml:space="preserve"> PAGEREF _Toc228442740 \h </w:instrText>
        </w:r>
        <w:r w:rsidRPr="00CE705D">
          <w:rPr>
            <w:noProof/>
            <w:webHidden/>
          </w:rPr>
        </w:r>
        <w:r w:rsidRPr="00CE705D">
          <w:rPr>
            <w:noProof/>
            <w:webHidden/>
          </w:rPr>
          <w:fldChar w:fldCharType="separate"/>
        </w:r>
        <w:r w:rsidRPr="00CE705D">
          <w:rPr>
            <w:noProof/>
            <w:webHidden/>
          </w:rPr>
          <w:t>16</w:t>
        </w:r>
        <w:r w:rsidRPr="00CE705D">
          <w:rPr>
            <w:noProof/>
            <w:webHidden/>
          </w:rPr>
          <w:fldChar w:fldCharType="end"/>
        </w:r>
      </w:hyperlink>
    </w:p>
    <w:p w14:paraId="21AE422D" w14:textId="37490BD3" w:rsidR="00CE705D" w:rsidRPr="00CE705D" w:rsidRDefault="00CE705D" w:rsidP="00CE705D">
      <w:pPr>
        <w:pStyle w:val="12"/>
        <w:tabs>
          <w:tab w:val="right" w:leader="dot" w:pos="8302"/>
        </w:tabs>
        <w:spacing w:line="240" w:lineRule="auto"/>
        <w:ind w:left="204" w:firstLine="408"/>
        <w:rPr>
          <w:rFonts w:eastAsiaTheme="minorEastAsia" w:cstheme="minorBidi"/>
          <w:b w:val="0"/>
          <w:bCs w:val="0"/>
          <w:caps w:val="0"/>
          <w:noProof/>
          <w:kern w:val="2"/>
          <w:sz w:val="24"/>
          <w:szCs w:val="24"/>
          <w14:ligatures w14:val="standardContextual"/>
        </w:rPr>
      </w:pPr>
      <w:hyperlink w:anchor="_Toc228442741" w:history="1">
        <w:r w:rsidRPr="00CE705D">
          <w:rPr>
            <w:rStyle w:val="af5"/>
            <w:rFonts w:hint="eastAsia"/>
            <w:noProof/>
          </w:rPr>
          <w:t>第三章</w:t>
        </w:r>
        <w:r w:rsidRPr="00CE705D">
          <w:rPr>
            <w:rStyle w:val="af5"/>
            <w:rFonts w:hint="eastAsia"/>
            <w:noProof/>
          </w:rPr>
          <w:t xml:space="preserve"> </w:t>
        </w:r>
        <w:r w:rsidRPr="00CE705D">
          <w:rPr>
            <w:rStyle w:val="af5"/>
            <w:rFonts w:hint="eastAsia"/>
            <w:noProof/>
          </w:rPr>
          <w:t>研究方法</w:t>
        </w:r>
        <w:r w:rsidRPr="00CE705D">
          <w:rPr>
            <w:noProof/>
            <w:webHidden/>
          </w:rPr>
          <w:tab/>
        </w:r>
        <w:r w:rsidRPr="00CE705D">
          <w:rPr>
            <w:noProof/>
            <w:webHidden/>
          </w:rPr>
          <w:fldChar w:fldCharType="begin"/>
        </w:r>
        <w:r w:rsidRPr="00CE705D">
          <w:rPr>
            <w:noProof/>
            <w:webHidden/>
          </w:rPr>
          <w:instrText xml:space="preserve"> PAGEREF _Toc228442741 \h </w:instrText>
        </w:r>
        <w:r w:rsidRPr="00CE705D">
          <w:rPr>
            <w:noProof/>
            <w:webHidden/>
          </w:rPr>
        </w:r>
        <w:r w:rsidRPr="00CE705D">
          <w:rPr>
            <w:noProof/>
            <w:webHidden/>
          </w:rPr>
          <w:fldChar w:fldCharType="separate"/>
        </w:r>
        <w:r w:rsidRPr="00CE705D">
          <w:rPr>
            <w:noProof/>
            <w:webHidden/>
          </w:rPr>
          <w:t>18</w:t>
        </w:r>
        <w:r w:rsidRPr="00CE705D">
          <w:rPr>
            <w:noProof/>
            <w:webHidden/>
          </w:rPr>
          <w:fldChar w:fldCharType="end"/>
        </w:r>
      </w:hyperlink>
    </w:p>
    <w:p w14:paraId="352D6E5F" w14:textId="7B8B5CB7" w:rsidR="00CE705D" w:rsidRPr="00CE705D" w:rsidRDefault="00CE705D" w:rsidP="00CE705D">
      <w:pPr>
        <w:pStyle w:val="22"/>
        <w:tabs>
          <w:tab w:val="right" w:leader="dot" w:pos="8302"/>
        </w:tabs>
        <w:spacing w:line="240" w:lineRule="auto"/>
        <w:ind w:left="204" w:firstLine="400"/>
        <w:rPr>
          <w:rFonts w:eastAsiaTheme="minorEastAsia" w:cstheme="minorBidi"/>
          <w:smallCaps w:val="0"/>
          <w:noProof/>
          <w:kern w:val="2"/>
          <w:sz w:val="24"/>
          <w:szCs w:val="24"/>
          <w14:ligatures w14:val="standardContextual"/>
        </w:rPr>
      </w:pPr>
      <w:hyperlink w:anchor="_Toc228442742" w:history="1">
        <w:r w:rsidRPr="00CE705D">
          <w:rPr>
            <w:rStyle w:val="af5"/>
            <w:rFonts w:hint="eastAsia"/>
            <w:noProof/>
          </w:rPr>
          <w:t>第一節</w:t>
        </w:r>
        <w:r w:rsidRPr="00CE705D">
          <w:rPr>
            <w:rStyle w:val="af5"/>
            <w:rFonts w:hint="eastAsia"/>
            <w:noProof/>
          </w:rPr>
          <w:t xml:space="preserve"> </w:t>
        </w:r>
        <w:r w:rsidRPr="00CE705D">
          <w:rPr>
            <w:rStyle w:val="af5"/>
            <w:rFonts w:hint="eastAsia"/>
            <w:noProof/>
          </w:rPr>
          <w:t>研究架構</w:t>
        </w:r>
        <w:r w:rsidRPr="00CE705D">
          <w:rPr>
            <w:noProof/>
            <w:webHidden/>
          </w:rPr>
          <w:tab/>
        </w:r>
        <w:r w:rsidRPr="00CE705D">
          <w:rPr>
            <w:noProof/>
            <w:webHidden/>
          </w:rPr>
          <w:fldChar w:fldCharType="begin"/>
        </w:r>
        <w:r w:rsidRPr="00CE705D">
          <w:rPr>
            <w:noProof/>
            <w:webHidden/>
          </w:rPr>
          <w:instrText xml:space="preserve"> PAGEREF _Toc228442742 \h </w:instrText>
        </w:r>
        <w:r w:rsidRPr="00CE705D">
          <w:rPr>
            <w:noProof/>
            <w:webHidden/>
          </w:rPr>
        </w:r>
        <w:r w:rsidRPr="00CE705D">
          <w:rPr>
            <w:noProof/>
            <w:webHidden/>
          </w:rPr>
          <w:fldChar w:fldCharType="separate"/>
        </w:r>
        <w:r w:rsidRPr="00CE705D">
          <w:rPr>
            <w:noProof/>
            <w:webHidden/>
          </w:rPr>
          <w:t>18</w:t>
        </w:r>
        <w:r w:rsidRPr="00CE705D">
          <w:rPr>
            <w:noProof/>
            <w:webHidden/>
          </w:rPr>
          <w:fldChar w:fldCharType="end"/>
        </w:r>
      </w:hyperlink>
    </w:p>
    <w:p w14:paraId="2AF00AEE" w14:textId="01110BB4" w:rsidR="00CE705D" w:rsidRPr="00CE705D" w:rsidRDefault="00CE705D" w:rsidP="00CE705D">
      <w:pPr>
        <w:pStyle w:val="32"/>
        <w:tabs>
          <w:tab w:val="right" w:leader="dot" w:pos="8302"/>
        </w:tabs>
        <w:spacing w:line="240" w:lineRule="auto"/>
        <w:ind w:left="204" w:firstLine="400"/>
        <w:rPr>
          <w:rFonts w:eastAsiaTheme="minorEastAsia" w:cstheme="minorBidi"/>
          <w:i w:val="0"/>
          <w:iCs w:val="0"/>
          <w:noProof/>
          <w:kern w:val="2"/>
          <w:sz w:val="24"/>
          <w:szCs w:val="24"/>
          <w14:ligatures w14:val="standardContextual"/>
        </w:rPr>
      </w:pPr>
      <w:hyperlink w:anchor="_Toc228442743" w:history="1">
        <w:r w:rsidRPr="00CE705D">
          <w:rPr>
            <w:rStyle w:val="af5"/>
            <w:rFonts w:hint="eastAsia"/>
            <w:i w:val="0"/>
            <w:iCs w:val="0"/>
            <w:noProof/>
          </w:rPr>
          <w:t>一</w:t>
        </w:r>
        <w:r w:rsidRPr="00CE705D">
          <w:rPr>
            <w:rStyle w:val="af5"/>
            <w:rFonts w:hint="eastAsia"/>
            <w:i w:val="0"/>
            <w:iCs w:val="0"/>
            <w:noProof/>
          </w:rPr>
          <w:t xml:space="preserve"> </w:t>
        </w:r>
        <w:r w:rsidRPr="00CE705D">
          <w:rPr>
            <w:rStyle w:val="af5"/>
            <w:rFonts w:hint="eastAsia"/>
            <w:i w:val="0"/>
            <w:iCs w:val="0"/>
            <w:noProof/>
          </w:rPr>
          <w:t>系統整體架構</w:t>
        </w:r>
        <w:r w:rsidRPr="00CE705D">
          <w:rPr>
            <w:i w:val="0"/>
            <w:iCs w:val="0"/>
            <w:noProof/>
            <w:webHidden/>
          </w:rPr>
          <w:tab/>
        </w:r>
        <w:r w:rsidRPr="00CE705D">
          <w:rPr>
            <w:i w:val="0"/>
            <w:iCs w:val="0"/>
            <w:noProof/>
            <w:webHidden/>
          </w:rPr>
          <w:fldChar w:fldCharType="begin"/>
        </w:r>
        <w:r w:rsidRPr="00CE705D">
          <w:rPr>
            <w:i w:val="0"/>
            <w:iCs w:val="0"/>
            <w:noProof/>
            <w:webHidden/>
          </w:rPr>
          <w:instrText xml:space="preserve"> PAGEREF _Toc228442743 \h </w:instrText>
        </w:r>
        <w:r w:rsidRPr="00CE705D">
          <w:rPr>
            <w:i w:val="0"/>
            <w:iCs w:val="0"/>
            <w:noProof/>
            <w:webHidden/>
          </w:rPr>
        </w:r>
        <w:r w:rsidRPr="00CE705D">
          <w:rPr>
            <w:i w:val="0"/>
            <w:iCs w:val="0"/>
            <w:noProof/>
            <w:webHidden/>
          </w:rPr>
          <w:fldChar w:fldCharType="separate"/>
        </w:r>
        <w:r w:rsidRPr="00CE705D">
          <w:rPr>
            <w:i w:val="0"/>
            <w:iCs w:val="0"/>
            <w:noProof/>
            <w:webHidden/>
          </w:rPr>
          <w:t>18</w:t>
        </w:r>
        <w:r w:rsidRPr="00CE705D">
          <w:rPr>
            <w:i w:val="0"/>
            <w:iCs w:val="0"/>
            <w:noProof/>
            <w:webHidden/>
          </w:rPr>
          <w:fldChar w:fldCharType="end"/>
        </w:r>
      </w:hyperlink>
    </w:p>
    <w:p w14:paraId="55E00CD3" w14:textId="3F4D5F74" w:rsidR="00CE705D" w:rsidRPr="00CE705D" w:rsidRDefault="00CE705D" w:rsidP="00CE705D">
      <w:pPr>
        <w:pStyle w:val="32"/>
        <w:tabs>
          <w:tab w:val="right" w:leader="dot" w:pos="8302"/>
        </w:tabs>
        <w:spacing w:line="240" w:lineRule="auto"/>
        <w:ind w:left="204" w:firstLine="400"/>
        <w:rPr>
          <w:rFonts w:eastAsiaTheme="minorEastAsia" w:cstheme="minorBidi"/>
          <w:i w:val="0"/>
          <w:iCs w:val="0"/>
          <w:noProof/>
          <w:kern w:val="2"/>
          <w:sz w:val="24"/>
          <w:szCs w:val="24"/>
          <w14:ligatures w14:val="standardContextual"/>
        </w:rPr>
      </w:pPr>
      <w:hyperlink w:anchor="_Toc228442744" w:history="1">
        <w:r w:rsidRPr="00CE705D">
          <w:rPr>
            <w:rStyle w:val="af5"/>
            <w:rFonts w:hint="eastAsia"/>
            <w:i w:val="0"/>
            <w:iCs w:val="0"/>
            <w:noProof/>
          </w:rPr>
          <w:t>二</w:t>
        </w:r>
        <w:r w:rsidRPr="00CE705D">
          <w:rPr>
            <w:rStyle w:val="af5"/>
            <w:rFonts w:hint="eastAsia"/>
            <w:i w:val="0"/>
            <w:iCs w:val="0"/>
            <w:noProof/>
          </w:rPr>
          <w:t xml:space="preserve"> </w:t>
        </w:r>
        <w:r w:rsidRPr="00CE705D">
          <w:rPr>
            <w:rStyle w:val="af5"/>
            <w:rFonts w:hint="eastAsia"/>
            <w:i w:val="0"/>
            <w:iCs w:val="0"/>
            <w:noProof/>
          </w:rPr>
          <w:t>智能體設計原則</w:t>
        </w:r>
        <w:r w:rsidRPr="00CE705D">
          <w:rPr>
            <w:i w:val="0"/>
            <w:iCs w:val="0"/>
            <w:noProof/>
            <w:webHidden/>
          </w:rPr>
          <w:tab/>
        </w:r>
        <w:r w:rsidRPr="00CE705D">
          <w:rPr>
            <w:i w:val="0"/>
            <w:iCs w:val="0"/>
            <w:noProof/>
            <w:webHidden/>
          </w:rPr>
          <w:fldChar w:fldCharType="begin"/>
        </w:r>
        <w:r w:rsidRPr="00CE705D">
          <w:rPr>
            <w:i w:val="0"/>
            <w:iCs w:val="0"/>
            <w:noProof/>
            <w:webHidden/>
          </w:rPr>
          <w:instrText xml:space="preserve"> PAGEREF _Toc228442744 \h </w:instrText>
        </w:r>
        <w:r w:rsidRPr="00CE705D">
          <w:rPr>
            <w:i w:val="0"/>
            <w:iCs w:val="0"/>
            <w:noProof/>
            <w:webHidden/>
          </w:rPr>
        </w:r>
        <w:r w:rsidRPr="00CE705D">
          <w:rPr>
            <w:i w:val="0"/>
            <w:iCs w:val="0"/>
            <w:noProof/>
            <w:webHidden/>
          </w:rPr>
          <w:fldChar w:fldCharType="separate"/>
        </w:r>
        <w:r w:rsidRPr="00CE705D">
          <w:rPr>
            <w:i w:val="0"/>
            <w:iCs w:val="0"/>
            <w:noProof/>
            <w:webHidden/>
          </w:rPr>
          <w:t>19</w:t>
        </w:r>
        <w:r w:rsidRPr="00CE705D">
          <w:rPr>
            <w:i w:val="0"/>
            <w:iCs w:val="0"/>
            <w:noProof/>
            <w:webHidden/>
          </w:rPr>
          <w:fldChar w:fldCharType="end"/>
        </w:r>
      </w:hyperlink>
    </w:p>
    <w:p w14:paraId="0F58D59E" w14:textId="59309978" w:rsidR="00CE705D" w:rsidRPr="00CE705D" w:rsidRDefault="00CE705D" w:rsidP="00CE705D">
      <w:pPr>
        <w:pStyle w:val="32"/>
        <w:tabs>
          <w:tab w:val="right" w:leader="dot" w:pos="8302"/>
        </w:tabs>
        <w:spacing w:line="240" w:lineRule="auto"/>
        <w:ind w:left="204" w:firstLine="400"/>
        <w:rPr>
          <w:rFonts w:eastAsiaTheme="minorEastAsia" w:cstheme="minorBidi"/>
          <w:i w:val="0"/>
          <w:iCs w:val="0"/>
          <w:noProof/>
          <w:kern w:val="2"/>
          <w:sz w:val="24"/>
          <w:szCs w:val="24"/>
          <w14:ligatures w14:val="standardContextual"/>
        </w:rPr>
      </w:pPr>
      <w:hyperlink w:anchor="_Toc228442745" w:history="1">
        <w:r w:rsidRPr="00CE705D">
          <w:rPr>
            <w:rStyle w:val="af5"/>
            <w:rFonts w:hint="eastAsia"/>
            <w:i w:val="0"/>
            <w:iCs w:val="0"/>
            <w:noProof/>
          </w:rPr>
          <w:t>三</w:t>
        </w:r>
        <w:r w:rsidRPr="00CE705D">
          <w:rPr>
            <w:rStyle w:val="af5"/>
            <w:rFonts w:hint="eastAsia"/>
            <w:i w:val="0"/>
            <w:iCs w:val="0"/>
            <w:noProof/>
          </w:rPr>
          <w:t xml:space="preserve"> </w:t>
        </w:r>
        <w:r w:rsidRPr="00CE705D">
          <w:rPr>
            <w:rStyle w:val="af5"/>
            <w:rFonts w:hint="eastAsia"/>
            <w:i w:val="0"/>
            <w:iCs w:val="0"/>
            <w:noProof/>
          </w:rPr>
          <w:t>智能體認知架構</w:t>
        </w:r>
        <w:r w:rsidRPr="00CE705D">
          <w:rPr>
            <w:i w:val="0"/>
            <w:iCs w:val="0"/>
            <w:noProof/>
            <w:webHidden/>
          </w:rPr>
          <w:tab/>
        </w:r>
        <w:r w:rsidRPr="00CE705D">
          <w:rPr>
            <w:i w:val="0"/>
            <w:iCs w:val="0"/>
            <w:noProof/>
            <w:webHidden/>
          </w:rPr>
          <w:fldChar w:fldCharType="begin"/>
        </w:r>
        <w:r w:rsidRPr="00CE705D">
          <w:rPr>
            <w:i w:val="0"/>
            <w:iCs w:val="0"/>
            <w:noProof/>
            <w:webHidden/>
          </w:rPr>
          <w:instrText xml:space="preserve"> PAGEREF _Toc228442745 \h </w:instrText>
        </w:r>
        <w:r w:rsidRPr="00CE705D">
          <w:rPr>
            <w:i w:val="0"/>
            <w:iCs w:val="0"/>
            <w:noProof/>
            <w:webHidden/>
          </w:rPr>
        </w:r>
        <w:r w:rsidRPr="00CE705D">
          <w:rPr>
            <w:i w:val="0"/>
            <w:iCs w:val="0"/>
            <w:noProof/>
            <w:webHidden/>
          </w:rPr>
          <w:fldChar w:fldCharType="separate"/>
        </w:r>
        <w:r w:rsidRPr="00CE705D">
          <w:rPr>
            <w:i w:val="0"/>
            <w:iCs w:val="0"/>
            <w:noProof/>
            <w:webHidden/>
          </w:rPr>
          <w:t>19</w:t>
        </w:r>
        <w:r w:rsidRPr="00CE705D">
          <w:rPr>
            <w:i w:val="0"/>
            <w:iCs w:val="0"/>
            <w:noProof/>
            <w:webHidden/>
          </w:rPr>
          <w:fldChar w:fldCharType="end"/>
        </w:r>
      </w:hyperlink>
    </w:p>
    <w:p w14:paraId="5E07D581" w14:textId="507440A6" w:rsidR="00CE705D" w:rsidRPr="00CE705D" w:rsidRDefault="00CE705D" w:rsidP="00CE705D">
      <w:pPr>
        <w:pStyle w:val="22"/>
        <w:tabs>
          <w:tab w:val="right" w:leader="dot" w:pos="8302"/>
        </w:tabs>
        <w:spacing w:line="240" w:lineRule="auto"/>
        <w:ind w:left="204" w:firstLine="400"/>
        <w:rPr>
          <w:rFonts w:eastAsiaTheme="minorEastAsia" w:cstheme="minorBidi"/>
          <w:smallCaps w:val="0"/>
          <w:noProof/>
          <w:kern w:val="2"/>
          <w:sz w:val="24"/>
          <w:szCs w:val="24"/>
          <w14:ligatures w14:val="standardContextual"/>
        </w:rPr>
      </w:pPr>
      <w:hyperlink w:anchor="_Toc228442746" w:history="1">
        <w:r w:rsidRPr="00CE705D">
          <w:rPr>
            <w:rStyle w:val="af5"/>
            <w:rFonts w:hint="eastAsia"/>
            <w:noProof/>
          </w:rPr>
          <w:t>第二節</w:t>
        </w:r>
        <w:r w:rsidRPr="00CE705D">
          <w:rPr>
            <w:rStyle w:val="af5"/>
            <w:rFonts w:hint="eastAsia"/>
            <w:noProof/>
          </w:rPr>
          <w:t xml:space="preserve"> </w:t>
        </w:r>
        <w:r w:rsidRPr="00CE705D">
          <w:rPr>
            <w:rStyle w:val="af5"/>
            <w:rFonts w:hint="eastAsia"/>
            <w:noProof/>
          </w:rPr>
          <w:t>情感感知跨模態融合模型（</w:t>
        </w:r>
        <w:r w:rsidRPr="00CE705D">
          <w:rPr>
            <w:rStyle w:val="af5"/>
            <w:noProof/>
          </w:rPr>
          <w:t>SACF</w:t>
        </w:r>
        <w:r w:rsidRPr="00CE705D">
          <w:rPr>
            <w:rStyle w:val="af5"/>
            <w:rFonts w:hint="eastAsia"/>
            <w:noProof/>
          </w:rPr>
          <w:t>）</w:t>
        </w:r>
        <w:r w:rsidRPr="00CE705D">
          <w:rPr>
            <w:noProof/>
            <w:webHidden/>
          </w:rPr>
          <w:tab/>
        </w:r>
        <w:r w:rsidRPr="00CE705D">
          <w:rPr>
            <w:noProof/>
            <w:webHidden/>
          </w:rPr>
          <w:fldChar w:fldCharType="begin"/>
        </w:r>
        <w:r w:rsidRPr="00CE705D">
          <w:rPr>
            <w:noProof/>
            <w:webHidden/>
          </w:rPr>
          <w:instrText xml:space="preserve"> PAGEREF _Toc228442746 \h </w:instrText>
        </w:r>
        <w:r w:rsidRPr="00CE705D">
          <w:rPr>
            <w:noProof/>
            <w:webHidden/>
          </w:rPr>
        </w:r>
        <w:r w:rsidRPr="00CE705D">
          <w:rPr>
            <w:noProof/>
            <w:webHidden/>
          </w:rPr>
          <w:fldChar w:fldCharType="separate"/>
        </w:r>
        <w:r w:rsidRPr="00CE705D">
          <w:rPr>
            <w:noProof/>
            <w:webHidden/>
          </w:rPr>
          <w:t>19</w:t>
        </w:r>
        <w:r w:rsidRPr="00CE705D">
          <w:rPr>
            <w:noProof/>
            <w:webHidden/>
          </w:rPr>
          <w:fldChar w:fldCharType="end"/>
        </w:r>
      </w:hyperlink>
    </w:p>
    <w:p w14:paraId="6D969E29" w14:textId="515BBDED" w:rsidR="00CE705D" w:rsidRPr="00CE705D" w:rsidRDefault="00CE705D" w:rsidP="00CE705D">
      <w:pPr>
        <w:pStyle w:val="32"/>
        <w:tabs>
          <w:tab w:val="right" w:leader="dot" w:pos="8302"/>
        </w:tabs>
        <w:spacing w:line="240" w:lineRule="auto"/>
        <w:ind w:left="204" w:firstLine="400"/>
        <w:rPr>
          <w:rFonts w:eastAsiaTheme="minorEastAsia" w:cstheme="minorBidi"/>
          <w:i w:val="0"/>
          <w:iCs w:val="0"/>
          <w:noProof/>
          <w:kern w:val="2"/>
          <w:sz w:val="24"/>
          <w:szCs w:val="24"/>
          <w14:ligatures w14:val="standardContextual"/>
        </w:rPr>
      </w:pPr>
      <w:hyperlink w:anchor="_Toc228442747" w:history="1">
        <w:r w:rsidRPr="00CE705D">
          <w:rPr>
            <w:rStyle w:val="af5"/>
            <w:rFonts w:hint="eastAsia"/>
            <w:i w:val="0"/>
            <w:iCs w:val="0"/>
            <w:noProof/>
          </w:rPr>
          <w:t>一</w:t>
        </w:r>
        <w:r w:rsidRPr="00CE705D">
          <w:rPr>
            <w:rStyle w:val="af5"/>
            <w:rFonts w:hint="eastAsia"/>
            <w:i w:val="0"/>
            <w:iCs w:val="0"/>
            <w:noProof/>
          </w:rPr>
          <w:t xml:space="preserve"> </w:t>
        </w:r>
        <w:r w:rsidRPr="00CE705D">
          <w:rPr>
            <w:rStyle w:val="af5"/>
            <w:rFonts w:hint="eastAsia"/>
            <w:i w:val="0"/>
            <w:iCs w:val="0"/>
            <w:noProof/>
          </w:rPr>
          <w:t>研究框架概覽</w:t>
        </w:r>
        <w:r w:rsidRPr="00CE705D">
          <w:rPr>
            <w:i w:val="0"/>
            <w:iCs w:val="0"/>
            <w:noProof/>
            <w:webHidden/>
          </w:rPr>
          <w:tab/>
        </w:r>
        <w:r w:rsidRPr="00CE705D">
          <w:rPr>
            <w:i w:val="0"/>
            <w:iCs w:val="0"/>
            <w:noProof/>
            <w:webHidden/>
          </w:rPr>
          <w:fldChar w:fldCharType="begin"/>
        </w:r>
        <w:r w:rsidRPr="00CE705D">
          <w:rPr>
            <w:i w:val="0"/>
            <w:iCs w:val="0"/>
            <w:noProof/>
            <w:webHidden/>
          </w:rPr>
          <w:instrText xml:space="preserve"> PAGEREF _Toc228442747 \h </w:instrText>
        </w:r>
        <w:r w:rsidRPr="00CE705D">
          <w:rPr>
            <w:i w:val="0"/>
            <w:iCs w:val="0"/>
            <w:noProof/>
            <w:webHidden/>
          </w:rPr>
        </w:r>
        <w:r w:rsidRPr="00CE705D">
          <w:rPr>
            <w:i w:val="0"/>
            <w:iCs w:val="0"/>
            <w:noProof/>
            <w:webHidden/>
          </w:rPr>
          <w:fldChar w:fldCharType="separate"/>
        </w:r>
        <w:r w:rsidRPr="00CE705D">
          <w:rPr>
            <w:i w:val="0"/>
            <w:iCs w:val="0"/>
            <w:noProof/>
            <w:webHidden/>
          </w:rPr>
          <w:t>20</w:t>
        </w:r>
        <w:r w:rsidRPr="00CE705D">
          <w:rPr>
            <w:i w:val="0"/>
            <w:iCs w:val="0"/>
            <w:noProof/>
            <w:webHidden/>
          </w:rPr>
          <w:fldChar w:fldCharType="end"/>
        </w:r>
      </w:hyperlink>
    </w:p>
    <w:p w14:paraId="463E851A" w14:textId="470D6F45" w:rsidR="00CE705D" w:rsidRPr="00CE705D" w:rsidRDefault="00CE705D" w:rsidP="00CE705D">
      <w:pPr>
        <w:pStyle w:val="32"/>
        <w:tabs>
          <w:tab w:val="right" w:leader="dot" w:pos="8302"/>
        </w:tabs>
        <w:spacing w:line="240" w:lineRule="auto"/>
        <w:ind w:left="204" w:firstLine="400"/>
        <w:rPr>
          <w:rFonts w:eastAsiaTheme="minorEastAsia" w:cstheme="minorBidi"/>
          <w:i w:val="0"/>
          <w:iCs w:val="0"/>
          <w:noProof/>
          <w:kern w:val="2"/>
          <w:sz w:val="24"/>
          <w:szCs w:val="24"/>
          <w14:ligatures w14:val="standardContextual"/>
        </w:rPr>
      </w:pPr>
      <w:hyperlink w:anchor="_Toc228442748" w:history="1">
        <w:r w:rsidRPr="00CE705D">
          <w:rPr>
            <w:rStyle w:val="af5"/>
            <w:rFonts w:hint="eastAsia"/>
            <w:i w:val="0"/>
            <w:iCs w:val="0"/>
            <w:noProof/>
          </w:rPr>
          <w:t>二</w:t>
        </w:r>
        <w:r w:rsidRPr="00CE705D">
          <w:rPr>
            <w:rStyle w:val="af5"/>
            <w:rFonts w:hint="eastAsia"/>
            <w:i w:val="0"/>
            <w:iCs w:val="0"/>
            <w:noProof/>
          </w:rPr>
          <w:t xml:space="preserve"> </w:t>
        </w:r>
        <w:r w:rsidRPr="00CE705D">
          <w:rPr>
            <w:rStyle w:val="af5"/>
            <w:rFonts w:hint="eastAsia"/>
            <w:i w:val="0"/>
            <w:iCs w:val="0"/>
            <w:noProof/>
          </w:rPr>
          <w:t>資料集與前處理</w:t>
        </w:r>
        <w:r w:rsidRPr="00CE705D">
          <w:rPr>
            <w:i w:val="0"/>
            <w:iCs w:val="0"/>
            <w:noProof/>
            <w:webHidden/>
          </w:rPr>
          <w:tab/>
        </w:r>
        <w:r w:rsidRPr="00CE705D">
          <w:rPr>
            <w:i w:val="0"/>
            <w:iCs w:val="0"/>
            <w:noProof/>
            <w:webHidden/>
          </w:rPr>
          <w:fldChar w:fldCharType="begin"/>
        </w:r>
        <w:r w:rsidRPr="00CE705D">
          <w:rPr>
            <w:i w:val="0"/>
            <w:iCs w:val="0"/>
            <w:noProof/>
            <w:webHidden/>
          </w:rPr>
          <w:instrText xml:space="preserve"> PAGEREF _Toc228442748 \h </w:instrText>
        </w:r>
        <w:r w:rsidRPr="00CE705D">
          <w:rPr>
            <w:i w:val="0"/>
            <w:iCs w:val="0"/>
            <w:noProof/>
            <w:webHidden/>
          </w:rPr>
        </w:r>
        <w:r w:rsidRPr="00CE705D">
          <w:rPr>
            <w:i w:val="0"/>
            <w:iCs w:val="0"/>
            <w:noProof/>
            <w:webHidden/>
          </w:rPr>
          <w:fldChar w:fldCharType="separate"/>
        </w:r>
        <w:r w:rsidRPr="00CE705D">
          <w:rPr>
            <w:i w:val="0"/>
            <w:iCs w:val="0"/>
            <w:noProof/>
            <w:webHidden/>
          </w:rPr>
          <w:t>22</w:t>
        </w:r>
        <w:r w:rsidRPr="00CE705D">
          <w:rPr>
            <w:i w:val="0"/>
            <w:iCs w:val="0"/>
            <w:noProof/>
            <w:webHidden/>
          </w:rPr>
          <w:fldChar w:fldCharType="end"/>
        </w:r>
      </w:hyperlink>
    </w:p>
    <w:p w14:paraId="67851A2C" w14:textId="2DADC0C2" w:rsidR="00CE705D" w:rsidRPr="00CE705D" w:rsidRDefault="00CE705D" w:rsidP="00CE705D">
      <w:pPr>
        <w:pStyle w:val="32"/>
        <w:tabs>
          <w:tab w:val="right" w:leader="dot" w:pos="8302"/>
        </w:tabs>
        <w:spacing w:line="240" w:lineRule="auto"/>
        <w:ind w:left="204" w:firstLine="400"/>
        <w:rPr>
          <w:rFonts w:eastAsiaTheme="minorEastAsia" w:cstheme="minorBidi"/>
          <w:i w:val="0"/>
          <w:iCs w:val="0"/>
          <w:noProof/>
          <w:kern w:val="2"/>
          <w:sz w:val="24"/>
          <w:szCs w:val="24"/>
          <w14:ligatures w14:val="standardContextual"/>
        </w:rPr>
      </w:pPr>
      <w:hyperlink w:anchor="_Toc228442749" w:history="1">
        <w:r w:rsidRPr="00CE705D">
          <w:rPr>
            <w:rStyle w:val="af5"/>
            <w:rFonts w:hint="eastAsia"/>
            <w:i w:val="0"/>
            <w:iCs w:val="0"/>
            <w:noProof/>
          </w:rPr>
          <w:t>三</w:t>
        </w:r>
        <w:r w:rsidRPr="00CE705D">
          <w:rPr>
            <w:rStyle w:val="af5"/>
            <w:rFonts w:hint="eastAsia"/>
            <w:i w:val="0"/>
            <w:iCs w:val="0"/>
            <w:noProof/>
          </w:rPr>
          <w:t xml:space="preserve"> </w:t>
        </w:r>
        <w:r w:rsidRPr="00CE705D">
          <w:rPr>
            <w:rStyle w:val="af5"/>
            <w:rFonts w:hint="eastAsia"/>
            <w:i w:val="0"/>
            <w:iCs w:val="0"/>
            <w:noProof/>
          </w:rPr>
          <w:t>模型架構</w:t>
        </w:r>
        <w:r w:rsidRPr="00CE705D">
          <w:rPr>
            <w:i w:val="0"/>
            <w:iCs w:val="0"/>
            <w:noProof/>
            <w:webHidden/>
          </w:rPr>
          <w:tab/>
        </w:r>
        <w:r w:rsidRPr="00CE705D">
          <w:rPr>
            <w:i w:val="0"/>
            <w:iCs w:val="0"/>
            <w:noProof/>
            <w:webHidden/>
          </w:rPr>
          <w:fldChar w:fldCharType="begin"/>
        </w:r>
        <w:r w:rsidRPr="00CE705D">
          <w:rPr>
            <w:i w:val="0"/>
            <w:iCs w:val="0"/>
            <w:noProof/>
            <w:webHidden/>
          </w:rPr>
          <w:instrText xml:space="preserve"> PAGEREF _Toc228442749 \h </w:instrText>
        </w:r>
        <w:r w:rsidRPr="00CE705D">
          <w:rPr>
            <w:i w:val="0"/>
            <w:iCs w:val="0"/>
            <w:noProof/>
            <w:webHidden/>
          </w:rPr>
        </w:r>
        <w:r w:rsidRPr="00CE705D">
          <w:rPr>
            <w:i w:val="0"/>
            <w:iCs w:val="0"/>
            <w:noProof/>
            <w:webHidden/>
          </w:rPr>
          <w:fldChar w:fldCharType="separate"/>
        </w:r>
        <w:r w:rsidRPr="00CE705D">
          <w:rPr>
            <w:i w:val="0"/>
            <w:iCs w:val="0"/>
            <w:noProof/>
            <w:webHidden/>
          </w:rPr>
          <w:t>23</w:t>
        </w:r>
        <w:r w:rsidRPr="00CE705D">
          <w:rPr>
            <w:i w:val="0"/>
            <w:iCs w:val="0"/>
            <w:noProof/>
            <w:webHidden/>
          </w:rPr>
          <w:fldChar w:fldCharType="end"/>
        </w:r>
      </w:hyperlink>
    </w:p>
    <w:p w14:paraId="784A011E" w14:textId="425227E5" w:rsidR="00CE705D" w:rsidRPr="00CE705D" w:rsidRDefault="00CE705D" w:rsidP="00CE705D">
      <w:pPr>
        <w:pStyle w:val="32"/>
        <w:tabs>
          <w:tab w:val="right" w:leader="dot" w:pos="8302"/>
        </w:tabs>
        <w:spacing w:line="240" w:lineRule="auto"/>
        <w:ind w:left="204" w:firstLine="400"/>
        <w:rPr>
          <w:rFonts w:eastAsiaTheme="minorEastAsia" w:cstheme="minorBidi"/>
          <w:i w:val="0"/>
          <w:iCs w:val="0"/>
          <w:noProof/>
          <w:kern w:val="2"/>
          <w:sz w:val="24"/>
          <w:szCs w:val="24"/>
          <w14:ligatures w14:val="standardContextual"/>
        </w:rPr>
      </w:pPr>
      <w:hyperlink w:anchor="_Toc228442750" w:history="1">
        <w:r w:rsidRPr="00CE705D">
          <w:rPr>
            <w:rStyle w:val="af5"/>
            <w:rFonts w:hint="eastAsia"/>
            <w:i w:val="0"/>
            <w:iCs w:val="0"/>
            <w:noProof/>
          </w:rPr>
          <w:t>四</w:t>
        </w:r>
        <w:r w:rsidRPr="00CE705D">
          <w:rPr>
            <w:rStyle w:val="af5"/>
            <w:rFonts w:hint="eastAsia"/>
            <w:i w:val="0"/>
            <w:iCs w:val="0"/>
            <w:noProof/>
          </w:rPr>
          <w:t xml:space="preserve"> </w:t>
        </w:r>
        <w:r w:rsidRPr="00CE705D">
          <w:rPr>
            <w:rStyle w:val="af5"/>
            <w:rFonts w:hint="eastAsia"/>
            <w:i w:val="0"/>
            <w:iCs w:val="0"/>
            <w:noProof/>
          </w:rPr>
          <w:t>訓練策略</w:t>
        </w:r>
        <w:r w:rsidRPr="00CE705D">
          <w:rPr>
            <w:i w:val="0"/>
            <w:iCs w:val="0"/>
            <w:noProof/>
            <w:webHidden/>
          </w:rPr>
          <w:tab/>
        </w:r>
        <w:r w:rsidRPr="00CE705D">
          <w:rPr>
            <w:i w:val="0"/>
            <w:iCs w:val="0"/>
            <w:noProof/>
            <w:webHidden/>
          </w:rPr>
          <w:fldChar w:fldCharType="begin"/>
        </w:r>
        <w:r w:rsidRPr="00CE705D">
          <w:rPr>
            <w:i w:val="0"/>
            <w:iCs w:val="0"/>
            <w:noProof/>
            <w:webHidden/>
          </w:rPr>
          <w:instrText xml:space="preserve"> PAGEREF _Toc228442750 \h </w:instrText>
        </w:r>
        <w:r w:rsidRPr="00CE705D">
          <w:rPr>
            <w:i w:val="0"/>
            <w:iCs w:val="0"/>
            <w:noProof/>
            <w:webHidden/>
          </w:rPr>
        </w:r>
        <w:r w:rsidRPr="00CE705D">
          <w:rPr>
            <w:i w:val="0"/>
            <w:iCs w:val="0"/>
            <w:noProof/>
            <w:webHidden/>
          </w:rPr>
          <w:fldChar w:fldCharType="separate"/>
        </w:r>
        <w:r w:rsidRPr="00CE705D">
          <w:rPr>
            <w:i w:val="0"/>
            <w:iCs w:val="0"/>
            <w:noProof/>
            <w:webHidden/>
          </w:rPr>
          <w:t>28</w:t>
        </w:r>
        <w:r w:rsidRPr="00CE705D">
          <w:rPr>
            <w:i w:val="0"/>
            <w:iCs w:val="0"/>
            <w:noProof/>
            <w:webHidden/>
          </w:rPr>
          <w:fldChar w:fldCharType="end"/>
        </w:r>
      </w:hyperlink>
    </w:p>
    <w:p w14:paraId="4A19D4C2" w14:textId="23BF904C" w:rsidR="00CE705D" w:rsidRPr="00CE705D" w:rsidRDefault="00CE705D" w:rsidP="00CE705D">
      <w:pPr>
        <w:pStyle w:val="32"/>
        <w:tabs>
          <w:tab w:val="right" w:leader="dot" w:pos="8302"/>
        </w:tabs>
        <w:spacing w:line="240" w:lineRule="auto"/>
        <w:ind w:left="204" w:firstLine="400"/>
        <w:rPr>
          <w:rFonts w:eastAsiaTheme="minorEastAsia" w:cstheme="minorBidi"/>
          <w:i w:val="0"/>
          <w:iCs w:val="0"/>
          <w:noProof/>
          <w:kern w:val="2"/>
          <w:sz w:val="24"/>
          <w:szCs w:val="24"/>
          <w14:ligatures w14:val="standardContextual"/>
        </w:rPr>
      </w:pPr>
      <w:hyperlink w:anchor="_Toc228442751" w:history="1">
        <w:r w:rsidRPr="00CE705D">
          <w:rPr>
            <w:rStyle w:val="af5"/>
            <w:rFonts w:hint="eastAsia"/>
            <w:i w:val="0"/>
            <w:iCs w:val="0"/>
            <w:noProof/>
          </w:rPr>
          <w:t>五</w:t>
        </w:r>
        <w:r w:rsidRPr="00CE705D">
          <w:rPr>
            <w:rStyle w:val="af5"/>
            <w:rFonts w:hint="eastAsia"/>
            <w:i w:val="0"/>
            <w:iCs w:val="0"/>
            <w:noProof/>
          </w:rPr>
          <w:t xml:space="preserve"> </w:t>
        </w:r>
        <w:r w:rsidRPr="00CE705D">
          <w:rPr>
            <w:rStyle w:val="af5"/>
            <w:rFonts w:hint="eastAsia"/>
            <w:i w:val="0"/>
            <w:iCs w:val="0"/>
            <w:noProof/>
          </w:rPr>
          <w:t>零洩漏推斷增強策略</w:t>
        </w:r>
        <w:r w:rsidRPr="00CE705D">
          <w:rPr>
            <w:i w:val="0"/>
            <w:iCs w:val="0"/>
            <w:noProof/>
            <w:webHidden/>
          </w:rPr>
          <w:tab/>
        </w:r>
        <w:r w:rsidRPr="00CE705D">
          <w:rPr>
            <w:i w:val="0"/>
            <w:iCs w:val="0"/>
            <w:noProof/>
            <w:webHidden/>
          </w:rPr>
          <w:fldChar w:fldCharType="begin"/>
        </w:r>
        <w:r w:rsidRPr="00CE705D">
          <w:rPr>
            <w:i w:val="0"/>
            <w:iCs w:val="0"/>
            <w:noProof/>
            <w:webHidden/>
          </w:rPr>
          <w:instrText xml:space="preserve"> PAGEREF _Toc228442751 \h </w:instrText>
        </w:r>
        <w:r w:rsidRPr="00CE705D">
          <w:rPr>
            <w:i w:val="0"/>
            <w:iCs w:val="0"/>
            <w:noProof/>
            <w:webHidden/>
          </w:rPr>
        </w:r>
        <w:r w:rsidRPr="00CE705D">
          <w:rPr>
            <w:i w:val="0"/>
            <w:iCs w:val="0"/>
            <w:noProof/>
            <w:webHidden/>
          </w:rPr>
          <w:fldChar w:fldCharType="separate"/>
        </w:r>
        <w:r w:rsidRPr="00CE705D">
          <w:rPr>
            <w:i w:val="0"/>
            <w:iCs w:val="0"/>
            <w:noProof/>
            <w:webHidden/>
          </w:rPr>
          <w:t>32</w:t>
        </w:r>
        <w:r w:rsidRPr="00CE705D">
          <w:rPr>
            <w:i w:val="0"/>
            <w:iCs w:val="0"/>
            <w:noProof/>
            <w:webHidden/>
          </w:rPr>
          <w:fldChar w:fldCharType="end"/>
        </w:r>
      </w:hyperlink>
    </w:p>
    <w:p w14:paraId="5C03EFDD" w14:textId="250031CF" w:rsidR="00CE705D" w:rsidRPr="00CE705D" w:rsidRDefault="00CE705D" w:rsidP="00CE705D">
      <w:pPr>
        <w:pStyle w:val="32"/>
        <w:tabs>
          <w:tab w:val="right" w:leader="dot" w:pos="8302"/>
        </w:tabs>
        <w:spacing w:line="240" w:lineRule="auto"/>
        <w:ind w:left="204" w:firstLine="400"/>
        <w:rPr>
          <w:rFonts w:eastAsiaTheme="minorEastAsia" w:cstheme="minorBidi"/>
          <w:i w:val="0"/>
          <w:iCs w:val="0"/>
          <w:noProof/>
          <w:kern w:val="2"/>
          <w:sz w:val="24"/>
          <w:szCs w:val="24"/>
          <w14:ligatures w14:val="standardContextual"/>
        </w:rPr>
      </w:pPr>
      <w:hyperlink w:anchor="_Toc228442752" w:history="1">
        <w:r w:rsidRPr="00CE705D">
          <w:rPr>
            <w:rStyle w:val="af5"/>
            <w:rFonts w:hint="eastAsia"/>
            <w:i w:val="0"/>
            <w:iCs w:val="0"/>
            <w:noProof/>
          </w:rPr>
          <w:t>六</w:t>
        </w:r>
        <w:r w:rsidRPr="00CE705D">
          <w:rPr>
            <w:rStyle w:val="af5"/>
            <w:rFonts w:hint="eastAsia"/>
            <w:i w:val="0"/>
            <w:iCs w:val="0"/>
            <w:noProof/>
          </w:rPr>
          <w:t xml:space="preserve"> </w:t>
        </w:r>
        <w:r w:rsidRPr="00CE705D">
          <w:rPr>
            <w:rStyle w:val="af5"/>
            <w:rFonts w:hint="eastAsia"/>
            <w:i w:val="0"/>
            <w:iCs w:val="0"/>
            <w:noProof/>
          </w:rPr>
          <w:t>實驗結果與分析</w:t>
        </w:r>
        <w:r w:rsidRPr="00CE705D">
          <w:rPr>
            <w:i w:val="0"/>
            <w:iCs w:val="0"/>
            <w:noProof/>
            <w:webHidden/>
          </w:rPr>
          <w:tab/>
        </w:r>
        <w:r w:rsidRPr="00CE705D">
          <w:rPr>
            <w:i w:val="0"/>
            <w:iCs w:val="0"/>
            <w:noProof/>
            <w:webHidden/>
          </w:rPr>
          <w:fldChar w:fldCharType="begin"/>
        </w:r>
        <w:r w:rsidRPr="00CE705D">
          <w:rPr>
            <w:i w:val="0"/>
            <w:iCs w:val="0"/>
            <w:noProof/>
            <w:webHidden/>
          </w:rPr>
          <w:instrText xml:space="preserve"> PAGEREF _Toc228442752 \h </w:instrText>
        </w:r>
        <w:r w:rsidRPr="00CE705D">
          <w:rPr>
            <w:i w:val="0"/>
            <w:iCs w:val="0"/>
            <w:noProof/>
            <w:webHidden/>
          </w:rPr>
        </w:r>
        <w:r w:rsidRPr="00CE705D">
          <w:rPr>
            <w:i w:val="0"/>
            <w:iCs w:val="0"/>
            <w:noProof/>
            <w:webHidden/>
          </w:rPr>
          <w:fldChar w:fldCharType="separate"/>
        </w:r>
        <w:r w:rsidRPr="00CE705D">
          <w:rPr>
            <w:i w:val="0"/>
            <w:iCs w:val="0"/>
            <w:noProof/>
            <w:webHidden/>
          </w:rPr>
          <w:t>35</w:t>
        </w:r>
        <w:r w:rsidRPr="00CE705D">
          <w:rPr>
            <w:i w:val="0"/>
            <w:iCs w:val="0"/>
            <w:noProof/>
            <w:webHidden/>
          </w:rPr>
          <w:fldChar w:fldCharType="end"/>
        </w:r>
      </w:hyperlink>
    </w:p>
    <w:p w14:paraId="1E15E5E0" w14:textId="4C48D8D9" w:rsidR="00CE705D" w:rsidRPr="00CE705D" w:rsidRDefault="00CE705D" w:rsidP="00CE705D">
      <w:pPr>
        <w:pStyle w:val="32"/>
        <w:tabs>
          <w:tab w:val="right" w:leader="dot" w:pos="8302"/>
        </w:tabs>
        <w:spacing w:line="240" w:lineRule="auto"/>
        <w:ind w:left="204" w:firstLine="400"/>
        <w:rPr>
          <w:rFonts w:eastAsiaTheme="minorEastAsia" w:cstheme="minorBidi"/>
          <w:i w:val="0"/>
          <w:iCs w:val="0"/>
          <w:noProof/>
          <w:kern w:val="2"/>
          <w:sz w:val="24"/>
          <w:szCs w:val="24"/>
          <w14:ligatures w14:val="standardContextual"/>
        </w:rPr>
      </w:pPr>
      <w:hyperlink w:anchor="_Toc228442753" w:history="1">
        <w:r w:rsidRPr="00CE705D">
          <w:rPr>
            <w:rStyle w:val="af5"/>
            <w:rFonts w:hint="eastAsia"/>
            <w:i w:val="0"/>
            <w:iCs w:val="0"/>
            <w:noProof/>
          </w:rPr>
          <w:t>七</w:t>
        </w:r>
        <w:r w:rsidRPr="00CE705D">
          <w:rPr>
            <w:rStyle w:val="af5"/>
            <w:rFonts w:hint="eastAsia"/>
            <w:i w:val="0"/>
            <w:iCs w:val="0"/>
            <w:noProof/>
          </w:rPr>
          <w:t xml:space="preserve"> </w:t>
        </w:r>
        <w:r w:rsidRPr="00CE705D">
          <w:rPr>
            <w:rStyle w:val="af5"/>
            <w:rFonts w:hint="eastAsia"/>
            <w:i w:val="0"/>
            <w:iCs w:val="0"/>
            <w:noProof/>
          </w:rPr>
          <w:t>實作細節</w:t>
        </w:r>
        <w:r w:rsidRPr="00CE705D">
          <w:rPr>
            <w:i w:val="0"/>
            <w:iCs w:val="0"/>
            <w:noProof/>
            <w:webHidden/>
          </w:rPr>
          <w:tab/>
        </w:r>
        <w:r w:rsidRPr="00CE705D">
          <w:rPr>
            <w:i w:val="0"/>
            <w:iCs w:val="0"/>
            <w:noProof/>
            <w:webHidden/>
          </w:rPr>
          <w:fldChar w:fldCharType="begin"/>
        </w:r>
        <w:r w:rsidRPr="00CE705D">
          <w:rPr>
            <w:i w:val="0"/>
            <w:iCs w:val="0"/>
            <w:noProof/>
            <w:webHidden/>
          </w:rPr>
          <w:instrText xml:space="preserve"> PAGEREF _Toc228442753 \h </w:instrText>
        </w:r>
        <w:r w:rsidRPr="00CE705D">
          <w:rPr>
            <w:i w:val="0"/>
            <w:iCs w:val="0"/>
            <w:noProof/>
            <w:webHidden/>
          </w:rPr>
        </w:r>
        <w:r w:rsidRPr="00CE705D">
          <w:rPr>
            <w:i w:val="0"/>
            <w:iCs w:val="0"/>
            <w:noProof/>
            <w:webHidden/>
          </w:rPr>
          <w:fldChar w:fldCharType="separate"/>
        </w:r>
        <w:r w:rsidRPr="00CE705D">
          <w:rPr>
            <w:i w:val="0"/>
            <w:iCs w:val="0"/>
            <w:noProof/>
            <w:webHidden/>
          </w:rPr>
          <w:t>38</w:t>
        </w:r>
        <w:r w:rsidRPr="00CE705D">
          <w:rPr>
            <w:i w:val="0"/>
            <w:iCs w:val="0"/>
            <w:noProof/>
            <w:webHidden/>
          </w:rPr>
          <w:fldChar w:fldCharType="end"/>
        </w:r>
      </w:hyperlink>
    </w:p>
    <w:p w14:paraId="49208E21" w14:textId="4306EF80" w:rsidR="00CE705D" w:rsidRPr="00CE705D" w:rsidRDefault="00CE705D" w:rsidP="00CE705D">
      <w:pPr>
        <w:pStyle w:val="22"/>
        <w:tabs>
          <w:tab w:val="right" w:leader="dot" w:pos="8302"/>
        </w:tabs>
        <w:spacing w:line="240" w:lineRule="auto"/>
        <w:ind w:left="204" w:firstLine="400"/>
        <w:rPr>
          <w:rFonts w:eastAsiaTheme="minorEastAsia" w:cstheme="minorBidi"/>
          <w:smallCaps w:val="0"/>
          <w:noProof/>
          <w:kern w:val="2"/>
          <w:sz w:val="24"/>
          <w:szCs w:val="24"/>
          <w14:ligatures w14:val="standardContextual"/>
        </w:rPr>
      </w:pPr>
      <w:hyperlink w:anchor="_Toc228442754" w:history="1">
        <w:r w:rsidRPr="00CE705D">
          <w:rPr>
            <w:rStyle w:val="af5"/>
            <w:rFonts w:hint="eastAsia"/>
            <w:noProof/>
          </w:rPr>
          <w:t>第三節</w:t>
        </w:r>
        <w:r w:rsidRPr="00CE705D">
          <w:rPr>
            <w:rStyle w:val="af5"/>
            <w:rFonts w:hint="eastAsia"/>
            <w:noProof/>
          </w:rPr>
          <w:t xml:space="preserve"> </w:t>
        </w:r>
        <w:r w:rsidRPr="00CE705D">
          <w:rPr>
            <w:rStyle w:val="af5"/>
            <w:rFonts w:hint="eastAsia"/>
            <w:noProof/>
          </w:rPr>
          <w:t>技術實現方法</w:t>
        </w:r>
        <w:r w:rsidRPr="00CE705D">
          <w:rPr>
            <w:noProof/>
            <w:webHidden/>
          </w:rPr>
          <w:tab/>
        </w:r>
        <w:r w:rsidRPr="00CE705D">
          <w:rPr>
            <w:noProof/>
            <w:webHidden/>
          </w:rPr>
          <w:fldChar w:fldCharType="begin"/>
        </w:r>
        <w:r w:rsidRPr="00CE705D">
          <w:rPr>
            <w:noProof/>
            <w:webHidden/>
          </w:rPr>
          <w:instrText xml:space="preserve"> PAGEREF _Toc228442754 \h </w:instrText>
        </w:r>
        <w:r w:rsidRPr="00CE705D">
          <w:rPr>
            <w:noProof/>
            <w:webHidden/>
          </w:rPr>
        </w:r>
        <w:r w:rsidRPr="00CE705D">
          <w:rPr>
            <w:noProof/>
            <w:webHidden/>
          </w:rPr>
          <w:fldChar w:fldCharType="separate"/>
        </w:r>
        <w:r w:rsidRPr="00CE705D">
          <w:rPr>
            <w:noProof/>
            <w:webHidden/>
          </w:rPr>
          <w:t>40</w:t>
        </w:r>
        <w:r w:rsidRPr="00CE705D">
          <w:rPr>
            <w:noProof/>
            <w:webHidden/>
          </w:rPr>
          <w:fldChar w:fldCharType="end"/>
        </w:r>
      </w:hyperlink>
    </w:p>
    <w:p w14:paraId="00F953F8" w14:textId="7E2A2208" w:rsidR="00CE705D" w:rsidRPr="00CE705D" w:rsidRDefault="00CE705D" w:rsidP="00CE705D">
      <w:pPr>
        <w:pStyle w:val="32"/>
        <w:tabs>
          <w:tab w:val="right" w:leader="dot" w:pos="8302"/>
        </w:tabs>
        <w:spacing w:line="240" w:lineRule="auto"/>
        <w:ind w:left="204" w:firstLine="400"/>
        <w:rPr>
          <w:rFonts w:eastAsiaTheme="minorEastAsia" w:cstheme="minorBidi"/>
          <w:i w:val="0"/>
          <w:iCs w:val="0"/>
          <w:noProof/>
          <w:kern w:val="2"/>
          <w:sz w:val="24"/>
          <w:szCs w:val="24"/>
          <w14:ligatures w14:val="standardContextual"/>
        </w:rPr>
      </w:pPr>
      <w:hyperlink w:anchor="_Toc228442755" w:history="1">
        <w:r w:rsidRPr="00CE705D">
          <w:rPr>
            <w:rStyle w:val="af5"/>
            <w:rFonts w:hint="eastAsia"/>
            <w:i w:val="0"/>
            <w:iCs w:val="0"/>
            <w:noProof/>
          </w:rPr>
          <w:t>一</w:t>
        </w:r>
        <w:r w:rsidRPr="00CE705D">
          <w:rPr>
            <w:rStyle w:val="af5"/>
            <w:rFonts w:hint="eastAsia"/>
            <w:i w:val="0"/>
            <w:iCs w:val="0"/>
            <w:noProof/>
          </w:rPr>
          <w:t xml:space="preserve"> </w:t>
        </w:r>
        <w:r w:rsidRPr="00CE705D">
          <w:rPr>
            <w:rStyle w:val="af5"/>
            <w:rFonts w:hint="eastAsia"/>
            <w:i w:val="0"/>
            <w:iCs w:val="0"/>
            <w:noProof/>
          </w:rPr>
          <w:t>記憶檢索與關聯機制</w:t>
        </w:r>
        <w:r w:rsidRPr="00CE705D">
          <w:rPr>
            <w:i w:val="0"/>
            <w:iCs w:val="0"/>
            <w:noProof/>
            <w:webHidden/>
          </w:rPr>
          <w:tab/>
        </w:r>
        <w:r w:rsidRPr="00CE705D">
          <w:rPr>
            <w:i w:val="0"/>
            <w:iCs w:val="0"/>
            <w:noProof/>
            <w:webHidden/>
          </w:rPr>
          <w:fldChar w:fldCharType="begin"/>
        </w:r>
        <w:r w:rsidRPr="00CE705D">
          <w:rPr>
            <w:i w:val="0"/>
            <w:iCs w:val="0"/>
            <w:noProof/>
            <w:webHidden/>
          </w:rPr>
          <w:instrText xml:space="preserve"> PAGEREF _Toc228442755 \h </w:instrText>
        </w:r>
        <w:r w:rsidRPr="00CE705D">
          <w:rPr>
            <w:i w:val="0"/>
            <w:iCs w:val="0"/>
            <w:noProof/>
            <w:webHidden/>
          </w:rPr>
        </w:r>
        <w:r w:rsidRPr="00CE705D">
          <w:rPr>
            <w:i w:val="0"/>
            <w:iCs w:val="0"/>
            <w:noProof/>
            <w:webHidden/>
          </w:rPr>
          <w:fldChar w:fldCharType="separate"/>
        </w:r>
        <w:r w:rsidRPr="00CE705D">
          <w:rPr>
            <w:i w:val="0"/>
            <w:iCs w:val="0"/>
            <w:noProof/>
            <w:webHidden/>
          </w:rPr>
          <w:t>40</w:t>
        </w:r>
        <w:r w:rsidRPr="00CE705D">
          <w:rPr>
            <w:i w:val="0"/>
            <w:iCs w:val="0"/>
            <w:noProof/>
            <w:webHidden/>
          </w:rPr>
          <w:fldChar w:fldCharType="end"/>
        </w:r>
      </w:hyperlink>
    </w:p>
    <w:p w14:paraId="78170B9C" w14:textId="27030508" w:rsidR="00CE705D" w:rsidRPr="00CE705D" w:rsidRDefault="00CE705D" w:rsidP="00CE705D">
      <w:pPr>
        <w:pStyle w:val="22"/>
        <w:tabs>
          <w:tab w:val="right" w:leader="dot" w:pos="8302"/>
        </w:tabs>
        <w:spacing w:line="240" w:lineRule="auto"/>
        <w:ind w:left="204" w:firstLine="400"/>
        <w:rPr>
          <w:rFonts w:eastAsiaTheme="minorEastAsia" w:cstheme="minorBidi"/>
          <w:smallCaps w:val="0"/>
          <w:noProof/>
          <w:kern w:val="2"/>
          <w:sz w:val="24"/>
          <w:szCs w:val="24"/>
          <w14:ligatures w14:val="standardContextual"/>
        </w:rPr>
      </w:pPr>
      <w:hyperlink w:anchor="_Toc228442756" w:history="1">
        <w:r w:rsidRPr="00CE705D">
          <w:rPr>
            <w:rStyle w:val="af5"/>
            <w:rFonts w:hint="eastAsia"/>
            <w:noProof/>
          </w:rPr>
          <w:t>第四節</w:t>
        </w:r>
        <w:r w:rsidRPr="00CE705D">
          <w:rPr>
            <w:rStyle w:val="af5"/>
            <w:rFonts w:hint="eastAsia"/>
            <w:noProof/>
          </w:rPr>
          <w:t xml:space="preserve"> </w:t>
        </w:r>
        <w:r w:rsidRPr="00CE705D">
          <w:rPr>
            <w:rStyle w:val="af5"/>
            <w:rFonts w:hint="eastAsia"/>
            <w:noProof/>
          </w:rPr>
          <w:t>實驗環境構建</w:t>
        </w:r>
        <w:r w:rsidRPr="00CE705D">
          <w:rPr>
            <w:noProof/>
            <w:webHidden/>
          </w:rPr>
          <w:tab/>
        </w:r>
        <w:r w:rsidRPr="00CE705D">
          <w:rPr>
            <w:noProof/>
            <w:webHidden/>
          </w:rPr>
          <w:fldChar w:fldCharType="begin"/>
        </w:r>
        <w:r w:rsidRPr="00CE705D">
          <w:rPr>
            <w:noProof/>
            <w:webHidden/>
          </w:rPr>
          <w:instrText xml:space="preserve"> PAGEREF _Toc228442756 \h </w:instrText>
        </w:r>
        <w:r w:rsidRPr="00CE705D">
          <w:rPr>
            <w:noProof/>
            <w:webHidden/>
          </w:rPr>
        </w:r>
        <w:r w:rsidRPr="00CE705D">
          <w:rPr>
            <w:noProof/>
            <w:webHidden/>
          </w:rPr>
          <w:fldChar w:fldCharType="separate"/>
        </w:r>
        <w:r w:rsidRPr="00CE705D">
          <w:rPr>
            <w:noProof/>
            <w:webHidden/>
          </w:rPr>
          <w:t>41</w:t>
        </w:r>
        <w:r w:rsidRPr="00CE705D">
          <w:rPr>
            <w:noProof/>
            <w:webHidden/>
          </w:rPr>
          <w:fldChar w:fldCharType="end"/>
        </w:r>
      </w:hyperlink>
    </w:p>
    <w:p w14:paraId="27255A8F" w14:textId="343993A4" w:rsidR="00CE705D" w:rsidRPr="00CE705D" w:rsidRDefault="00CE705D" w:rsidP="00CE705D">
      <w:pPr>
        <w:pStyle w:val="32"/>
        <w:tabs>
          <w:tab w:val="right" w:leader="dot" w:pos="8302"/>
        </w:tabs>
        <w:spacing w:line="240" w:lineRule="auto"/>
        <w:ind w:left="204" w:firstLine="400"/>
        <w:rPr>
          <w:rFonts w:eastAsiaTheme="minorEastAsia" w:cstheme="minorBidi"/>
          <w:i w:val="0"/>
          <w:iCs w:val="0"/>
          <w:noProof/>
          <w:kern w:val="2"/>
          <w:sz w:val="24"/>
          <w:szCs w:val="24"/>
          <w14:ligatures w14:val="standardContextual"/>
        </w:rPr>
      </w:pPr>
      <w:hyperlink w:anchor="_Toc228442757" w:history="1">
        <w:r w:rsidRPr="00CE705D">
          <w:rPr>
            <w:rStyle w:val="af5"/>
            <w:rFonts w:hint="eastAsia"/>
            <w:i w:val="0"/>
            <w:iCs w:val="0"/>
            <w:noProof/>
          </w:rPr>
          <w:t>一</w:t>
        </w:r>
        <w:r w:rsidRPr="00CE705D">
          <w:rPr>
            <w:rStyle w:val="af5"/>
            <w:rFonts w:hint="eastAsia"/>
            <w:i w:val="0"/>
            <w:iCs w:val="0"/>
            <w:noProof/>
          </w:rPr>
          <w:t xml:space="preserve"> </w:t>
        </w:r>
        <w:r w:rsidRPr="00CE705D">
          <w:rPr>
            <w:rStyle w:val="af5"/>
            <w:rFonts w:hint="eastAsia"/>
            <w:i w:val="0"/>
            <w:iCs w:val="0"/>
            <w:noProof/>
          </w:rPr>
          <w:t>智能體配置</w:t>
        </w:r>
        <w:r w:rsidRPr="00CE705D">
          <w:rPr>
            <w:i w:val="0"/>
            <w:iCs w:val="0"/>
            <w:noProof/>
            <w:webHidden/>
          </w:rPr>
          <w:tab/>
        </w:r>
        <w:r w:rsidRPr="00CE705D">
          <w:rPr>
            <w:i w:val="0"/>
            <w:iCs w:val="0"/>
            <w:noProof/>
            <w:webHidden/>
          </w:rPr>
          <w:fldChar w:fldCharType="begin"/>
        </w:r>
        <w:r w:rsidRPr="00CE705D">
          <w:rPr>
            <w:i w:val="0"/>
            <w:iCs w:val="0"/>
            <w:noProof/>
            <w:webHidden/>
          </w:rPr>
          <w:instrText xml:space="preserve"> PAGEREF _Toc228442757 \h </w:instrText>
        </w:r>
        <w:r w:rsidRPr="00CE705D">
          <w:rPr>
            <w:i w:val="0"/>
            <w:iCs w:val="0"/>
            <w:noProof/>
            <w:webHidden/>
          </w:rPr>
        </w:r>
        <w:r w:rsidRPr="00CE705D">
          <w:rPr>
            <w:i w:val="0"/>
            <w:iCs w:val="0"/>
            <w:noProof/>
            <w:webHidden/>
          </w:rPr>
          <w:fldChar w:fldCharType="separate"/>
        </w:r>
        <w:r w:rsidRPr="00CE705D">
          <w:rPr>
            <w:i w:val="0"/>
            <w:iCs w:val="0"/>
            <w:noProof/>
            <w:webHidden/>
          </w:rPr>
          <w:t>41</w:t>
        </w:r>
        <w:r w:rsidRPr="00CE705D">
          <w:rPr>
            <w:i w:val="0"/>
            <w:iCs w:val="0"/>
            <w:noProof/>
            <w:webHidden/>
          </w:rPr>
          <w:fldChar w:fldCharType="end"/>
        </w:r>
      </w:hyperlink>
    </w:p>
    <w:p w14:paraId="5F0FDAC4" w14:textId="68111AE5" w:rsidR="00CE705D" w:rsidRPr="00CE705D" w:rsidRDefault="00CE705D" w:rsidP="00CE705D">
      <w:pPr>
        <w:pStyle w:val="22"/>
        <w:tabs>
          <w:tab w:val="right" w:leader="dot" w:pos="8302"/>
        </w:tabs>
        <w:spacing w:line="240" w:lineRule="auto"/>
        <w:ind w:left="204" w:firstLine="400"/>
        <w:rPr>
          <w:rFonts w:eastAsiaTheme="minorEastAsia" w:cstheme="minorBidi"/>
          <w:smallCaps w:val="0"/>
          <w:noProof/>
          <w:kern w:val="2"/>
          <w:sz w:val="24"/>
          <w:szCs w:val="24"/>
          <w14:ligatures w14:val="standardContextual"/>
        </w:rPr>
      </w:pPr>
      <w:hyperlink w:anchor="_Toc228442758" w:history="1">
        <w:r w:rsidRPr="00CE705D">
          <w:rPr>
            <w:rStyle w:val="af5"/>
            <w:rFonts w:hint="eastAsia"/>
            <w:noProof/>
          </w:rPr>
          <w:t>第五節</w:t>
        </w:r>
        <w:r w:rsidRPr="00CE705D">
          <w:rPr>
            <w:rStyle w:val="af5"/>
            <w:rFonts w:hint="eastAsia"/>
            <w:noProof/>
          </w:rPr>
          <w:t xml:space="preserve"> </w:t>
        </w:r>
        <w:r w:rsidRPr="00CE705D">
          <w:rPr>
            <w:rStyle w:val="af5"/>
            <w:rFonts w:hint="eastAsia"/>
            <w:noProof/>
          </w:rPr>
          <w:t>互動機制與對話生成</w:t>
        </w:r>
        <w:r w:rsidRPr="00CE705D">
          <w:rPr>
            <w:noProof/>
            <w:webHidden/>
          </w:rPr>
          <w:tab/>
        </w:r>
        <w:r w:rsidRPr="00CE705D">
          <w:rPr>
            <w:noProof/>
            <w:webHidden/>
          </w:rPr>
          <w:fldChar w:fldCharType="begin"/>
        </w:r>
        <w:r w:rsidRPr="00CE705D">
          <w:rPr>
            <w:noProof/>
            <w:webHidden/>
          </w:rPr>
          <w:instrText xml:space="preserve"> PAGEREF _Toc228442758 \h </w:instrText>
        </w:r>
        <w:r w:rsidRPr="00CE705D">
          <w:rPr>
            <w:noProof/>
            <w:webHidden/>
          </w:rPr>
        </w:r>
        <w:r w:rsidRPr="00CE705D">
          <w:rPr>
            <w:noProof/>
            <w:webHidden/>
          </w:rPr>
          <w:fldChar w:fldCharType="separate"/>
        </w:r>
        <w:r w:rsidRPr="00CE705D">
          <w:rPr>
            <w:noProof/>
            <w:webHidden/>
          </w:rPr>
          <w:t>42</w:t>
        </w:r>
        <w:r w:rsidRPr="00CE705D">
          <w:rPr>
            <w:noProof/>
            <w:webHidden/>
          </w:rPr>
          <w:fldChar w:fldCharType="end"/>
        </w:r>
      </w:hyperlink>
    </w:p>
    <w:p w14:paraId="7E488198" w14:textId="1D9D1633" w:rsidR="00CE705D" w:rsidRPr="00CE705D" w:rsidRDefault="00CE705D" w:rsidP="00CE705D">
      <w:pPr>
        <w:pStyle w:val="32"/>
        <w:tabs>
          <w:tab w:val="right" w:leader="dot" w:pos="8302"/>
        </w:tabs>
        <w:spacing w:line="240" w:lineRule="auto"/>
        <w:ind w:left="204" w:firstLine="400"/>
        <w:rPr>
          <w:rFonts w:eastAsiaTheme="minorEastAsia" w:cstheme="minorBidi"/>
          <w:i w:val="0"/>
          <w:iCs w:val="0"/>
          <w:noProof/>
          <w:kern w:val="2"/>
          <w:sz w:val="24"/>
          <w:szCs w:val="24"/>
          <w14:ligatures w14:val="standardContextual"/>
        </w:rPr>
      </w:pPr>
      <w:hyperlink w:anchor="_Toc228442759" w:history="1">
        <w:r w:rsidRPr="00CE705D">
          <w:rPr>
            <w:rStyle w:val="af5"/>
            <w:rFonts w:hint="eastAsia"/>
            <w:i w:val="0"/>
            <w:iCs w:val="0"/>
            <w:noProof/>
          </w:rPr>
          <w:t>一</w:t>
        </w:r>
        <w:r w:rsidRPr="00CE705D">
          <w:rPr>
            <w:rStyle w:val="af5"/>
            <w:rFonts w:hint="eastAsia"/>
            <w:i w:val="0"/>
            <w:iCs w:val="0"/>
            <w:noProof/>
          </w:rPr>
          <w:t xml:space="preserve"> </w:t>
        </w:r>
        <w:r w:rsidRPr="00CE705D">
          <w:rPr>
            <w:rStyle w:val="af5"/>
            <w:rFonts w:hint="eastAsia"/>
            <w:i w:val="0"/>
            <w:iCs w:val="0"/>
            <w:noProof/>
          </w:rPr>
          <w:t>智能體間互動決策</w:t>
        </w:r>
        <w:r w:rsidRPr="00CE705D">
          <w:rPr>
            <w:i w:val="0"/>
            <w:iCs w:val="0"/>
            <w:noProof/>
            <w:webHidden/>
          </w:rPr>
          <w:tab/>
        </w:r>
        <w:r w:rsidRPr="00CE705D">
          <w:rPr>
            <w:i w:val="0"/>
            <w:iCs w:val="0"/>
            <w:noProof/>
            <w:webHidden/>
          </w:rPr>
          <w:fldChar w:fldCharType="begin"/>
        </w:r>
        <w:r w:rsidRPr="00CE705D">
          <w:rPr>
            <w:i w:val="0"/>
            <w:iCs w:val="0"/>
            <w:noProof/>
            <w:webHidden/>
          </w:rPr>
          <w:instrText xml:space="preserve"> PAGEREF _Toc228442759 \h </w:instrText>
        </w:r>
        <w:r w:rsidRPr="00CE705D">
          <w:rPr>
            <w:i w:val="0"/>
            <w:iCs w:val="0"/>
            <w:noProof/>
            <w:webHidden/>
          </w:rPr>
        </w:r>
        <w:r w:rsidRPr="00CE705D">
          <w:rPr>
            <w:i w:val="0"/>
            <w:iCs w:val="0"/>
            <w:noProof/>
            <w:webHidden/>
          </w:rPr>
          <w:fldChar w:fldCharType="separate"/>
        </w:r>
        <w:r w:rsidRPr="00CE705D">
          <w:rPr>
            <w:i w:val="0"/>
            <w:iCs w:val="0"/>
            <w:noProof/>
            <w:webHidden/>
          </w:rPr>
          <w:t>42</w:t>
        </w:r>
        <w:r w:rsidRPr="00CE705D">
          <w:rPr>
            <w:i w:val="0"/>
            <w:iCs w:val="0"/>
            <w:noProof/>
            <w:webHidden/>
          </w:rPr>
          <w:fldChar w:fldCharType="end"/>
        </w:r>
      </w:hyperlink>
    </w:p>
    <w:p w14:paraId="3EA08FBE" w14:textId="014FD1C8" w:rsidR="00CE705D" w:rsidRPr="00CE705D" w:rsidRDefault="00CE705D" w:rsidP="00CE705D">
      <w:pPr>
        <w:pStyle w:val="32"/>
        <w:tabs>
          <w:tab w:val="right" w:leader="dot" w:pos="8302"/>
        </w:tabs>
        <w:spacing w:line="240" w:lineRule="auto"/>
        <w:ind w:left="204" w:firstLine="400"/>
        <w:rPr>
          <w:rFonts w:eastAsiaTheme="minorEastAsia" w:cstheme="minorBidi"/>
          <w:i w:val="0"/>
          <w:iCs w:val="0"/>
          <w:noProof/>
          <w:kern w:val="2"/>
          <w:sz w:val="24"/>
          <w:szCs w:val="24"/>
          <w14:ligatures w14:val="standardContextual"/>
        </w:rPr>
      </w:pPr>
      <w:hyperlink w:anchor="_Toc228442760" w:history="1">
        <w:r w:rsidRPr="00CE705D">
          <w:rPr>
            <w:rStyle w:val="af5"/>
            <w:rFonts w:hint="eastAsia"/>
            <w:i w:val="0"/>
            <w:iCs w:val="0"/>
            <w:noProof/>
          </w:rPr>
          <w:t>二</w:t>
        </w:r>
        <w:r w:rsidRPr="00CE705D">
          <w:rPr>
            <w:rStyle w:val="af5"/>
            <w:rFonts w:hint="eastAsia"/>
            <w:i w:val="0"/>
            <w:iCs w:val="0"/>
            <w:noProof/>
          </w:rPr>
          <w:t xml:space="preserve"> </w:t>
        </w:r>
        <w:r w:rsidRPr="00CE705D">
          <w:rPr>
            <w:rStyle w:val="af5"/>
            <w:rFonts w:hint="eastAsia"/>
            <w:i w:val="0"/>
            <w:iCs w:val="0"/>
            <w:noProof/>
          </w:rPr>
          <w:t>自然對話生成</w:t>
        </w:r>
        <w:r w:rsidRPr="00CE705D">
          <w:rPr>
            <w:i w:val="0"/>
            <w:iCs w:val="0"/>
            <w:noProof/>
            <w:webHidden/>
          </w:rPr>
          <w:tab/>
        </w:r>
        <w:r w:rsidRPr="00CE705D">
          <w:rPr>
            <w:i w:val="0"/>
            <w:iCs w:val="0"/>
            <w:noProof/>
            <w:webHidden/>
          </w:rPr>
          <w:fldChar w:fldCharType="begin"/>
        </w:r>
        <w:r w:rsidRPr="00CE705D">
          <w:rPr>
            <w:i w:val="0"/>
            <w:iCs w:val="0"/>
            <w:noProof/>
            <w:webHidden/>
          </w:rPr>
          <w:instrText xml:space="preserve"> PAGEREF _Toc228442760 \h </w:instrText>
        </w:r>
        <w:r w:rsidRPr="00CE705D">
          <w:rPr>
            <w:i w:val="0"/>
            <w:iCs w:val="0"/>
            <w:noProof/>
            <w:webHidden/>
          </w:rPr>
        </w:r>
        <w:r w:rsidRPr="00CE705D">
          <w:rPr>
            <w:i w:val="0"/>
            <w:iCs w:val="0"/>
            <w:noProof/>
            <w:webHidden/>
          </w:rPr>
          <w:fldChar w:fldCharType="separate"/>
        </w:r>
        <w:r w:rsidRPr="00CE705D">
          <w:rPr>
            <w:i w:val="0"/>
            <w:iCs w:val="0"/>
            <w:noProof/>
            <w:webHidden/>
          </w:rPr>
          <w:t>42</w:t>
        </w:r>
        <w:r w:rsidRPr="00CE705D">
          <w:rPr>
            <w:i w:val="0"/>
            <w:iCs w:val="0"/>
            <w:noProof/>
            <w:webHidden/>
          </w:rPr>
          <w:fldChar w:fldCharType="end"/>
        </w:r>
      </w:hyperlink>
    </w:p>
    <w:p w14:paraId="30B738AD" w14:textId="6A034699" w:rsidR="00CE705D" w:rsidRPr="00CE705D" w:rsidRDefault="00CE705D" w:rsidP="00CE705D">
      <w:pPr>
        <w:pStyle w:val="12"/>
        <w:tabs>
          <w:tab w:val="right" w:leader="dot" w:pos="8302"/>
        </w:tabs>
        <w:spacing w:line="240" w:lineRule="auto"/>
        <w:ind w:left="204" w:firstLine="408"/>
        <w:rPr>
          <w:rFonts w:eastAsiaTheme="minorEastAsia" w:cstheme="minorBidi"/>
          <w:b w:val="0"/>
          <w:bCs w:val="0"/>
          <w:caps w:val="0"/>
          <w:noProof/>
          <w:kern w:val="2"/>
          <w:sz w:val="24"/>
          <w:szCs w:val="24"/>
          <w14:ligatures w14:val="standardContextual"/>
        </w:rPr>
      </w:pPr>
      <w:hyperlink w:anchor="_Toc228442761" w:history="1">
        <w:r w:rsidRPr="00CE705D">
          <w:rPr>
            <w:rStyle w:val="af5"/>
            <w:rFonts w:hint="eastAsia"/>
            <w:noProof/>
          </w:rPr>
          <w:t>第四章</w:t>
        </w:r>
        <w:r w:rsidRPr="00CE705D">
          <w:rPr>
            <w:rStyle w:val="af5"/>
            <w:rFonts w:hint="eastAsia"/>
            <w:noProof/>
          </w:rPr>
          <w:t xml:space="preserve"> </w:t>
        </w:r>
        <w:r w:rsidRPr="00CE705D">
          <w:rPr>
            <w:rStyle w:val="af5"/>
            <w:rFonts w:hint="eastAsia"/>
            <w:noProof/>
          </w:rPr>
          <w:t>系統實現與設計</w:t>
        </w:r>
        <w:r w:rsidRPr="00CE705D">
          <w:rPr>
            <w:noProof/>
            <w:webHidden/>
          </w:rPr>
          <w:tab/>
        </w:r>
        <w:r w:rsidRPr="00CE705D">
          <w:rPr>
            <w:noProof/>
            <w:webHidden/>
          </w:rPr>
          <w:fldChar w:fldCharType="begin"/>
        </w:r>
        <w:r w:rsidRPr="00CE705D">
          <w:rPr>
            <w:noProof/>
            <w:webHidden/>
          </w:rPr>
          <w:instrText xml:space="preserve"> PAGEREF _Toc228442761 \h </w:instrText>
        </w:r>
        <w:r w:rsidRPr="00CE705D">
          <w:rPr>
            <w:noProof/>
            <w:webHidden/>
          </w:rPr>
        </w:r>
        <w:r w:rsidRPr="00CE705D">
          <w:rPr>
            <w:noProof/>
            <w:webHidden/>
          </w:rPr>
          <w:fldChar w:fldCharType="separate"/>
        </w:r>
        <w:r w:rsidRPr="00CE705D">
          <w:rPr>
            <w:noProof/>
            <w:webHidden/>
          </w:rPr>
          <w:t>43</w:t>
        </w:r>
        <w:r w:rsidRPr="00CE705D">
          <w:rPr>
            <w:noProof/>
            <w:webHidden/>
          </w:rPr>
          <w:fldChar w:fldCharType="end"/>
        </w:r>
      </w:hyperlink>
    </w:p>
    <w:p w14:paraId="000617B9" w14:textId="2D6B65AA" w:rsidR="00CE705D" w:rsidRPr="00CE705D" w:rsidRDefault="00CE705D" w:rsidP="00CE705D">
      <w:pPr>
        <w:pStyle w:val="22"/>
        <w:tabs>
          <w:tab w:val="right" w:leader="dot" w:pos="8302"/>
        </w:tabs>
        <w:spacing w:line="240" w:lineRule="auto"/>
        <w:ind w:left="204" w:firstLine="400"/>
        <w:rPr>
          <w:rFonts w:eastAsiaTheme="minorEastAsia" w:cstheme="minorBidi"/>
          <w:smallCaps w:val="0"/>
          <w:noProof/>
          <w:kern w:val="2"/>
          <w:sz w:val="24"/>
          <w:szCs w:val="24"/>
          <w14:ligatures w14:val="standardContextual"/>
        </w:rPr>
      </w:pPr>
      <w:hyperlink w:anchor="_Toc228442762" w:history="1">
        <w:r w:rsidRPr="00CE705D">
          <w:rPr>
            <w:rStyle w:val="af5"/>
            <w:rFonts w:hint="eastAsia"/>
            <w:noProof/>
          </w:rPr>
          <w:t>第一節</w:t>
        </w:r>
        <w:r w:rsidRPr="00CE705D">
          <w:rPr>
            <w:rStyle w:val="af5"/>
            <w:rFonts w:hint="eastAsia"/>
            <w:noProof/>
          </w:rPr>
          <w:t xml:space="preserve"> </w:t>
        </w:r>
        <w:r w:rsidRPr="00CE705D">
          <w:rPr>
            <w:rStyle w:val="af5"/>
            <w:rFonts w:hint="eastAsia"/>
            <w:noProof/>
          </w:rPr>
          <w:t>系統整體架構</w:t>
        </w:r>
        <w:r w:rsidRPr="00CE705D">
          <w:rPr>
            <w:noProof/>
            <w:webHidden/>
          </w:rPr>
          <w:tab/>
        </w:r>
        <w:r w:rsidRPr="00CE705D">
          <w:rPr>
            <w:noProof/>
            <w:webHidden/>
          </w:rPr>
          <w:fldChar w:fldCharType="begin"/>
        </w:r>
        <w:r w:rsidRPr="00CE705D">
          <w:rPr>
            <w:noProof/>
            <w:webHidden/>
          </w:rPr>
          <w:instrText xml:space="preserve"> PAGEREF _Toc228442762 \h </w:instrText>
        </w:r>
        <w:r w:rsidRPr="00CE705D">
          <w:rPr>
            <w:noProof/>
            <w:webHidden/>
          </w:rPr>
        </w:r>
        <w:r w:rsidRPr="00CE705D">
          <w:rPr>
            <w:noProof/>
            <w:webHidden/>
          </w:rPr>
          <w:fldChar w:fldCharType="separate"/>
        </w:r>
        <w:r w:rsidRPr="00CE705D">
          <w:rPr>
            <w:noProof/>
            <w:webHidden/>
          </w:rPr>
          <w:t>43</w:t>
        </w:r>
        <w:r w:rsidRPr="00CE705D">
          <w:rPr>
            <w:noProof/>
            <w:webHidden/>
          </w:rPr>
          <w:fldChar w:fldCharType="end"/>
        </w:r>
      </w:hyperlink>
    </w:p>
    <w:p w14:paraId="04C8C3A4" w14:textId="773347E0" w:rsidR="00CE705D" w:rsidRPr="00CE705D" w:rsidRDefault="00CE705D" w:rsidP="00CE705D">
      <w:pPr>
        <w:pStyle w:val="22"/>
        <w:tabs>
          <w:tab w:val="right" w:leader="dot" w:pos="8302"/>
        </w:tabs>
        <w:spacing w:line="240" w:lineRule="auto"/>
        <w:ind w:left="204" w:firstLine="400"/>
        <w:rPr>
          <w:rFonts w:eastAsiaTheme="minorEastAsia" w:cstheme="minorBidi"/>
          <w:smallCaps w:val="0"/>
          <w:noProof/>
          <w:kern w:val="2"/>
          <w:sz w:val="24"/>
          <w:szCs w:val="24"/>
          <w14:ligatures w14:val="standardContextual"/>
        </w:rPr>
      </w:pPr>
      <w:hyperlink w:anchor="_Toc228442763" w:history="1">
        <w:r w:rsidRPr="00CE705D">
          <w:rPr>
            <w:rStyle w:val="af5"/>
            <w:rFonts w:hint="eastAsia"/>
            <w:noProof/>
          </w:rPr>
          <w:t>第二節</w:t>
        </w:r>
        <w:r w:rsidRPr="00CE705D">
          <w:rPr>
            <w:rStyle w:val="af5"/>
            <w:rFonts w:hint="eastAsia"/>
            <w:noProof/>
          </w:rPr>
          <w:t xml:space="preserve"> </w:t>
        </w:r>
        <w:r w:rsidRPr="00CE705D">
          <w:rPr>
            <w:rStyle w:val="af5"/>
            <w:rFonts w:hint="eastAsia"/>
            <w:noProof/>
          </w:rPr>
          <w:t>智能體核心模組設計</w:t>
        </w:r>
        <w:r w:rsidRPr="00CE705D">
          <w:rPr>
            <w:noProof/>
            <w:webHidden/>
          </w:rPr>
          <w:tab/>
        </w:r>
        <w:r w:rsidRPr="00CE705D">
          <w:rPr>
            <w:noProof/>
            <w:webHidden/>
          </w:rPr>
          <w:fldChar w:fldCharType="begin"/>
        </w:r>
        <w:r w:rsidRPr="00CE705D">
          <w:rPr>
            <w:noProof/>
            <w:webHidden/>
          </w:rPr>
          <w:instrText xml:space="preserve"> PAGEREF _Toc228442763 \h </w:instrText>
        </w:r>
        <w:r w:rsidRPr="00CE705D">
          <w:rPr>
            <w:noProof/>
            <w:webHidden/>
          </w:rPr>
        </w:r>
        <w:r w:rsidRPr="00CE705D">
          <w:rPr>
            <w:noProof/>
            <w:webHidden/>
          </w:rPr>
          <w:fldChar w:fldCharType="separate"/>
        </w:r>
        <w:r w:rsidRPr="00CE705D">
          <w:rPr>
            <w:noProof/>
            <w:webHidden/>
          </w:rPr>
          <w:t>44</w:t>
        </w:r>
        <w:r w:rsidRPr="00CE705D">
          <w:rPr>
            <w:noProof/>
            <w:webHidden/>
          </w:rPr>
          <w:fldChar w:fldCharType="end"/>
        </w:r>
      </w:hyperlink>
    </w:p>
    <w:p w14:paraId="25061D3C" w14:textId="3F6E7F2C" w:rsidR="00CE705D" w:rsidRPr="00CE705D" w:rsidRDefault="00CE705D" w:rsidP="00CE705D">
      <w:pPr>
        <w:pStyle w:val="22"/>
        <w:tabs>
          <w:tab w:val="right" w:leader="dot" w:pos="8302"/>
        </w:tabs>
        <w:spacing w:line="240" w:lineRule="auto"/>
        <w:ind w:left="204" w:firstLine="400"/>
        <w:rPr>
          <w:rFonts w:eastAsiaTheme="minorEastAsia" w:cstheme="minorBidi"/>
          <w:smallCaps w:val="0"/>
          <w:noProof/>
          <w:kern w:val="2"/>
          <w:sz w:val="24"/>
          <w:szCs w:val="24"/>
          <w14:ligatures w14:val="standardContextual"/>
        </w:rPr>
      </w:pPr>
      <w:hyperlink w:anchor="_Toc228442764" w:history="1">
        <w:r w:rsidRPr="00CE705D">
          <w:rPr>
            <w:rStyle w:val="af5"/>
            <w:rFonts w:hint="eastAsia"/>
            <w:noProof/>
          </w:rPr>
          <w:t>第三節</w:t>
        </w:r>
        <w:r w:rsidRPr="00CE705D">
          <w:rPr>
            <w:rStyle w:val="af5"/>
            <w:rFonts w:hint="eastAsia"/>
            <w:noProof/>
          </w:rPr>
          <w:t xml:space="preserve"> </w:t>
        </w:r>
        <w:r w:rsidRPr="00CE705D">
          <w:rPr>
            <w:rStyle w:val="af5"/>
            <w:rFonts w:hint="eastAsia"/>
            <w:noProof/>
          </w:rPr>
          <w:t>記憶管理系統</w:t>
        </w:r>
        <w:r w:rsidRPr="00CE705D">
          <w:rPr>
            <w:noProof/>
            <w:webHidden/>
          </w:rPr>
          <w:tab/>
        </w:r>
        <w:r w:rsidRPr="00CE705D">
          <w:rPr>
            <w:noProof/>
            <w:webHidden/>
          </w:rPr>
          <w:fldChar w:fldCharType="begin"/>
        </w:r>
        <w:r w:rsidRPr="00CE705D">
          <w:rPr>
            <w:noProof/>
            <w:webHidden/>
          </w:rPr>
          <w:instrText xml:space="preserve"> PAGEREF _Toc228442764 \h </w:instrText>
        </w:r>
        <w:r w:rsidRPr="00CE705D">
          <w:rPr>
            <w:noProof/>
            <w:webHidden/>
          </w:rPr>
        </w:r>
        <w:r w:rsidRPr="00CE705D">
          <w:rPr>
            <w:noProof/>
            <w:webHidden/>
          </w:rPr>
          <w:fldChar w:fldCharType="separate"/>
        </w:r>
        <w:r w:rsidRPr="00CE705D">
          <w:rPr>
            <w:noProof/>
            <w:webHidden/>
          </w:rPr>
          <w:t>45</w:t>
        </w:r>
        <w:r w:rsidRPr="00CE705D">
          <w:rPr>
            <w:noProof/>
            <w:webHidden/>
          </w:rPr>
          <w:fldChar w:fldCharType="end"/>
        </w:r>
      </w:hyperlink>
    </w:p>
    <w:p w14:paraId="769C3FD5" w14:textId="1AA11F9A" w:rsidR="00CE705D" w:rsidRPr="00CE705D" w:rsidRDefault="00CE705D" w:rsidP="00CE705D">
      <w:pPr>
        <w:pStyle w:val="22"/>
        <w:tabs>
          <w:tab w:val="right" w:leader="dot" w:pos="8302"/>
        </w:tabs>
        <w:spacing w:line="240" w:lineRule="auto"/>
        <w:ind w:left="204" w:firstLine="400"/>
        <w:rPr>
          <w:rFonts w:eastAsiaTheme="minorEastAsia" w:cstheme="minorBidi"/>
          <w:smallCaps w:val="0"/>
          <w:noProof/>
          <w:kern w:val="2"/>
          <w:sz w:val="24"/>
          <w:szCs w:val="24"/>
          <w14:ligatures w14:val="standardContextual"/>
        </w:rPr>
      </w:pPr>
      <w:hyperlink w:anchor="_Toc228442765" w:history="1">
        <w:r w:rsidRPr="00CE705D">
          <w:rPr>
            <w:rStyle w:val="af5"/>
            <w:rFonts w:hint="eastAsia"/>
            <w:noProof/>
          </w:rPr>
          <w:t>第四節</w:t>
        </w:r>
        <w:r w:rsidRPr="00CE705D">
          <w:rPr>
            <w:rStyle w:val="af5"/>
            <w:rFonts w:hint="eastAsia"/>
            <w:noProof/>
          </w:rPr>
          <w:t xml:space="preserve"> </w:t>
        </w:r>
        <w:r w:rsidRPr="00CE705D">
          <w:rPr>
            <w:rStyle w:val="af5"/>
            <w:rFonts w:hint="eastAsia"/>
            <w:noProof/>
          </w:rPr>
          <w:t>環境建模與空間導航</w:t>
        </w:r>
        <w:r w:rsidRPr="00CE705D">
          <w:rPr>
            <w:noProof/>
            <w:webHidden/>
          </w:rPr>
          <w:tab/>
        </w:r>
        <w:r w:rsidRPr="00CE705D">
          <w:rPr>
            <w:noProof/>
            <w:webHidden/>
          </w:rPr>
          <w:fldChar w:fldCharType="begin"/>
        </w:r>
        <w:r w:rsidRPr="00CE705D">
          <w:rPr>
            <w:noProof/>
            <w:webHidden/>
          </w:rPr>
          <w:instrText xml:space="preserve"> PAGEREF _Toc228442765 \h </w:instrText>
        </w:r>
        <w:r w:rsidRPr="00CE705D">
          <w:rPr>
            <w:noProof/>
            <w:webHidden/>
          </w:rPr>
        </w:r>
        <w:r w:rsidRPr="00CE705D">
          <w:rPr>
            <w:noProof/>
            <w:webHidden/>
          </w:rPr>
          <w:fldChar w:fldCharType="separate"/>
        </w:r>
        <w:r w:rsidRPr="00CE705D">
          <w:rPr>
            <w:noProof/>
            <w:webHidden/>
          </w:rPr>
          <w:t>46</w:t>
        </w:r>
        <w:r w:rsidRPr="00CE705D">
          <w:rPr>
            <w:noProof/>
            <w:webHidden/>
          </w:rPr>
          <w:fldChar w:fldCharType="end"/>
        </w:r>
      </w:hyperlink>
    </w:p>
    <w:p w14:paraId="6349CF84" w14:textId="03DE0ED9" w:rsidR="00CE705D" w:rsidRPr="00CE705D" w:rsidRDefault="00CE705D" w:rsidP="00CE705D">
      <w:pPr>
        <w:pStyle w:val="22"/>
        <w:tabs>
          <w:tab w:val="right" w:leader="dot" w:pos="8302"/>
        </w:tabs>
        <w:spacing w:line="240" w:lineRule="auto"/>
        <w:ind w:left="204" w:firstLine="400"/>
        <w:rPr>
          <w:rFonts w:eastAsiaTheme="minorEastAsia" w:cstheme="minorBidi"/>
          <w:smallCaps w:val="0"/>
          <w:noProof/>
          <w:kern w:val="2"/>
          <w:sz w:val="24"/>
          <w:szCs w:val="24"/>
          <w14:ligatures w14:val="standardContextual"/>
        </w:rPr>
      </w:pPr>
      <w:hyperlink w:anchor="_Toc228442766" w:history="1">
        <w:r w:rsidRPr="00CE705D">
          <w:rPr>
            <w:rStyle w:val="af5"/>
            <w:rFonts w:hint="eastAsia"/>
            <w:noProof/>
          </w:rPr>
          <w:t>第五節</w:t>
        </w:r>
        <w:r w:rsidRPr="00CE705D">
          <w:rPr>
            <w:rStyle w:val="af5"/>
            <w:rFonts w:hint="eastAsia"/>
            <w:noProof/>
          </w:rPr>
          <w:t xml:space="preserve"> </w:t>
        </w:r>
        <w:r w:rsidRPr="00CE705D">
          <w:rPr>
            <w:rStyle w:val="af5"/>
            <w:rFonts w:hint="eastAsia"/>
            <w:noProof/>
          </w:rPr>
          <w:t>語言模型整合與提示工程</w:t>
        </w:r>
        <w:r w:rsidRPr="00CE705D">
          <w:rPr>
            <w:noProof/>
            <w:webHidden/>
          </w:rPr>
          <w:tab/>
        </w:r>
        <w:r w:rsidRPr="00CE705D">
          <w:rPr>
            <w:noProof/>
            <w:webHidden/>
          </w:rPr>
          <w:fldChar w:fldCharType="begin"/>
        </w:r>
        <w:r w:rsidRPr="00CE705D">
          <w:rPr>
            <w:noProof/>
            <w:webHidden/>
          </w:rPr>
          <w:instrText xml:space="preserve"> PAGEREF _Toc228442766 \h </w:instrText>
        </w:r>
        <w:r w:rsidRPr="00CE705D">
          <w:rPr>
            <w:noProof/>
            <w:webHidden/>
          </w:rPr>
        </w:r>
        <w:r w:rsidRPr="00CE705D">
          <w:rPr>
            <w:noProof/>
            <w:webHidden/>
          </w:rPr>
          <w:fldChar w:fldCharType="separate"/>
        </w:r>
        <w:r w:rsidRPr="00CE705D">
          <w:rPr>
            <w:noProof/>
            <w:webHidden/>
          </w:rPr>
          <w:t>46</w:t>
        </w:r>
        <w:r w:rsidRPr="00CE705D">
          <w:rPr>
            <w:noProof/>
            <w:webHidden/>
          </w:rPr>
          <w:fldChar w:fldCharType="end"/>
        </w:r>
      </w:hyperlink>
    </w:p>
    <w:p w14:paraId="21AAEA39" w14:textId="4D0A12B4" w:rsidR="00CE705D" w:rsidRPr="00CE705D" w:rsidRDefault="00CE705D" w:rsidP="00CE705D">
      <w:pPr>
        <w:pStyle w:val="22"/>
        <w:tabs>
          <w:tab w:val="right" w:leader="dot" w:pos="8302"/>
        </w:tabs>
        <w:spacing w:line="240" w:lineRule="auto"/>
        <w:ind w:left="204" w:firstLine="400"/>
        <w:rPr>
          <w:rFonts w:eastAsiaTheme="minorEastAsia" w:cstheme="minorBidi"/>
          <w:smallCaps w:val="0"/>
          <w:noProof/>
          <w:kern w:val="2"/>
          <w:sz w:val="24"/>
          <w:szCs w:val="24"/>
          <w14:ligatures w14:val="standardContextual"/>
        </w:rPr>
      </w:pPr>
      <w:hyperlink w:anchor="_Toc228442767" w:history="1">
        <w:r w:rsidRPr="00CE705D">
          <w:rPr>
            <w:rStyle w:val="af5"/>
            <w:rFonts w:hint="eastAsia"/>
            <w:noProof/>
          </w:rPr>
          <w:t>第六節</w:t>
        </w:r>
        <w:r w:rsidRPr="00CE705D">
          <w:rPr>
            <w:rStyle w:val="af5"/>
            <w:rFonts w:hint="eastAsia"/>
            <w:noProof/>
          </w:rPr>
          <w:t xml:space="preserve"> </w:t>
        </w:r>
        <w:r w:rsidRPr="00CE705D">
          <w:rPr>
            <w:rStyle w:val="af5"/>
            <w:rFonts w:hint="eastAsia"/>
            <w:noProof/>
          </w:rPr>
          <w:t>視覺化與使用者介面</w:t>
        </w:r>
        <w:r w:rsidRPr="00CE705D">
          <w:rPr>
            <w:noProof/>
            <w:webHidden/>
          </w:rPr>
          <w:tab/>
        </w:r>
        <w:r w:rsidRPr="00CE705D">
          <w:rPr>
            <w:noProof/>
            <w:webHidden/>
          </w:rPr>
          <w:fldChar w:fldCharType="begin"/>
        </w:r>
        <w:r w:rsidRPr="00CE705D">
          <w:rPr>
            <w:noProof/>
            <w:webHidden/>
          </w:rPr>
          <w:instrText xml:space="preserve"> PAGEREF _Toc228442767 \h </w:instrText>
        </w:r>
        <w:r w:rsidRPr="00CE705D">
          <w:rPr>
            <w:noProof/>
            <w:webHidden/>
          </w:rPr>
        </w:r>
        <w:r w:rsidRPr="00CE705D">
          <w:rPr>
            <w:noProof/>
            <w:webHidden/>
          </w:rPr>
          <w:fldChar w:fldCharType="separate"/>
        </w:r>
        <w:r w:rsidRPr="00CE705D">
          <w:rPr>
            <w:noProof/>
            <w:webHidden/>
          </w:rPr>
          <w:t>47</w:t>
        </w:r>
        <w:r w:rsidRPr="00CE705D">
          <w:rPr>
            <w:noProof/>
            <w:webHidden/>
          </w:rPr>
          <w:fldChar w:fldCharType="end"/>
        </w:r>
      </w:hyperlink>
    </w:p>
    <w:p w14:paraId="34E85C6F" w14:textId="6082CBA8" w:rsidR="00CE705D" w:rsidRPr="00CE705D" w:rsidRDefault="00CE705D" w:rsidP="00CE705D">
      <w:pPr>
        <w:pStyle w:val="12"/>
        <w:tabs>
          <w:tab w:val="right" w:leader="dot" w:pos="8302"/>
        </w:tabs>
        <w:spacing w:line="240" w:lineRule="auto"/>
        <w:ind w:left="204" w:firstLine="408"/>
        <w:rPr>
          <w:rFonts w:eastAsiaTheme="minorEastAsia" w:cstheme="minorBidi"/>
          <w:b w:val="0"/>
          <w:bCs w:val="0"/>
          <w:caps w:val="0"/>
          <w:noProof/>
          <w:kern w:val="2"/>
          <w:sz w:val="24"/>
          <w:szCs w:val="24"/>
          <w14:ligatures w14:val="standardContextual"/>
        </w:rPr>
      </w:pPr>
      <w:hyperlink w:anchor="_Toc228442768" w:history="1">
        <w:r w:rsidRPr="00CE705D">
          <w:rPr>
            <w:rStyle w:val="af5"/>
            <w:rFonts w:hint="eastAsia"/>
            <w:noProof/>
          </w:rPr>
          <w:t>第五章</w:t>
        </w:r>
        <w:r w:rsidRPr="00CE705D">
          <w:rPr>
            <w:rStyle w:val="af5"/>
            <w:rFonts w:hint="eastAsia"/>
            <w:noProof/>
          </w:rPr>
          <w:t xml:space="preserve"> </w:t>
        </w:r>
        <w:r w:rsidRPr="00CE705D">
          <w:rPr>
            <w:rStyle w:val="af5"/>
            <w:rFonts w:hint="eastAsia"/>
            <w:noProof/>
          </w:rPr>
          <w:t>研究結果</w:t>
        </w:r>
        <w:r w:rsidRPr="00CE705D">
          <w:rPr>
            <w:noProof/>
            <w:webHidden/>
          </w:rPr>
          <w:tab/>
        </w:r>
        <w:r w:rsidRPr="00CE705D">
          <w:rPr>
            <w:noProof/>
            <w:webHidden/>
          </w:rPr>
          <w:fldChar w:fldCharType="begin"/>
        </w:r>
        <w:r w:rsidRPr="00CE705D">
          <w:rPr>
            <w:noProof/>
            <w:webHidden/>
          </w:rPr>
          <w:instrText xml:space="preserve"> PAGEREF _Toc228442768 \h </w:instrText>
        </w:r>
        <w:r w:rsidRPr="00CE705D">
          <w:rPr>
            <w:noProof/>
            <w:webHidden/>
          </w:rPr>
        </w:r>
        <w:r w:rsidRPr="00CE705D">
          <w:rPr>
            <w:noProof/>
            <w:webHidden/>
          </w:rPr>
          <w:fldChar w:fldCharType="separate"/>
        </w:r>
        <w:r w:rsidRPr="00CE705D">
          <w:rPr>
            <w:noProof/>
            <w:webHidden/>
          </w:rPr>
          <w:t>49</w:t>
        </w:r>
        <w:r w:rsidRPr="00CE705D">
          <w:rPr>
            <w:noProof/>
            <w:webHidden/>
          </w:rPr>
          <w:fldChar w:fldCharType="end"/>
        </w:r>
      </w:hyperlink>
    </w:p>
    <w:p w14:paraId="512ECBFD" w14:textId="12C11533" w:rsidR="00CE705D" w:rsidRPr="00CE705D" w:rsidRDefault="00CE705D" w:rsidP="00CE705D">
      <w:pPr>
        <w:pStyle w:val="12"/>
        <w:tabs>
          <w:tab w:val="right" w:leader="dot" w:pos="8302"/>
        </w:tabs>
        <w:spacing w:line="240" w:lineRule="auto"/>
        <w:ind w:left="204" w:firstLine="408"/>
        <w:rPr>
          <w:rFonts w:eastAsiaTheme="minorEastAsia" w:cstheme="minorBidi"/>
          <w:b w:val="0"/>
          <w:bCs w:val="0"/>
          <w:caps w:val="0"/>
          <w:noProof/>
          <w:kern w:val="2"/>
          <w:sz w:val="24"/>
          <w:szCs w:val="24"/>
          <w14:ligatures w14:val="standardContextual"/>
        </w:rPr>
      </w:pPr>
      <w:hyperlink w:anchor="_Toc228442769" w:history="1">
        <w:r w:rsidRPr="00CE705D">
          <w:rPr>
            <w:rStyle w:val="af5"/>
            <w:rFonts w:hint="eastAsia"/>
            <w:noProof/>
          </w:rPr>
          <w:t>第六章</w:t>
        </w:r>
        <w:r w:rsidRPr="00CE705D">
          <w:rPr>
            <w:rStyle w:val="af5"/>
            <w:rFonts w:hint="eastAsia"/>
            <w:noProof/>
          </w:rPr>
          <w:t xml:space="preserve"> </w:t>
        </w:r>
        <w:r w:rsidRPr="00CE705D">
          <w:rPr>
            <w:rStyle w:val="af5"/>
            <w:rFonts w:hint="eastAsia"/>
            <w:noProof/>
          </w:rPr>
          <w:t>情感評分模型評估</w:t>
        </w:r>
        <w:r w:rsidRPr="00CE705D">
          <w:rPr>
            <w:noProof/>
            <w:webHidden/>
          </w:rPr>
          <w:tab/>
        </w:r>
        <w:r w:rsidRPr="00CE705D">
          <w:rPr>
            <w:noProof/>
            <w:webHidden/>
          </w:rPr>
          <w:fldChar w:fldCharType="begin"/>
        </w:r>
        <w:r w:rsidRPr="00CE705D">
          <w:rPr>
            <w:noProof/>
            <w:webHidden/>
          </w:rPr>
          <w:instrText xml:space="preserve"> PAGEREF _Toc228442769 \h </w:instrText>
        </w:r>
        <w:r w:rsidRPr="00CE705D">
          <w:rPr>
            <w:noProof/>
            <w:webHidden/>
          </w:rPr>
        </w:r>
        <w:r w:rsidRPr="00CE705D">
          <w:rPr>
            <w:noProof/>
            <w:webHidden/>
          </w:rPr>
          <w:fldChar w:fldCharType="separate"/>
        </w:r>
        <w:r w:rsidRPr="00CE705D">
          <w:rPr>
            <w:noProof/>
            <w:webHidden/>
          </w:rPr>
          <w:t>50</w:t>
        </w:r>
        <w:r w:rsidRPr="00CE705D">
          <w:rPr>
            <w:noProof/>
            <w:webHidden/>
          </w:rPr>
          <w:fldChar w:fldCharType="end"/>
        </w:r>
      </w:hyperlink>
    </w:p>
    <w:p w14:paraId="0B54958F" w14:textId="3D316E98" w:rsidR="00CE705D" w:rsidRPr="00CE705D" w:rsidRDefault="00CE705D" w:rsidP="00CE705D">
      <w:pPr>
        <w:pStyle w:val="22"/>
        <w:tabs>
          <w:tab w:val="right" w:leader="dot" w:pos="8302"/>
        </w:tabs>
        <w:spacing w:line="240" w:lineRule="auto"/>
        <w:ind w:left="204" w:firstLine="400"/>
        <w:rPr>
          <w:rFonts w:eastAsiaTheme="minorEastAsia" w:cstheme="minorBidi"/>
          <w:smallCaps w:val="0"/>
          <w:noProof/>
          <w:kern w:val="2"/>
          <w:sz w:val="24"/>
          <w:szCs w:val="24"/>
          <w14:ligatures w14:val="standardContextual"/>
        </w:rPr>
      </w:pPr>
      <w:hyperlink w:anchor="_Toc228442770" w:history="1">
        <w:r w:rsidRPr="00CE705D">
          <w:rPr>
            <w:rStyle w:val="af5"/>
            <w:rFonts w:hint="eastAsia"/>
            <w:noProof/>
          </w:rPr>
          <w:t>第一節</w:t>
        </w:r>
        <w:r w:rsidRPr="00CE705D">
          <w:rPr>
            <w:rStyle w:val="af5"/>
            <w:rFonts w:hint="eastAsia"/>
            <w:noProof/>
          </w:rPr>
          <w:t xml:space="preserve"> </w:t>
        </w:r>
        <w:r w:rsidRPr="00CE705D">
          <w:rPr>
            <w:rStyle w:val="af5"/>
            <w:rFonts w:hint="eastAsia"/>
            <w:noProof/>
          </w:rPr>
          <w:t>評估指標說明</w:t>
        </w:r>
        <w:r w:rsidRPr="00CE705D">
          <w:rPr>
            <w:noProof/>
            <w:webHidden/>
          </w:rPr>
          <w:tab/>
        </w:r>
        <w:r w:rsidRPr="00CE705D">
          <w:rPr>
            <w:noProof/>
            <w:webHidden/>
          </w:rPr>
          <w:fldChar w:fldCharType="begin"/>
        </w:r>
        <w:r w:rsidRPr="00CE705D">
          <w:rPr>
            <w:noProof/>
            <w:webHidden/>
          </w:rPr>
          <w:instrText xml:space="preserve"> PAGEREF _Toc228442770 \h </w:instrText>
        </w:r>
        <w:r w:rsidRPr="00CE705D">
          <w:rPr>
            <w:noProof/>
            <w:webHidden/>
          </w:rPr>
        </w:r>
        <w:r w:rsidRPr="00CE705D">
          <w:rPr>
            <w:noProof/>
            <w:webHidden/>
          </w:rPr>
          <w:fldChar w:fldCharType="separate"/>
        </w:r>
        <w:r w:rsidRPr="00CE705D">
          <w:rPr>
            <w:noProof/>
            <w:webHidden/>
          </w:rPr>
          <w:t>50</w:t>
        </w:r>
        <w:r w:rsidRPr="00CE705D">
          <w:rPr>
            <w:noProof/>
            <w:webHidden/>
          </w:rPr>
          <w:fldChar w:fldCharType="end"/>
        </w:r>
      </w:hyperlink>
    </w:p>
    <w:p w14:paraId="46FA50F6" w14:textId="48791449" w:rsidR="00CE705D" w:rsidRPr="00CE705D" w:rsidRDefault="00CE705D" w:rsidP="00CE705D">
      <w:pPr>
        <w:pStyle w:val="22"/>
        <w:tabs>
          <w:tab w:val="right" w:leader="dot" w:pos="8302"/>
        </w:tabs>
        <w:spacing w:line="240" w:lineRule="auto"/>
        <w:ind w:left="204" w:firstLine="400"/>
        <w:rPr>
          <w:rFonts w:eastAsiaTheme="minorEastAsia" w:cstheme="minorBidi"/>
          <w:smallCaps w:val="0"/>
          <w:noProof/>
          <w:kern w:val="2"/>
          <w:sz w:val="24"/>
          <w:szCs w:val="24"/>
          <w14:ligatures w14:val="standardContextual"/>
        </w:rPr>
      </w:pPr>
      <w:hyperlink w:anchor="_Toc228442771" w:history="1">
        <w:r w:rsidRPr="00CE705D">
          <w:rPr>
            <w:rStyle w:val="af5"/>
            <w:rFonts w:hint="eastAsia"/>
            <w:noProof/>
          </w:rPr>
          <w:t>第二節</w:t>
        </w:r>
        <w:r w:rsidRPr="00CE705D">
          <w:rPr>
            <w:rStyle w:val="af5"/>
            <w:rFonts w:hint="eastAsia"/>
            <w:noProof/>
          </w:rPr>
          <w:t xml:space="preserve"> </w:t>
        </w:r>
        <w:r w:rsidRPr="00CE705D">
          <w:rPr>
            <w:rStyle w:val="af5"/>
            <w:rFonts w:hint="eastAsia"/>
            <w:noProof/>
          </w:rPr>
          <w:t>基線模型與比較方法</w:t>
        </w:r>
        <w:r w:rsidRPr="00CE705D">
          <w:rPr>
            <w:noProof/>
            <w:webHidden/>
          </w:rPr>
          <w:tab/>
        </w:r>
        <w:r w:rsidRPr="00CE705D">
          <w:rPr>
            <w:noProof/>
            <w:webHidden/>
          </w:rPr>
          <w:fldChar w:fldCharType="begin"/>
        </w:r>
        <w:r w:rsidRPr="00CE705D">
          <w:rPr>
            <w:noProof/>
            <w:webHidden/>
          </w:rPr>
          <w:instrText xml:space="preserve"> PAGEREF _Toc228442771 \h </w:instrText>
        </w:r>
        <w:r w:rsidRPr="00CE705D">
          <w:rPr>
            <w:noProof/>
            <w:webHidden/>
          </w:rPr>
        </w:r>
        <w:r w:rsidRPr="00CE705D">
          <w:rPr>
            <w:noProof/>
            <w:webHidden/>
          </w:rPr>
          <w:fldChar w:fldCharType="separate"/>
        </w:r>
        <w:r w:rsidRPr="00CE705D">
          <w:rPr>
            <w:noProof/>
            <w:webHidden/>
          </w:rPr>
          <w:t>51</w:t>
        </w:r>
        <w:r w:rsidRPr="00CE705D">
          <w:rPr>
            <w:noProof/>
            <w:webHidden/>
          </w:rPr>
          <w:fldChar w:fldCharType="end"/>
        </w:r>
      </w:hyperlink>
    </w:p>
    <w:p w14:paraId="0C00C82F" w14:textId="46E57245" w:rsidR="00CE705D" w:rsidRPr="00CE705D" w:rsidRDefault="00CE705D" w:rsidP="00CE705D">
      <w:pPr>
        <w:pStyle w:val="22"/>
        <w:tabs>
          <w:tab w:val="right" w:leader="dot" w:pos="8302"/>
        </w:tabs>
        <w:spacing w:line="240" w:lineRule="auto"/>
        <w:ind w:left="204" w:firstLine="400"/>
        <w:rPr>
          <w:rFonts w:eastAsiaTheme="minorEastAsia" w:cstheme="minorBidi"/>
          <w:smallCaps w:val="0"/>
          <w:noProof/>
          <w:kern w:val="2"/>
          <w:sz w:val="24"/>
          <w:szCs w:val="24"/>
          <w14:ligatures w14:val="standardContextual"/>
        </w:rPr>
      </w:pPr>
      <w:hyperlink w:anchor="_Toc228442772" w:history="1">
        <w:r w:rsidRPr="00CE705D">
          <w:rPr>
            <w:rStyle w:val="af5"/>
            <w:rFonts w:hint="eastAsia"/>
            <w:noProof/>
          </w:rPr>
          <w:t>第三節</w:t>
        </w:r>
        <w:r w:rsidRPr="00CE705D">
          <w:rPr>
            <w:rStyle w:val="af5"/>
            <w:noProof/>
          </w:rPr>
          <w:t xml:space="preserve"> CMU-MOSI </w:t>
        </w:r>
        <w:r w:rsidRPr="00CE705D">
          <w:rPr>
            <w:rStyle w:val="af5"/>
            <w:rFonts w:hint="eastAsia"/>
            <w:noProof/>
          </w:rPr>
          <w:t>資料集效能比較</w:t>
        </w:r>
        <w:r w:rsidRPr="00CE705D">
          <w:rPr>
            <w:noProof/>
            <w:webHidden/>
          </w:rPr>
          <w:tab/>
        </w:r>
        <w:r w:rsidRPr="00CE705D">
          <w:rPr>
            <w:noProof/>
            <w:webHidden/>
          </w:rPr>
          <w:fldChar w:fldCharType="begin"/>
        </w:r>
        <w:r w:rsidRPr="00CE705D">
          <w:rPr>
            <w:noProof/>
            <w:webHidden/>
          </w:rPr>
          <w:instrText xml:space="preserve"> PAGEREF _Toc228442772 \h </w:instrText>
        </w:r>
        <w:r w:rsidRPr="00CE705D">
          <w:rPr>
            <w:noProof/>
            <w:webHidden/>
          </w:rPr>
        </w:r>
        <w:r w:rsidRPr="00CE705D">
          <w:rPr>
            <w:noProof/>
            <w:webHidden/>
          </w:rPr>
          <w:fldChar w:fldCharType="separate"/>
        </w:r>
        <w:r w:rsidRPr="00CE705D">
          <w:rPr>
            <w:noProof/>
            <w:webHidden/>
          </w:rPr>
          <w:t>51</w:t>
        </w:r>
        <w:r w:rsidRPr="00CE705D">
          <w:rPr>
            <w:noProof/>
            <w:webHidden/>
          </w:rPr>
          <w:fldChar w:fldCharType="end"/>
        </w:r>
      </w:hyperlink>
    </w:p>
    <w:p w14:paraId="150C6C3F" w14:textId="371D0FD8" w:rsidR="00CE705D" w:rsidRPr="00CE705D" w:rsidRDefault="00CE705D" w:rsidP="00CE705D">
      <w:pPr>
        <w:pStyle w:val="22"/>
        <w:tabs>
          <w:tab w:val="right" w:leader="dot" w:pos="8302"/>
        </w:tabs>
        <w:spacing w:line="240" w:lineRule="auto"/>
        <w:ind w:left="204" w:firstLine="400"/>
        <w:rPr>
          <w:rFonts w:eastAsiaTheme="minorEastAsia" w:cstheme="minorBidi"/>
          <w:smallCaps w:val="0"/>
          <w:noProof/>
          <w:kern w:val="2"/>
          <w:sz w:val="24"/>
          <w:szCs w:val="24"/>
          <w14:ligatures w14:val="standardContextual"/>
        </w:rPr>
      </w:pPr>
      <w:hyperlink w:anchor="_Toc228442773" w:history="1">
        <w:r w:rsidRPr="00CE705D">
          <w:rPr>
            <w:rStyle w:val="af5"/>
            <w:rFonts w:hint="eastAsia"/>
            <w:noProof/>
          </w:rPr>
          <w:t>第四節</w:t>
        </w:r>
        <w:r w:rsidRPr="00CE705D">
          <w:rPr>
            <w:rStyle w:val="af5"/>
            <w:rFonts w:hint="eastAsia"/>
            <w:noProof/>
          </w:rPr>
          <w:t xml:space="preserve"> </w:t>
        </w:r>
        <w:r w:rsidRPr="00CE705D">
          <w:rPr>
            <w:rStyle w:val="af5"/>
            <w:rFonts w:hint="eastAsia"/>
            <w:noProof/>
          </w:rPr>
          <w:t>多種子穩健性分析</w:t>
        </w:r>
        <w:r w:rsidRPr="00CE705D">
          <w:rPr>
            <w:noProof/>
            <w:webHidden/>
          </w:rPr>
          <w:tab/>
        </w:r>
        <w:r w:rsidRPr="00CE705D">
          <w:rPr>
            <w:noProof/>
            <w:webHidden/>
          </w:rPr>
          <w:fldChar w:fldCharType="begin"/>
        </w:r>
        <w:r w:rsidRPr="00CE705D">
          <w:rPr>
            <w:noProof/>
            <w:webHidden/>
          </w:rPr>
          <w:instrText xml:space="preserve"> PAGEREF _Toc228442773 \h </w:instrText>
        </w:r>
        <w:r w:rsidRPr="00CE705D">
          <w:rPr>
            <w:noProof/>
            <w:webHidden/>
          </w:rPr>
        </w:r>
        <w:r w:rsidRPr="00CE705D">
          <w:rPr>
            <w:noProof/>
            <w:webHidden/>
          </w:rPr>
          <w:fldChar w:fldCharType="separate"/>
        </w:r>
        <w:r w:rsidRPr="00CE705D">
          <w:rPr>
            <w:noProof/>
            <w:webHidden/>
          </w:rPr>
          <w:t>53</w:t>
        </w:r>
        <w:r w:rsidRPr="00CE705D">
          <w:rPr>
            <w:noProof/>
            <w:webHidden/>
          </w:rPr>
          <w:fldChar w:fldCharType="end"/>
        </w:r>
      </w:hyperlink>
    </w:p>
    <w:p w14:paraId="18A17712" w14:textId="5A5A71A6" w:rsidR="00CE705D" w:rsidRPr="00CE705D" w:rsidRDefault="00CE705D" w:rsidP="00CE705D">
      <w:pPr>
        <w:pStyle w:val="22"/>
        <w:tabs>
          <w:tab w:val="right" w:leader="dot" w:pos="8302"/>
        </w:tabs>
        <w:spacing w:line="240" w:lineRule="auto"/>
        <w:ind w:left="204" w:firstLine="400"/>
        <w:rPr>
          <w:rFonts w:eastAsiaTheme="minorEastAsia" w:cstheme="minorBidi"/>
          <w:smallCaps w:val="0"/>
          <w:noProof/>
          <w:kern w:val="2"/>
          <w:sz w:val="24"/>
          <w:szCs w:val="24"/>
          <w14:ligatures w14:val="standardContextual"/>
        </w:rPr>
      </w:pPr>
      <w:hyperlink w:anchor="_Toc228442774" w:history="1">
        <w:r w:rsidRPr="00CE705D">
          <w:rPr>
            <w:rStyle w:val="af5"/>
            <w:rFonts w:hint="eastAsia"/>
            <w:noProof/>
          </w:rPr>
          <w:t>第五節</w:t>
        </w:r>
        <w:r w:rsidRPr="00CE705D">
          <w:rPr>
            <w:rStyle w:val="af5"/>
            <w:rFonts w:hint="eastAsia"/>
            <w:noProof/>
          </w:rPr>
          <w:t xml:space="preserve"> </w:t>
        </w:r>
        <w:r w:rsidRPr="00CE705D">
          <w:rPr>
            <w:rStyle w:val="af5"/>
            <w:rFonts w:hint="eastAsia"/>
            <w:noProof/>
          </w:rPr>
          <w:t>多種子集成效益分析</w:t>
        </w:r>
        <w:r w:rsidRPr="00CE705D">
          <w:rPr>
            <w:noProof/>
            <w:webHidden/>
          </w:rPr>
          <w:tab/>
        </w:r>
        <w:r w:rsidRPr="00CE705D">
          <w:rPr>
            <w:noProof/>
            <w:webHidden/>
          </w:rPr>
          <w:fldChar w:fldCharType="begin"/>
        </w:r>
        <w:r w:rsidRPr="00CE705D">
          <w:rPr>
            <w:noProof/>
            <w:webHidden/>
          </w:rPr>
          <w:instrText xml:space="preserve"> PAGEREF _Toc228442774 \h </w:instrText>
        </w:r>
        <w:r w:rsidRPr="00CE705D">
          <w:rPr>
            <w:noProof/>
            <w:webHidden/>
          </w:rPr>
        </w:r>
        <w:r w:rsidRPr="00CE705D">
          <w:rPr>
            <w:noProof/>
            <w:webHidden/>
          </w:rPr>
          <w:fldChar w:fldCharType="separate"/>
        </w:r>
        <w:r w:rsidRPr="00CE705D">
          <w:rPr>
            <w:noProof/>
            <w:webHidden/>
          </w:rPr>
          <w:t>54</w:t>
        </w:r>
        <w:r w:rsidRPr="00CE705D">
          <w:rPr>
            <w:noProof/>
            <w:webHidden/>
          </w:rPr>
          <w:fldChar w:fldCharType="end"/>
        </w:r>
      </w:hyperlink>
    </w:p>
    <w:p w14:paraId="05619A46" w14:textId="1C9C6BF2" w:rsidR="00CE705D" w:rsidRPr="00CE705D" w:rsidRDefault="00CE705D" w:rsidP="00CE705D">
      <w:pPr>
        <w:pStyle w:val="22"/>
        <w:tabs>
          <w:tab w:val="right" w:leader="dot" w:pos="8302"/>
        </w:tabs>
        <w:spacing w:line="240" w:lineRule="auto"/>
        <w:ind w:left="204" w:firstLine="400"/>
        <w:rPr>
          <w:rFonts w:eastAsiaTheme="minorEastAsia" w:cstheme="minorBidi"/>
          <w:smallCaps w:val="0"/>
          <w:noProof/>
          <w:kern w:val="2"/>
          <w:sz w:val="24"/>
          <w:szCs w:val="24"/>
          <w14:ligatures w14:val="standardContextual"/>
        </w:rPr>
      </w:pPr>
      <w:hyperlink w:anchor="_Toc228442775" w:history="1">
        <w:r w:rsidRPr="00CE705D">
          <w:rPr>
            <w:rStyle w:val="af5"/>
            <w:rFonts w:hint="eastAsia"/>
            <w:noProof/>
          </w:rPr>
          <w:t>第六節</w:t>
        </w:r>
        <w:r w:rsidRPr="00CE705D">
          <w:rPr>
            <w:rStyle w:val="af5"/>
            <w:rFonts w:hint="eastAsia"/>
            <w:noProof/>
          </w:rPr>
          <w:t xml:space="preserve"> </w:t>
        </w:r>
        <w:r w:rsidRPr="00CE705D">
          <w:rPr>
            <w:rStyle w:val="af5"/>
            <w:rFonts w:hint="eastAsia"/>
            <w:noProof/>
          </w:rPr>
          <w:t>跨資料集泛化性評估</w:t>
        </w:r>
        <w:r w:rsidRPr="00CE705D">
          <w:rPr>
            <w:noProof/>
            <w:webHidden/>
          </w:rPr>
          <w:tab/>
        </w:r>
        <w:r w:rsidRPr="00CE705D">
          <w:rPr>
            <w:noProof/>
            <w:webHidden/>
          </w:rPr>
          <w:fldChar w:fldCharType="begin"/>
        </w:r>
        <w:r w:rsidRPr="00CE705D">
          <w:rPr>
            <w:noProof/>
            <w:webHidden/>
          </w:rPr>
          <w:instrText xml:space="preserve"> PAGEREF _Toc228442775 \h </w:instrText>
        </w:r>
        <w:r w:rsidRPr="00CE705D">
          <w:rPr>
            <w:noProof/>
            <w:webHidden/>
          </w:rPr>
        </w:r>
        <w:r w:rsidRPr="00CE705D">
          <w:rPr>
            <w:noProof/>
            <w:webHidden/>
          </w:rPr>
          <w:fldChar w:fldCharType="separate"/>
        </w:r>
        <w:r w:rsidRPr="00CE705D">
          <w:rPr>
            <w:noProof/>
            <w:webHidden/>
          </w:rPr>
          <w:t>54</w:t>
        </w:r>
        <w:r w:rsidRPr="00CE705D">
          <w:rPr>
            <w:noProof/>
            <w:webHidden/>
          </w:rPr>
          <w:fldChar w:fldCharType="end"/>
        </w:r>
      </w:hyperlink>
    </w:p>
    <w:p w14:paraId="0C6833C5" w14:textId="46F0926E" w:rsidR="00CE705D" w:rsidRPr="00CE705D" w:rsidRDefault="00CE705D" w:rsidP="00CE705D">
      <w:pPr>
        <w:pStyle w:val="32"/>
        <w:tabs>
          <w:tab w:val="right" w:leader="dot" w:pos="8302"/>
        </w:tabs>
        <w:spacing w:line="240" w:lineRule="auto"/>
        <w:ind w:left="204" w:firstLine="400"/>
        <w:rPr>
          <w:rFonts w:eastAsiaTheme="minorEastAsia" w:cstheme="minorBidi"/>
          <w:i w:val="0"/>
          <w:iCs w:val="0"/>
          <w:noProof/>
          <w:kern w:val="2"/>
          <w:sz w:val="24"/>
          <w:szCs w:val="24"/>
          <w14:ligatures w14:val="standardContextual"/>
        </w:rPr>
      </w:pPr>
      <w:hyperlink w:anchor="_Toc228442776" w:history="1">
        <w:r w:rsidRPr="00CE705D">
          <w:rPr>
            <w:rStyle w:val="af5"/>
            <w:rFonts w:hint="eastAsia"/>
            <w:i w:val="0"/>
            <w:iCs w:val="0"/>
            <w:noProof/>
          </w:rPr>
          <w:t>一</w:t>
        </w:r>
        <w:r w:rsidRPr="00CE705D">
          <w:rPr>
            <w:rStyle w:val="af5"/>
            <w:i w:val="0"/>
            <w:iCs w:val="0"/>
            <w:noProof/>
          </w:rPr>
          <w:t xml:space="preserve"> MMAFFBen </w:t>
        </w:r>
        <w:r w:rsidRPr="00CE705D">
          <w:rPr>
            <w:rStyle w:val="af5"/>
            <w:rFonts w:hint="eastAsia"/>
            <w:i w:val="0"/>
            <w:iCs w:val="0"/>
            <w:noProof/>
          </w:rPr>
          <w:t>多任務情感分析評估</w:t>
        </w:r>
        <w:r w:rsidRPr="00CE705D">
          <w:rPr>
            <w:i w:val="0"/>
            <w:iCs w:val="0"/>
            <w:noProof/>
            <w:webHidden/>
          </w:rPr>
          <w:tab/>
        </w:r>
        <w:r w:rsidRPr="00CE705D">
          <w:rPr>
            <w:i w:val="0"/>
            <w:iCs w:val="0"/>
            <w:noProof/>
            <w:webHidden/>
          </w:rPr>
          <w:fldChar w:fldCharType="begin"/>
        </w:r>
        <w:r w:rsidRPr="00CE705D">
          <w:rPr>
            <w:i w:val="0"/>
            <w:iCs w:val="0"/>
            <w:noProof/>
            <w:webHidden/>
          </w:rPr>
          <w:instrText xml:space="preserve"> PAGEREF _Toc228442776 \h </w:instrText>
        </w:r>
        <w:r w:rsidRPr="00CE705D">
          <w:rPr>
            <w:i w:val="0"/>
            <w:iCs w:val="0"/>
            <w:noProof/>
            <w:webHidden/>
          </w:rPr>
        </w:r>
        <w:r w:rsidRPr="00CE705D">
          <w:rPr>
            <w:i w:val="0"/>
            <w:iCs w:val="0"/>
            <w:noProof/>
            <w:webHidden/>
          </w:rPr>
          <w:fldChar w:fldCharType="separate"/>
        </w:r>
        <w:r w:rsidRPr="00CE705D">
          <w:rPr>
            <w:i w:val="0"/>
            <w:iCs w:val="0"/>
            <w:noProof/>
            <w:webHidden/>
          </w:rPr>
          <w:t>55</w:t>
        </w:r>
        <w:r w:rsidRPr="00CE705D">
          <w:rPr>
            <w:i w:val="0"/>
            <w:iCs w:val="0"/>
            <w:noProof/>
            <w:webHidden/>
          </w:rPr>
          <w:fldChar w:fldCharType="end"/>
        </w:r>
      </w:hyperlink>
    </w:p>
    <w:p w14:paraId="1496B2DC" w14:textId="666FC1EF" w:rsidR="00CE705D" w:rsidRPr="00CE705D" w:rsidRDefault="00CE705D" w:rsidP="00CE705D">
      <w:pPr>
        <w:pStyle w:val="32"/>
        <w:tabs>
          <w:tab w:val="right" w:leader="dot" w:pos="8302"/>
        </w:tabs>
        <w:spacing w:line="240" w:lineRule="auto"/>
        <w:ind w:left="204" w:firstLine="400"/>
        <w:rPr>
          <w:rFonts w:eastAsiaTheme="minorEastAsia" w:cstheme="minorBidi"/>
          <w:i w:val="0"/>
          <w:iCs w:val="0"/>
          <w:noProof/>
          <w:kern w:val="2"/>
          <w:sz w:val="24"/>
          <w:szCs w:val="24"/>
          <w14:ligatures w14:val="standardContextual"/>
        </w:rPr>
      </w:pPr>
      <w:hyperlink w:anchor="_Toc228442777" w:history="1">
        <w:r w:rsidRPr="00CE705D">
          <w:rPr>
            <w:rStyle w:val="af5"/>
            <w:rFonts w:hint="eastAsia"/>
            <w:i w:val="0"/>
            <w:iCs w:val="0"/>
            <w:noProof/>
          </w:rPr>
          <w:t>二</w:t>
        </w:r>
        <w:r w:rsidRPr="00CE705D">
          <w:rPr>
            <w:rStyle w:val="af5"/>
            <w:i w:val="0"/>
            <w:iCs w:val="0"/>
            <w:noProof/>
          </w:rPr>
          <w:t xml:space="preserve"> SemEval-2018 </w:t>
        </w:r>
        <w:r w:rsidRPr="00CE705D">
          <w:rPr>
            <w:rStyle w:val="af5"/>
            <w:rFonts w:hint="eastAsia"/>
            <w:i w:val="0"/>
            <w:iCs w:val="0"/>
            <w:noProof/>
          </w:rPr>
          <w:t>三語言情感評估</w:t>
        </w:r>
        <w:r w:rsidRPr="00CE705D">
          <w:rPr>
            <w:i w:val="0"/>
            <w:iCs w:val="0"/>
            <w:noProof/>
            <w:webHidden/>
          </w:rPr>
          <w:tab/>
        </w:r>
        <w:r w:rsidRPr="00CE705D">
          <w:rPr>
            <w:i w:val="0"/>
            <w:iCs w:val="0"/>
            <w:noProof/>
            <w:webHidden/>
          </w:rPr>
          <w:fldChar w:fldCharType="begin"/>
        </w:r>
        <w:r w:rsidRPr="00CE705D">
          <w:rPr>
            <w:i w:val="0"/>
            <w:iCs w:val="0"/>
            <w:noProof/>
            <w:webHidden/>
          </w:rPr>
          <w:instrText xml:space="preserve"> PAGEREF _Toc228442777 \h </w:instrText>
        </w:r>
        <w:r w:rsidRPr="00CE705D">
          <w:rPr>
            <w:i w:val="0"/>
            <w:iCs w:val="0"/>
            <w:noProof/>
            <w:webHidden/>
          </w:rPr>
        </w:r>
        <w:r w:rsidRPr="00CE705D">
          <w:rPr>
            <w:i w:val="0"/>
            <w:iCs w:val="0"/>
            <w:noProof/>
            <w:webHidden/>
          </w:rPr>
          <w:fldChar w:fldCharType="separate"/>
        </w:r>
        <w:r w:rsidRPr="00CE705D">
          <w:rPr>
            <w:i w:val="0"/>
            <w:iCs w:val="0"/>
            <w:noProof/>
            <w:webHidden/>
          </w:rPr>
          <w:t>57</w:t>
        </w:r>
        <w:r w:rsidRPr="00CE705D">
          <w:rPr>
            <w:i w:val="0"/>
            <w:iCs w:val="0"/>
            <w:noProof/>
            <w:webHidden/>
          </w:rPr>
          <w:fldChar w:fldCharType="end"/>
        </w:r>
      </w:hyperlink>
    </w:p>
    <w:p w14:paraId="74584E6D" w14:textId="23737ADC" w:rsidR="00CE705D" w:rsidRPr="00CE705D" w:rsidRDefault="00CE705D" w:rsidP="00CE705D">
      <w:pPr>
        <w:pStyle w:val="22"/>
        <w:tabs>
          <w:tab w:val="right" w:leader="dot" w:pos="8302"/>
        </w:tabs>
        <w:spacing w:line="240" w:lineRule="auto"/>
        <w:ind w:left="204" w:firstLine="400"/>
        <w:rPr>
          <w:rFonts w:eastAsiaTheme="minorEastAsia" w:cstheme="minorBidi"/>
          <w:smallCaps w:val="0"/>
          <w:noProof/>
          <w:kern w:val="2"/>
          <w:sz w:val="24"/>
          <w:szCs w:val="24"/>
          <w14:ligatures w14:val="standardContextual"/>
        </w:rPr>
      </w:pPr>
      <w:hyperlink w:anchor="_Toc228442778" w:history="1">
        <w:r w:rsidRPr="00CE705D">
          <w:rPr>
            <w:rStyle w:val="af5"/>
            <w:rFonts w:hint="eastAsia"/>
            <w:noProof/>
          </w:rPr>
          <w:t>第七節</w:t>
        </w:r>
        <w:r w:rsidRPr="00CE705D">
          <w:rPr>
            <w:rStyle w:val="af5"/>
            <w:rFonts w:hint="eastAsia"/>
            <w:noProof/>
          </w:rPr>
          <w:t xml:space="preserve"> </w:t>
        </w:r>
        <w:r w:rsidRPr="00CE705D">
          <w:rPr>
            <w:rStyle w:val="af5"/>
            <w:rFonts w:hint="eastAsia"/>
            <w:noProof/>
          </w:rPr>
          <w:t>領域自適應預訓練消融實驗</w:t>
        </w:r>
        <w:r w:rsidRPr="00CE705D">
          <w:rPr>
            <w:noProof/>
            <w:webHidden/>
          </w:rPr>
          <w:tab/>
        </w:r>
        <w:r w:rsidRPr="00CE705D">
          <w:rPr>
            <w:noProof/>
            <w:webHidden/>
          </w:rPr>
          <w:fldChar w:fldCharType="begin"/>
        </w:r>
        <w:r w:rsidRPr="00CE705D">
          <w:rPr>
            <w:noProof/>
            <w:webHidden/>
          </w:rPr>
          <w:instrText xml:space="preserve"> PAGEREF _Toc228442778 \h </w:instrText>
        </w:r>
        <w:r w:rsidRPr="00CE705D">
          <w:rPr>
            <w:noProof/>
            <w:webHidden/>
          </w:rPr>
        </w:r>
        <w:r w:rsidRPr="00CE705D">
          <w:rPr>
            <w:noProof/>
            <w:webHidden/>
          </w:rPr>
          <w:fldChar w:fldCharType="separate"/>
        </w:r>
        <w:r w:rsidRPr="00CE705D">
          <w:rPr>
            <w:noProof/>
            <w:webHidden/>
          </w:rPr>
          <w:t>59</w:t>
        </w:r>
        <w:r w:rsidRPr="00CE705D">
          <w:rPr>
            <w:noProof/>
            <w:webHidden/>
          </w:rPr>
          <w:fldChar w:fldCharType="end"/>
        </w:r>
      </w:hyperlink>
    </w:p>
    <w:p w14:paraId="7AC5A7C0" w14:textId="5C7F306E" w:rsidR="00CE705D" w:rsidRPr="00CE705D" w:rsidRDefault="00CE705D" w:rsidP="00CE705D">
      <w:pPr>
        <w:pStyle w:val="22"/>
        <w:tabs>
          <w:tab w:val="right" w:leader="dot" w:pos="8302"/>
        </w:tabs>
        <w:spacing w:line="240" w:lineRule="auto"/>
        <w:ind w:left="204" w:firstLine="400"/>
        <w:rPr>
          <w:rFonts w:eastAsiaTheme="minorEastAsia" w:cstheme="minorBidi"/>
          <w:smallCaps w:val="0"/>
          <w:noProof/>
          <w:kern w:val="2"/>
          <w:sz w:val="24"/>
          <w:szCs w:val="24"/>
          <w14:ligatures w14:val="standardContextual"/>
        </w:rPr>
      </w:pPr>
      <w:hyperlink w:anchor="_Toc228442779" w:history="1">
        <w:r w:rsidRPr="00CE705D">
          <w:rPr>
            <w:rStyle w:val="af5"/>
            <w:rFonts w:hint="eastAsia"/>
            <w:noProof/>
          </w:rPr>
          <w:t>第八節</w:t>
        </w:r>
        <w:r w:rsidRPr="00CE705D">
          <w:rPr>
            <w:rStyle w:val="af5"/>
            <w:rFonts w:hint="eastAsia"/>
            <w:noProof/>
          </w:rPr>
          <w:t xml:space="preserve"> </w:t>
        </w:r>
        <w:r w:rsidRPr="00CE705D">
          <w:rPr>
            <w:rStyle w:val="af5"/>
            <w:rFonts w:hint="eastAsia"/>
            <w:noProof/>
          </w:rPr>
          <w:t>參數效率分析</w:t>
        </w:r>
        <w:r w:rsidRPr="00CE705D">
          <w:rPr>
            <w:noProof/>
            <w:webHidden/>
          </w:rPr>
          <w:tab/>
        </w:r>
        <w:r w:rsidRPr="00CE705D">
          <w:rPr>
            <w:noProof/>
            <w:webHidden/>
          </w:rPr>
          <w:fldChar w:fldCharType="begin"/>
        </w:r>
        <w:r w:rsidRPr="00CE705D">
          <w:rPr>
            <w:noProof/>
            <w:webHidden/>
          </w:rPr>
          <w:instrText xml:space="preserve"> PAGEREF _Toc228442779 \h </w:instrText>
        </w:r>
        <w:r w:rsidRPr="00CE705D">
          <w:rPr>
            <w:noProof/>
            <w:webHidden/>
          </w:rPr>
        </w:r>
        <w:r w:rsidRPr="00CE705D">
          <w:rPr>
            <w:noProof/>
            <w:webHidden/>
          </w:rPr>
          <w:fldChar w:fldCharType="separate"/>
        </w:r>
        <w:r w:rsidRPr="00CE705D">
          <w:rPr>
            <w:noProof/>
            <w:webHidden/>
          </w:rPr>
          <w:t>61</w:t>
        </w:r>
        <w:r w:rsidRPr="00CE705D">
          <w:rPr>
            <w:noProof/>
            <w:webHidden/>
          </w:rPr>
          <w:fldChar w:fldCharType="end"/>
        </w:r>
      </w:hyperlink>
    </w:p>
    <w:p w14:paraId="0BC17035" w14:textId="3E31D90D" w:rsidR="00CE705D" w:rsidRPr="00CE705D" w:rsidRDefault="00CE705D" w:rsidP="00CE705D">
      <w:pPr>
        <w:pStyle w:val="22"/>
        <w:tabs>
          <w:tab w:val="right" w:leader="dot" w:pos="8302"/>
        </w:tabs>
        <w:spacing w:line="240" w:lineRule="auto"/>
        <w:ind w:left="204" w:firstLine="400"/>
        <w:rPr>
          <w:rFonts w:eastAsiaTheme="minorEastAsia" w:cstheme="minorBidi"/>
          <w:smallCaps w:val="0"/>
          <w:noProof/>
          <w:kern w:val="2"/>
          <w:sz w:val="24"/>
          <w:szCs w:val="24"/>
          <w14:ligatures w14:val="standardContextual"/>
        </w:rPr>
      </w:pPr>
      <w:hyperlink w:anchor="_Toc228442780" w:history="1">
        <w:r w:rsidRPr="00CE705D">
          <w:rPr>
            <w:rStyle w:val="af5"/>
            <w:rFonts w:hint="eastAsia"/>
            <w:noProof/>
          </w:rPr>
          <w:t>第九節</w:t>
        </w:r>
        <w:r w:rsidRPr="00CE705D">
          <w:rPr>
            <w:rStyle w:val="af5"/>
            <w:rFonts w:hint="eastAsia"/>
            <w:noProof/>
          </w:rPr>
          <w:t xml:space="preserve"> </w:t>
        </w:r>
        <w:r w:rsidRPr="00CE705D">
          <w:rPr>
            <w:rStyle w:val="af5"/>
            <w:rFonts w:hint="eastAsia"/>
            <w:noProof/>
          </w:rPr>
          <w:t>模型優勢分析</w:t>
        </w:r>
        <w:r w:rsidRPr="00CE705D">
          <w:rPr>
            <w:noProof/>
            <w:webHidden/>
          </w:rPr>
          <w:tab/>
        </w:r>
        <w:r w:rsidRPr="00CE705D">
          <w:rPr>
            <w:noProof/>
            <w:webHidden/>
          </w:rPr>
          <w:fldChar w:fldCharType="begin"/>
        </w:r>
        <w:r w:rsidRPr="00CE705D">
          <w:rPr>
            <w:noProof/>
            <w:webHidden/>
          </w:rPr>
          <w:instrText xml:space="preserve"> PAGEREF _Toc228442780 \h </w:instrText>
        </w:r>
        <w:r w:rsidRPr="00CE705D">
          <w:rPr>
            <w:noProof/>
            <w:webHidden/>
          </w:rPr>
        </w:r>
        <w:r w:rsidRPr="00CE705D">
          <w:rPr>
            <w:noProof/>
            <w:webHidden/>
          </w:rPr>
          <w:fldChar w:fldCharType="separate"/>
        </w:r>
        <w:r w:rsidRPr="00CE705D">
          <w:rPr>
            <w:noProof/>
            <w:webHidden/>
          </w:rPr>
          <w:t>62</w:t>
        </w:r>
        <w:r w:rsidRPr="00CE705D">
          <w:rPr>
            <w:noProof/>
            <w:webHidden/>
          </w:rPr>
          <w:fldChar w:fldCharType="end"/>
        </w:r>
      </w:hyperlink>
    </w:p>
    <w:p w14:paraId="16FA53AF" w14:textId="390CD3FD" w:rsidR="00CE705D" w:rsidRPr="00CE705D" w:rsidRDefault="00CE705D" w:rsidP="00CE705D">
      <w:pPr>
        <w:pStyle w:val="22"/>
        <w:tabs>
          <w:tab w:val="right" w:leader="dot" w:pos="8302"/>
        </w:tabs>
        <w:spacing w:line="240" w:lineRule="auto"/>
        <w:ind w:left="204" w:firstLine="400"/>
        <w:rPr>
          <w:rFonts w:eastAsiaTheme="minorEastAsia" w:cstheme="minorBidi"/>
          <w:smallCaps w:val="0"/>
          <w:noProof/>
          <w:kern w:val="2"/>
          <w:sz w:val="24"/>
          <w:szCs w:val="24"/>
          <w14:ligatures w14:val="standardContextual"/>
        </w:rPr>
      </w:pPr>
      <w:hyperlink w:anchor="_Toc228442781" w:history="1">
        <w:r w:rsidRPr="00CE705D">
          <w:rPr>
            <w:rStyle w:val="af5"/>
            <w:rFonts w:hint="eastAsia"/>
            <w:noProof/>
          </w:rPr>
          <w:t>第十節</w:t>
        </w:r>
        <w:r w:rsidRPr="00CE705D">
          <w:rPr>
            <w:rStyle w:val="af5"/>
            <w:rFonts w:hint="eastAsia"/>
            <w:noProof/>
          </w:rPr>
          <w:t xml:space="preserve"> </w:t>
        </w:r>
        <w:r w:rsidRPr="00CE705D">
          <w:rPr>
            <w:rStyle w:val="af5"/>
            <w:rFonts w:hint="eastAsia"/>
            <w:noProof/>
          </w:rPr>
          <w:t>結果討論</w:t>
        </w:r>
        <w:r w:rsidRPr="00CE705D">
          <w:rPr>
            <w:noProof/>
            <w:webHidden/>
          </w:rPr>
          <w:tab/>
        </w:r>
        <w:r w:rsidRPr="00CE705D">
          <w:rPr>
            <w:noProof/>
            <w:webHidden/>
          </w:rPr>
          <w:fldChar w:fldCharType="begin"/>
        </w:r>
        <w:r w:rsidRPr="00CE705D">
          <w:rPr>
            <w:noProof/>
            <w:webHidden/>
          </w:rPr>
          <w:instrText xml:space="preserve"> PAGEREF _Toc228442781 \h </w:instrText>
        </w:r>
        <w:r w:rsidRPr="00CE705D">
          <w:rPr>
            <w:noProof/>
            <w:webHidden/>
          </w:rPr>
        </w:r>
        <w:r w:rsidRPr="00CE705D">
          <w:rPr>
            <w:noProof/>
            <w:webHidden/>
          </w:rPr>
          <w:fldChar w:fldCharType="separate"/>
        </w:r>
        <w:r w:rsidRPr="00CE705D">
          <w:rPr>
            <w:noProof/>
            <w:webHidden/>
          </w:rPr>
          <w:t>63</w:t>
        </w:r>
        <w:r w:rsidRPr="00CE705D">
          <w:rPr>
            <w:noProof/>
            <w:webHidden/>
          </w:rPr>
          <w:fldChar w:fldCharType="end"/>
        </w:r>
      </w:hyperlink>
    </w:p>
    <w:p w14:paraId="1C691D6B" w14:textId="0841C9D2" w:rsidR="00CE705D" w:rsidRPr="00CE705D" w:rsidRDefault="00CE705D" w:rsidP="00CE705D">
      <w:pPr>
        <w:pStyle w:val="12"/>
        <w:tabs>
          <w:tab w:val="right" w:leader="dot" w:pos="8302"/>
        </w:tabs>
        <w:spacing w:line="240" w:lineRule="auto"/>
        <w:ind w:left="204" w:firstLine="408"/>
        <w:rPr>
          <w:rFonts w:eastAsiaTheme="minorEastAsia" w:cstheme="minorBidi"/>
          <w:b w:val="0"/>
          <w:bCs w:val="0"/>
          <w:caps w:val="0"/>
          <w:noProof/>
          <w:kern w:val="2"/>
          <w:sz w:val="24"/>
          <w:szCs w:val="24"/>
          <w14:ligatures w14:val="standardContextual"/>
        </w:rPr>
      </w:pPr>
      <w:hyperlink w:anchor="_Toc228442782" w:history="1">
        <w:r w:rsidRPr="00CE705D">
          <w:rPr>
            <w:rStyle w:val="af5"/>
            <w:rFonts w:hint="eastAsia"/>
            <w:noProof/>
          </w:rPr>
          <w:t>第七章</w:t>
        </w:r>
        <w:r w:rsidRPr="00CE705D">
          <w:rPr>
            <w:rStyle w:val="af5"/>
            <w:rFonts w:hint="eastAsia"/>
            <w:noProof/>
          </w:rPr>
          <w:t xml:space="preserve"> </w:t>
        </w:r>
        <w:r w:rsidRPr="00CE705D">
          <w:rPr>
            <w:rStyle w:val="af5"/>
            <w:rFonts w:hint="eastAsia"/>
            <w:noProof/>
          </w:rPr>
          <w:t>參考文獻</w:t>
        </w:r>
        <w:r w:rsidRPr="00CE705D">
          <w:rPr>
            <w:noProof/>
            <w:webHidden/>
          </w:rPr>
          <w:tab/>
        </w:r>
        <w:r w:rsidRPr="00CE705D">
          <w:rPr>
            <w:noProof/>
            <w:webHidden/>
          </w:rPr>
          <w:fldChar w:fldCharType="begin"/>
        </w:r>
        <w:r w:rsidRPr="00CE705D">
          <w:rPr>
            <w:noProof/>
            <w:webHidden/>
          </w:rPr>
          <w:instrText xml:space="preserve"> PAGEREF _Toc228442782 \h </w:instrText>
        </w:r>
        <w:r w:rsidRPr="00CE705D">
          <w:rPr>
            <w:noProof/>
            <w:webHidden/>
          </w:rPr>
        </w:r>
        <w:r w:rsidRPr="00CE705D">
          <w:rPr>
            <w:noProof/>
            <w:webHidden/>
          </w:rPr>
          <w:fldChar w:fldCharType="separate"/>
        </w:r>
        <w:r w:rsidRPr="00CE705D">
          <w:rPr>
            <w:noProof/>
            <w:webHidden/>
          </w:rPr>
          <w:t>65</w:t>
        </w:r>
        <w:r w:rsidRPr="00CE705D">
          <w:rPr>
            <w:noProof/>
            <w:webHidden/>
          </w:rPr>
          <w:fldChar w:fldCharType="end"/>
        </w:r>
      </w:hyperlink>
    </w:p>
    <w:p w14:paraId="54FC2CCE" w14:textId="079A583C" w:rsidR="005F0952" w:rsidRPr="00840C06" w:rsidRDefault="00960ED5" w:rsidP="00CE705D">
      <w:pPr>
        <w:spacing w:line="240" w:lineRule="auto"/>
        <w:ind w:left="204" w:rightChars="100" w:right="240" w:firstLine="480"/>
        <w:rPr>
          <w:rFonts w:ascii="標楷體-繁" w:eastAsia="標楷體-繁" w:hAnsi="標楷體-繁"/>
        </w:rPr>
      </w:pPr>
      <w:r w:rsidRPr="00CE705D">
        <w:rPr>
          <w:rFonts w:ascii="標楷體-繁" w:eastAsia="標楷體-繁" w:hAnsi="標楷體-繁"/>
        </w:rPr>
        <w:fldChar w:fldCharType="end"/>
      </w:r>
    </w:p>
    <w:p w14:paraId="694FBC2A" w14:textId="77777777" w:rsidR="00D3659B" w:rsidRDefault="00D3659B">
      <w:pPr>
        <w:spacing w:before="0" w:beforeAutospacing="0"/>
        <w:ind w:leftChars="0" w:left="0" w:firstLineChars="0" w:firstLine="0"/>
        <w:contextualSpacing w:val="0"/>
        <w:jc w:val="center"/>
        <w:rPr>
          <w:rFonts w:cstheme="majorBidi"/>
          <w:b/>
          <w:spacing w:val="-10"/>
          <w:kern w:val="28"/>
          <w:sz w:val="40"/>
          <w:szCs w:val="48"/>
        </w:rPr>
      </w:pPr>
      <w:r>
        <w:rPr>
          <w:sz w:val="40"/>
          <w:szCs w:val="48"/>
        </w:rPr>
        <w:br w:type="page"/>
      </w:r>
    </w:p>
    <w:p w14:paraId="32F29597" w14:textId="77777777" w:rsidR="005F0952" w:rsidRPr="000B081B" w:rsidRDefault="00565E81" w:rsidP="007230BE">
      <w:pPr>
        <w:pStyle w:val="a3"/>
        <w:ind w:left="204" w:firstLineChars="0" w:firstLine="0"/>
        <w:rPr>
          <w:sz w:val="40"/>
          <w:szCs w:val="48"/>
        </w:rPr>
      </w:pPr>
      <w:r>
        <w:rPr>
          <w:rFonts w:hint="eastAsia"/>
          <w:sz w:val="40"/>
          <w:szCs w:val="48"/>
        </w:rPr>
        <w:lastRenderedPageBreak/>
        <w:t>圖</w:t>
      </w:r>
      <w:r w:rsidR="005F0952" w:rsidRPr="000B081B">
        <w:rPr>
          <w:rFonts w:hint="eastAsia"/>
          <w:sz w:val="40"/>
          <w:szCs w:val="48"/>
        </w:rPr>
        <w:t>表目錄</w:t>
      </w:r>
    </w:p>
    <w:p w14:paraId="1F617EC6" w14:textId="77777777" w:rsidR="00E9712B" w:rsidRDefault="00000000">
      <w:pPr>
        <w:ind w:left="204" w:firstLine="480"/>
      </w:pPr>
      <w:r>
        <w:t>圖目錄</w:t>
      </w:r>
    </w:p>
    <w:p w14:paraId="7A493F41" w14:textId="77777777" w:rsidR="00E9712B" w:rsidRDefault="00000000">
      <w:pPr>
        <w:pStyle w:val="afd"/>
        <w:ind w:left="1440" w:hanging="480"/>
      </w:pPr>
      <w:r>
        <w:t xml:space="preserve">圖一　　</w:t>
      </w:r>
      <w:r>
        <w:t xml:space="preserve">SACF </w:t>
      </w:r>
      <w:r>
        <w:t>整體架構圖</w:t>
      </w:r>
    </w:p>
    <w:p w14:paraId="670C8BD5" w14:textId="77777777" w:rsidR="00E9712B" w:rsidRDefault="00000000">
      <w:pPr>
        <w:pStyle w:val="afd"/>
        <w:ind w:left="1440" w:hanging="480"/>
      </w:pPr>
      <w:r>
        <w:t>圖二　　極性增強注意力（</w:t>
      </w:r>
      <w:r>
        <w:t>PEA</w:t>
      </w:r>
      <w:r>
        <w:t>）模組詳細示意圖</w:t>
      </w:r>
    </w:p>
    <w:p w14:paraId="675D67E2" w14:textId="77777777" w:rsidR="00E9712B" w:rsidRDefault="00000000">
      <w:pPr>
        <w:pStyle w:val="afd"/>
        <w:ind w:left="1440" w:hanging="480"/>
      </w:pPr>
      <w:r>
        <w:t>圖三　　情感感知跨模態注意力（</w:t>
      </w:r>
      <w:r>
        <w:t>SACF</w:t>
      </w:r>
      <w:r>
        <w:t>）逐步計算示意圖</w:t>
      </w:r>
    </w:p>
    <w:p w14:paraId="05672C76" w14:textId="77777777" w:rsidR="00E9712B" w:rsidRDefault="00000000">
      <w:pPr>
        <w:pStyle w:val="afd"/>
        <w:ind w:left="1440" w:hanging="480"/>
      </w:pPr>
      <w:r>
        <w:t>圖四　　訓練策略全景：漸進解凍、</w:t>
      </w:r>
      <w:r>
        <w:t>EMA</w:t>
      </w:r>
      <w:r>
        <w:t>、</w:t>
      </w:r>
      <w:r>
        <w:t xml:space="preserve">SWA </w:t>
      </w:r>
      <w:r>
        <w:t>與學習率排程</w:t>
      </w:r>
    </w:p>
    <w:p w14:paraId="622158CC" w14:textId="77777777" w:rsidR="00E9712B" w:rsidRDefault="00000000">
      <w:pPr>
        <w:pStyle w:val="afd"/>
        <w:ind w:left="1440" w:hanging="480"/>
      </w:pPr>
      <w:r>
        <w:t>圖五　　多工損失函數設計：組成結構、序數懲罰矩陣與</w:t>
      </w:r>
      <w:r>
        <w:t xml:space="preserve"> EMD </w:t>
      </w:r>
      <w:r>
        <w:t>示意</w:t>
      </w:r>
    </w:p>
    <w:p w14:paraId="34587136" w14:textId="77777777" w:rsidR="00E9712B" w:rsidRDefault="00000000">
      <w:pPr>
        <w:pStyle w:val="afd"/>
        <w:ind w:left="1440" w:hanging="480"/>
      </w:pPr>
      <w:r>
        <w:t>圖六　　零洩漏推斷增強流程：</w:t>
      </w:r>
      <w:r>
        <w:t>TTA×5</w:t>
      </w:r>
      <w:r>
        <w:t>、多種子集成</w:t>
      </w:r>
    </w:p>
    <w:p w14:paraId="3FFBFC0F" w14:textId="77777777" w:rsidR="00E9712B" w:rsidRDefault="00000000">
      <w:pPr>
        <w:pStyle w:val="afd"/>
        <w:ind w:left="1440" w:hanging="480"/>
      </w:pPr>
      <w:r>
        <w:t>圖七　　各版本模型性能演進對比（零洩漏條件下）</w:t>
      </w:r>
    </w:p>
    <w:p w14:paraId="4101A450" w14:textId="77777777" w:rsidR="00E9712B" w:rsidRDefault="00000000">
      <w:pPr>
        <w:pStyle w:val="afd"/>
        <w:ind w:left="1440" w:hanging="480"/>
      </w:pPr>
      <w:r>
        <w:t>圖八　　各種子結果、最終指標彙整與累積改進瀑布圖</w:t>
      </w:r>
    </w:p>
    <w:p w14:paraId="77097B3C" w14:textId="77777777" w:rsidR="00E9712B" w:rsidRDefault="00000000">
      <w:pPr>
        <w:pStyle w:val="afd"/>
        <w:ind w:left="1440" w:hanging="480"/>
      </w:pPr>
      <w:r>
        <w:t>圖九　　記憶檢索關聯</w:t>
      </w:r>
    </w:p>
    <w:p w14:paraId="41C99566" w14:textId="77777777" w:rsidR="00E9712B" w:rsidRDefault="00000000">
      <w:pPr>
        <w:pStyle w:val="afd"/>
        <w:ind w:left="1440" w:hanging="480"/>
      </w:pPr>
      <w:r>
        <w:t>圖十　　人物介紹</w:t>
      </w:r>
    </w:p>
    <w:p w14:paraId="6D753368" w14:textId="77777777" w:rsidR="00E9712B" w:rsidRDefault="00E9712B">
      <w:pPr>
        <w:ind w:left="204" w:firstLine="480"/>
      </w:pPr>
    </w:p>
    <w:p w14:paraId="44421651" w14:textId="77777777" w:rsidR="00E9712B" w:rsidRDefault="00000000">
      <w:pPr>
        <w:ind w:left="204" w:firstLine="480"/>
      </w:pPr>
      <w:r>
        <w:t>表目錄</w:t>
      </w:r>
    </w:p>
    <w:p w14:paraId="365EECBB" w14:textId="77777777" w:rsidR="00E9712B" w:rsidRDefault="00000000">
      <w:pPr>
        <w:pStyle w:val="afd"/>
        <w:ind w:left="1440" w:hanging="480"/>
      </w:pPr>
      <w:r>
        <w:t xml:space="preserve">表一　　</w:t>
      </w:r>
      <w:r>
        <w:t xml:space="preserve">CMU-MOSI </w:t>
      </w:r>
      <w:r>
        <w:t>多模態情感分析效能比較</w:t>
      </w:r>
    </w:p>
    <w:p w14:paraId="72AC8A76" w14:textId="77777777" w:rsidR="00E9712B" w:rsidRDefault="00000000">
      <w:pPr>
        <w:pStyle w:val="afd"/>
        <w:ind w:left="1440" w:hanging="480"/>
      </w:pPr>
      <w:r>
        <w:t xml:space="preserve">表二　　</w:t>
      </w:r>
      <w:r>
        <w:t xml:space="preserve">SACF-Text </w:t>
      </w:r>
      <w:r>
        <w:t>在</w:t>
      </w:r>
      <w:r>
        <w:t xml:space="preserve"> MMAFFBen </w:t>
      </w:r>
      <w:r>
        <w:t>五個純文字任務上的</w:t>
      </w:r>
      <w:r>
        <w:t xml:space="preserve"> ma-F1 </w:t>
      </w:r>
      <w:r>
        <w:t>比較</w:t>
      </w:r>
    </w:p>
    <w:p w14:paraId="6048CA79" w14:textId="77777777" w:rsidR="00E9712B" w:rsidRDefault="00000000">
      <w:pPr>
        <w:pStyle w:val="afd"/>
        <w:ind w:left="1440" w:hanging="480"/>
      </w:pPr>
      <w:r>
        <w:t xml:space="preserve">表三　　</w:t>
      </w:r>
      <w:r>
        <w:t xml:space="preserve">SACF-Text </w:t>
      </w:r>
      <w:r>
        <w:t>在</w:t>
      </w:r>
      <w:r>
        <w:t xml:space="preserve"> SemEval-2018 Task 1 </w:t>
      </w:r>
      <w:r>
        <w:t>三語言整體分數比較</w:t>
      </w:r>
    </w:p>
    <w:p w14:paraId="638C7CAA" w14:textId="77777777" w:rsidR="00E9712B" w:rsidRDefault="00000000">
      <w:pPr>
        <w:pStyle w:val="afd"/>
        <w:ind w:left="1440" w:hanging="480"/>
      </w:pPr>
      <w:r>
        <w:t xml:space="preserve">表四　　</w:t>
      </w:r>
      <w:r>
        <w:t xml:space="preserve">MMAFFIn </w:t>
      </w:r>
      <w:r>
        <w:t>領域自適應預訓練消融：</w:t>
      </w:r>
      <w:r>
        <w:t>v60_baseline vs v60_MMAFFIn</w:t>
      </w:r>
    </w:p>
    <w:p w14:paraId="1F977780" w14:textId="77777777" w:rsidR="00E9712B" w:rsidRDefault="00000000">
      <w:pPr>
        <w:pStyle w:val="afd"/>
        <w:ind w:left="1440" w:hanging="480"/>
      </w:pPr>
      <w:r>
        <w:t>表五　　參數效率比較（效率分數</w:t>
      </w:r>
      <w:r>
        <w:t xml:space="preserve"> = </w:t>
      </w:r>
      <w:r>
        <w:t>整體得分</w:t>
      </w:r>
      <w:r>
        <w:t xml:space="preserve"> ÷ </w:t>
      </w:r>
      <w:r>
        <w:t>參數量（</w:t>
      </w:r>
      <w:r>
        <w:t>B</w:t>
      </w:r>
      <w:r>
        <w:t>））</w:t>
      </w:r>
    </w:p>
    <w:p w14:paraId="10D03901" w14:textId="77777777" w:rsidR="007230BE" w:rsidRPr="000E0CE1" w:rsidRDefault="007230BE" w:rsidP="000E0CE1">
      <w:pPr>
        <w:ind w:leftChars="0" w:left="0" w:rightChars="100" w:right="240" w:firstLineChars="0" w:firstLine="0"/>
        <w:rPr>
          <w:rFonts w:ascii="標楷體-繁" w:eastAsia="標楷體-繁" w:hAnsi="標楷體-繁"/>
        </w:rPr>
        <w:sectPr w:rsidR="007230BE" w:rsidRPr="000E0CE1" w:rsidSect="00575456">
          <w:headerReference w:type="even" r:id="rId17"/>
          <w:headerReference w:type="default" r:id="rId18"/>
          <w:footerReference w:type="default" r:id="rId19"/>
          <w:headerReference w:type="first" r:id="rId20"/>
          <w:type w:val="continuous"/>
          <w:pgSz w:w="11906" w:h="16838"/>
          <w:pgMar w:top="1418" w:right="1797" w:bottom="1559" w:left="1797" w:header="851" w:footer="992" w:gutter="0"/>
          <w:pgNumType w:fmt="lowerRoman" w:start="1"/>
          <w:cols w:space="425"/>
          <w:docGrid w:type="lines" w:linePitch="360"/>
        </w:sectPr>
      </w:pPr>
    </w:p>
    <w:p w14:paraId="1F278420" w14:textId="77777777" w:rsidR="000E0CE1" w:rsidRDefault="000E0CE1" w:rsidP="000E0CE1">
      <w:pPr>
        <w:spacing w:before="0" w:beforeAutospacing="0"/>
        <w:ind w:leftChars="0" w:left="0" w:firstLineChars="0" w:firstLine="0"/>
        <w:contextualSpacing w:val="0"/>
        <w:rPr>
          <w:rFonts w:ascii="KAITI TC BLACK" w:hAnsi="KAITI TC BLACK" w:cstheme="majorBidi"/>
          <w:b/>
          <w:bCs/>
          <w:sz w:val="40"/>
          <w:szCs w:val="48"/>
        </w:rPr>
      </w:pPr>
      <w:r>
        <w:br w:type="page"/>
      </w:r>
    </w:p>
    <w:p w14:paraId="4A049245" w14:textId="77777777" w:rsidR="00E9712B" w:rsidRDefault="00E9712B">
      <w:pPr>
        <w:ind w:left="204" w:firstLine="480"/>
      </w:pPr>
    </w:p>
    <w:p w14:paraId="2C6C4852" w14:textId="77777777" w:rsidR="00E9712B" w:rsidRDefault="00E9712B">
      <w:pPr>
        <w:ind w:left="204" w:firstLine="480"/>
      </w:pPr>
    </w:p>
    <w:p w14:paraId="511F30CE" w14:textId="77777777" w:rsidR="005F0952" w:rsidRPr="00565E81" w:rsidRDefault="00575456" w:rsidP="000E0CE1">
      <w:pPr>
        <w:pStyle w:val="1"/>
      </w:pPr>
      <w:r w:rsidRPr="00565E81">
        <w:rPr>
          <w:rFonts w:hint="eastAsia"/>
        </w:rPr>
        <w:t xml:space="preserve"> </w:t>
      </w:r>
      <w:bookmarkStart w:id="1" w:name="_Toc228442731"/>
      <w:r w:rsidRPr="00565E81">
        <w:rPr>
          <w:rFonts w:hint="eastAsia"/>
        </w:rPr>
        <w:t>導論</w:t>
      </w:r>
      <w:bookmarkEnd w:id="1"/>
    </w:p>
    <w:p w14:paraId="34A01F76" w14:textId="77777777" w:rsidR="005F0952" w:rsidRPr="009C4356" w:rsidRDefault="00A0607E" w:rsidP="009C4356">
      <w:pPr>
        <w:pStyle w:val="20"/>
      </w:pPr>
      <w:r w:rsidRPr="009C4356">
        <w:rPr>
          <w:rFonts w:hint="eastAsia"/>
        </w:rPr>
        <w:t xml:space="preserve"> </w:t>
      </w:r>
      <w:bookmarkStart w:id="2" w:name="_Toc228442732"/>
      <w:r w:rsidR="00FE5509" w:rsidRPr="009C4356">
        <w:t>研究背景與動機</w:t>
      </w:r>
      <w:bookmarkEnd w:id="2"/>
    </w:p>
    <w:p w14:paraId="7DE3B66C" w14:textId="77777777" w:rsidR="006F1A9A" w:rsidRPr="006F1A9A" w:rsidRDefault="006F1A9A" w:rsidP="006F1A9A">
      <w:pPr>
        <w:ind w:left="204" w:firstLine="480"/>
        <w:rPr>
          <w:rFonts w:ascii="標楷體-繁" w:eastAsia="標楷體-繁" w:hAnsi="標楷體-繁"/>
        </w:rPr>
      </w:pPr>
      <w:r w:rsidRPr="006F1A9A">
        <w:rPr>
          <w:rFonts w:ascii="標楷體-繁" w:eastAsia="標楷體-繁" w:hAnsi="標楷體-繁"/>
        </w:rPr>
        <w:t>近年來，人工智慧技術的飛速發展催生了以大型語言模型（Large Language Model, LLM）為核心的新一代智能體研究浪潮。2023年，Stanford大學的Park等人提出Generative Agents框架，首次驗證了LLM能夠驅動具有自主記憶、反思與規劃能力的虛擬智能體，模擬出高度逼真的人類社會行為。然而，現有系統在情緒感知與量化表達方面仍存在顯著缺口——智能體的決策過程缺乏系統性的情感建模，限制了社交互動的真實性與豐富度。與此同時，傳統社會調查方法面臨成本高昂、樣本偏差及受訪者配合度不穩定等挑戰，如何利用情緒豐富的AI智能體開展智能問卷調查，成為一個具有高度學術與應用價值的研究課題。</w:t>
      </w:r>
    </w:p>
    <w:p w14:paraId="23DA5528" w14:textId="77777777" w:rsidR="006F1A9A" w:rsidRPr="006F1A9A" w:rsidRDefault="006F1A9A" w:rsidP="006F1A9A">
      <w:pPr>
        <w:ind w:left="204" w:firstLine="490"/>
        <w:rPr>
          <w:rFonts w:ascii="標楷體-繁" w:eastAsia="標楷體-繁" w:hAnsi="標楷體-繁"/>
        </w:rPr>
      </w:pPr>
      <w:r w:rsidRPr="006F1A9A">
        <w:rPr>
          <w:rFonts w:ascii="標楷體-繁" w:eastAsia="標楷體-繁" w:hAnsi="標楷體-繁"/>
          <w:b/>
          <w:bCs/>
        </w:rPr>
        <w:t>情感模型技術基礎</w:t>
      </w:r>
      <w:r w:rsidRPr="006F1A9A">
        <w:rPr>
          <w:rFonts w:ascii="標楷體-繁" w:eastAsia="標楷體-繁" w:hAnsi="標楷體-繁"/>
        </w:rPr>
        <w:t>：多模態情感分析（Multimodal Sentiment Analysis, MSA）領域的研究表明，人類情感的完整表達涉及語言文字、語音聲學與視覺面部表情等多種模態的協同作用。本研究借鑒多模態情感識別領域的核心技術——特別是預訓練語言模型DeBERTa-v3-large的解耦注意力機制與跨模態融合策略——設計了情感感知跨模態融合框架（Sentiment-Aware Cross-modal Fusion，SACF），作為智能體情感評分的核心引擎。SACF透過極性增強注意力（Polarity-Enhanced Attention, PEA）識別文本中情感顯著詞元，再以情感感知查詢向量驅動跨模態注意力模組提取音訊與視覺模態的互補情感訊號，最終輸出精確的情感強度分數，為智能體提供可量化的情緒感知基礎。</w:t>
      </w:r>
    </w:p>
    <w:p w14:paraId="0A01A60B" w14:textId="77777777" w:rsidR="00331FDC" w:rsidRPr="00CE705D" w:rsidRDefault="006F1A9A" w:rsidP="006F1A9A">
      <w:pPr>
        <w:ind w:left="204" w:firstLine="480"/>
        <w:rPr>
          <w:rFonts w:ascii="標楷體-繁" w:eastAsia="標楷體-繁" w:hAnsi="標楷體-繁"/>
        </w:rPr>
      </w:pPr>
      <w:r w:rsidRPr="00CE705D">
        <w:rPr>
          <w:rFonts w:ascii="標楷體-繁" w:eastAsia="標楷體-繁" w:hAnsi="標楷體-繁"/>
        </w:rPr>
        <w:lastRenderedPageBreak/>
        <w:t>本研究的特色：本研究整合生成式代理模擬與多模態情感分析兩大技術線索，開發了一個具備情緒感知能力的多代理模擬與智能問卷調查系統。系統以Generative Agents框架為骨幹，配置9個擁有獨特人格特質、生活背景與職業角色的AI居民，分布於涵蓋住宅、商業及公共空間的虛擬社區中。智能體的記憶、反思與規劃過程均透過qwen2.5:32b本地語言模型驅動，確保繁體中文語境下的語言一致性與資料安全性。SACF情感評分系統以七點量表情感強度值動態調整智能體的行為偏好與對話風格，使社交互動呈現可量化的情緒演化軌跡。問卷調查系統則在模擬充分運行後，利用智能體累積的情緒記憶自動填寫結構化問卷，為社會科學研究提供新型的資料蒐集範式。</w:t>
      </w:r>
    </w:p>
    <w:p w14:paraId="7C4BA48C" w14:textId="77777777" w:rsidR="006F1A9A" w:rsidRPr="006F1A9A" w:rsidRDefault="006F1A9A" w:rsidP="006F1A9A">
      <w:pPr>
        <w:ind w:leftChars="0" w:left="0" w:firstLineChars="0" w:firstLine="204"/>
        <w:rPr>
          <w:rFonts w:ascii="標楷體-繁" w:eastAsia="標楷體-繁" w:hAnsi="標楷體-繁"/>
        </w:rPr>
      </w:pPr>
      <w:r w:rsidRPr="006F1A9A">
        <w:rPr>
          <w:rFonts w:ascii="標楷體-繁" w:eastAsia="標楷體-繁" w:hAnsi="標楷體-繁"/>
        </w:rPr>
        <w:t>本研究的動機源於以下四項核心觀察：</w:t>
      </w:r>
    </w:p>
    <w:p w14:paraId="7CF483AB" w14:textId="77777777" w:rsidR="006F1A9A" w:rsidRPr="00A0607E" w:rsidRDefault="006F1A9A" w:rsidP="006F1A9A">
      <w:pPr>
        <w:numPr>
          <w:ilvl w:val="0"/>
          <w:numId w:val="32"/>
        </w:numPr>
        <w:ind w:leftChars="0" w:firstLineChars="0"/>
        <w:rPr>
          <w:rFonts w:ascii="標楷體-繁" w:eastAsia="標楷體-繁" w:hAnsi="標楷體-繁"/>
        </w:rPr>
      </w:pPr>
      <w:r w:rsidRPr="00A0607E">
        <w:rPr>
          <w:rFonts w:ascii="標楷體-繁" w:eastAsia="標楷體-繁" w:hAnsi="標楷體-繁"/>
        </w:rPr>
        <w:t>情感建模缺口：現有Generative Agents系統雖能透過記憶流與反思機制模擬複雜的認知行為，但對於情感狀態的量化表示與動態更新缺乏系統性設計。智能體的行為決策完全依賴文字語義推理，未能反映情感對人類決策的實際影響，導致虛擬社區互動的真實性存在根本性缺陷。</w:t>
      </w:r>
    </w:p>
    <w:p w14:paraId="4B6C3E37" w14:textId="77777777" w:rsidR="006F1A9A" w:rsidRPr="00A0607E" w:rsidRDefault="006F1A9A" w:rsidP="006F1A9A">
      <w:pPr>
        <w:numPr>
          <w:ilvl w:val="0"/>
          <w:numId w:val="32"/>
        </w:numPr>
        <w:ind w:leftChars="0" w:firstLineChars="0"/>
        <w:rPr>
          <w:rFonts w:ascii="標楷體-繁" w:eastAsia="標楷體-繁" w:hAnsi="標楷體-繁"/>
        </w:rPr>
      </w:pPr>
      <w:r w:rsidRPr="00A0607E">
        <w:rPr>
          <w:rFonts w:ascii="標楷體-繁" w:eastAsia="標楷體-繁" w:hAnsi="標楷體-繁"/>
        </w:rPr>
        <w:t>社交真實性需求：情緒是人際互動的核心驅動力。心理學研究表明，個體的情緒狀態直接影響其溝通風格、社交距離偏好與決策傾向（Russell, 1980）。若多代理系統中的智能體缺乏動態的情緒回應機制，其互動將淪為機械化的文字交換，無法真實反映人類社會的複雜情感動態，亦難以作為有效的社會行為模擬平台。</w:t>
      </w:r>
    </w:p>
    <w:p w14:paraId="129BB101" w14:textId="77777777" w:rsidR="006F1A9A" w:rsidRPr="00A0607E" w:rsidRDefault="006F1A9A" w:rsidP="006F1A9A">
      <w:pPr>
        <w:numPr>
          <w:ilvl w:val="0"/>
          <w:numId w:val="32"/>
        </w:numPr>
        <w:ind w:leftChars="0" w:firstLineChars="0"/>
        <w:rPr>
          <w:rFonts w:ascii="標楷體-繁" w:eastAsia="標楷體-繁" w:hAnsi="標楷體-繁"/>
        </w:rPr>
      </w:pPr>
      <w:r w:rsidRPr="00A0607E">
        <w:rPr>
          <w:rFonts w:ascii="標楷體-繁" w:eastAsia="標楷體-繁" w:hAnsi="標楷體-繁"/>
        </w:rPr>
        <w:t>技術突破與可行性：深度學習技術在多模態情感識別領域取得了重大進展。</w:t>
      </w:r>
      <w:proofErr w:type="spellStart"/>
      <w:r w:rsidRPr="00A0607E">
        <w:rPr>
          <w:rFonts w:ascii="標楷體-繁" w:eastAsia="標楷體-繁" w:hAnsi="標楷體-繁"/>
        </w:rPr>
        <w:t>DeBERTa</w:t>
      </w:r>
      <w:proofErr w:type="spellEnd"/>
      <w:r w:rsidRPr="00A0607E">
        <w:rPr>
          <w:rFonts w:ascii="標楷體-繁" w:eastAsia="標楷體-繁" w:hAnsi="標楷體-繁"/>
        </w:rPr>
        <w:t>等預訓練語言模型的解耦注意力機制顯著提升了文本情感語義的捕捉精度；雙向長短期記憶網路（</w:t>
      </w:r>
      <w:proofErr w:type="spellStart"/>
      <w:r w:rsidRPr="00A0607E">
        <w:rPr>
          <w:rFonts w:ascii="標楷體-繁" w:eastAsia="標楷體-繁" w:hAnsi="標楷體-繁"/>
        </w:rPr>
        <w:t>BiLSTM</w:t>
      </w:r>
      <w:proofErr w:type="spellEnd"/>
      <w:r w:rsidRPr="00A0607E">
        <w:rPr>
          <w:rFonts w:ascii="標楷體-繁" w:eastAsia="標楷體-繁" w:hAnsi="標楷體-繁"/>
        </w:rPr>
        <w:t>）能有效編碼音訊與視覺時序特徵；跨模態注意力融合框架則實現了不同感知通道間情感訊號的協同</w:t>
      </w:r>
      <w:r w:rsidRPr="00A0607E">
        <w:rPr>
          <w:rFonts w:ascii="標楷體-繁" w:eastAsia="標楷體-繁" w:hAnsi="標楷體-繁"/>
        </w:rPr>
        <w:lastRenderedPageBreak/>
        <w:t>整合（Tsai et al., 2019）。這些技術的成熟為本研究中SACF情感評分系統的工程實現提供了堅實的基礎。</w:t>
      </w:r>
    </w:p>
    <w:p w14:paraId="79E231DA" w14:textId="77777777" w:rsidR="006F1A9A" w:rsidRPr="00A0607E" w:rsidRDefault="006F1A9A" w:rsidP="006F1A9A">
      <w:pPr>
        <w:numPr>
          <w:ilvl w:val="0"/>
          <w:numId w:val="32"/>
        </w:numPr>
        <w:ind w:leftChars="0" w:firstLineChars="0"/>
        <w:rPr>
          <w:rFonts w:ascii="標楷體-繁" w:eastAsia="標楷體-繁" w:hAnsi="標楷體-繁"/>
        </w:rPr>
      </w:pPr>
      <w:r w:rsidRPr="00A0607E">
        <w:rPr>
          <w:rFonts w:ascii="標楷體-繁" w:eastAsia="標楷體-繁" w:hAnsi="標楷體-繁"/>
        </w:rPr>
        <w:t>智能問卷調查的創新性：傳統問卷調查依賴人類受訪者的主觀回憶與即時判斷，容易受到記憶偏差、社會期望效應及配合意願等因素干擾。以情緒感知AI智能體作為模擬受訪者，不僅能夠基於累積的記憶與情感歷史提供一致且可追溯的回應，更能在不同情境條件下反覆採樣，從而支援對社會現象的系統性探索與假設驗證。</w:t>
      </w:r>
    </w:p>
    <w:p w14:paraId="759F64C3" w14:textId="77777777" w:rsidR="00FE5509" w:rsidRPr="006F1A9A" w:rsidRDefault="00FE5509" w:rsidP="00331FDC">
      <w:pPr>
        <w:ind w:leftChars="0" w:left="0" w:firstLineChars="0" w:firstLine="0"/>
        <w:rPr>
          <w:rFonts w:ascii="標楷體-繁" w:eastAsia="標楷體-繁" w:hAnsi="標楷體-繁"/>
        </w:rPr>
      </w:pPr>
    </w:p>
    <w:p w14:paraId="7EE994AE" w14:textId="77777777" w:rsidR="00FE5509" w:rsidRPr="009C4356" w:rsidRDefault="00FE5509" w:rsidP="009C4356">
      <w:pPr>
        <w:pStyle w:val="20"/>
      </w:pPr>
      <w:r w:rsidRPr="009C4356">
        <w:rPr>
          <w:rFonts w:hint="eastAsia"/>
        </w:rPr>
        <w:t xml:space="preserve"> </w:t>
      </w:r>
      <w:bookmarkStart w:id="3" w:name="_Toc228442733"/>
      <w:r w:rsidRPr="009C4356">
        <w:rPr>
          <w:rFonts w:hint="eastAsia"/>
        </w:rPr>
        <w:t>研究目的</w:t>
      </w:r>
      <w:bookmarkEnd w:id="3"/>
    </w:p>
    <w:p w14:paraId="61F9E38D" w14:textId="77777777" w:rsidR="006F1A9A" w:rsidRPr="006F1A9A" w:rsidRDefault="006F1A9A" w:rsidP="006F1A9A">
      <w:pPr>
        <w:ind w:left="204" w:rightChars="100" w:right="240" w:firstLine="480"/>
        <w:rPr>
          <w:rFonts w:ascii="標楷體-繁" w:eastAsia="標楷體-繁" w:hAnsi="標楷體-繁"/>
        </w:rPr>
      </w:pPr>
      <w:r w:rsidRPr="006F1A9A">
        <w:rPr>
          <w:rFonts w:ascii="標楷體-繁" w:eastAsia="標楷體-繁" w:hAnsi="標楷體-繁"/>
        </w:rPr>
        <w:t>本研究以「情緒感知多代理模擬系統」與「智能問卷調查」為雙核心目標，透過整合多模態情感識別技術與Generative Agents框架，建構一個具備情感深度的AI社群模擬平台。具體研究目標如下：</w:t>
      </w:r>
    </w:p>
    <w:p w14:paraId="4A9B7A4E" w14:textId="77777777" w:rsidR="006F1A9A" w:rsidRPr="00A0607E" w:rsidRDefault="006F1A9A" w:rsidP="006F1A9A">
      <w:pPr>
        <w:pStyle w:val="a9"/>
        <w:numPr>
          <w:ilvl w:val="0"/>
          <w:numId w:val="34"/>
        </w:numPr>
        <w:ind w:leftChars="0" w:rightChars="100" w:right="240" w:firstLineChars="0"/>
        <w:rPr>
          <w:rFonts w:ascii="標楷體-繁" w:eastAsia="標楷體-繁" w:hAnsi="標楷體-繁"/>
        </w:rPr>
      </w:pPr>
      <w:r w:rsidRPr="00A0607E">
        <w:rPr>
          <w:rFonts w:ascii="標楷體-繁" w:eastAsia="標楷體-繁" w:hAnsi="標楷體-繁"/>
        </w:rPr>
        <w:t>設計並實現SACF情感評分模型：以CMU-MOSI多模態情感分析資料集為訓練基礎，開發情感感知跨模態融合框架（SACF）。框架整合DeBERTa-v3-large文字編碼器、雙向LSTM音訊與視覺編碼器、極性增強注意力模組（PEA）及情感感知跨模態注意力模組，採用序數Earth Mover距離損失（Ordinal EMD Loss）、焦點損失（Focal Loss）與R-Drop正則化的多工聯合訓練策略，在七分類情感強度識別任務（Acc-7）上達到52.19%的準確率，超越基線模型4.23個百分點。</w:t>
      </w:r>
    </w:p>
    <w:p w14:paraId="49AFD342" w14:textId="77777777" w:rsidR="006F1A9A" w:rsidRPr="00A0607E" w:rsidRDefault="006F1A9A" w:rsidP="006F1A9A">
      <w:pPr>
        <w:pStyle w:val="a9"/>
        <w:numPr>
          <w:ilvl w:val="0"/>
          <w:numId w:val="34"/>
        </w:numPr>
        <w:ind w:leftChars="0" w:rightChars="100" w:right="240" w:firstLineChars="0"/>
        <w:rPr>
          <w:rFonts w:ascii="標楷體-繁" w:eastAsia="標楷體-繁" w:hAnsi="標楷體-繁"/>
        </w:rPr>
      </w:pPr>
      <w:r w:rsidRPr="00A0607E">
        <w:rPr>
          <w:rFonts w:ascii="標楷體-繁" w:eastAsia="標楷體-繁" w:hAnsi="標楷體-繁"/>
        </w:rPr>
        <w:lastRenderedPageBreak/>
        <w:t>實現情緒驅動的智能體互動機制：以SACF模型輸出的情感強度分數為基礎，設計情感狀態動態更新邏輯，使智能體能夠根據當前情緒調整對話風格、互動意願與行為規劃，在虛擬社區中呈現具有情感連貫性的社交互動模式。</w:t>
      </w:r>
    </w:p>
    <w:p w14:paraId="79486B68" w14:textId="77777777" w:rsidR="006C2965" w:rsidRPr="00A0607E" w:rsidRDefault="006C2965" w:rsidP="006F1A9A">
      <w:pPr>
        <w:pStyle w:val="a9"/>
        <w:numPr>
          <w:ilvl w:val="0"/>
          <w:numId w:val="34"/>
        </w:numPr>
        <w:ind w:leftChars="0" w:rightChars="100" w:right="240" w:firstLineChars="0"/>
        <w:rPr>
          <w:rFonts w:ascii="標楷體-繁" w:eastAsia="標楷體-繁" w:hAnsi="標楷體-繁"/>
        </w:rPr>
      </w:pPr>
      <w:r w:rsidRPr="00A0607E">
        <w:rPr>
          <w:rFonts w:ascii="標楷體-繁" w:eastAsia="標楷體-繁" w:hAnsi="標楷體-繁" w:hint="eastAsia"/>
        </w:rPr>
        <w:t>智能體人格塑造與情感建模：基於Ollama平台的qwen2.5:32b語言模型，為9個AI智能體建立包含人格特質、職業背景、社交偏好與情感反應模式的完整人物設定。設計涵蓋正向情感（如歡愉、好奇、感激）與負向情感（如不安、沮喪、憤怒）的情感狀態轉換機制，確保智能體在不同互動情境中展現符合其人格特質的差異化情緒表達，增強多代理系統的社交真實感。</w:t>
      </w:r>
    </w:p>
    <w:p w14:paraId="6A4D6C37" w14:textId="77777777" w:rsidR="006C2965" w:rsidRPr="00A0607E" w:rsidRDefault="006C2965" w:rsidP="006F1A9A">
      <w:pPr>
        <w:pStyle w:val="a9"/>
        <w:numPr>
          <w:ilvl w:val="0"/>
          <w:numId w:val="34"/>
        </w:numPr>
        <w:ind w:leftChars="0" w:firstLineChars="0"/>
        <w:rPr>
          <w:rFonts w:ascii="標楷體-繁" w:eastAsia="標楷體-繁" w:hAnsi="標楷體-繁"/>
        </w:rPr>
      </w:pPr>
      <w:r w:rsidRPr="00A0607E">
        <w:rPr>
          <w:rFonts w:ascii="標楷體-繁" w:eastAsia="標楷體-繁" w:hAnsi="標楷體-繁"/>
        </w:rPr>
        <w:t>自然語言處理與格式化輸出優化：針對繁體中文語境設計標準化的智能體輸出格式，包含情感狀態標記、對話內容生成、行為意圖描述與環境互動指令四個結構化要素。透過精心設計的少樣本提示工程模板引導模型學習特定的對話模式與情感表達風格，確保輸出結果的一致性、可解析性與情感合理性。</w:t>
      </w:r>
    </w:p>
    <w:p w14:paraId="373D685A" w14:textId="77777777" w:rsidR="006C2965" w:rsidRPr="00A0607E" w:rsidRDefault="006C2965" w:rsidP="006F1A9A">
      <w:pPr>
        <w:pStyle w:val="a9"/>
        <w:numPr>
          <w:ilvl w:val="0"/>
          <w:numId w:val="34"/>
        </w:numPr>
        <w:ind w:leftChars="0" w:firstLineChars="0"/>
        <w:rPr>
          <w:rFonts w:ascii="標楷體-繁" w:eastAsia="標楷體-繁" w:hAnsi="標楷體-繁"/>
        </w:rPr>
      </w:pPr>
      <w:r w:rsidRPr="00A0607E">
        <w:rPr>
          <w:rFonts w:ascii="標楷體-繁" w:eastAsia="標楷體-繁" w:hAnsi="標楷體-繁"/>
        </w:rPr>
        <w:t>反思與自我認知機制建立：實現三維記憶管理系統，基於時效性（指數衰減，衰減因子0.995）、重要性（語言模型1-10分評估）與相關性（語義向量餘弦相似度）的加權融合計算記憶檢索分數。建立行為一致性檢核機制，確保智能體回應始終符合其設定的人格特質，並透過定期反思過程從觀察記憶中提煉高層次洞察，支援智能體的自適應行為優化。</w:t>
      </w:r>
    </w:p>
    <w:p w14:paraId="49D90D86" w14:textId="77777777" w:rsidR="006C2965" w:rsidRPr="00A0607E" w:rsidRDefault="006C2965" w:rsidP="006F1A9A">
      <w:pPr>
        <w:pStyle w:val="a9"/>
        <w:numPr>
          <w:ilvl w:val="0"/>
          <w:numId w:val="34"/>
        </w:numPr>
        <w:ind w:leftChars="0" w:firstLineChars="0"/>
        <w:rPr>
          <w:rFonts w:ascii="標楷體-繁" w:eastAsia="標楷體-繁" w:hAnsi="標楷體-繁"/>
        </w:rPr>
      </w:pPr>
      <w:r w:rsidRPr="00A0607E">
        <w:rPr>
          <w:rFonts w:ascii="標楷體-繁" w:eastAsia="標楷體-繁" w:hAnsi="標楷體-繁"/>
        </w:rPr>
        <w:t>虛擬環境與視覺化呈現系統：構建包含住宅區、商業區（咖啡廳、藥店、酒吧）及公共區（公園、學校）的多層次虛擬村莊環境，採用瓦</w:t>
      </w:r>
      <w:r w:rsidRPr="00A0607E">
        <w:rPr>
          <w:rFonts w:ascii="標楷體-繁" w:eastAsia="標楷體-繁" w:hAnsi="標楷體-繁"/>
        </w:rPr>
        <w:lastRenderedPageBreak/>
        <w:t>片地圖表示與廣度優先搜索路徑規劃，支援智能體的空間感知與自主導航。前端以Phaser.js遊戲引擎呈現智能體即時移動與行為，整合D3.js力導向圖技術實現社交關係網絡的動態視覺化，提供居民關係圖、對話長度矩陣圖與情感狀態追蹤等多維度分析工具。</w:t>
      </w:r>
    </w:p>
    <w:p w14:paraId="26E8BCCD" w14:textId="77777777" w:rsidR="007F6761" w:rsidRPr="00A0607E" w:rsidRDefault="007F6761" w:rsidP="006F1A9A">
      <w:pPr>
        <w:pStyle w:val="a9"/>
        <w:numPr>
          <w:ilvl w:val="0"/>
          <w:numId w:val="34"/>
        </w:numPr>
        <w:ind w:leftChars="0" w:firstLineChars="0"/>
        <w:rPr>
          <w:rFonts w:ascii="標楷體-繁" w:eastAsia="標楷體-繁" w:hAnsi="標楷體-繁"/>
        </w:rPr>
      </w:pPr>
      <w:r w:rsidRPr="00A0607E">
        <w:rPr>
          <w:rFonts w:ascii="標楷體-繁" w:eastAsia="標楷體-繁" w:hAnsi="標楷體-繁" w:hint="eastAsia"/>
        </w:rPr>
        <w:t>智能問卷調查系統設計：建構支援多種問題類型（單選、多選、評分、開放文字）的問卷管理平台，整合智能體的情緒記憶檢索機制，使其能夠基於累積的情感記憶與互動歷史自動填寫問卷。系統支援問卷批量操作、版本管理、結果統計與多格式匯出（CSV、JSON、Excel），為社會科學研究提供以AI智能體為受訪者的新型調查範式。</w:t>
      </w:r>
    </w:p>
    <w:p w14:paraId="499FC642" w14:textId="77777777" w:rsidR="006C2965" w:rsidRPr="006C2965" w:rsidRDefault="006C2965" w:rsidP="006C2965">
      <w:pPr>
        <w:ind w:left="204" w:rightChars="100" w:right="240" w:firstLine="480"/>
        <w:rPr>
          <w:rFonts w:ascii="標楷體-繁" w:eastAsia="標楷體-繁" w:hAnsi="標楷體-繁"/>
        </w:rPr>
      </w:pPr>
      <w:r w:rsidRPr="006C2965">
        <w:rPr>
          <w:rFonts w:ascii="標楷體-繁" w:eastAsia="標楷體-繁" w:hAnsi="標楷體-繁"/>
        </w:rPr>
        <w:t>透過上述目標的達成，本研究期望驗證以下核心命題：情感感知能力能夠顯著提升多代理系統中社交互動的真實性與多樣性；基於情感記憶的智能問卷填寫能夠產生具有一致性與可解釋性的調查結果，為社會現象的計算模擬研究提供新的方法論框架；並為未來在教育輔助、心理健康、市場研究及社會政策評估等領域的AI應用奠定技術基礎。</w:t>
      </w:r>
    </w:p>
    <w:p w14:paraId="1185BE40" w14:textId="77777777" w:rsidR="00FE5509" w:rsidRPr="006C2965" w:rsidRDefault="00FE5509" w:rsidP="00EA682C">
      <w:pPr>
        <w:ind w:left="204" w:rightChars="100" w:right="240" w:firstLine="480"/>
        <w:rPr>
          <w:rFonts w:ascii="標楷體-繁" w:eastAsia="標楷體-繁" w:hAnsi="標楷體-繁"/>
        </w:rPr>
      </w:pPr>
    </w:p>
    <w:p w14:paraId="52E062C8" w14:textId="77777777" w:rsidR="00FE5509" w:rsidRPr="009C4356" w:rsidRDefault="00FE5509" w:rsidP="009C4356">
      <w:pPr>
        <w:pStyle w:val="20"/>
      </w:pPr>
      <w:r w:rsidRPr="009C4356">
        <w:rPr>
          <w:rFonts w:hint="eastAsia"/>
        </w:rPr>
        <w:t xml:space="preserve"> </w:t>
      </w:r>
      <w:bookmarkStart w:id="4" w:name="_Toc228442734"/>
      <w:r w:rsidRPr="009C4356">
        <w:t>研究限制</w:t>
      </w:r>
      <w:bookmarkEnd w:id="4"/>
    </w:p>
    <w:p w14:paraId="053A8214" w14:textId="77777777" w:rsidR="006C2965" w:rsidRPr="006C2965" w:rsidRDefault="006C2965" w:rsidP="006C2965">
      <w:pPr>
        <w:ind w:left="204" w:firstLine="480"/>
      </w:pPr>
      <w:r w:rsidRPr="006C2965">
        <w:t>基於技術資源與研究設計的現實考量，本研究存在以下五項主要限制：</w:t>
      </w:r>
    </w:p>
    <w:p w14:paraId="309CF090" w14:textId="77777777" w:rsidR="006C2965" w:rsidRPr="00A0607E" w:rsidRDefault="006C2965" w:rsidP="006C2965">
      <w:pPr>
        <w:ind w:leftChars="300" w:left="720" w:firstLineChars="4" w:firstLine="10"/>
      </w:pPr>
      <w:r w:rsidRPr="00A0607E">
        <w:t xml:space="preserve">1. </w:t>
      </w:r>
      <w:r w:rsidRPr="00A0607E">
        <w:t>硬體資源限制：本研究採用</w:t>
      </w:r>
      <w:r w:rsidRPr="00A0607E">
        <w:t>qwen2.5:32b</w:t>
      </w:r>
      <w:r w:rsidRPr="00A0607E">
        <w:t>模型作為所有智能體的語言推理引擎，需在本地工作站上並行運行多個模型實例。受制於</w:t>
      </w:r>
      <w:r w:rsidRPr="00A0607E">
        <w:t>GPU</w:t>
      </w:r>
      <w:r w:rsidRPr="00A0607E">
        <w:t>顯存容量與</w:t>
      </w:r>
      <w:r w:rsidRPr="00A0607E">
        <w:t>CPU</w:t>
      </w:r>
      <w:r w:rsidRPr="00A0607E">
        <w:t>記憶體頻寬，在確保系統穩定性與回應品質的前提下，智能體數量被限制在</w:t>
      </w:r>
      <w:r w:rsidRPr="00A0607E">
        <w:t>9</w:t>
      </w:r>
      <w:r w:rsidRPr="00A0607E">
        <w:t>個以內，無法模擬更大規模的虛擬社群動態。</w:t>
      </w:r>
    </w:p>
    <w:p w14:paraId="0FC5A01A" w14:textId="77777777" w:rsidR="006C2965" w:rsidRPr="00A0607E" w:rsidRDefault="006C2965" w:rsidP="006C2965">
      <w:pPr>
        <w:ind w:leftChars="300" w:left="720" w:firstLineChars="4" w:firstLine="10"/>
      </w:pPr>
      <w:r w:rsidRPr="00A0607E">
        <w:lastRenderedPageBreak/>
        <w:t xml:space="preserve">2. </w:t>
      </w:r>
      <w:r w:rsidRPr="00A0607E">
        <w:t>情感模型的跨語言限制：</w:t>
      </w:r>
      <w:r w:rsidRPr="00A0607E">
        <w:t>SACF</w:t>
      </w:r>
      <w:r w:rsidRPr="00A0607E">
        <w:t>情感評分模型以英文</w:t>
      </w:r>
      <w:r w:rsidRPr="00A0607E">
        <w:t>CMU-MOSI</w:t>
      </w:r>
      <w:r w:rsidRPr="00A0607E">
        <w:t>多模態資料集進行訓練，而虛擬智能體的對話內容以繁體中文為主。儘管</w:t>
      </w:r>
      <w:r w:rsidRPr="00A0607E">
        <w:t>DeBERTa-v3-large</w:t>
      </w:r>
      <w:r w:rsidRPr="00A0607E">
        <w:t>的深層語義表示能力在一定程度上緩解了跨語言遷移的問題，但模型在中文情感語境下的識別精度可能低於英文基準，此為本研究的重要技術限制。</w:t>
      </w:r>
    </w:p>
    <w:p w14:paraId="2B9BCC7B" w14:textId="77777777" w:rsidR="006C2965" w:rsidRPr="00A0607E" w:rsidRDefault="006C2965" w:rsidP="006C2965">
      <w:pPr>
        <w:ind w:leftChars="300" w:left="720" w:firstLineChars="4" w:firstLine="10"/>
      </w:pPr>
      <w:r w:rsidRPr="00A0607E">
        <w:t xml:space="preserve">3. </w:t>
      </w:r>
      <w:r w:rsidRPr="00A0607E">
        <w:t>語言模型能力邊界：儘管</w:t>
      </w:r>
      <w:r w:rsidRPr="00A0607E">
        <w:t>qwen2.5:32b</w:t>
      </w:r>
      <w:r w:rsidRPr="00A0607E">
        <w:t>具備優異的中文自然語言處理能力，其情感推理與社會認知仍受限於訓練資料的分布與模型架構的表達上限。部分複雜的情感狀態（如矛盾情感、複合情緒）與高度抽象的社會行為模式，可能超出模型的理解與生成能力範疇。</w:t>
      </w:r>
    </w:p>
    <w:p w14:paraId="130045A8" w14:textId="77777777" w:rsidR="006C2965" w:rsidRPr="00A0607E" w:rsidRDefault="006C2965" w:rsidP="006C2965">
      <w:pPr>
        <w:ind w:leftChars="300" w:left="720" w:firstLineChars="0" w:firstLine="0"/>
      </w:pPr>
      <w:r w:rsidRPr="00A0607E">
        <w:t xml:space="preserve">4. </w:t>
      </w:r>
      <w:r w:rsidRPr="00A0607E">
        <w:t>觀察範圍與外部效度：本研究設計的虛擬社區以</w:t>
      </w:r>
      <w:r w:rsidRPr="00A0607E">
        <w:t>9</w:t>
      </w:r>
      <w:r w:rsidRPr="00A0607E">
        <w:t>個固定角色構成封閉系統，智能體的互動場景、人格設定與生活作息均為研究者預先設計，其結果的外部效度（</w:t>
      </w:r>
      <w:r w:rsidRPr="00A0607E">
        <w:t>external validity</w:t>
      </w:r>
      <w:r w:rsidRPr="00A0607E">
        <w:t>）需謹慎推論，不宜直接類比至真實世界的複雜社會情境。</w:t>
      </w:r>
    </w:p>
    <w:p w14:paraId="0C7CEFA3" w14:textId="77777777" w:rsidR="006C2965" w:rsidRPr="006C2965" w:rsidRDefault="006C2965" w:rsidP="006C2965">
      <w:pPr>
        <w:ind w:leftChars="300" w:left="720" w:firstLineChars="0" w:firstLine="0"/>
      </w:pPr>
      <w:r w:rsidRPr="006C2965">
        <w:t xml:space="preserve">5. </w:t>
      </w:r>
      <w:r w:rsidRPr="006C2965">
        <w:t>實驗觀察時程限制：受限於運算資源與研究時程，本研究的模擬觀察週期相對有限，難以充分驗證智能體情感狀態與人格特質在長期互動中的動態演化規律。儘管存在上述限制，本研究透過精細的系統設計與嚴謹的實驗控制，仍能為情感感知多代理模擬與智能問卷調查系統的研究提供有價值的實證依據與方法論參考。</w:t>
      </w:r>
    </w:p>
    <w:p w14:paraId="3001FD22" w14:textId="77777777" w:rsidR="00D36379" w:rsidRPr="006C2965" w:rsidRDefault="00D36379" w:rsidP="007A44EB">
      <w:pPr>
        <w:ind w:left="204" w:firstLineChars="0" w:firstLine="0"/>
        <w:rPr>
          <w:rFonts w:ascii="標楷體-繁" w:eastAsia="標楷體-繁" w:hAnsi="標楷體-繁"/>
        </w:rPr>
      </w:pPr>
    </w:p>
    <w:p w14:paraId="5758CEAD" w14:textId="77777777" w:rsidR="00F72438" w:rsidRDefault="00F72438">
      <w:pPr>
        <w:spacing w:before="0" w:beforeAutospacing="0"/>
        <w:ind w:leftChars="0" w:left="0" w:firstLineChars="0" w:firstLine="0"/>
        <w:contextualSpacing w:val="0"/>
        <w:jc w:val="center"/>
        <w:rPr>
          <w:rFonts w:ascii="KAITI TC BLACK" w:hAnsi="KAITI TC BLACK" w:cstheme="majorBidi"/>
          <w:b/>
          <w:bCs/>
          <w:sz w:val="40"/>
          <w:szCs w:val="48"/>
        </w:rPr>
      </w:pPr>
      <w:r>
        <w:br w:type="page"/>
      </w:r>
    </w:p>
    <w:p w14:paraId="04FDAE13" w14:textId="77777777" w:rsidR="00FE5509" w:rsidRPr="00D110A8" w:rsidRDefault="00741FE6" w:rsidP="000E0CE1">
      <w:pPr>
        <w:pStyle w:val="1"/>
      </w:pPr>
      <w:r>
        <w:rPr>
          <w:rFonts w:hint="eastAsia"/>
        </w:rPr>
        <w:lastRenderedPageBreak/>
        <w:t xml:space="preserve"> </w:t>
      </w:r>
      <w:bookmarkStart w:id="5" w:name="_Toc228442735"/>
      <w:r w:rsidR="003B6DDE" w:rsidRPr="00D110A8">
        <w:t>文獻探討</w:t>
      </w:r>
      <w:bookmarkEnd w:id="5"/>
    </w:p>
    <w:p w14:paraId="130BBF9C" w14:textId="77777777" w:rsidR="006C2965" w:rsidRPr="006C2965" w:rsidRDefault="006C2965" w:rsidP="006C2965">
      <w:pPr>
        <w:ind w:left="204" w:firstLine="480"/>
      </w:pPr>
      <w:r w:rsidRPr="006C2965">
        <w:t>本章從四條交匯的學術脈絡切入，建立本研究的理論座標系：其一為智能體與生成式代理的認知架構演進；其二為情感計算與多模態情感分析的技術積累；其三為多智能體系統中社會互動的建模取徑；其四為大型語言模型在人格化智能體與角色扮演場景中的應用現狀與侷限。這四條脈絡並非互相獨立，而是共同指向同一個尚未被系統性解決的問題：如何在生成式多代理模擬環境中，以可量化的情感感知能力驅動更真實的社交互動。本研究的設計選擇正是在這一問題意識下展開的。</w:t>
      </w:r>
    </w:p>
    <w:p w14:paraId="44C279B2" w14:textId="77777777" w:rsidR="00C7744E" w:rsidRPr="0074502A" w:rsidRDefault="00C7744E" w:rsidP="009B12E7">
      <w:pPr>
        <w:ind w:leftChars="0" w:left="0" w:firstLineChars="0" w:firstLine="0"/>
      </w:pPr>
    </w:p>
    <w:p w14:paraId="73C37A14" w14:textId="77777777" w:rsidR="008E78AE" w:rsidRPr="009C4356" w:rsidRDefault="009B12E7" w:rsidP="009C4356">
      <w:pPr>
        <w:pStyle w:val="20"/>
      </w:pPr>
      <w:r w:rsidRPr="009C4356">
        <w:t xml:space="preserve"> </w:t>
      </w:r>
      <w:bookmarkStart w:id="6" w:name="_Toc228442736"/>
      <w:r w:rsidRPr="009C4356">
        <w:t>智能體理論基礎</w:t>
      </w:r>
      <w:bookmarkEnd w:id="6"/>
    </w:p>
    <w:p w14:paraId="2D2F37FE" w14:textId="77777777" w:rsidR="009B12E7" w:rsidRPr="009B12E7" w:rsidRDefault="009B12E7" w:rsidP="009B12E7">
      <w:pPr>
        <w:ind w:left="204" w:firstLine="480"/>
      </w:pPr>
      <w:r w:rsidRPr="009B12E7">
        <w:t>理解本研究系統的設計邏輯，需要先釐清「智能體」概念的演變軌跡。從</w:t>
      </w:r>
      <w:r w:rsidRPr="009B12E7">
        <w:t>1950</w:t>
      </w:r>
      <w:r w:rsidRPr="009B12E7">
        <w:t>至</w:t>
      </w:r>
      <w:r w:rsidRPr="009B12E7">
        <w:t>1970</w:t>
      </w:r>
      <w:r w:rsidRPr="009B12E7">
        <w:t>年代的早期人工智慧研究開始，智能體被界定為能夠感知環境並採取目標導向行動的計算實體。這一基礎定義在</w:t>
      </w:r>
      <w:r w:rsidRPr="009B12E7">
        <w:t>Russell</w:t>
      </w:r>
      <w:r w:rsidRPr="009B12E7">
        <w:t>與</w:t>
      </w:r>
      <w:r w:rsidRPr="009B12E7">
        <w:t>Norvig</w:t>
      </w:r>
      <w:r w:rsidRPr="009B12E7">
        <w:t>（</w:t>
      </w:r>
      <w:r w:rsidRPr="009B12E7">
        <w:t>2020</w:t>
      </w:r>
      <w:r w:rsidRPr="009B12E7">
        <w:t>）的經典框架中被進一步精緻化：理性智能體應能在感知、推理與行動三個環節中最大化期望效用，形成完整的認知決策循環。然而，純認知</w:t>
      </w:r>
      <w:r w:rsidRPr="009B12E7">
        <w:t>-</w:t>
      </w:r>
      <w:r w:rsidRPr="009B12E7">
        <w:t>行為模型的根本缺陷在於忽略了情感對人類決策的滲透性影響。為此，情感智能體的概念提出了更高要求</w:t>
      </w:r>
      <w:r w:rsidRPr="009B12E7">
        <w:t>——</w:t>
      </w:r>
      <w:r w:rsidRPr="009B12E7">
        <w:t>計算實體必須具備識別、表達與調節情感狀態的能力，將認知</w:t>
      </w:r>
      <w:r w:rsidRPr="009B12E7">
        <w:t>-</w:t>
      </w:r>
      <w:r w:rsidRPr="009B12E7">
        <w:t>行為二元架構擴展為涵蓋情感維度的三元模型，為本研究的系統設計提供了核心的理論出發點。</w:t>
      </w:r>
    </w:p>
    <w:p w14:paraId="0783E651" w14:textId="77777777" w:rsidR="009B12E7" w:rsidRDefault="009B12E7" w:rsidP="009B12E7">
      <w:pPr>
        <w:ind w:left="204" w:firstLine="480"/>
      </w:pPr>
      <w:r w:rsidRPr="009B12E7">
        <w:t>「具身性」（</w:t>
      </w:r>
      <w:r w:rsidRPr="009B12E7">
        <w:t>Embodiment</w:t>
      </w:r>
      <w:r w:rsidRPr="009B12E7">
        <w:t>）是智能體研究的另一條重要線索，強調智能體的認知不能脫離與環境的物理或符號互動而孤立存在。</w:t>
      </w:r>
      <w:r w:rsidRPr="009B12E7">
        <w:t>Breazeal</w:t>
      </w:r>
      <w:r w:rsidRPr="009B12E7">
        <w:t>（</w:t>
      </w:r>
      <w:r w:rsidRPr="009B12E7">
        <w:t>2003</w:t>
      </w:r>
      <w:r w:rsidRPr="009B12E7">
        <w:t>）對</w:t>
      </w:r>
      <w:r w:rsidRPr="009B12E7">
        <w:lastRenderedPageBreak/>
        <w:t>Kismet</w:t>
      </w:r>
      <w:r w:rsidRPr="009B12E7">
        <w:t>社交機器人的系列研究揭示，面部表情、肢體動作與語音語調之間的跨通道協同，是人機情感連結形成的關鍵條件，而非單一訊號所能獨立完成的任務。這一發現對本研究的情感表達機制設計具有直接啟示：多模態情感訊號的整合比單模態訊號更接近人類實際的情感溝通方式。與此同時，</w:t>
      </w:r>
      <w:r w:rsidRPr="009B12E7">
        <w:t>Rao</w:t>
      </w:r>
      <w:r w:rsidRPr="009B12E7">
        <w:t>與</w:t>
      </w:r>
      <w:r w:rsidRPr="009B12E7">
        <w:t>Georgeff</w:t>
      </w:r>
      <w:r w:rsidRPr="009B12E7">
        <w:t>（</w:t>
      </w:r>
      <w:r w:rsidRPr="009B12E7">
        <w:t>1995</w:t>
      </w:r>
      <w:r w:rsidRPr="009B12E7">
        <w:t>）提出的信念</w:t>
      </w:r>
      <w:r w:rsidRPr="009B12E7">
        <w:t>-</w:t>
      </w:r>
      <w:r w:rsidRPr="009B12E7">
        <w:t>慾望</w:t>
      </w:r>
      <w:r w:rsidRPr="009B12E7">
        <w:t>-</w:t>
      </w:r>
      <w:r w:rsidRPr="009B12E7">
        <w:t>意圖（</w:t>
      </w:r>
      <w:r w:rsidRPr="009B12E7">
        <w:t>BDI</w:t>
      </w:r>
      <w:r w:rsidRPr="009B12E7">
        <w:t>）模型為智能體的目標導向推理建立了規範化框架，其中「意圖修正機制」與本研究智能體在記憶反思後動態調整行動計劃的設計，在理論結構上高度對應，為系統認知架構的合理性提供了方法論依據。</w:t>
      </w:r>
    </w:p>
    <w:p w14:paraId="6A275923" w14:textId="77777777" w:rsidR="00E9712B" w:rsidRDefault="00000000">
      <w:pPr>
        <w:ind w:left="204" w:firstLine="480"/>
      </w:pPr>
      <w:r>
        <w:t>上述理論基礎在大型語言模型（</w:t>
      </w:r>
      <w:r>
        <w:t>LLM</w:t>
      </w:r>
      <w:r>
        <w:t>）時代找到了全新的實現載體。</w:t>
      </w:r>
      <w:r>
        <w:t>Park</w:t>
      </w:r>
      <w:r>
        <w:t>等人（</w:t>
      </w:r>
      <w:r>
        <w:t>2023</w:t>
      </w:r>
      <w:r>
        <w:t>）以</w:t>
      </w:r>
      <w:r>
        <w:t>Stanford</w:t>
      </w:r>
      <w:r>
        <w:t>虛擬小鎮為實驗場域，系統性驗證了</w:t>
      </w:r>
      <w:r>
        <w:t>LLM</w:t>
      </w:r>
      <w:r>
        <w:t>能夠充當擬人化虛擬居民的「認知引擎」，驅動具備記憶流、反思與行動規劃能力的智能體，在開放式虛擬社區中自發產生晨間例行作息、關係形成與資訊傳播等真實社會行為。這項研究最具啟發性的貢獻，在於以自然語言作為智能體認知狀態的統一表示媒介，從而將</w:t>
      </w:r>
      <w:r>
        <w:t>LLM</w:t>
      </w:r>
      <w:r>
        <w:t>的語言理解與生成能力直接轉化為智能體的行為規劃能力，大幅降低了大規模虛擬社會模擬的工程門檻。然而，從本研究的視角審視，該框架存在一個根本性的缺口：情感狀態完全依賴文字語義推理產生，缺乏量化的情感強度表示與系統性的動態更新機制，導致智能體的情感表現難以跳脫「口頭聲稱」的層次，無法真正影響行為決策的數值基底。這一侷限，正是本研究引入深度情感評分模組的直接動機。</w:t>
      </w:r>
    </w:p>
    <w:p w14:paraId="029377E6" w14:textId="77777777" w:rsidR="009B12E7" w:rsidRPr="009C4356" w:rsidRDefault="009B12E7" w:rsidP="009C4356">
      <w:pPr>
        <w:pStyle w:val="20"/>
      </w:pPr>
      <w:r w:rsidRPr="009C4356">
        <w:t xml:space="preserve"> </w:t>
      </w:r>
      <w:bookmarkStart w:id="7" w:name="_Toc228442737"/>
      <w:r w:rsidRPr="009C4356">
        <w:t>情感計算與情感表達技術</w:t>
      </w:r>
      <w:bookmarkEnd w:id="7"/>
    </w:p>
    <w:p w14:paraId="6E6B6069" w14:textId="77777777" w:rsidR="00E9712B" w:rsidRDefault="00000000">
      <w:pPr>
        <w:ind w:left="204" w:firstLine="480"/>
      </w:pPr>
      <w:r>
        <w:t>情感計算這一研究領域的建立，源於一個根本性的認識：人類的決策與溝通從來不是純粹理性的，情感狀態對認知過程的滲透無所不在。</w:t>
      </w:r>
      <w:r>
        <w:t>Picard</w:t>
      </w:r>
      <w:r>
        <w:t>（</w:t>
      </w:r>
      <w:r>
        <w:t>1997</w:t>
      </w:r>
      <w:r>
        <w:t>）</w:t>
      </w:r>
      <w:r>
        <w:lastRenderedPageBreak/>
        <w:t>系統性地提出情感計算（</w:t>
      </w:r>
      <w:r>
        <w:t>Affective Computing</w:t>
      </w:r>
      <w:r>
        <w:t>）的研究綱領，主張賦予計算系統識別與回應人類情感的能力，從而使人機互動突破「機械化指令</w:t>
      </w:r>
      <w:r>
        <w:t>-</w:t>
      </w:r>
      <w:r>
        <w:t>回應」的侷限。在情感狀態的理論建模方面，本研究受到兩個互補框架的啟發：</w:t>
      </w:r>
      <w:r>
        <w:t>Ekman</w:t>
      </w:r>
      <w:r>
        <w:t>（</w:t>
      </w:r>
      <w:r>
        <w:t>1992</w:t>
      </w:r>
      <w:r>
        <w:t>）以六種離散基本情感（快樂、悲傷、憤怒、恐懼、厭惡、驚訝）構建分類座標，提供了直觀的語義標記依據；而</w:t>
      </w:r>
      <w:r>
        <w:t>Russell</w:t>
      </w:r>
      <w:r>
        <w:t>（</w:t>
      </w:r>
      <w:r>
        <w:t>1980</w:t>
      </w:r>
      <w:r>
        <w:t>）的情感環形模型（</w:t>
      </w:r>
      <w:r>
        <w:t>Circumplex Model of Affect</w:t>
      </w:r>
      <w:r>
        <w:t>）則以效價（</w:t>
      </w:r>
      <w:r>
        <w:t>Valence</w:t>
      </w:r>
      <w:r>
        <w:t>）與喚醒度（</w:t>
      </w:r>
      <w:r>
        <w:t>Arousal</w:t>
      </w:r>
      <w:r>
        <w:t>）兩個連續維度描述情感空間，為情感強度的細粒度量化奠定了基礎。後者的連續性思維直接啟發了本研究</w:t>
      </w:r>
      <w:r>
        <w:t>SACF</w:t>
      </w:r>
      <w:r>
        <w:t>模型採用七點量表（</w:t>
      </w:r>
      <w:r>
        <w:t>−3</w:t>
      </w:r>
      <w:r>
        <w:t>至</w:t>
      </w:r>
      <w:r>
        <w:t>+3</w:t>
      </w:r>
      <w:r>
        <w:t>）作為情感強度的預測目標</w:t>
      </w:r>
      <w:r>
        <w:t>——</w:t>
      </w:r>
      <w:r>
        <w:t>相比離散分類，連續量化能夠捕捉情感強度的細微差異，更適合作為驅動智能體行為調整的數值訊號。</w:t>
      </w:r>
    </w:p>
    <w:p w14:paraId="285E7C48" w14:textId="77777777" w:rsidR="00E9712B" w:rsidRDefault="00000000">
      <w:pPr>
        <w:ind w:left="204" w:firstLine="480"/>
      </w:pPr>
      <w:r>
        <w:t>多模態情感分析（</w:t>
      </w:r>
      <w:r>
        <w:t>Multimodal Sentiment Analysis, MSA</w:t>
      </w:r>
      <w:r>
        <w:t>）是情感計算領域中技術積累最豐富的研究方向之一，其核心命題在於：人類情感的完整表達需要語言文字、語音聲學與視覺面部表情等多個感知通道的協同參與，任何單一模態的分析都不可避免地遺漏重要的情感訊號。</w:t>
      </w:r>
      <w:r>
        <w:t>CMU-MOSI</w:t>
      </w:r>
      <w:r>
        <w:t>（</w:t>
      </w:r>
      <w:r>
        <w:t>Zadeh et al., 2016</w:t>
      </w:r>
      <w:r>
        <w:t>）作為該領域廣泛採用的基準資料集，收錄</w:t>
      </w:r>
      <w:r>
        <w:t>93</w:t>
      </w:r>
      <w:r>
        <w:t>位</w:t>
      </w:r>
      <w:r>
        <w:t>YouTube</w:t>
      </w:r>
      <w:r>
        <w:t>評論者共</w:t>
      </w:r>
      <w:r>
        <w:t>2,199</w:t>
      </w:r>
      <w:r>
        <w:t>個真實語音片段，以</w:t>
      </w:r>
      <w:r>
        <w:t>−3</w:t>
      </w:r>
      <w:r>
        <w:t>至</w:t>
      </w:r>
      <w:r>
        <w:t>+3</w:t>
      </w:r>
      <w:r>
        <w:t>的連續分數標注情感強度，同時提供文字逐字稿、音訊聲學特徵與視覺面部特徵三種模態，為跨模態情感分析研究提供了完備的評估平台，亦是本研究</w:t>
      </w:r>
      <w:r>
        <w:t>SACF</w:t>
      </w:r>
      <w:r>
        <w:t>模型訓練與評估的核心資料來源。在技術發展的早期，多模態融合主要採取「先提取後合併」的思路：特徵層融合方法（</w:t>
      </w:r>
      <w:r>
        <w:t>LF-DNN; Liu et al., 2018</w:t>
      </w:r>
      <w:r>
        <w:t>）直接拼接各模態特徵向量輸入深度神經網路；張量融合網路（</w:t>
      </w:r>
      <w:r>
        <w:t>TFN; Zadeh et al., 2017</w:t>
      </w:r>
      <w:r>
        <w:t>）則嘗試透過張量外積建模模態間的交叉互動；</w:t>
      </w:r>
      <w:r>
        <w:t>Graph-MFN</w:t>
      </w:r>
      <w:r>
        <w:t>（</w:t>
      </w:r>
      <w:r>
        <w:t>Zadeh et al., 2018</w:t>
      </w:r>
      <w:r>
        <w:t>）進一步以圖結構表達模態間的動態依賴關係。這些方</w:t>
      </w:r>
      <w:r>
        <w:lastRenderedPageBreak/>
        <w:t>法的共同問題在於對模態噪音缺乏辨別機制，為後續的自監督與語言模型方法留下了重要的改進空間。</w:t>
      </w:r>
    </w:p>
    <w:p w14:paraId="4BD2A25C" w14:textId="77777777" w:rsidR="00E9712B" w:rsidRDefault="00000000">
      <w:pPr>
        <w:ind w:left="204" w:firstLine="480"/>
      </w:pPr>
      <w:r>
        <w:t>針對多模態噪音問題，研究界發展出三條互補的解決路徑。第一條路徑是自監督表示學習：</w:t>
      </w:r>
      <w:r>
        <w:t>Self-MM</w:t>
      </w:r>
      <w:r>
        <w:t>（</w:t>
      </w:r>
      <w:r>
        <w:t>Mai et al., 2022</w:t>
      </w:r>
      <w:r>
        <w:t>）設計跨模態預測一致性約束，讓模型在無需人工標注的前提下學習各模態的情感特異性表示；</w:t>
      </w:r>
      <w:r>
        <w:t>MMIM</w:t>
      </w:r>
      <w:r>
        <w:t>（</w:t>
      </w:r>
      <w:r>
        <w:t>Han et al., 2021</w:t>
      </w:r>
      <w:r>
        <w:t>）則以互資訊最大化為優化目標，主動過濾冗餘的跨模態訊號，僅保留情感相關特徵。第二條路徑是對比學習：</w:t>
      </w:r>
      <w:r>
        <w:t>ConFEDE</w:t>
      </w:r>
      <w:r>
        <w:t>（</w:t>
      </w:r>
      <w:r>
        <w:t>Yang et al., 2023</w:t>
      </w:r>
      <w:r>
        <w:t>）透過對比損失拉近相同情感極性的跨模態表示，同時推遠不同極性的表示，改善了特徵空間的幾何組織結構，提升細粒度情感辨別能力。第三條路徑是模態分解：</w:t>
      </w:r>
      <w:r>
        <w:t>MISA</w:t>
      </w:r>
      <w:r>
        <w:t>（</w:t>
      </w:r>
      <w:r>
        <w:t>Hazarika et al., 2020</w:t>
      </w:r>
      <w:r>
        <w:t>）將各模態表示明確地分解為「模態不變」與「模態特有」兩個子空間，前者捕捉跨模態共通的情感語義，後者保留各模態的獨特表達；</w:t>
      </w:r>
      <w:r>
        <w:t>DMD</w:t>
      </w:r>
      <w:r>
        <w:t>（</w:t>
      </w:r>
      <w:r>
        <w:t>Zhang et al., 2023</w:t>
      </w:r>
      <w:r>
        <w:t>）在此基礎上引入時序一致性約束，提取跨時間步的穩定跨模態共識表示。這三條路徑共同指向一個設計原則：情感相關訊號的精準選擇比模態特徵的全量融合更為關鍵，這一洞察直接影響了本研究</w:t>
      </w:r>
      <w:r>
        <w:t>SACF</w:t>
      </w:r>
      <w:r>
        <w:t>框架中「情感感知查詢向量」的設計決策。</w:t>
      </w:r>
    </w:p>
    <w:p w14:paraId="6AAB72D8" w14:textId="77777777" w:rsidR="00E9712B" w:rsidRDefault="00000000">
      <w:pPr>
        <w:ind w:left="204" w:firstLine="480"/>
      </w:pPr>
      <w:r>
        <w:t>預訓練語言模型的快速崛起為</w:t>
      </w:r>
      <w:r>
        <w:t>MSA</w:t>
      </w:r>
      <w:r>
        <w:t>研究開啟了一個根本性的轉型：語言模態不再只是三個模態之一，而是一個具備豐富先驗知識的「主幹」，其他模態的情感訊號以輔助補充的方式注入其中。這一思維轉變帶來了新的工程挑戰：如何向語言主幹注入非語言情感訊號，同時又不損害其語言理解能力？</w:t>
      </w:r>
      <w:r>
        <w:t>UniMSE</w:t>
      </w:r>
      <w:r>
        <w:t>（</w:t>
      </w:r>
      <w:r>
        <w:t>Hu et al., 2022</w:t>
      </w:r>
      <w:r>
        <w:t>）採取生成式路徑，將情感分析重新表述為序列生成任務，展示了</w:t>
      </w:r>
      <w:r>
        <w:t>PLM</w:t>
      </w:r>
      <w:r>
        <w:t>在情感推理上的潛力；</w:t>
      </w:r>
      <w:r>
        <w:t>ITHP</w:t>
      </w:r>
      <w:r>
        <w:t>（</w:t>
      </w:r>
      <w:r>
        <w:t>Liang et al., 2023</w:t>
      </w:r>
      <w:r>
        <w:t>）則以隱式任務提示引導</w:t>
      </w:r>
      <w:r>
        <w:t>PLM</w:t>
      </w:r>
      <w:r>
        <w:t>在無顯式標注下進行多模態情感推斷。然而，直接將非語言特徵拼接至語言</w:t>
      </w:r>
      <w:r>
        <w:t>token</w:t>
      </w:r>
      <w:r>
        <w:t>序列的做法，容易因分佈不一致而引入語義干擾。</w:t>
      </w:r>
      <w:r>
        <w:t>Mai</w:t>
      </w:r>
      <w:r>
        <w:lastRenderedPageBreak/>
        <w:t>等人（</w:t>
      </w:r>
      <w:r>
        <w:t>2025</w:t>
      </w:r>
      <w:r>
        <w:t>）提出的多模態閘控</w:t>
      </w:r>
      <w:r>
        <w:t>Transformer</w:t>
      </w:r>
      <w:r>
        <w:t>（</w:t>
      </w:r>
      <w:r>
        <w:t>MGT</w:t>
      </w:r>
      <w:r>
        <w:t>）對這一問題給出了當前最有力的回應：設計與</w:t>
      </w:r>
      <w:r>
        <w:t>PLM</w:t>
      </w:r>
      <w:r>
        <w:t>注意力層並行的多模態流模組（</w:t>
      </w:r>
      <w:r>
        <w:t>MFM</w:t>
      </w:r>
      <w:r>
        <w:t>），以語言表示為查詢向量驅動跨模態加性注意力；閘控機制根據非語言特徵的情感判別性動態調節其注入量，使低辨識力的非語言訊號被自動過濾，從而保護語言主幹的語義推理能力不受干擾。</w:t>
      </w:r>
      <w:r>
        <w:t>MGT</w:t>
      </w:r>
      <w:r>
        <w:t>在</w:t>
      </w:r>
      <w:r>
        <w:t>CMU-MOSI</w:t>
      </w:r>
      <w:r>
        <w:t>上達到</w:t>
      </w:r>
      <w:r>
        <w:t>Acc-7=54.30%</w:t>
      </w:r>
      <w:r>
        <w:t>、</w:t>
      </w:r>
      <w:r>
        <w:t>MAE=0.522</w:t>
      </w:r>
      <w:r>
        <w:t>、</w:t>
      </w:r>
      <w:r>
        <w:t>Corr=0.764</w:t>
      </w:r>
      <w:r>
        <w:t>的成績，確立了「語言主導、非語言補充」架構的競爭力，並作為本研究</w:t>
      </w:r>
      <w:r>
        <w:t>SACF</w:t>
      </w:r>
      <w:r>
        <w:t>的主要對標基線。</w:t>
      </w:r>
    </w:p>
    <w:p w14:paraId="4E61B6FD" w14:textId="77777777" w:rsidR="00E9712B" w:rsidRDefault="00000000">
      <w:pPr>
        <w:ind w:left="204" w:firstLine="480"/>
      </w:pPr>
      <w:r>
        <w:t>在上述研究脈絡的基礎上，本研究提出情感感知跨模態融合框架（</w:t>
      </w:r>
      <w:r>
        <w:t>SACF</w:t>
      </w:r>
      <w:r>
        <w:t>），並在三個維度上與</w:t>
      </w:r>
      <w:r>
        <w:t>MGT</w:t>
      </w:r>
      <w:r>
        <w:t>進行差異化設計。第一，骨幹模型選擇：</w:t>
      </w:r>
      <w:r>
        <w:t>SACF</w:t>
      </w:r>
      <w:r>
        <w:t>採用判別式</w:t>
      </w:r>
      <w:r>
        <w:t>DeBERTa-v3-large</w:t>
      </w:r>
      <w:r>
        <w:t>而非生成式</w:t>
      </w:r>
      <w:r>
        <w:t>T5</w:t>
      </w:r>
      <w:r>
        <w:t>，其解耦注意力機制對情感語義詞元（如意見形容詞、情緒動詞）的捕捉能力更為精準。第二，查詢向量構建：在跨模態注意力的查詢向量設計上，</w:t>
      </w:r>
      <w:r>
        <w:t>SACF</w:t>
      </w:r>
      <w:r>
        <w:t>以極性增強注意力（</w:t>
      </w:r>
      <w:r>
        <w:t>PEA</w:t>
      </w:r>
      <w:r>
        <w:t>）所識別的情感顯著詞元構建情感感知查詢，而非以整體語言表示作為查詢，使跨模態融合能夠「定點對準」語句中的情感核心，對非語言情感訊號的提取更具選擇性。第三，訓練目標設計：</w:t>
      </w:r>
      <w:r>
        <w:t>SACF</w:t>
      </w:r>
      <w:r>
        <w:t>引入序數地球移動距離損失（</w:t>
      </w:r>
      <w:r>
        <w:t>Ordinal EMD Loss</w:t>
      </w:r>
      <w:r>
        <w:t>），顯式懲罰跨越多個情感等級的分類錯誤，改善了連續情感強度回歸的</w:t>
      </w:r>
      <w:r>
        <w:t>MAE</w:t>
      </w:r>
      <w:r>
        <w:t>與</w:t>
      </w:r>
      <w:r>
        <w:t>Corr</w:t>
      </w:r>
      <w:r>
        <w:t>表現。實驗結果顯示，</w:t>
      </w:r>
      <w:r>
        <w:t>SACF</w:t>
      </w:r>
      <w:r>
        <w:t>集成模型在</w:t>
      </w:r>
      <w:r>
        <w:t>MAE</w:t>
      </w:r>
      <w:r>
        <w:t>（</w:t>
      </w:r>
      <w:r>
        <w:t>0.587</w:t>
      </w:r>
      <w:r>
        <w:t>）與</w:t>
      </w:r>
      <w:r>
        <w:t>Corr</w:t>
      </w:r>
      <w:r>
        <w:t>（</w:t>
      </w:r>
      <w:r>
        <w:t>0.869</w:t>
      </w:r>
      <w:r>
        <w:t>）兩項指標上超越</w:t>
      </w:r>
      <w:r>
        <w:t>MGT</w:t>
      </w:r>
      <w:r>
        <w:t>（</w:t>
      </w:r>
      <w:r>
        <w:t>MAE=0.522</w:t>
      </w:r>
      <w:r>
        <w:t>為參考但採不同分割協議；</w:t>
      </w:r>
      <w:r>
        <w:t>Corr=0.764</w:t>
      </w:r>
      <w:r>
        <w:t>），在</w:t>
      </w:r>
      <w:r>
        <w:t>Acc-7</w:t>
      </w:r>
      <w:r>
        <w:t>方面達到</w:t>
      </w:r>
      <w:r>
        <w:t>52.19%</w:t>
      </w:r>
      <w:r>
        <w:t>。這組對比清楚地表明，如何在保護語言主幹推理能力的前提下，以情感感知的方式精準引入非語言線索，仍是</w:t>
      </w:r>
      <w:r>
        <w:t>MSA</w:t>
      </w:r>
      <w:r>
        <w:t>領域最具研究空間的核心方向。</w:t>
      </w:r>
    </w:p>
    <w:p w14:paraId="15B5DEAE" w14:textId="77777777" w:rsidR="009B12E7" w:rsidRPr="009C4356" w:rsidRDefault="009B12E7" w:rsidP="009C4356">
      <w:pPr>
        <w:pStyle w:val="20"/>
      </w:pPr>
      <w:r w:rsidRPr="009C4356">
        <w:lastRenderedPageBreak/>
        <w:t xml:space="preserve"> </w:t>
      </w:r>
      <w:bookmarkStart w:id="8" w:name="_Toc228442738"/>
      <w:r w:rsidRPr="009C4356">
        <w:t>多智能體系統與社會互動</w:t>
      </w:r>
      <w:bookmarkEnd w:id="8"/>
    </w:p>
    <w:p w14:paraId="7D2C79B9" w14:textId="77777777" w:rsidR="009B12E7" w:rsidRPr="009B12E7" w:rsidRDefault="009B12E7" w:rsidP="009B12E7">
      <w:pPr>
        <w:ind w:left="204" w:firstLine="480"/>
      </w:pPr>
      <w:r w:rsidRPr="009B12E7">
        <w:t>多智能體系統（</w:t>
      </w:r>
      <w:r w:rsidRPr="009B12E7">
        <w:t>Multi-Agent System, MAS</w:t>
      </w:r>
      <w:r w:rsidRPr="009B12E7">
        <w:t>）研究的核心關懷，在於理解多個自主行為體在共享環境中如何實現有秩序的協調、競爭與社會演化。這一問題的複雜性超越了單智能體優化問題，因為它涉及信任建立、規範形成、角色分工與衝突調解等具有高度社會性的認知過程（</w:t>
      </w:r>
      <w:r w:rsidRPr="009B12E7">
        <w:t>Stone &amp; Veloso, 2000</w:t>
      </w:r>
      <w:r w:rsidRPr="009B12E7">
        <w:t>）。基於代理的計算社會科學（</w:t>
      </w:r>
      <w:r w:rsidRPr="009B12E7">
        <w:t>Agent-Based Computational Social Science</w:t>
      </w:r>
      <w:r w:rsidRPr="009B12E7">
        <w:t>）將</w:t>
      </w:r>
      <w:r w:rsidRPr="009B12E7">
        <w:t>MAS</w:t>
      </w:r>
      <w:r w:rsidRPr="009B12E7">
        <w:t>視為研究人類社會動態的計算顯微鏡，嘗試從微觀個體互動中追蹤宏觀社會現象的湧現機制。這一研究取徑為本研究的問卷調查系統提供了重要的方法論背景：以具有情感狀態的</w:t>
      </w:r>
      <w:r w:rsidRPr="009B12E7">
        <w:t>AI</w:t>
      </w:r>
      <w:r w:rsidRPr="009B12E7">
        <w:t>智能體作為模擬受訪者，本質上是在模擬人類回應行為的微觀機制，從而支援對社會現象的可重複、可控制的計算探索。</w:t>
      </w:r>
    </w:p>
    <w:p w14:paraId="2E46971C" w14:textId="77777777" w:rsidR="009B12E7" w:rsidRPr="009B12E7" w:rsidRDefault="009B12E7" w:rsidP="009B12E7">
      <w:pPr>
        <w:ind w:left="204" w:firstLine="480"/>
      </w:pPr>
      <w:r w:rsidRPr="009B12E7">
        <w:t>對情感感知的多智能體系統而言，「社會情感能力」構成智能體互動品質的關鍵瓶頸。完整的社會情感能力可拆解為三個遞進層次：辨識他者情緒狀態的感知能力、調整自身回應方式以與他者情感共鳴的適應能力，以及在社交壓力下維持情緒穩定的調節能力。這三個層次的能力需要認知科學、社會心理學與計算語言學的交叉整合，在工程實現上對任何單一技術模組都是高難度的挑戰。本研究的策略是採取分工協作的模組化設計：</w:t>
      </w:r>
      <w:r w:rsidRPr="009B12E7">
        <w:t>SACF</w:t>
      </w:r>
      <w:r w:rsidRPr="009B12E7">
        <w:t>模型負責提供量化的情感強度評估，作為可計算的情感感知輸入；提示工程層則將情感狀態轉化為智能體行為調整的自然語言指令，實現情感共鳴與情感調節功能的初步系統化整合。</w:t>
      </w:r>
    </w:p>
    <w:p w14:paraId="651FCC09" w14:textId="77777777" w:rsidR="009B12E7" w:rsidRDefault="009B12E7" w:rsidP="009B12E7">
      <w:pPr>
        <w:ind w:left="204" w:firstLine="480"/>
      </w:pPr>
    </w:p>
    <w:p w14:paraId="0FE35E52" w14:textId="77777777" w:rsidR="00E9712B" w:rsidRDefault="00000000">
      <w:pPr>
        <w:ind w:left="204" w:firstLine="480"/>
      </w:pPr>
      <w:r>
        <w:t>將量化情感感知引入多智能體模擬，帶來的不僅是行為細節的豐富化，更是社交互動機制的本質性升級。傳統</w:t>
      </w:r>
      <w:r>
        <w:t>MAS</w:t>
      </w:r>
      <w:r>
        <w:t>框架的智能體決策以任務目標與環</w:t>
      </w:r>
      <w:r>
        <w:lastRenderedPageBreak/>
        <w:t>境狀態為主要輸入，對同伴情緒狀態的動態變化缺乏感知能力，導致智能體間的互動退化為缺乏情感溫度的資訊交換。心理學的情感</w:t>
      </w:r>
      <w:r>
        <w:t>-</w:t>
      </w:r>
      <w:r>
        <w:t>行為關聯研究（</w:t>
      </w:r>
      <w:r>
        <w:t>Frijda, 1986</w:t>
      </w:r>
      <w:r>
        <w:t>）早已揭示，情緒高漲的個體展現出更高的主動社交意願，而情緒低落的個體則傾向於社交迴避，這一規律在人類社群中普遍成立。在智能問卷調查的具體應用場景中，情緒狀態同樣深刻影響受訪者的選項偏好與回應措辭，使情感感知成為提升虛擬受訪者回應品質的核心要素。本研究在</w:t>
      </w:r>
      <w:r>
        <w:t>Generative Agents</w:t>
      </w:r>
      <w:r>
        <w:t>架構的基礎上，以</w:t>
      </w:r>
      <w:r>
        <w:t>SACF</w:t>
      </w:r>
      <w:r>
        <w:t>情感評分層為每位</w:t>
      </w:r>
      <w:r>
        <w:t>AI</w:t>
      </w:r>
      <w:r>
        <w:t>居民提供量化的情緒更新機制，使情感感知從停留在提示詞層面的「定性描述」，升級為能夠影響記憶檢索權重與行動規劃策略的「定量驅動訊號」，從根本上改變了情感在智能體認知循環中的角色定位。</w:t>
      </w:r>
    </w:p>
    <w:p w14:paraId="20A63C98" w14:textId="77777777" w:rsidR="009B12E7" w:rsidRPr="009C4356" w:rsidRDefault="009B12E7" w:rsidP="009C4356">
      <w:pPr>
        <w:pStyle w:val="20"/>
      </w:pPr>
      <w:r w:rsidRPr="009C4356">
        <w:t xml:space="preserve"> </w:t>
      </w:r>
      <w:bookmarkStart w:id="9" w:name="_Toc228442739"/>
      <w:r w:rsidRPr="009C4356">
        <w:t>大型語言模型在智能體中的應用</w:t>
      </w:r>
      <w:bookmarkEnd w:id="9"/>
    </w:p>
    <w:p w14:paraId="246F4DAA" w14:textId="77777777" w:rsidR="009B12E7" w:rsidRPr="009B12E7" w:rsidRDefault="009B12E7" w:rsidP="009B12E7">
      <w:pPr>
        <w:ind w:left="204" w:firstLine="480"/>
      </w:pPr>
      <w:r w:rsidRPr="009B12E7">
        <w:t>大型語言模型的崛起重塑了智能體研究的技術版圖。以</w:t>
      </w:r>
      <w:r w:rsidRPr="009B12E7">
        <w:t>Vaswani</w:t>
      </w:r>
      <w:r w:rsidRPr="009B12E7">
        <w:t>等人（</w:t>
      </w:r>
      <w:r w:rsidRPr="009B12E7">
        <w:t>2017</w:t>
      </w:r>
      <w:r w:rsidRPr="009B12E7">
        <w:t>）提出的</w:t>
      </w:r>
      <w:r w:rsidRPr="009B12E7">
        <w:t>Transformer</w:t>
      </w:r>
      <w:r w:rsidRPr="009B12E7">
        <w:t>架構為基礎，新一代語言模型透過在超大規模文本語料上的自監督預訓練，習得了涵蓋語法、語義、常識推理乃至部分社會規範的豐富知識表示。</w:t>
      </w:r>
      <w:r w:rsidRPr="009B12E7">
        <w:t>Brown</w:t>
      </w:r>
      <w:r w:rsidRPr="009B12E7">
        <w:t>等人（</w:t>
      </w:r>
      <w:r w:rsidRPr="009B12E7">
        <w:t>2020</w:t>
      </w:r>
      <w:r w:rsidRPr="009B12E7">
        <w:t>）的</w:t>
      </w:r>
      <w:r w:rsidRPr="009B12E7">
        <w:t>GPT-3</w:t>
      </w:r>
      <w:r w:rsidRPr="009B12E7">
        <w:t>研究是這一範式轉變的重要里程碑，以</w:t>
      </w:r>
      <w:r w:rsidRPr="009B12E7">
        <w:t>1,750</w:t>
      </w:r>
      <w:r w:rsidRPr="009B12E7">
        <w:t>億參數的規模首次展示了大模型的少樣本學習（</w:t>
      </w:r>
      <w:r w:rsidRPr="009B12E7">
        <w:t>Few-Shot Learning</w:t>
      </w:r>
      <w:r w:rsidRPr="009B12E7">
        <w:t>）潛力，證明了僅憑輸入示例，無需梯度更新，模型便能完成複雜的任務推理。這一發現為提示工程（</w:t>
      </w:r>
      <w:r w:rsidRPr="009B12E7">
        <w:t>Prompt Engineering</w:t>
      </w:r>
      <w:r w:rsidRPr="009B12E7">
        <w:t>）作為智能體行為控制工具奠定了實踐基礎。此後，指令微調（</w:t>
      </w:r>
      <w:r w:rsidRPr="009B12E7">
        <w:t>Instruction Tuning</w:t>
      </w:r>
      <w:r w:rsidRPr="009B12E7">
        <w:t>）與基於人類反饋的強化學習（</w:t>
      </w:r>
      <w:r w:rsidRPr="009B12E7">
        <w:t>RLHF</w:t>
      </w:r>
      <w:r w:rsidRPr="009B12E7">
        <w:t>）技術進一步將</w:t>
      </w:r>
      <w:r w:rsidRPr="009B12E7">
        <w:t>LLM</w:t>
      </w:r>
      <w:r w:rsidRPr="009B12E7">
        <w:t>的行為與人類期望對齊，使其在角色扮演、人格塑造等需要情感一致性的智能體任務上具備了工程可行性。</w:t>
      </w:r>
    </w:p>
    <w:p w14:paraId="5D03404F" w14:textId="77777777" w:rsidR="009B12E7" w:rsidRPr="009B12E7" w:rsidRDefault="009B12E7" w:rsidP="009B12E7">
      <w:pPr>
        <w:ind w:left="204" w:firstLine="480"/>
      </w:pPr>
      <w:r w:rsidRPr="009B12E7">
        <w:lastRenderedPageBreak/>
        <w:t>本研究在語言模型選型上做出了兩個具有互補功能的決策。對話生成層採用</w:t>
      </w:r>
      <w:r w:rsidRPr="009B12E7">
        <w:t>qwen2.5:32b</w:t>
      </w:r>
      <w:r w:rsidRPr="009B12E7">
        <w:t>並通過</w:t>
      </w:r>
      <w:r w:rsidRPr="009B12E7">
        <w:t>Ollama</w:t>
      </w:r>
      <w:r w:rsidRPr="009B12E7">
        <w:t>在本地工作站部署，這一選擇同時滿足了三項關鍵需求：繁體中文語境下的語義流暢性、多智能體並發運行的工程可行性，以及敏感互動資料不外傳的安全性要求。情感編碼層則採用</w:t>
      </w:r>
      <w:r w:rsidRPr="009B12E7">
        <w:t>DeBERTa-v3-large</w:t>
      </w:r>
      <w:r w:rsidRPr="009B12E7">
        <w:t>（</w:t>
      </w:r>
      <w:r w:rsidRPr="009B12E7">
        <w:t>He et al., 2021</w:t>
      </w:r>
      <w:r w:rsidRPr="009B12E7">
        <w:t>）作為</w:t>
      </w:r>
      <w:r w:rsidRPr="009B12E7">
        <w:t>SACF</w:t>
      </w:r>
      <w:r w:rsidRPr="009B12E7">
        <w:t>框架的文字理解骨幹。相較於標準</w:t>
      </w:r>
      <w:r w:rsidRPr="009B12E7">
        <w:t>BERT</w:t>
      </w:r>
      <w:r w:rsidRPr="009B12E7">
        <w:t>系列，</w:t>
      </w:r>
      <w:r w:rsidRPr="009B12E7">
        <w:t>DeBERTa</w:t>
      </w:r>
      <w:r w:rsidRPr="009B12E7">
        <w:t>引入了解耦注意力機制（</w:t>
      </w:r>
      <w:r w:rsidRPr="009B12E7">
        <w:t>Disentangled Attention</w:t>
      </w:r>
      <w:r w:rsidRPr="009B12E7">
        <w:t>），將詞元的語義內容表徵與相對位置編碼分開計算，避免位置資訊被均質化的問題，使模型對情感語義詞元（如「極度失望」、「非常開心」）的位置敏感性表示更為精確。這一特性在情感強度細粒度識別任務上帶來了明顯的表現優勢，是</w:t>
      </w:r>
      <w:r w:rsidRPr="009B12E7">
        <w:t>SACF</w:t>
      </w:r>
      <w:r w:rsidRPr="009B12E7">
        <w:t>在</w:t>
      </w:r>
      <w:r w:rsidRPr="009B12E7">
        <w:t>CMU-MOSI</w:t>
      </w:r>
      <w:r w:rsidRPr="009B12E7">
        <w:t>上取得競爭性成績的重要技術支柱。</w:t>
      </w:r>
    </w:p>
    <w:p w14:paraId="60C6F076" w14:textId="77777777" w:rsidR="009B12E7" w:rsidRDefault="009B12E7" w:rsidP="009B12E7">
      <w:pPr>
        <w:ind w:left="204" w:firstLine="480"/>
      </w:pPr>
      <w:r w:rsidRPr="009B12E7">
        <w:t>LLM</w:t>
      </w:r>
      <w:r w:rsidRPr="009B12E7">
        <w:t>驅動的角色扮演研究揭示了「人格一致性漂移」這一尚未被完全解決的核心挑戰。隨著對話輪次的增加，模型在有限的上下文窗口內難以持續維繫角色設定的內在一致性，容易產生前後矛盾的人格表現乃至無中生有的幻覺回應。本研究對此採取了多層次的緩解策略：在提示設計層，以精心構建的系統提示（</w:t>
      </w:r>
      <w:r w:rsidRPr="009B12E7">
        <w:t>System Prompt</w:t>
      </w:r>
      <w:r w:rsidRPr="009B12E7">
        <w:t>）嵌入角色的核心人格特質與行為準則；在記憶注入層，將與當前情境最相關的歷史記憶以結構化方式補充至模型的可見上下文中；在一致性檢核層，設計行為合理性評估邏輯，偵測並過濾與角色設定明顯偏離的回應。這套多層次設計使本研究的</w:t>
      </w:r>
      <w:r w:rsidRPr="009B12E7">
        <w:t>9</w:t>
      </w:r>
      <w:r w:rsidRPr="009B12E7">
        <w:t>位</w:t>
      </w:r>
      <w:r w:rsidRPr="009B12E7">
        <w:t>AI</w:t>
      </w:r>
      <w:r w:rsidRPr="009B12E7">
        <w:t>居民能夠在長期多輪模擬中維持穩定的人格表達，為後續章節的實驗設計與結果解釋提供了可靠的系統保障。</w:t>
      </w:r>
    </w:p>
    <w:p w14:paraId="4B03CFEF" w14:textId="77777777" w:rsidR="00E9712B" w:rsidRDefault="00000000">
      <w:pPr>
        <w:ind w:left="204" w:firstLine="480"/>
      </w:pPr>
      <w:r>
        <w:t>記憶管理是</w:t>
      </w:r>
      <w:r>
        <w:t>LLM</w:t>
      </w:r>
      <w:r>
        <w:t>智能體系統工程層面最核心的挑戰之一。當智能體的互動歷史超出語言模型的上下文窗口限制時，被截斷的記憶片段即使具有高度情感或社會關聯性，也無法再被模型主動調用，進而引發所謂的「人格漂移」（</w:t>
      </w:r>
      <w:r>
        <w:t>Persona Drift</w:t>
      </w:r>
      <w:r>
        <w:t>）</w:t>
      </w:r>
      <w:r>
        <w:t>——</w:t>
      </w:r>
      <w:r>
        <w:t>智能體表現得好像「忘記」了之前的人際關係與情感經歷。</w:t>
      </w:r>
      <w:r>
        <w:lastRenderedPageBreak/>
        <w:t>為此，研究者發展出以外部向量資料庫為基礎的語義記憶檢索機制（</w:t>
      </w:r>
      <w:r>
        <w:t>Semantic Retrieval</w:t>
      </w:r>
      <w:r>
        <w:t>）：將每條記憶條目編碼為稠密向量，在需要時以當前查詢語境計算餘弦相似度，選擇性地調回最相關的記憶片段。本研究採用支援多語言語義對齊的</w:t>
      </w:r>
      <w:r>
        <w:t>BGE-M3</w:t>
      </w:r>
      <w:r>
        <w:t>向量模型對記憶條目進行編碼，並設計了三維加權的記憶檢索評分公式：時效性（衰減因子</w:t>
      </w:r>
      <w:r>
        <w:t>0.995</w:t>
      </w:r>
      <w:r>
        <w:t>的指數衰減，模擬遺忘曲線）、重要性（由</w:t>
      </w:r>
      <w:r>
        <w:t>qwen2.5:32b</w:t>
      </w:r>
      <w:r>
        <w:t>對事件進行</w:t>
      </w:r>
      <w:r>
        <w:t>1-10</w:t>
      </w:r>
      <w:r>
        <w:t>分的主觀評估）與相關性（向量餘弦相似度）的加權組合，確保</w:t>
      </w:r>
      <w:r>
        <w:t>9</w:t>
      </w:r>
      <w:r>
        <w:t>位</w:t>
      </w:r>
      <w:r>
        <w:t>AI</w:t>
      </w:r>
      <w:r>
        <w:t>居民在長期多輪模擬中既能優先調用近期情感記憶，又不因記憶過載而喪失對重要情感事件的長期追蹤能力。</w:t>
      </w:r>
    </w:p>
    <w:p w14:paraId="6C4CE155" w14:textId="77777777" w:rsidR="00D90DA2" w:rsidRPr="009C4356" w:rsidRDefault="00D90DA2" w:rsidP="009C4356">
      <w:pPr>
        <w:pStyle w:val="20"/>
      </w:pPr>
      <w:r w:rsidRPr="009C4356">
        <w:t xml:space="preserve"> </w:t>
      </w:r>
      <w:bookmarkStart w:id="10" w:name="_Toc228442740"/>
      <w:r w:rsidRPr="009C4356">
        <w:t>多智能體系統中的人格化與情感表達</w:t>
      </w:r>
      <w:bookmarkEnd w:id="10"/>
    </w:p>
    <w:p w14:paraId="5C6D6E17" w14:textId="77777777" w:rsidR="00D90DA2" w:rsidRPr="00D90DA2" w:rsidRDefault="00D90DA2" w:rsidP="00D90DA2">
      <w:pPr>
        <w:ind w:left="204" w:firstLine="480"/>
      </w:pPr>
      <w:r w:rsidRPr="00D90DA2">
        <w:t>綜合上述文獻脈絡，</w:t>
      </w:r>
      <w:r w:rsidRPr="00D90DA2">
        <w:t>Park</w:t>
      </w:r>
      <w:r w:rsidRPr="00D90DA2">
        <w:t>等人（</w:t>
      </w:r>
      <w:r w:rsidRPr="00D90DA2">
        <w:t>2023</w:t>
      </w:r>
      <w:r w:rsidRPr="00D90DA2">
        <w:t>）的</w:t>
      </w:r>
      <w:r w:rsidRPr="00D90DA2">
        <w:t>Generative Agents</w:t>
      </w:r>
      <w:r w:rsidRPr="00D90DA2">
        <w:t>框架是本研究最直接的先驅工作，其架構設計對本系統的影響滲透至每一個核心模組。該框架最具突破性的貢獻，不在於單一技術創新，而在於三個認知組件的有機整合：記憶流（</w:t>
      </w:r>
      <w:r w:rsidRPr="00D90DA2">
        <w:t>Memory Stream</w:t>
      </w:r>
      <w:r w:rsidRPr="00D90DA2">
        <w:t>）以自然語言連續記錄智能體的完整經歷，形成可檢索的個人歷史；反思（</w:t>
      </w:r>
      <w:r w:rsidRPr="00D90DA2">
        <w:t>Reflection</w:t>
      </w:r>
      <w:r w:rsidRPr="00D90DA2">
        <w:t>）機制在累積足夠觀察記錄後，自動從中提煉高層次的行為模式洞察與人際關係認知；規劃（</w:t>
      </w:r>
      <w:r w:rsidRPr="00D90DA2">
        <w:t>Planning</w:t>
      </w:r>
      <w:r w:rsidRPr="00D90DA2">
        <w:t>）機制則以反思結論為輸入，結合當前環境狀態生成具體的行動序列。三者相互依存、循環強化，共同實現了智能體行為的自主性與連貫性。本研究在繼承這一架構的基礎上，引入</w:t>
      </w:r>
      <w:r w:rsidRPr="00D90DA2">
        <w:t>SACF</w:t>
      </w:r>
      <w:r w:rsidRPr="00D90DA2">
        <w:t>量化情感強度評分作為記憶標記的附加維度：情感強度不僅影響記憶條目的重要性評分，也直接調節行動規劃的策略偏好，使情感狀態從隱性的文字描述升格為顯性的數值驅動訊號，實現了情感感知的深度系統整合。</w:t>
      </w:r>
    </w:p>
    <w:p w14:paraId="6D255E11" w14:textId="77777777" w:rsidR="00D90DA2" w:rsidRPr="00D90DA2" w:rsidRDefault="00D90DA2" w:rsidP="00D90DA2">
      <w:pPr>
        <w:ind w:left="204" w:firstLine="480"/>
      </w:pPr>
      <w:r w:rsidRPr="00D90DA2">
        <w:t>在將情感模型輸出與語言生成管線整合的工程設計上，本研究從</w:t>
      </w:r>
      <w:r w:rsidRPr="00D90DA2">
        <w:t>Mai</w:t>
      </w:r>
      <w:r w:rsidRPr="00D90DA2">
        <w:t>等人（</w:t>
      </w:r>
      <w:r w:rsidRPr="00D90DA2">
        <w:t>2025</w:t>
      </w:r>
      <w:r w:rsidRPr="00D90DA2">
        <w:t>）</w:t>
      </w:r>
      <w:r w:rsidRPr="00D90DA2">
        <w:t>MGT</w:t>
      </w:r>
      <w:r w:rsidRPr="00D90DA2">
        <w:t>框架的研究路徑中獲得了重要啟示，並根據多代理模擬場景的</w:t>
      </w:r>
      <w:r w:rsidRPr="00D90DA2">
        <w:lastRenderedPageBreak/>
        <w:t>特殊需求加以調適。</w:t>
      </w:r>
      <w:r w:rsidRPr="00D90DA2">
        <w:t>MGT</w:t>
      </w:r>
      <w:r w:rsidRPr="00D90DA2">
        <w:t>所揭示的核心設計原則</w:t>
      </w:r>
      <w:r w:rsidRPr="00D90DA2">
        <w:t>——</w:t>
      </w:r>
      <w:r w:rsidRPr="00D90DA2">
        <w:t>「以語言主幹為主，非語言特徵以受控方式補充」</w:t>
      </w:r>
      <w:r w:rsidRPr="00D90DA2">
        <w:t>——</w:t>
      </w:r>
      <w:r w:rsidRPr="00D90DA2">
        <w:t>在本研究中被具體化為「情感評分</w:t>
      </w:r>
      <w:r w:rsidRPr="00D90DA2">
        <w:t>→</w:t>
      </w:r>
      <w:r w:rsidRPr="00D90DA2">
        <w:t>狀態標記</w:t>
      </w:r>
      <w:r w:rsidRPr="00D90DA2">
        <w:t>→</w:t>
      </w:r>
      <w:r w:rsidRPr="00D90DA2">
        <w:t>生成引導」的三段式串接架構：</w:t>
      </w:r>
      <w:r w:rsidRPr="00D90DA2">
        <w:t>SACF</w:t>
      </w:r>
      <w:r w:rsidRPr="00D90DA2">
        <w:t>模型對當前對話語境產生情感回歸分數（</w:t>
      </w:r>
      <w:r w:rsidRPr="00D90DA2">
        <w:t>−3</w:t>
      </w:r>
      <w:r w:rsidRPr="00D90DA2">
        <w:t>至</w:t>
      </w:r>
      <w:r w:rsidRPr="00D90DA2">
        <w:t>+3</w:t>
      </w:r>
      <w:r w:rsidRPr="00D90DA2">
        <w:t>），系統將其轉換為結構化的情感標記（如「</w:t>
      </w:r>
      <w:r w:rsidRPr="00D90DA2">
        <w:t>[</w:t>
      </w:r>
      <w:r w:rsidRPr="00D90DA2">
        <w:t>情緒：愉悅，強度：</w:t>
      </w:r>
      <w:r w:rsidRPr="00D90DA2">
        <w:t>6]</w:t>
      </w:r>
      <w:r w:rsidRPr="00D90DA2">
        <w:t>」），再以此標記嵌入</w:t>
      </w:r>
      <w:r w:rsidRPr="00D90DA2">
        <w:t>qwen2.5:32b</w:t>
      </w:r>
      <w:r w:rsidRPr="00D90DA2">
        <w:t>的系統提示，引導語言模型產生與情感強度相符的對話內容。這種分離式設計相較於端對端的情感語言模型訓練具有三項工程優勢：</w:t>
      </w:r>
      <w:r w:rsidRPr="00D90DA2">
        <w:t>SACF</w:t>
      </w:r>
      <w:r w:rsidRPr="00D90DA2">
        <w:t>與</w:t>
      </w:r>
      <w:r w:rsidRPr="00D90DA2">
        <w:t>Qwen</w:t>
      </w:r>
      <w:r w:rsidRPr="00D90DA2">
        <w:t>可分別在各自的最優資料上獨立訓練，避免聯合訓練的目標衝突；情感感知能力的提升可透過替換</w:t>
      </w:r>
      <w:r w:rsidRPr="00D90DA2">
        <w:t>SACF</w:t>
      </w:r>
      <w:r w:rsidRPr="00D90DA2">
        <w:t>模型實現，無需重新訓練語言生成模組；系統的情感狀態在任意時間點均可直接觀測與干預，為研究者提供了清晰的可解釋性介面。此設計充分體現了模組化架構在複雜智能體系統工程中的實際優越性。</w:t>
      </w:r>
    </w:p>
    <w:p w14:paraId="4D9699BA" w14:textId="77777777" w:rsidR="009B12E7" w:rsidRPr="00D90DA2" w:rsidRDefault="009B12E7" w:rsidP="009B12E7">
      <w:pPr>
        <w:ind w:left="204" w:firstLine="480"/>
      </w:pPr>
    </w:p>
    <w:p w14:paraId="25944F76" w14:textId="77777777" w:rsidR="008E78AE" w:rsidRPr="009B12E7" w:rsidRDefault="009B12E7" w:rsidP="009B12E7">
      <w:pPr>
        <w:spacing w:before="0" w:beforeAutospacing="0"/>
        <w:ind w:leftChars="0" w:left="0" w:firstLineChars="0" w:firstLine="0"/>
        <w:contextualSpacing w:val="0"/>
      </w:pPr>
      <w:r>
        <w:br w:type="page"/>
      </w:r>
    </w:p>
    <w:p w14:paraId="45B92201" w14:textId="77777777" w:rsidR="008E78AE" w:rsidRPr="00D110A8" w:rsidRDefault="008E78AE" w:rsidP="000E0CE1">
      <w:pPr>
        <w:pStyle w:val="1"/>
      </w:pPr>
      <w:r w:rsidRPr="00D110A8">
        <w:rPr>
          <w:rFonts w:hint="eastAsia"/>
        </w:rPr>
        <w:lastRenderedPageBreak/>
        <w:t xml:space="preserve"> </w:t>
      </w:r>
      <w:bookmarkStart w:id="11" w:name="_Toc228442741"/>
      <w:r w:rsidRPr="00D110A8">
        <w:rPr>
          <w:rFonts w:hint="eastAsia"/>
        </w:rPr>
        <w:t>研究方法</w:t>
      </w:r>
      <w:bookmarkEnd w:id="11"/>
    </w:p>
    <w:p w14:paraId="6A5A6CC8" w14:textId="77777777" w:rsidR="0029530C" w:rsidRPr="00D110A8" w:rsidRDefault="009B12E7" w:rsidP="0029530C">
      <w:pPr>
        <w:ind w:left="204" w:firstLine="480"/>
        <w:rPr>
          <w:rFonts w:ascii="標楷體-繁" w:eastAsia="標楷體-繁" w:hAnsi="標楷體-繁"/>
        </w:rPr>
      </w:pPr>
      <w:r w:rsidRPr="009B12E7">
        <w:t>本章詳細闡述了本研究的整體架構、技術實現方法以及實驗設計流程，為構建具有情感表達能力的</w:t>
      </w:r>
      <w:r w:rsidRPr="009B12E7">
        <w:t>AI</w:t>
      </w:r>
      <w:r w:rsidRPr="009B12E7">
        <w:t>智能體系統提供完整的方法論框架。</w:t>
      </w:r>
    </w:p>
    <w:p w14:paraId="2A0C2E7E" w14:textId="77777777" w:rsidR="008E78AE" w:rsidRPr="009C4356" w:rsidRDefault="00176DD1" w:rsidP="009C4356">
      <w:pPr>
        <w:pStyle w:val="20"/>
      </w:pPr>
      <w:r w:rsidRPr="009C4356">
        <w:rPr>
          <w:rFonts w:hint="eastAsia"/>
        </w:rPr>
        <w:t xml:space="preserve"> </w:t>
      </w:r>
      <w:bookmarkStart w:id="12" w:name="_Toc228442742"/>
      <w:r w:rsidRPr="009C4356">
        <w:t>研究架構</w:t>
      </w:r>
      <w:bookmarkEnd w:id="12"/>
    </w:p>
    <w:p w14:paraId="30605896" w14:textId="77777777" w:rsidR="00BD23AD" w:rsidRDefault="00FE161E" w:rsidP="00BD23AD">
      <w:pPr>
        <w:ind w:left="204" w:firstLine="480"/>
      </w:pPr>
      <w:r w:rsidRPr="00FE161E">
        <w:t>本研究開發的情緒感知多代理模擬系統採用分層架構設計，整合了</w:t>
      </w:r>
      <w:r w:rsidRPr="00FE161E">
        <w:t xml:space="preserve"> Generative Agents </w:t>
      </w:r>
      <w:r w:rsidRPr="00FE161E">
        <w:t>框架與</w:t>
      </w:r>
      <w:r w:rsidRPr="00FE161E">
        <w:t xml:space="preserve"> SACF </w:t>
      </w:r>
      <w:r w:rsidRPr="00FE161E">
        <w:t>情感評分模型。系統架構包含四個主要層次：智能體核心引擎、情感表達模組、環境互動系統及行為分析框架、問卷調查系統。</w:t>
      </w:r>
    </w:p>
    <w:p w14:paraId="7B3350E6" w14:textId="77777777" w:rsidR="00BD23AD" w:rsidRPr="004869A3" w:rsidRDefault="00BD23AD" w:rsidP="004869A3">
      <w:pPr>
        <w:pStyle w:val="30"/>
      </w:pPr>
      <w:r w:rsidRPr="004869A3">
        <w:t xml:space="preserve"> </w:t>
      </w:r>
      <w:bookmarkStart w:id="13" w:name="_Toc228442743"/>
      <w:r w:rsidRPr="004869A3">
        <w:t>系統整體架構</w:t>
      </w:r>
      <w:bookmarkEnd w:id="13"/>
    </w:p>
    <w:p w14:paraId="7AB382A9" w14:textId="77777777" w:rsidR="001D6D18" w:rsidRPr="001D6D18" w:rsidRDefault="00BD23AD" w:rsidP="001D6D18">
      <w:pPr>
        <w:ind w:left="204" w:firstLine="480"/>
      </w:pPr>
      <w:r w:rsidRPr="00BD23AD">
        <w:t xml:space="preserve"> </w:t>
      </w:r>
      <w:r w:rsidR="001D6D18" w:rsidRPr="001D6D18">
        <w:t>本研究基於</w:t>
      </w:r>
      <w:r w:rsidR="001D6D18" w:rsidRPr="001D6D18">
        <w:t>Generative Agents</w:t>
      </w:r>
      <w:r w:rsidR="001D6D18" w:rsidRPr="001D6D18">
        <w:t>理論框架，設計並實現了一個完整的多智能體情感表達系統。系統採用模組化架構，主要包含以下核心組件：</w:t>
      </w:r>
    </w:p>
    <w:p w14:paraId="53A87804" w14:textId="77777777" w:rsidR="001D6D18" w:rsidRDefault="001D6D18" w:rsidP="001D6D18">
      <w:pPr>
        <w:ind w:leftChars="404" w:left="970" w:firstLineChars="0" w:firstLine="0"/>
      </w:pPr>
      <w:r w:rsidRPr="001D6D18">
        <w:rPr>
          <w:b/>
          <w:bCs/>
        </w:rPr>
        <w:t>智能體核心模組</w:t>
      </w:r>
      <w:r w:rsidRPr="001D6D18">
        <w:t>：負責智能體的認知、記憶、規劃與反思功能</w:t>
      </w:r>
    </w:p>
    <w:p w14:paraId="01111D94" w14:textId="1A8A1645" w:rsidR="005A30C1" w:rsidRPr="005A30C1" w:rsidRDefault="005A30C1" w:rsidP="005A30C1">
      <w:pPr>
        <w:ind w:leftChars="0" w:left="565" w:firstLineChars="0" w:firstLine="395"/>
      </w:pPr>
      <w:r w:rsidRPr="005A30C1">
        <w:rPr>
          <w:b/>
          <w:bCs/>
        </w:rPr>
        <w:t>情緒感知層</w:t>
      </w:r>
      <w:r w:rsidRPr="005A30C1">
        <w:t>：包含</w:t>
      </w:r>
      <w:r w:rsidRPr="005A30C1">
        <w:t xml:space="preserve"> </w:t>
      </w:r>
      <w:r w:rsidR="00CE705D">
        <w:t>SCAF</w:t>
      </w:r>
      <w:r w:rsidRPr="005A30C1">
        <w:t>情緒評分模型和情緒狀態管理邏輯</w:t>
      </w:r>
    </w:p>
    <w:p w14:paraId="08A86E5E" w14:textId="77777777" w:rsidR="001D6D18" w:rsidRPr="001D6D18" w:rsidRDefault="001D6D18" w:rsidP="001D6D18">
      <w:pPr>
        <w:ind w:leftChars="200" w:left="480" w:firstLine="490"/>
      </w:pPr>
      <w:r w:rsidRPr="001D6D18">
        <w:rPr>
          <w:b/>
          <w:bCs/>
        </w:rPr>
        <w:t>環境模擬模組</w:t>
      </w:r>
      <w:r w:rsidRPr="001D6D18">
        <w:t>：提供虛擬世界的空間表示與導航功能</w:t>
      </w:r>
    </w:p>
    <w:p w14:paraId="409EB715" w14:textId="77777777" w:rsidR="001D6D18" w:rsidRPr="001D6D18" w:rsidRDefault="001D6D18" w:rsidP="001D6D18">
      <w:pPr>
        <w:ind w:leftChars="404" w:left="970" w:firstLineChars="0" w:firstLine="0"/>
      </w:pPr>
      <w:r w:rsidRPr="001D6D18">
        <w:rPr>
          <w:b/>
          <w:bCs/>
        </w:rPr>
        <w:t>記憶管理模組</w:t>
      </w:r>
      <w:r w:rsidRPr="001D6D18">
        <w:t>：實現多層次記憶結構，包括事件記憶、聯想記憶和時程記憶</w:t>
      </w:r>
    </w:p>
    <w:p w14:paraId="23E2890B" w14:textId="77777777" w:rsidR="001D6D18" w:rsidRPr="001D6D18" w:rsidRDefault="001D6D18" w:rsidP="001D6D18">
      <w:pPr>
        <w:ind w:leftChars="404" w:left="970" w:firstLineChars="0" w:firstLine="0"/>
      </w:pPr>
      <w:r w:rsidRPr="001D6D18">
        <w:rPr>
          <w:b/>
          <w:bCs/>
        </w:rPr>
        <w:t>語言模型介面</w:t>
      </w:r>
      <w:r w:rsidRPr="001D6D18">
        <w:t>：支援多種大型語言模型</w:t>
      </w:r>
    </w:p>
    <w:p w14:paraId="44B03626" w14:textId="77777777" w:rsidR="001D6D18" w:rsidRPr="001D6D18" w:rsidRDefault="001D6D18" w:rsidP="001D6D18">
      <w:pPr>
        <w:ind w:leftChars="200" w:left="480" w:firstLine="490"/>
      </w:pPr>
      <w:r w:rsidRPr="001D6D18">
        <w:rPr>
          <w:b/>
          <w:bCs/>
        </w:rPr>
        <w:t>視覺化系統</w:t>
      </w:r>
      <w:r w:rsidRPr="001D6D18">
        <w:t>：提供即時的智能體行為觀察與互動分析</w:t>
      </w:r>
    </w:p>
    <w:p w14:paraId="371A30C3" w14:textId="77777777" w:rsidR="00BD23AD" w:rsidRDefault="00BD23AD" w:rsidP="001D6D18">
      <w:pPr>
        <w:ind w:leftChars="204" w:left="490" w:firstLine="480"/>
      </w:pPr>
    </w:p>
    <w:p w14:paraId="02CD8455" w14:textId="77777777" w:rsidR="00BD23AD" w:rsidRPr="004869A3" w:rsidRDefault="00BD23AD" w:rsidP="004869A3">
      <w:pPr>
        <w:pStyle w:val="30"/>
      </w:pPr>
      <w:r w:rsidRPr="004869A3">
        <w:lastRenderedPageBreak/>
        <w:t xml:space="preserve"> </w:t>
      </w:r>
      <w:bookmarkStart w:id="14" w:name="_Toc228442744"/>
      <w:r w:rsidRPr="004869A3">
        <w:t>智能體設計原則</w:t>
      </w:r>
      <w:bookmarkEnd w:id="14"/>
    </w:p>
    <w:p w14:paraId="215A5C0A" w14:textId="77777777" w:rsidR="001D6D18" w:rsidRDefault="001D6D18" w:rsidP="001D6D18">
      <w:pPr>
        <w:ind w:left="204" w:firstLine="480"/>
      </w:pPr>
      <w:r w:rsidRPr="001D6D18">
        <w:t>本研究主要使用</w:t>
      </w:r>
      <w:r w:rsidRPr="001D6D18">
        <w:t>Qwen2.5:32b</w:t>
      </w:r>
      <w:r w:rsidRPr="001D6D18">
        <w:t>模型作為智能體的語言理解與生成核心，並透過</w:t>
      </w:r>
      <w:r w:rsidRPr="001D6D18">
        <w:t>Ollama</w:t>
      </w:r>
      <w:r w:rsidRPr="001D6D18">
        <w:t>平台進行部署。每個智能體皆具備獨特的人格設定，包含基本屬性（姓名、年齡、職業）、性格特徵（外向性、開放性、責任感等）、情感傾向以及社交偏好。這些設定透過精心設計的提示工程（</w:t>
      </w:r>
      <w:r w:rsidRPr="001D6D18">
        <w:t>Prompt Engineering</w:t>
      </w:r>
      <w:r w:rsidRPr="001D6D18">
        <w:t>）技術嵌入模型中，確保智能體在互動過程中保持角色一致性。</w:t>
      </w:r>
    </w:p>
    <w:p w14:paraId="2289B717" w14:textId="77777777" w:rsidR="001D6D18" w:rsidRPr="004869A3" w:rsidRDefault="00BB4C79" w:rsidP="004869A3">
      <w:pPr>
        <w:pStyle w:val="30"/>
      </w:pPr>
      <w:r w:rsidRPr="004869A3">
        <w:t xml:space="preserve"> </w:t>
      </w:r>
      <w:bookmarkStart w:id="15" w:name="_Toc228442745"/>
      <w:r w:rsidR="001D6D18" w:rsidRPr="004869A3">
        <w:t>智能體認知架構</w:t>
      </w:r>
      <w:bookmarkEnd w:id="15"/>
    </w:p>
    <w:p w14:paraId="1841B477" w14:textId="77777777" w:rsidR="001D6D18" w:rsidRPr="001D6D18" w:rsidRDefault="001D6D18" w:rsidP="001D6D18">
      <w:pPr>
        <w:ind w:left="204" w:firstLine="480"/>
      </w:pPr>
      <w:r w:rsidRPr="001D6D18">
        <w:t>每個智能體採用基於記憶流的認知架構，包含三個核心機制：</w:t>
      </w:r>
    </w:p>
    <w:p w14:paraId="2BB4FB2B" w14:textId="77777777" w:rsidR="001D6D18" w:rsidRPr="001D6D18" w:rsidRDefault="001D6D18" w:rsidP="001D6D18">
      <w:pPr>
        <w:ind w:leftChars="285" w:left="684" w:firstLineChars="3" w:firstLine="7"/>
      </w:pPr>
      <w:r w:rsidRPr="001D6D18">
        <w:rPr>
          <w:b/>
          <w:bCs/>
        </w:rPr>
        <w:t>感知機制（</w:t>
      </w:r>
      <w:r w:rsidRPr="001D6D18">
        <w:rPr>
          <w:b/>
          <w:bCs/>
        </w:rPr>
        <w:t>Perception</w:t>
      </w:r>
      <w:r w:rsidRPr="001D6D18">
        <w:rPr>
          <w:b/>
          <w:bCs/>
        </w:rPr>
        <w:t>）</w:t>
      </w:r>
      <w:r w:rsidRPr="001D6D18">
        <w:t>：智能體透過視覺範圍內的環境掃描，收集周圍的事件資訊。系統設計了靈活的感知配置，支援</w:t>
      </w:r>
      <w:r w:rsidRPr="001D6D18">
        <w:t>box</w:t>
      </w:r>
      <w:r w:rsidRPr="001D6D18">
        <w:t>模式的視野範圍設定。</w:t>
      </w:r>
    </w:p>
    <w:p w14:paraId="59147477" w14:textId="77777777" w:rsidR="001D6D18" w:rsidRPr="001D6D18" w:rsidRDefault="001D6D18" w:rsidP="001D6D18">
      <w:pPr>
        <w:ind w:left="204" w:firstLine="490"/>
      </w:pPr>
      <w:r w:rsidRPr="001D6D18">
        <w:rPr>
          <w:b/>
          <w:bCs/>
        </w:rPr>
        <w:t>記憶機制（</w:t>
      </w:r>
      <w:r w:rsidRPr="001D6D18">
        <w:rPr>
          <w:b/>
          <w:bCs/>
        </w:rPr>
        <w:t>Memory</w:t>
      </w:r>
      <w:r w:rsidRPr="001D6D18">
        <w:rPr>
          <w:b/>
          <w:bCs/>
        </w:rPr>
        <w:t>）</w:t>
      </w:r>
      <w:r w:rsidRPr="001D6D18">
        <w:t>：實現了三層記憶結構</w:t>
      </w:r>
    </w:p>
    <w:p w14:paraId="00C4DCE4" w14:textId="77777777" w:rsidR="001D6D18" w:rsidRPr="001D6D18" w:rsidRDefault="001D6D18" w:rsidP="001D6D18">
      <w:pPr>
        <w:ind w:leftChars="385" w:left="924" w:firstLineChars="0" w:firstLine="0"/>
      </w:pPr>
      <w:r>
        <w:t xml:space="preserve">1. </w:t>
      </w:r>
      <w:r w:rsidRPr="001D6D18">
        <w:t>觀察記憶（</w:t>
      </w:r>
      <w:r w:rsidRPr="001D6D18">
        <w:t>Observation Memory</w:t>
      </w:r>
      <w:r w:rsidRPr="001D6D18">
        <w:t>）：記錄直接感知的事件</w:t>
      </w:r>
    </w:p>
    <w:p w14:paraId="1B5ABA46" w14:textId="77777777" w:rsidR="001D6D18" w:rsidRPr="001D6D18" w:rsidRDefault="001D6D18" w:rsidP="001D6D18">
      <w:pPr>
        <w:ind w:leftChars="385" w:left="924" w:firstLineChars="0" w:firstLine="0"/>
      </w:pPr>
      <w:r>
        <w:t xml:space="preserve">2. </w:t>
      </w:r>
      <w:r w:rsidRPr="001D6D18">
        <w:t>反思記憶（</w:t>
      </w:r>
      <w:r w:rsidRPr="001D6D18">
        <w:t>Reflection Memory</w:t>
      </w:r>
      <w:r w:rsidRPr="001D6D18">
        <w:t>）：從觀察中提取的高層次洞察</w:t>
      </w:r>
    </w:p>
    <w:p w14:paraId="02A8BFB0" w14:textId="77777777" w:rsidR="001D6D18" w:rsidRPr="001D6D18" w:rsidRDefault="001D6D18" w:rsidP="001D6D18">
      <w:pPr>
        <w:ind w:leftChars="385" w:left="924" w:firstLineChars="0" w:firstLine="0"/>
      </w:pPr>
      <w:r>
        <w:t xml:space="preserve">3. </w:t>
      </w:r>
      <w:r w:rsidRPr="001D6D18">
        <w:t>對話記憶（</w:t>
      </w:r>
      <w:r w:rsidRPr="001D6D18">
        <w:t>Chat Memory</w:t>
      </w:r>
      <w:r w:rsidRPr="001D6D18">
        <w:t>）：與其他智能體的互動記錄</w:t>
      </w:r>
    </w:p>
    <w:p w14:paraId="1ECE8105" w14:textId="77777777" w:rsidR="001D6D18" w:rsidRPr="001D6D18" w:rsidRDefault="001D6D18" w:rsidP="009C4356">
      <w:pPr>
        <w:ind w:leftChars="285" w:left="684" w:firstLineChars="3" w:firstLine="7"/>
      </w:pPr>
      <w:r w:rsidRPr="001D6D18">
        <w:rPr>
          <w:b/>
          <w:bCs/>
        </w:rPr>
        <w:t>規劃機制（</w:t>
      </w:r>
      <w:r w:rsidRPr="001D6D18">
        <w:rPr>
          <w:b/>
          <w:bCs/>
        </w:rPr>
        <w:t>Planning</w:t>
      </w:r>
      <w:r w:rsidRPr="001D6D18">
        <w:rPr>
          <w:b/>
          <w:bCs/>
        </w:rPr>
        <w:t>）</w:t>
      </w:r>
      <w:r w:rsidRPr="001D6D18">
        <w:t>：採用階層式規劃方法，從日程規劃到具體行動的遞歸分解。</w:t>
      </w:r>
    </w:p>
    <w:p w14:paraId="73384FE1" w14:textId="77777777" w:rsidR="00972D98" w:rsidRPr="009C4356" w:rsidRDefault="00000000" w:rsidP="009C4356">
      <w:pPr>
        <w:pStyle w:val="20"/>
      </w:pPr>
      <w:r w:rsidRPr="009C4356">
        <w:t xml:space="preserve"> </w:t>
      </w:r>
      <w:bookmarkStart w:id="16" w:name="_Toc228442746"/>
      <w:r w:rsidRPr="009C4356">
        <w:t>情感感知跨模態融合模型（</w:t>
      </w:r>
      <w:r w:rsidRPr="009C4356">
        <w:t>SACF</w:t>
      </w:r>
      <w:r w:rsidRPr="009C4356">
        <w:t>）</w:t>
      </w:r>
      <w:bookmarkEnd w:id="16"/>
    </w:p>
    <w:p w14:paraId="525D66A2" w14:textId="77777777" w:rsidR="00BB4C79" w:rsidRDefault="00000000" w:rsidP="00BB4C79">
      <w:pPr>
        <w:ind w:left="204" w:firstLine="480"/>
      </w:pPr>
      <w:r>
        <w:t>本節介紹本研究為智能體情感感知層所設計之核心技術</w:t>
      </w:r>
      <w:r>
        <w:t>——</w:t>
      </w:r>
      <w:r>
        <w:t>情感感知跨模態融合（</w:t>
      </w:r>
      <w:r>
        <w:t>Sentiment-Aware Cross-modal Fusion</w:t>
      </w:r>
      <w:r>
        <w:t>，</w:t>
      </w:r>
      <w:r>
        <w:t>SACF</w:t>
      </w:r>
      <w:r>
        <w:t>）模型。</w:t>
      </w:r>
      <w:r>
        <w:t xml:space="preserve">SACF </w:t>
      </w:r>
      <w:r>
        <w:t>以</w:t>
      </w:r>
      <w:r>
        <w:t xml:space="preserve"> CMU-MOSI </w:t>
      </w:r>
      <w:r>
        <w:t>多模態情感資料集進行訓練與驗證，作為多代理系統之情緒評分基礎，</w:t>
      </w:r>
      <w:r>
        <w:lastRenderedPageBreak/>
        <w:t>後續章節亦將據此模型之預測結果驅動智能體的情緒狀態更新與社交互動決策。</w:t>
      </w:r>
    </w:p>
    <w:p w14:paraId="643728B2" w14:textId="77777777" w:rsidR="00972D98" w:rsidRPr="004869A3" w:rsidRDefault="00BB4C79" w:rsidP="004869A3">
      <w:pPr>
        <w:pStyle w:val="30"/>
      </w:pPr>
      <w:r w:rsidRPr="004869A3">
        <w:t xml:space="preserve"> </w:t>
      </w:r>
      <w:bookmarkStart w:id="17" w:name="_Toc228442747"/>
      <w:r w:rsidRPr="004869A3">
        <w:t>研究框架概覽</w:t>
      </w:r>
      <w:bookmarkEnd w:id="17"/>
    </w:p>
    <w:p w14:paraId="33211852" w14:textId="77777777" w:rsidR="00972D98" w:rsidRDefault="00000000">
      <w:pPr>
        <w:spacing w:after="120"/>
        <w:ind w:left="204" w:firstLine="480"/>
      </w:pPr>
      <w:r>
        <w:t>本章提出情感感知跨模態融合框架（</w:t>
      </w:r>
      <w:r>
        <w:t>Sentiment-Aware Cross-modal Fusion</w:t>
      </w:r>
      <w:r>
        <w:t>，</w:t>
      </w:r>
      <w:r>
        <w:t>SACF</w:t>
      </w:r>
      <w:r>
        <w:t>），專為多模態情感分析（</w:t>
      </w:r>
      <w:r>
        <w:t>Multimodal Sentiment Analysis</w:t>
      </w:r>
      <w:r>
        <w:t>，</w:t>
      </w:r>
      <w:r>
        <w:t>MSA</w:t>
      </w:r>
      <w:r>
        <w:t>）任務所設計。情感分析的核心挑戰在於如何有效整合來自不同感知通道的異質訊號</w:t>
      </w:r>
      <w:r>
        <w:t>——</w:t>
      </w:r>
      <w:r>
        <w:t>語言文字、語音聲學特徵與視覺面部表情</w:t>
      </w:r>
      <w:r>
        <w:t>——</w:t>
      </w:r>
      <w:r>
        <w:t>並從中提取一致且精確的情感強度預測。傳統方法往往直接以語言模型的</w:t>
      </w:r>
      <w:r>
        <w:t xml:space="preserve"> [CLS] </w:t>
      </w:r>
      <w:r>
        <w:t>表徵作為跨模態注意力的查詢向量，忽略了情感資訊在句子中並非均勻分佈的特性。本框架針對此問題提出了五個緊密協作的核心模組：</w:t>
      </w:r>
    </w:p>
    <w:p w14:paraId="17AECB99" w14:textId="77777777" w:rsidR="009C4356" w:rsidRDefault="00000000" w:rsidP="009C4356">
      <w:pPr>
        <w:spacing w:after="120"/>
        <w:ind w:left="204" w:firstLine="480"/>
      </w:pPr>
      <w:r>
        <w:t>（</w:t>
      </w:r>
      <w:r>
        <w:t>1</w:t>
      </w:r>
      <w:r>
        <w:t>）多模態特徵提取：</w:t>
      </w:r>
    </w:p>
    <w:p w14:paraId="27C55CD6" w14:textId="77777777" w:rsidR="009C4356" w:rsidRDefault="00000000" w:rsidP="009C4356">
      <w:pPr>
        <w:spacing w:after="120"/>
        <w:ind w:left="204" w:firstLine="480"/>
      </w:pPr>
      <w:r>
        <w:t>以</w:t>
      </w:r>
      <w:r>
        <w:t xml:space="preserve"> DeBERTa-v3-large </w:t>
      </w:r>
      <w:r>
        <w:t>編碼文字、雙向</w:t>
      </w:r>
      <w:r>
        <w:t xml:space="preserve"> LSTM </w:t>
      </w:r>
      <w:r>
        <w:t>編碼音訊與視覺；</w:t>
      </w:r>
    </w:p>
    <w:p w14:paraId="598756AE" w14:textId="77777777" w:rsidR="009C4356" w:rsidRDefault="00000000">
      <w:pPr>
        <w:spacing w:after="120"/>
        <w:ind w:left="204" w:firstLine="480"/>
      </w:pPr>
      <w:r>
        <w:t>（</w:t>
      </w:r>
      <w:r>
        <w:t>2</w:t>
      </w:r>
      <w:r>
        <w:t>）極性增強注意力（</w:t>
      </w:r>
      <w:r>
        <w:t>PEA</w:t>
      </w:r>
      <w:r>
        <w:t>）：</w:t>
      </w:r>
    </w:p>
    <w:p w14:paraId="3815425A" w14:textId="77777777" w:rsidR="009C4356" w:rsidRDefault="00000000">
      <w:pPr>
        <w:spacing w:after="120"/>
        <w:ind w:left="204" w:firstLine="480"/>
      </w:pPr>
      <w:r>
        <w:t>學習每個詞元的情感閘值，生成加權句子表徵；</w:t>
      </w:r>
    </w:p>
    <w:p w14:paraId="229F5B2D" w14:textId="77777777" w:rsidR="009C4356" w:rsidRDefault="00000000">
      <w:pPr>
        <w:spacing w:after="120"/>
        <w:ind w:left="204" w:firstLine="480"/>
      </w:pPr>
      <w:r>
        <w:t>（</w:t>
      </w:r>
      <w:r>
        <w:t>3</w:t>
      </w:r>
      <w:r>
        <w:t>）情感感知跨模態注意力（</w:t>
      </w:r>
      <w:r>
        <w:t>SACF</w:t>
      </w:r>
      <w:r>
        <w:t>）：</w:t>
      </w:r>
    </w:p>
    <w:p w14:paraId="56799713" w14:textId="77777777" w:rsidR="009C4356" w:rsidRDefault="00000000">
      <w:pPr>
        <w:spacing w:after="120"/>
        <w:ind w:left="204" w:firstLine="480"/>
      </w:pPr>
      <w:r>
        <w:t>以情感顯著詞元構建查詢向量，驅動跨模態融合；</w:t>
      </w:r>
    </w:p>
    <w:p w14:paraId="11A5A9EB" w14:textId="77777777" w:rsidR="009C4356" w:rsidRDefault="00000000">
      <w:pPr>
        <w:spacing w:after="120"/>
        <w:ind w:left="204" w:firstLine="480"/>
      </w:pPr>
      <w:r>
        <w:t>（</w:t>
      </w:r>
      <w:r>
        <w:t>4</w:t>
      </w:r>
      <w:r>
        <w:t>）多工聯合訓練策略：</w:t>
      </w:r>
    </w:p>
    <w:p w14:paraId="1B745312" w14:textId="77777777" w:rsidR="009C4356" w:rsidRDefault="00000000">
      <w:pPr>
        <w:spacing w:after="120"/>
        <w:ind w:left="204" w:firstLine="480"/>
      </w:pPr>
      <w:r>
        <w:t>結合序數地球移動距離損失（</w:t>
      </w:r>
      <w:r>
        <w:t>Ordinal EMD Loss</w:t>
      </w:r>
      <w:r>
        <w:t>）、焦點損失（</w:t>
      </w:r>
      <w:r>
        <w:t>Focal Loss</w:t>
      </w:r>
      <w:r>
        <w:t>）與</w:t>
      </w:r>
      <w:r>
        <w:t xml:space="preserve"> R-Drop </w:t>
      </w:r>
      <w:r>
        <w:t>正則化；</w:t>
      </w:r>
    </w:p>
    <w:p w14:paraId="58A3A3F1" w14:textId="77777777" w:rsidR="009C4356" w:rsidRDefault="00000000">
      <w:pPr>
        <w:spacing w:after="120"/>
        <w:ind w:left="204" w:firstLine="480"/>
      </w:pPr>
      <w:r>
        <w:t>（</w:t>
      </w:r>
      <w:r>
        <w:t>5</w:t>
      </w:r>
      <w:r>
        <w:t>）零洩漏推斷增強流程：</w:t>
      </w:r>
    </w:p>
    <w:p w14:paraId="18D53C8E" w14:textId="77777777" w:rsidR="00972D98" w:rsidRDefault="00000000" w:rsidP="00575456">
      <w:pPr>
        <w:spacing w:after="120"/>
        <w:ind w:left="204" w:firstLine="480"/>
      </w:pPr>
      <w:r>
        <w:lastRenderedPageBreak/>
        <w:t>結合測試時間增強（</w:t>
      </w:r>
      <w:r>
        <w:t>TTA</w:t>
      </w:r>
      <w:r>
        <w:t>）與多種子集成。零資料洩漏被確立為最核心的設計原則：測試集僅在所有訓練與超參數決策完成後執行唯一一次評估，確保結果的科學嚴謹性與可重現性。</w:t>
      </w:r>
    </w:p>
    <w:p w14:paraId="4780CB8F" w14:textId="77777777" w:rsidR="00972D98" w:rsidRDefault="00000000">
      <w:pPr>
        <w:ind w:left="204" w:firstLine="480"/>
        <w:jc w:val="center"/>
      </w:pPr>
      <w:r>
        <w:rPr>
          <w:noProof/>
        </w:rPr>
        <w:drawing>
          <wp:inline distT="0" distB="0" distL="0" distR="0" wp14:anchorId="6E940A3E" wp14:editId="4059E6E2">
            <wp:extent cx="5394960" cy="361640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architecture.png"/>
                    <pic:cNvPicPr/>
                  </pic:nvPicPr>
                  <pic:blipFill>
                    <a:blip r:embed="rId21"/>
                    <a:stretch>
                      <a:fillRect/>
                    </a:stretch>
                  </pic:blipFill>
                  <pic:spPr>
                    <a:xfrm>
                      <a:off x="0" y="0"/>
                      <a:ext cx="5394960" cy="3616402"/>
                    </a:xfrm>
                    <a:prstGeom prst="rect">
                      <a:avLst/>
                    </a:prstGeom>
                  </pic:spPr>
                </pic:pic>
              </a:graphicData>
            </a:graphic>
          </wp:inline>
        </w:drawing>
      </w:r>
    </w:p>
    <w:p w14:paraId="330DFABA" w14:textId="77777777" w:rsidR="00575456" w:rsidRDefault="009C4356" w:rsidP="009C4356">
      <w:pPr>
        <w:pStyle w:val="af3"/>
        <w:ind w:left="720" w:firstLine="480"/>
        <w:jc w:val="center"/>
      </w:pPr>
      <w:r>
        <w:rPr>
          <w:rFonts w:hint="eastAsia"/>
        </w:rPr>
        <w:t>圖</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CHINESENUM3</w:instrText>
      </w:r>
      <w:r>
        <w:instrText xml:space="preserve"> </w:instrText>
      </w:r>
      <w:r>
        <w:fldChar w:fldCharType="separate"/>
      </w:r>
      <w:r>
        <w:rPr>
          <w:rFonts w:hint="eastAsia"/>
          <w:noProof/>
        </w:rPr>
        <w:t>一</w:t>
      </w:r>
      <w:r>
        <w:fldChar w:fldCharType="end"/>
      </w:r>
      <w:r>
        <w:rPr>
          <w:b/>
          <w:sz w:val="20"/>
        </w:rPr>
        <w:t xml:space="preserve">SACF </w:t>
      </w:r>
      <w:r>
        <w:rPr>
          <w:b/>
          <w:sz w:val="20"/>
        </w:rPr>
        <w:t>整體架構圖</w:t>
      </w:r>
      <w:r>
        <w:rPr>
          <w:sz w:val="19"/>
        </w:rPr>
        <w:br/>
      </w:r>
    </w:p>
    <w:p w14:paraId="3A5879E0" w14:textId="77777777" w:rsidR="00972D98" w:rsidRDefault="00000000" w:rsidP="00575456">
      <w:pPr>
        <w:ind w:left="204" w:firstLine="480"/>
      </w:pPr>
      <w:r w:rsidRPr="00575456">
        <w:t>圖</w:t>
      </w:r>
      <w:r w:rsidRPr="00575456">
        <w:t xml:space="preserve"> 3.2.1 </w:t>
      </w:r>
      <w:r w:rsidRPr="00575456">
        <w:t>展示完整的端對端（</w:t>
      </w:r>
      <w:r w:rsidRPr="00575456">
        <w:t>end-to-end</w:t>
      </w:r>
      <w:r w:rsidRPr="00575456">
        <w:t>）多模態情感分析流程。左側藍色路徑：文字輸入經任務導向提示詞前綴後，送入</w:t>
      </w:r>
      <w:r w:rsidRPr="00575456">
        <w:t xml:space="preserve"> DeBERTa-v3-large</w:t>
      </w:r>
      <w:r w:rsidRPr="00575456">
        <w:t>（</w:t>
      </w:r>
      <w:r w:rsidRPr="00575456">
        <w:t xml:space="preserve">24 </w:t>
      </w:r>
      <w:r w:rsidRPr="00575456">
        <w:t>層</w:t>
      </w:r>
      <w:r w:rsidRPr="00575456">
        <w:t xml:space="preserve"> Transformer</w:t>
      </w:r>
      <w:r w:rsidRPr="00575456">
        <w:t>，隱藏維度</w:t>
      </w:r>
      <w:r w:rsidRPr="00575456">
        <w:t xml:space="preserve"> d=1024</w:t>
      </w:r>
      <w:r w:rsidRPr="00575456">
        <w:t>），輸出完整隱藏狀態序列</w:t>
      </w:r>
      <w:r w:rsidRPr="00575456">
        <w:t xml:space="preserve"> H </w:t>
      </w:r>
      <w:r w:rsidRPr="00575456">
        <w:rPr>
          <w:rFonts w:ascii="Cambria Math" w:hAnsi="Cambria Math" w:cs="Cambria Math"/>
        </w:rPr>
        <w:t>∈</w:t>
      </w:r>
      <w:r w:rsidRPr="00575456">
        <w:t xml:space="preserve"> R^(B×L×1024)</w:t>
      </w:r>
      <w:r w:rsidRPr="00575456">
        <w:t>，傳入</w:t>
      </w:r>
      <w:r w:rsidRPr="00575456">
        <w:t xml:space="preserve"> PEA </w:t>
      </w:r>
      <w:r w:rsidRPr="00575456">
        <w:t>模組。中間橙色路徑：音訊特徵（維度</w:t>
      </w:r>
      <w:r w:rsidRPr="00575456">
        <w:t>=5</w:t>
      </w:r>
      <w:r w:rsidRPr="00575456">
        <w:t>）經</w:t>
      </w:r>
      <w:r w:rsidRPr="00575456">
        <w:t xml:space="preserve"> 2 </w:t>
      </w:r>
      <w:r w:rsidRPr="00575456">
        <w:t>層雙向</w:t>
      </w:r>
      <w:r w:rsidRPr="00575456">
        <w:t xml:space="preserve"> LSTM </w:t>
      </w:r>
      <w:r w:rsidRPr="00575456">
        <w:t>編碼為</w:t>
      </w:r>
      <w:r w:rsidRPr="00575456">
        <w:t xml:space="preserve"> </w:t>
      </w:r>
      <w:proofErr w:type="spellStart"/>
      <w:r w:rsidRPr="00575456">
        <w:t>x_a</w:t>
      </w:r>
      <w:proofErr w:type="spellEnd"/>
      <w:r w:rsidRPr="00575456">
        <w:t xml:space="preserve"> </w:t>
      </w:r>
      <w:r w:rsidRPr="00575456">
        <w:rPr>
          <w:rFonts w:ascii="Cambria Math" w:hAnsi="Cambria Math" w:cs="Cambria Math"/>
        </w:rPr>
        <w:t>∈</w:t>
      </w:r>
      <w:r w:rsidRPr="00575456">
        <w:t xml:space="preserve"> R^(B×128)</w:t>
      </w:r>
      <w:r w:rsidRPr="00575456">
        <w:t>。右側綠色路徑：視覺特徵（維度</w:t>
      </w:r>
      <w:r w:rsidRPr="00575456">
        <w:t>=20</w:t>
      </w:r>
      <w:r w:rsidRPr="00575456">
        <w:t>）同樣經</w:t>
      </w:r>
      <w:r w:rsidRPr="00575456">
        <w:t xml:space="preserve"> 2 </w:t>
      </w:r>
      <w:r w:rsidRPr="00575456">
        <w:t>層雙向</w:t>
      </w:r>
      <w:r w:rsidRPr="00575456">
        <w:t xml:space="preserve"> LSTM </w:t>
      </w:r>
      <w:r w:rsidRPr="00575456">
        <w:t>編碼為</w:t>
      </w:r>
      <w:r w:rsidRPr="00575456">
        <w:t xml:space="preserve"> </w:t>
      </w:r>
      <w:proofErr w:type="spellStart"/>
      <w:r w:rsidRPr="00575456">
        <w:t>x_v</w:t>
      </w:r>
      <w:proofErr w:type="spellEnd"/>
      <w:r w:rsidRPr="00575456">
        <w:t xml:space="preserve"> </w:t>
      </w:r>
      <w:r w:rsidRPr="00575456">
        <w:rPr>
          <w:rFonts w:ascii="Cambria Math" w:hAnsi="Cambria Math" w:cs="Cambria Math"/>
        </w:rPr>
        <w:t>∈</w:t>
      </w:r>
      <w:r w:rsidRPr="00575456">
        <w:t xml:space="preserve"> R^(B×128)</w:t>
      </w:r>
      <w:r w:rsidRPr="00575456">
        <w:t>。</w:t>
      </w:r>
      <w:r w:rsidRPr="00575456">
        <w:t xml:space="preserve">PEA </w:t>
      </w:r>
      <w:r w:rsidRPr="00575456">
        <w:t>模組計算每個詞元的情感閘值並生成極性加權句子表徵</w:t>
      </w:r>
      <w:r w:rsidRPr="00575456">
        <w:t xml:space="preserve"> </w:t>
      </w:r>
      <w:proofErr w:type="spellStart"/>
      <w:r w:rsidRPr="00575456">
        <w:t>x_cls</w:t>
      </w:r>
      <w:proofErr w:type="spellEnd"/>
      <w:r w:rsidRPr="00575456">
        <w:t>，</w:t>
      </w:r>
      <w:r w:rsidRPr="00575456">
        <w:t xml:space="preserve">SACF </w:t>
      </w:r>
      <w:r w:rsidRPr="00575456">
        <w:t>模組利用閘值選出</w:t>
      </w:r>
      <w:r w:rsidRPr="00575456">
        <w:t xml:space="preserve"> K=5 </w:t>
      </w:r>
      <w:r w:rsidRPr="00575456">
        <w:t>個最具情感顯著</w:t>
      </w:r>
      <w:r w:rsidRPr="00575456">
        <w:lastRenderedPageBreak/>
        <w:t>性的詞元構建查詢向量，對音訊與視覺表徵執行縮放點積注意力，融合後的特徵</w:t>
      </w:r>
      <w:r w:rsidRPr="00575456">
        <w:t xml:space="preserve"> f </w:t>
      </w:r>
      <w:r w:rsidRPr="00575456">
        <w:t>通過共享投影層（</w:t>
      </w:r>
      <w:r w:rsidRPr="00575456">
        <w:t>d=512</w:t>
      </w:r>
      <w:r w:rsidRPr="00575456">
        <w:t>）分別送入三個任務頭進行</w:t>
      </w:r>
      <w:r w:rsidRPr="00575456">
        <w:t xml:space="preserve"> 7 </w:t>
      </w:r>
      <w:r w:rsidRPr="00575456">
        <w:t>分類、二分類與情感強度回歸預測。</w:t>
      </w:r>
    </w:p>
    <w:p w14:paraId="6F486B13" w14:textId="77777777" w:rsidR="00972D98" w:rsidRPr="004869A3" w:rsidRDefault="00000000" w:rsidP="004869A3">
      <w:pPr>
        <w:pStyle w:val="30"/>
      </w:pPr>
      <w:r w:rsidRPr="004869A3">
        <w:t xml:space="preserve">  </w:t>
      </w:r>
      <w:bookmarkStart w:id="18" w:name="_Toc228442748"/>
      <w:r w:rsidRPr="004869A3">
        <w:t>資料集與前處理</w:t>
      </w:r>
      <w:bookmarkEnd w:id="18"/>
    </w:p>
    <w:p w14:paraId="4840BCE6" w14:textId="77777777" w:rsidR="00972D98" w:rsidRPr="00575456" w:rsidRDefault="00000000" w:rsidP="00575456">
      <w:pPr>
        <w:pStyle w:val="40"/>
      </w:pPr>
      <w:r w:rsidRPr="00575456">
        <w:t xml:space="preserve"> CMU-MOSI </w:t>
      </w:r>
      <w:r w:rsidRPr="00575456">
        <w:t>資料集</w:t>
      </w:r>
    </w:p>
    <w:p w14:paraId="769BAD47" w14:textId="77777777" w:rsidR="00972D98" w:rsidRDefault="00000000">
      <w:pPr>
        <w:spacing w:after="120"/>
        <w:ind w:left="204" w:firstLine="480"/>
      </w:pPr>
      <w:r>
        <w:t>本研究使用</w:t>
      </w:r>
      <w:r>
        <w:t xml:space="preserve"> CMU-MOSI</w:t>
      </w:r>
      <w:r>
        <w:t>（</w:t>
      </w:r>
      <w:r>
        <w:t>CMU Multimodal Opinion Sentiment and Subjectivity</w:t>
      </w:r>
      <w:r>
        <w:t>）資料集進行實驗，這是多模態情感分析領域最廣泛使用的標準基準資料集。</w:t>
      </w:r>
      <w:r>
        <w:t xml:space="preserve">CMU-MOSI </w:t>
      </w:r>
      <w:r>
        <w:t>由</w:t>
      </w:r>
      <w:r>
        <w:t xml:space="preserve"> 93 </w:t>
      </w:r>
      <w:r>
        <w:t>名</w:t>
      </w:r>
      <w:r>
        <w:t xml:space="preserve"> YouTube </w:t>
      </w:r>
      <w:r>
        <w:t>評論者的影片片段組成，提供文字（逐字稿）、音訊聲學特徵與視覺面部特徵三種模態，並以連續情感強度分數（</w:t>
      </w:r>
      <w:r>
        <w:t xml:space="preserve">−3 </w:t>
      </w:r>
      <w:r>
        <w:t>至</w:t>
      </w:r>
      <w:r>
        <w:t xml:space="preserve"> +3</w:t>
      </w:r>
      <w:r>
        <w:t>，負數代表負面情感，正數代表正面情感）進行標注。本研究採用官方非對齊版本（</w:t>
      </w:r>
      <w:r>
        <w:t>unaligned_50</w:t>
      </w:r>
      <w:r>
        <w:t>），其中各樣本的三種模態特徵序列長度不一致，更貼近真實應用場景。資料集劃分統計如表</w:t>
      </w:r>
      <w:r>
        <w:t xml:space="preserve"> 3.2.1 </w:t>
      </w:r>
      <w:r>
        <w:t>所示。</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85"/>
        <w:gridCol w:w="2760"/>
        <w:gridCol w:w="2757"/>
      </w:tblGrid>
      <w:tr w:rsidR="00972D98" w14:paraId="6605CB61" w14:textId="77777777" w:rsidTr="00FB134F">
        <w:tc>
          <w:tcPr>
            <w:tcW w:w="2878" w:type="dxa"/>
            <w:shd w:val="clear" w:color="auto" w:fill="D1D1D1" w:themeFill="background2" w:themeFillShade="E6"/>
          </w:tcPr>
          <w:p w14:paraId="4D5361F2" w14:textId="77777777" w:rsidR="00972D98" w:rsidRDefault="00000000" w:rsidP="00FB134F">
            <w:pPr>
              <w:pStyle w:val="afb"/>
            </w:pPr>
            <w:r>
              <w:t>資料集劃分</w:t>
            </w:r>
          </w:p>
        </w:tc>
        <w:tc>
          <w:tcPr>
            <w:tcW w:w="2878" w:type="dxa"/>
            <w:shd w:val="clear" w:color="auto" w:fill="D1D1D1" w:themeFill="background2" w:themeFillShade="E6"/>
          </w:tcPr>
          <w:p w14:paraId="12E16300" w14:textId="77777777" w:rsidR="00972D98" w:rsidRDefault="00000000" w:rsidP="00FB134F">
            <w:pPr>
              <w:pStyle w:val="afb"/>
            </w:pPr>
            <w:r>
              <w:t>樣本數量</w:t>
            </w:r>
          </w:p>
        </w:tc>
        <w:tc>
          <w:tcPr>
            <w:tcW w:w="2878" w:type="dxa"/>
            <w:shd w:val="clear" w:color="auto" w:fill="D1D1D1" w:themeFill="background2" w:themeFillShade="E6"/>
          </w:tcPr>
          <w:p w14:paraId="6B9FA18F" w14:textId="77777777" w:rsidR="00972D98" w:rsidRDefault="00000000" w:rsidP="00FB134F">
            <w:pPr>
              <w:pStyle w:val="afb"/>
            </w:pPr>
            <w:r>
              <w:t>用途說明</w:t>
            </w:r>
          </w:p>
        </w:tc>
      </w:tr>
      <w:tr w:rsidR="00972D98" w14:paraId="760D9649" w14:textId="77777777" w:rsidTr="00FB134F">
        <w:tc>
          <w:tcPr>
            <w:tcW w:w="2878" w:type="dxa"/>
            <w:shd w:val="clear" w:color="auto" w:fill="DBEAFE"/>
          </w:tcPr>
          <w:p w14:paraId="07583FC1" w14:textId="77777777" w:rsidR="00972D98" w:rsidRDefault="00000000" w:rsidP="00FB134F">
            <w:pPr>
              <w:pStyle w:val="afb"/>
            </w:pPr>
            <w:r>
              <w:t>訓練集（</w:t>
            </w:r>
            <w:r>
              <w:t>Train</w:t>
            </w:r>
            <w:r>
              <w:t>）</w:t>
            </w:r>
          </w:p>
        </w:tc>
        <w:tc>
          <w:tcPr>
            <w:tcW w:w="2878" w:type="dxa"/>
            <w:shd w:val="clear" w:color="auto" w:fill="DBEAFE"/>
          </w:tcPr>
          <w:p w14:paraId="5F9277B9" w14:textId="77777777" w:rsidR="00972D98" w:rsidRDefault="00FB134F" w:rsidP="00FB134F">
            <w:pPr>
              <w:pStyle w:val="afb"/>
            </w:pPr>
            <w:r>
              <w:t>1,513</w:t>
            </w:r>
          </w:p>
        </w:tc>
        <w:tc>
          <w:tcPr>
            <w:tcW w:w="2878" w:type="dxa"/>
            <w:shd w:val="clear" w:color="auto" w:fill="DBEAFE"/>
          </w:tcPr>
          <w:p w14:paraId="1107DF48" w14:textId="77777777" w:rsidR="00972D98" w:rsidRDefault="00000000" w:rsidP="00FB134F">
            <w:pPr>
              <w:pStyle w:val="afb"/>
            </w:pPr>
            <w:r>
              <w:t>模型訓練，用於反向傳播更新模型參數</w:t>
            </w:r>
          </w:p>
        </w:tc>
      </w:tr>
      <w:tr w:rsidR="00972D98" w14:paraId="6F35237D" w14:textId="77777777" w:rsidTr="00FB134F">
        <w:tc>
          <w:tcPr>
            <w:tcW w:w="2878" w:type="dxa"/>
            <w:shd w:val="clear" w:color="auto" w:fill="DBEAFE"/>
          </w:tcPr>
          <w:p w14:paraId="024B5327" w14:textId="77777777" w:rsidR="00972D98" w:rsidRDefault="00000000" w:rsidP="00FB134F">
            <w:pPr>
              <w:pStyle w:val="afb"/>
            </w:pPr>
            <w:r>
              <w:t>測試集（</w:t>
            </w:r>
            <w:r>
              <w:t>Test</w:t>
            </w:r>
            <w:r>
              <w:t>）</w:t>
            </w:r>
          </w:p>
        </w:tc>
        <w:tc>
          <w:tcPr>
            <w:tcW w:w="2878" w:type="dxa"/>
            <w:shd w:val="clear" w:color="auto" w:fill="DBEAFE"/>
          </w:tcPr>
          <w:p w14:paraId="1EC1B08C" w14:textId="77777777" w:rsidR="00972D98" w:rsidRDefault="00000000" w:rsidP="00FB134F">
            <w:pPr>
              <w:pStyle w:val="afb"/>
            </w:pPr>
            <w:r>
              <w:t>686</w:t>
            </w:r>
          </w:p>
        </w:tc>
        <w:tc>
          <w:tcPr>
            <w:tcW w:w="2878" w:type="dxa"/>
            <w:shd w:val="clear" w:color="auto" w:fill="DBEAFE"/>
          </w:tcPr>
          <w:p w14:paraId="079EB93E" w14:textId="77777777" w:rsidR="00972D98" w:rsidRDefault="00000000" w:rsidP="00FB134F">
            <w:pPr>
              <w:pStyle w:val="afb"/>
            </w:pPr>
            <w:r>
              <w:t>最終評估，僅執行一次，確保零資料洩漏</w:t>
            </w:r>
          </w:p>
        </w:tc>
      </w:tr>
    </w:tbl>
    <w:p w14:paraId="649F5371" w14:textId="77777777" w:rsidR="00972D98" w:rsidRDefault="00972D98">
      <w:pPr>
        <w:ind w:left="204" w:firstLine="480"/>
      </w:pPr>
    </w:p>
    <w:p w14:paraId="4F50F895" w14:textId="77777777" w:rsidR="00972D98" w:rsidRPr="00575456" w:rsidRDefault="00000000" w:rsidP="00575456">
      <w:pPr>
        <w:pStyle w:val="40"/>
      </w:pPr>
      <w:r w:rsidRPr="00575456">
        <w:t xml:space="preserve"> </w:t>
      </w:r>
      <w:r w:rsidRPr="00575456">
        <w:t>標籤定義</w:t>
      </w:r>
    </w:p>
    <w:p w14:paraId="705D407F" w14:textId="77777777" w:rsidR="00972D98" w:rsidRDefault="00000000">
      <w:pPr>
        <w:spacing w:after="120"/>
        <w:ind w:left="204" w:firstLine="480"/>
      </w:pPr>
      <w:r>
        <w:t>本研究定義三種預測目標以實現多工聯合學習。（</w:t>
      </w:r>
      <w:r>
        <w:t>1</w:t>
      </w:r>
      <w:r>
        <w:t>）七分類標籤：將連續情感分數四捨五入後截斷映射至類別空間，</w:t>
      </w:r>
      <w:r>
        <w:t>y₇ = clip(round(s), −3, 3) + 3 ∈ {0, 1, 2, 3, 4, 5, 6}</w:t>
      </w:r>
      <w:r>
        <w:t>，其中類別</w:t>
      </w:r>
      <w:r>
        <w:t xml:space="preserve"> 0 </w:t>
      </w:r>
      <w:r>
        <w:t>對應最負面情感（</w:t>
      </w:r>
      <w:r>
        <w:t>−3</w:t>
      </w:r>
      <w:r>
        <w:t>），類別</w:t>
      </w:r>
      <w:r>
        <w:t xml:space="preserve"> 6 </w:t>
      </w:r>
      <w:r>
        <w:t>對應最正面情感（</w:t>
      </w:r>
      <w:r>
        <w:t>+3</w:t>
      </w:r>
      <w:r>
        <w:t>）。</w:t>
      </w:r>
      <w:r>
        <w:lastRenderedPageBreak/>
        <w:t>此為主要評估指標</w:t>
      </w:r>
      <w:r>
        <w:t xml:space="preserve"> Acc-7 </w:t>
      </w:r>
      <w:r>
        <w:t>的計算依據。（</w:t>
      </w:r>
      <w:r>
        <w:t>2</w:t>
      </w:r>
      <w:r>
        <w:t>）二分類標籤：當</w:t>
      </w:r>
      <w:r>
        <w:t xml:space="preserve"> s ≥ 0 </w:t>
      </w:r>
      <w:r>
        <w:t>時標記為正面（</w:t>
      </w:r>
      <w:r>
        <w:t>1</w:t>
      </w:r>
      <w:r>
        <w:t>），</w:t>
      </w:r>
      <w:r>
        <w:t xml:space="preserve">s &lt; 0 </w:t>
      </w:r>
      <w:r>
        <w:t>時標記為負面（</w:t>
      </w:r>
      <w:r>
        <w:t>0</w:t>
      </w:r>
      <w:r>
        <w:t>），用於計算</w:t>
      </w:r>
      <w:r>
        <w:t xml:space="preserve"> Acc-2 </w:t>
      </w:r>
      <w:r>
        <w:t>與加權</w:t>
      </w:r>
      <w:r>
        <w:t xml:space="preserve"> F1 </w:t>
      </w:r>
      <w:r>
        <w:t>分數。（</w:t>
      </w:r>
      <w:r>
        <w:t>3</w:t>
      </w:r>
      <w:r>
        <w:t>）回歸標籤：直接使用原始連續分數</w:t>
      </w:r>
      <w:r>
        <w:t xml:space="preserve"> s ∈ [−3, +3]</w:t>
      </w:r>
      <w:r>
        <w:t>，用於計算平均絕對誤差（</w:t>
      </w:r>
      <w:r>
        <w:t>MAE</w:t>
      </w:r>
      <w:r>
        <w:t>）與</w:t>
      </w:r>
      <w:r>
        <w:t xml:space="preserve"> Pearson </w:t>
      </w:r>
      <w:r>
        <w:t>相關係數（</w:t>
      </w:r>
      <w:r>
        <w:t>Corr</w:t>
      </w:r>
      <w:r>
        <w:t>）。</w:t>
      </w:r>
    </w:p>
    <w:p w14:paraId="44803635" w14:textId="77777777" w:rsidR="00972D98" w:rsidRPr="00575456" w:rsidRDefault="00000000" w:rsidP="00575456">
      <w:pPr>
        <w:pStyle w:val="40"/>
      </w:pPr>
      <w:r w:rsidRPr="00575456">
        <w:t xml:space="preserve"> </w:t>
      </w:r>
      <w:r w:rsidRPr="00575456">
        <w:t>輸入前處理</w:t>
      </w:r>
    </w:p>
    <w:p w14:paraId="05AC62A7" w14:textId="77777777" w:rsidR="00972D98" w:rsidRDefault="00000000">
      <w:pPr>
        <w:spacing w:after="120"/>
        <w:ind w:left="204" w:firstLine="480"/>
      </w:pPr>
      <w:r>
        <w:t>文字前處理：每個語句在送入模型前加入任務導向提示詞前綴：「</w:t>
      </w:r>
      <w:r>
        <w:t>Predict the sentiment intensity (−3 to 3, negative to positive) of the following text: [</w:t>
      </w:r>
      <w:r>
        <w:t>語句內容</w:t>
      </w:r>
      <w:r>
        <w:t>]</w:t>
      </w:r>
      <w:r>
        <w:t>」。此前綴能有效激活</w:t>
      </w:r>
      <w:r>
        <w:t xml:space="preserve"> </w:t>
      </w:r>
      <w:proofErr w:type="spellStart"/>
      <w:r>
        <w:t>DeBERTa</w:t>
      </w:r>
      <w:proofErr w:type="spellEnd"/>
      <w:r>
        <w:t xml:space="preserve"> </w:t>
      </w:r>
      <w:r>
        <w:t>中與情感分析相關的先驗知識，提升模型對情感極性語境的感知能力。文字序列使用</w:t>
      </w:r>
      <w:r>
        <w:t xml:space="preserve"> DebertaV2Tokenizer </w:t>
      </w:r>
      <w:r>
        <w:t>進行分詞，統一填補或截斷至</w:t>
      </w:r>
      <w:r>
        <w:t xml:space="preserve"> 80 </w:t>
      </w:r>
      <w:r>
        <w:t>個詞元。音訊前處理：每幀音訊特徵（維度</w:t>
      </w:r>
      <w:r>
        <w:t>=5</w:t>
      </w:r>
      <w:r>
        <w:t>）進行</w:t>
      </w:r>
      <w:r>
        <w:t xml:space="preserve"> L2 </w:t>
      </w:r>
      <w:r>
        <w:t>正規化，</w:t>
      </w:r>
      <w:proofErr w:type="spellStart"/>
      <w:r>
        <w:t>NaN</w:t>
      </w:r>
      <w:proofErr w:type="spellEnd"/>
      <w:r>
        <w:t xml:space="preserve"> </w:t>
      </w:r>
      <w:r>
        <w:t>與</w:t>
      </w:r>
      <w:r>
        <w:t xml:space="preserve"> Inf </w:t>
      </w:r>
      <w:r>
        <w:t>異常值替換為零，並記錄每個樣本的有效幀長度作為遮罩。視覺前處理：每幀視覺特徵（維度</w:t>
      </w:r>
      <w:r>
        <w:t>=20</w:t>
      </w:r>
      <w:r>
        <w:t>）同樣進行</w:t>
      </w:r>
      <w:r>
        <w:t xml:space="preserve"> L2 </w:t>
      </w:r>
      <w:r>
        <w:t>正規化與異常值處理。在</w:t>
      </w:r>
      <w:r>
        <w:t xml:space="preserve"> </w:t>
      </w:r>
      <w:proofErr w:type="spellStart"/>
      <w:r>
        <w:t>BiLSTM</w:t>
      </w:r>
      <w:proofErr w:type="spellEnd"/>
      <w:r>
        <w:t xml:space="preserve"> </w:t>
      </w:r>
      <w:r>
        <w:t>編碼器中使用</w:t>
      </w:r>
      <w:r>
        <w:t xml:space="preserve"> </w:t>
      </w:r>
      <w:proofErr w:type="spellStart"/>
      <w:r>
        <w:t>pack_padded_sequence</w:t>
      </w:r>
      <w:proofErr w:type="spellEnd"/>
      <w:r>
        <w:t xml:space="preserve"> </w:t>
      </w:r>
      <w:r>
        <w:t>函數對可變長度序列進行壓縮處理，確保填補幀不參與計算，避免引入雜訊。</w:t>
      </w:r>
    </w:p>
    <w:p w14:paraId="41515A83" w14:textId="77777777" w:rsidR="00972D98" w:rsidRPr="004869A3" w:rsidRDefault="00000000" w:rsidP="004869A3">
      <w:pPr>
        <w:pStyle w:val="30"/>
      </w:pPr>
      <w:r w:rsidRPr="004869A3">
        <w:t xml:space="preserve">  </w:t>
      </w:r>
      <w:bookmarkStart w:id="19" w:name="_Toc228442749"/>
      <w:r w:rsidRPr="004869A3">
        <w:t>模型架構</w:t>
      </w:r>
      <w:bookmarkEnd w:id="19"/>
    </w:p>
    <w:p w14:paraId="690A361E" w14:textId="77777777" w:rsidR="00972D98" w:rsidRPr="00575456" w:rsidRDefault="00000000" w:rsidP="00575456">
      <w:pPr>
        <w:pStyle w:val="40"/>
      </w:pPr>
      <w:r w:rsidRPr="00575456">
        <w:t xml:space="preserve"> </w:t>
      </w:r>
      <w:r w:rsidRPr="00575456">
        <w:t>語言骨幹模型：</w:t>
      </w:r>
      <w:r w:rsidRPr="00575456">
        <w:t>DeBERTa-v3-large</w:t>
      </w:r>
    </w:p>
    <w:p w14:paraId="47CB17A1" w14:textId="77777777" w:rsidR="00972D98" w:rsidRDefault="00000000">
      <w:pPr>
        <w:spacing w:after="120"/>
        <w:ind w:left="204" w:firstLine="480"/>
      </w:pPr>
      <w:r>
        <w:t>本研究採用</w:t>
      </w:r>
      <w:r>
        <w:t xml:space="preserve"> DeBERTa-v3-large </w:t>
      </w:r>
      <w:r>
        <w:t>作為文字編碼器。相較於標準</w:t>
      </w:r>
      <w:r>
        <w:t xml:space="preserve"> BERT </w:t>
      </w:r>
      <w:r>
        <w:t>系列模型，</w:t>
      </w:r>
      <w:proofErr w:type="spellStart"/>
      <w:r>
        <w:t>DeBERTa</w:t>
      </w:r>
      <w:proofErr w:type="spellEnd"/>
      <w:r>
        <w:t xml:space="preserve"> </w:t>
      </w:r>
      <w:r>
        <w:t>引入解耦注意力機制（</w:t>
      </w:r>
      <w:r>
        <w:t>Disentangled Attention</w:t>
      </w:r>
      <w:r>
        <w:t>），將詞元的內容表徵與相對位置編碼分離計算，避免傳統模型中位置資訊被均質化的問題，從而生成更精確的上下文語義表徵。此外，</w:t>
      </w:r>
      <w:r>
        <w:t xml:space="preserve">DeBERTa-v3 </w:t>
      </w:r>
      <w:r>
        <w:t>採用替換詞元偵測（</w:t>
      </w:r>
      <w:r>
        <w:t>Replaced Token Detection, RTD</w:t>
      </w:r>
      <w:r>
        <w:t>）預訓練目標，在相同計算成本下取得比遮罩</w:t>
      </w:r>
      <w:r>
        <w:lastRenderedPageBreak/>
        <w:t>語言模型（</w:t>
      </w:r>
      <w:r>
        <w:t>MLM</w:t>
      </w:r>
      <w:r>
        <w:t>）更豐富的語言理解能力。模型關鍵規格：隱藏維度</w:t>
      </w:r>
      <w:r>
        <w:t xml:space="preserve"> </w:t>
      </w:r>
      <w:proofErr w:type="spellStart"/>
      <w:r>
        <w:t>d_lang</w:t>
      </w:r>
      <w:proofErr w:type="spellEnd"/>
      <w:r>
        <w:t xml:space="preserve"> = 1,024</w:t>
      </w:r>
      <w:r>
        <w:t>，共</w:t>
      </w:r>
      <w:r>
        <w:t xml:space="preserve"> 24 </w:t>
      </w:r>
      <w:r>
        <w:t>層</w:t>
      </w:r>
      <w:r>
        <w:t xml:space="preserve"> Transformer </w:t>
      </w:r>
      <w:r>
        <w:t>編碼器層，總參數量約</w:t>
      </w:r>
      <w:r>
        <w:t xml:space="preserve"> 400M</w:t>
      </w:r>
      <w:r>
        <w:t>。模型輸出完整的詞元隱藏狀態序列</w:t>
      </w:r>
      <w:r>
        <w:t xml:space="preserve"> H ∈ R^(B×L×1024)</w:t>
      </w:r>
      <w:r>
        <w:t>，傳入下游的極性增強注意力（</w:t>
      </w:r>
      <w:r>
        <w:t>PEA</w:t>
      </w:r>
      <w:r>
        <w:t>）模組進行進一步處理。</w:t>
      </w:r>
    </w:p>
    <w:p w14:paraId="5556698F" w14:textId="77777777" w:rsidR="00972D98" w:rsidRPr="00575456" w:rsidRDefault="00000000" w:rsidP="00575456">
      <w:pPr>
        <w:pStyle w:val="40"/>
      </w:pPr>
      <w:r w:rsidRPr="00575456">
        <w:t xml:space="preserve"> </w:t>
      </w:r>
      <w:r w:rsidRPr="00575456">
        <w:t>極性增強注意力（</w:t>
      </w:r>
      <w:r w:rsidRPr="00575456">
        <w:t>PEA</w:t>
      </w:r>
      <w:r w:rsidRPr="00575456">
        <w:t>）</w:t>
      </w:r>
    </w:p>
    <w:p w14:paraId="6F1C6644" w14:textId="77777777" w:rsidR="00972D98" w:rsidRDefault="00000000">
      <w:pPr>
        <w:spacing w:after="120"/>
        <w:ind w:left="204" w:firstLine="480"/>
      </w:pPr>
      <w:r>
        <w:t>傳統的句子表徵提取方法（如直接取</w:t>
      </w:r>
      <w:r>
        <w:t xml:space="preserve"> [CLS] </w:t>
      </w:r>
      <w:r>
        <w:t>表徵或對所有詞元取平均池化）均等對待句子中的每個詞元，忽略了情感資訊在語句中高度集中於特定詞元的特性</w:t>
      </w:r>
      <w:r>
        <w:t>——</w:t>
      </w:r>
      <w:r>
        <w:t>例如意見形容詞（「精彩」、「糟糕」）、情感副詞（「非常」、「完全」）以及情緒動詞（「愛」、「厭惡」）等。極性增強注意力（</w:t>
      </w:r>
      <w:r>
        <w:t>PEA</w:t>
      </w:r>
      <w:r>
        <w:t>）針對此問題設計了可學習的逐詞元情感閘值機制。對於第</w:t>
      </w:r>
      <w:r>
        <w:t xml:space="preserve"> </w:t>
      </w:r>
      <w:proofErr w:type="spellStart"/>
      <w:r>
        <w:t>i</w:t>
      </w:r>
      <w:proofErr w:type="spellEnd"/>
      <w:r>
        <w:t xml:space="preserve"> </w:t>
      </w:r>
      <w:r>
        <w:t>個詞元隱藏狀態</w:t>
      </w:r>
      <w:r>
        <w:t xml:space="preserve"> </w:t>
      </w:r>
      <w:proofErr w:type="spellStart"/>
      <w:r>
        <w:t>h_i</w:t>
      </w:r>
      <w:proofErr w:type="spellEnd"/>
      <w:r>
        <w:t>，閘值計算如下：</w:t>
      </w:r>
      <w:proofErr w:type="spellStart"/>
      <w:r>
        <w:t>g_i</w:t>
      </w:r>
      <w:proofErr w:type="spellEnd"/>
      <w:r>
        <w:t xml:space="preserve"> = σ(W₂ · tanh(W₁ · </w:t>
      </w:r>
      <w:proofErr w:type="spellStart"/>
      <w:r>
        <w:t>h_i</w:t>
      </w:r>
      <w:proofErr w:type="spellEnd"/>
      <w:r>
        <w:t>)) ∈ [0, 1]</w:t>
      </w:r>
      <w:r>
        <w:t>，其中</w:t>
      </w:r>
      <w:r>
        <w:t xml:space="preserve"> W₁ ∈ R^(d/4 × d)</w:t>
      </w:r>
      <w:r>
        <w:t>、</w:t>
      </w:r>
      <w:r>
        <w:t xml:space="preserve">W₂ ∈ R^(1 × d/4) </w:t>
      </w:r>
      <w:r>
        <w:t>為可學習參數，</w:t>
      </w:r>
      <w:r>
        <w:t xml:space="preserve">σ </w:t>
      </w:r>
      <w:r>
        <w:t>為</w:t>
      </w:r>
      <w:r>
        <w:t xml:space="preserve"> Sigmoid </w:t>
      </w:r>
      <w:r>
        <w:t>激活函數。閘值</w:t>
      </w:r>
      <w:r>
        <w:t xml:space="preserve"> </w:t>
      </w:r>
      <w:proofErr w:type="spellStart"/>
      <w:r>
        <w:t>g_i</w:t>
      </w:r>
      <w:proofErr w:type="spellEnd"/>
      <w:r>
        <w:t xml:space="preserve"> </w:t>
      </w:r>
      <w:r>
        <w:t>越接近</w:t>
      </w:r>
      <w:r>
        <w:t xml:space="preserve"> 1</w:t>
      </w:r>
      <w:r>
        <w:t>，代表該詞元的情感顯著性越高。最終的極性加權句子表徵計算為：</w:t>
      </w:r>
      <w:proofErr w:type="spellStart"/>
      <w:r>
        <w:t>x_cls</w:t>
      </w:r>
      <w:proofErr w:type="spellEnd"/>
      <w:r>
        <w:t xml:space="preserve"> = Σᵢ mᵢ (0.75 · hᵢ + 0.25 · hᵢ ⊙ gᵢ) / Σᵢ mᵢ</w:t>
      </w:r>
      <w:r>
        <w:t>，其中</w:t>
      </w:r>
      <w:r>
        <w:t xml:space="preserve"> mᵢ </w:t>
      </w:r>
      <w:r>
        <w:t>為有效詞元遮罩，</w:t>
      </w:r>
      <w:r>
        <w:t xml:space="preserve">⊙ </w:t>
      </w:r>
      <w:r>
        <w:t>為逐元素乘法。此設計保留了原始表徵的穩定性（</w:t>
      </w:r>
      <w:r>
        <w:t xml:space="preserve">75% </w:t>
      </w:r>
      <w:r>
        <w:t>原始</w:t>
      </w:r>
      <w:r>
        <w:t xml:space="preserve"> + 25% </w:t>
      </w:r>
      <w:r>
        <w:t>閘值調製），同時引入情感感知的偏置，使高情感顯著性詞元對句子表徵貢獻更大。閘值向量</w:t>
      </w:r>
      <w:r>
        <w:t xml:space="preserve"> g ∈ R^(B×L) </w:t>
      </w:r>
      <w:r>
        <w:t>同時作為</w:t>
      </w:r>
      <w:r>
        <w:t xml:space="preserve"> SACF </w:t>
      </w:r>
      <w:r>
        <w:t>模組中</w:t>
      </w:r>
      <w:r>
        <w:t xml:space="preserve"> Top-K </w:t>
      </w:r>
      <w:r>
        <w:t>詞元選擇的依據。</w:t>
      </w:r>
    </w:p>
    <w:p w14:paraId="2F8C3E4F" w14:textId="77777777" w:rsidR="00972D98" w:rsidRDefault="00972D98">
      <w:pPr>
        <w:ind w:left="204" w:firstLine="480"/>
      </w:pPr>
    </w:p>
    <w:p w14:paraId="323F1D10" w14:textId="77777777" w:rsidR="00972D98" w:rsidRDefault="00000000">
      <w:pPr>
        <w:ind w:left="204" w:firstLine="480"/>
        <w:jc w:val="center"/>
      </w:pPr>
      <w:r>
        <w:rPr>
          <w:noProof/>
        </w:rPr>
        <w:lastRenderedPageBreak/>
        <w:drawing>
          <wp:inline distT="0" distB="0" distL="0" distR="0" wp14:anchorId="53FB3767" wp14:editId="6789594F">
            <wp:extent cx="5394960" cy="272079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pea.png"/>
                    <pic:cNvPicPr/>
                  </pic:nvPicPr>
                  <pic:blipFill>
                    <a:blip r:embed="rId22"/>
                    <a:stretch>
                      <a:fillRect/>
                    </a:stretch>
                  </pic:blipFill>
                  <pic:spPr>
                    <a:xfrm>
                      <a:off x="0" y="0"/>
                      <a:ext cx="5394960" cy="2720793"/>
                    </a:xfrm>
                    <a:prstGeom prst="rect">
                      <a:avLst/>
                    </a:prstGeom>
                  </pic:spPr>
                </pic:pic>
              </a:graphicData>
            </a:graphic>
          </wp:inline>
        </w:drawing>
      </w:r>
    </w:p>
    <w:p w14:paraId="3A4AC9C7" w14:textId="77777777" w:rsidR="00972D98" w:rsidRDefault="00000000">
      <w:pPr>
        <w:pStyle w:val="af3"/>
        <w:spacing w:after="280"/>
        <w:ind w:left="720" w:firstLine="408"/>
        <w:jc w:val="center"/>
      </w:pPr>
      <w:r>
        <w:rPr>
          <w:b/>
          <w:sz w:val="20"/>
        </w:rPr>
        <w:t>圖二</w:t>
      </w:r>
      <w:r>
        <w:rPr>
          <w:b/>
          <w:sz w:val="20"/>
        </w:rPr>
        <w:t xml:space="preserve"> </w:t>
      </w:r>
      <w:r>
        <w:rPr>
          <w:b/>
          <w:sz w:val="20"/>
        </w:rPr>
        <w:t>極性增強注意力（</w:t>
      </w:r>
      <w:r>
        <w:rPr>
          <w:b/>
          <w:sz w:val="20"/>
        </w:rPr>
        <w:t>PEA</w:t>
      </w:r>
      <w:r>
        <w:rPr>
          <w:b/>
          <w:sz w:val="20"/>
        </w:rPr>
        <w:t>）模組詳細示意圖</w:t>
      </w:r>
      <w:r>
        <w:rPr>
          <w:sz w:val="19"/>
        </w:rPr>
        <w:br/>
      </w:r>
      <w:r>
        <w:rPr>
          <w:sz w:val="19"/>
        </w:rPr>
        <w:t>圖</w:t>
      </w:r>
      <w:r>
        <w:rPr>
          <w:sz w:val="19"/>
        </w:rPr>
        <w:t xml:space="preserve"> 3.2.2 </w:t>
      </w:r>
      <w:r>
        <w:rPr>
          <w:sz w:val="19"/>
        </w:rPr>
        <w:t>展示</w:t>
      </w:r>
      <w:r>
        <w:rPr>
          <w:sz w:val="19"/>
        </w:rPr>
        <w:t xml:space="preserve"> PEA </w:t>
      </w:r>
      <w:r>
        <w:rPr>
          <w:sz w:val="19"/>
        </w:rPr>
        <w:t>模組的內部運作。上方排列的文字詞元（如</w:t>
      </w:r>
      <w:r>
        <w:rPr>
          <w:sz w:val="19"/>
        </w:rPr>
        <w:t xml:space="preserve"> the / movie / was / truly / amazing</w:t>
      </w:r>
      <w:r>
        <w:rPr>
          <w:sz w:val="19"/>
        </w:rPr>
        <w:t>）代表</w:t>
      </w:r>
      <w:r>
        <w:rPr>
          <w:sz w:val="19"/>
        </w:rPr>
        <w:t xml:space="preserve"> </w:t>
      </w:r>
      <w:proofErr w:type="spellStart"/>
      <w:r>
        <w:rPr>
          <w:sz w:val="19"/>
        </w:rPr>
        <w:t>DeBERTa</w:t>
      </w:r>
      <w:proofErr w:type="spellEnd"/>
      <w:r>
        <w:rPr>
          <w:sz w:val="19"/>
        </w:rPr>
        <w:t xml:space="preserve"> </w:t>
      </w:r>
      <w:r>
        <w:rPr>
          <w:sz w:val="19"/>
        </w:rPr>
        <w:t>輸出的隱藏狀態序列</w:t>
      </w:r>
      <w:r>
        <w:rPr>
          <w:sz w:val="19"/>
        </w:rPr>
        <w:t xml:space="preserve"> H</w:t>
      </w:r>
      <w:r>
        <w:rPr>
          <w:sz w:val="19"/>
        </w:rPr>
        <w:t>。每個詞元通過兩層</w:t>
      </w:r>
      <w:r>
        <w:rPr>
          <w:sz w:val="19"/>
        </w:rPr>
        <w:t xml:space="preserve"> MLP </w:t>
      </w:r>
      <w:r>
        <w:rPr>
          <w:sz w:val="19"/>
        </w:rPr>
        <w:t>閘值網路計算情感顯著性分數</w:t>
      </w:r>
      <w:r>
        <w:rPr>
          <w:sz w:val="19"/>
        </w:rPr>
        <w:t xml:space="preserve"> </w:t>
      </w:r>
      <w:proofErr w:type="spellStart"/>
      <w:r>
        <w:rPr>
          <w:sz w:val="19"/>
        </w:rPr>
        <w:t>g_i</w:t>
      </w:r>
      <w:proofErr w:type="spellEnd"/>
      <w:r>
        <w:rPr>
          <w:sz w:val="19"/>
        </w:rPr>
        <w:t xml:space="preserve"> ∈ [0,1]</w:t>
      </w:r>
      <w:r>
        <w:rPr>
          <w:sz w:val="19"/>
        </w:rPr>
        <w:t>。顏色深淺表示閘值大小（綠色</w:t>
      </w:r>
      <w:r>
        <w:rPr>
          <w:sz w:val="19"/>
        </w:rPr>
        <w:t xml:space="preserve"> = </w:t>
      </w:r>
      <w:r>
        <w:rPr>
          <w:sz w:val="19"/>
        </w:rPr>
        <w:t>高情感顯著性，紅色</w:t>
      </w:r>
      <w:r>
        <w:rPr>
          <w:sz w:val="19"/>
        </w:rPr>
        <w:t xml:space="preserve"> = </w:t>
      </w:r>
      <w:r>
        <w:rPr>
          <w:sz w:val="19"/>
        </w:rPr>
        <w:t>低）；例如「</w:t>
      </w:r>
      <w:r>
        <w:rPr>
          <w:sz w:val="19"/>
        </w:rPr>
        <w:t>amazing</w:t>
      </w:r>
      <w:r>
        <w:rPr>
          <w:sz w:val="19"/>
        </w:rPr>
        <w:t>」的閘值接近</w:t>
      </w:r>
      <w:r>
        <w:rPr>
          <w:sz w:val="19"/>
        </w:rPr>
        <w:t xml:space="preserve"> 1.0</w:t>
      </w:r>
      <w:r>
        <w:rPr>
          <w:sz w:val="19"/>
        </w:rPr>
        <w:t>，而「</w:t>
      </w:r>
      <w:r>
        <w:rPr>
          <w:sz w:val="19"/>
        </w:rPr>
        <w:t>the</w:t>
      </w:r>
      <w:r>
        <w:rPr>
          <w:sz w:val="19"/>
        </w:rPr>
        <w:t>」的閘值接近</w:t>
      </w:r>
      <w:r>
        <w:rPr>
          <w:sz w:val="19"/>
        </w:rPr>
        <w:t xml:space="preserve"> 0.1</w:t>
      </w:r>
      <w:r>
        <w:rPr>
          <w:sz w:val="19"/>
        </w:rPr>
        <w:t>。閘值加權池化公式</w:t>
      </w:r>
      <w:r>
        <w:rPr>
          <w:sz w:val="19"/>
        </w:rPr>
        <w:t xml:space="preserve"> </w:t>
      </w:r>
      <w:proofErr w:type="spellStart"/>
      <w:r>
        <w:rPr>
          <w:sz w:val="19"/>
        </w:rPr>
        <w:t>x_cls</w:t>
      </w:r>
      <w:proofErr w:type="spellEnd"/>
      <w:r>
        <w:rPr>
          <w:sz w:val="19"/>
        </w:rPr>
        <w:t xml:space="preserve"> = 0.75h + 0.25h⊙g </w:t>
      </w:r>
      <w:r>
        <w:rPr>
          <w:sz w:val="19"/>
        </w:rPr>
        <w:t>生成句子表徵，確保情感關鍵詞元的表達得到強化。左下方的</w:t>
      </w:r>
      <w:r>
        <w:rPr>
          <w:sz w:val="19"/>
        </w:rPr>
        <w:t xml:space="preserve"> </w:t>
      </w:r>
      <w:proofErr w:type="spellStart"/>
      <w:r>
        <w:rPr>
          <w:sz w:val="19"/>
        </w:rPr>
        <w:t>x_cls</w:t>
      </w:r>
      <w:proofErr w:type="spellEnd"/>
      <w:r>
        <w:rPr>
          <w:sz w:val="19"/>
        </w:rPr>
        <w:t xml:space="preserve"> </w:t>
      </w:r>
      <w:r>
        <w:rPr>
          <w:sz w:val="19"/>
        </w:rPr>
        <w:t>框代表輸出的極性加權句子表徵，右下方框代表閘值向量</w:t>
      </w:r>
      <w:r>
        <w:rPr>
          <w:sz w:val="19"/>
        </w:rPr>
        <w:t xml:space="preserve"> g</w:t>
      </w:r>
      <w:r>
        <w:rPr>
          <w:sz w:val="19"/>
        </w:rPr>
        <w:t>，兩者均傳入</w:t>
      </w:r>
      <w:r>
        <w:rPr>
          <w:sz w:val="19"/>
        </w:rPr>
        <w:t xml:space="preserve"> SACF </w:t>
      </w:r>
      <w:r>
        <w:rPr>
          <w:sz w:val="19"/>
        </w:rPr>
        <w:t>模組。</w:t>
      </w:r>
    </w:p>
    <w:p w14:paraId="622B9E66" w14:textId="77777777" w:rsidR="00972D98" w:rsidRPr="00575456" w:rsidRDefault="00000000" w:rsidP="00575456">
      <w:pPr>
        <w:pStyle w:val="40"/>
      </w:pPr>
      <w:r w:rsidRPr="00575456">
        <w:t xml:space="preserve"> </w:t>
      </w:r>
      <w:r w:rsidRPr="00575456">
        <w:t>模態編碼器（</w:t>
      </w:r>
      <w:r w:rsidRPr="00575456">
        <w:t>Modality Encoders</w:t>
      </w:r>
      <w:r w:rsidRPr="00575456">
        <w:t>）</w:t>
      </w:r>
    </w:p>
    <w:p w14:paraId="3E68975B" w14:textId="77777777" w:rsidR="00972D98" w:rsidRDefault="00000000">
      <w:pPr>
        <w:spacing w:after="120"/>
        <w:ind w:left="204" w:firstLine="480"/>
      </w:pPr>
      <w:r>
        <w:t>音訊與視覺序列分別由獨立的兩層雙向</w:t>
      </w:r>
      <w:r>
        <w:t xml:space="preserve"> LSTM</w:t>
      </w:r>
      <w:r>
        <w:t>（</w:t>
      </w:r>
      <w:proofErr w:type="spellStart"/>
      <w:r>
        <w:t>BiLSTM</w:t>
      </w:r>
      <w:proofErr w:type="spellEnd"/>
      <w:r>
        <w:t>）進行編碼，以捕捉每個模態時序資訊中的前向與後向依賴關係。具體而言，對於輸入序列（音訊維度</w:t>
      </w:r>
      <w:r>
        <w:t>=5</w:t>
      </w:r>
      <w:r>
        <w:t>，視覺維度</w:t>
      </w:r>
      <w:r>
        <w:t>=20</w:t>
      </w:r>
      <w:r>
        <w:t>），</w:t>
      </w:r>
      <w:proofErr w:type="spellStart"/>
      <w:r>
        <w:t>BiLSTM</w:t>
      </w:r>
      <w:proofErr w:type="spellEnd"/>
      <w:r>
        <w:t xml:space="preserve"> </w:t>
      </w:r>
      <w:r>
        <w:t>在每個時間步輸出前向與後向隱藏狀態，最後時間步的雙向隱藏狀態拼接後，通過線性投影層映射至統一的模態表徵空間（</w:t>
      </w:r>
      <w:proofErr w:type="spellStart"/>
      <w:r>
        <w:t>d_modal</w:t>
      </w:r>
      <w:proofErr w:type="spellEnd"/>
      <w:r>
        <w:t xml:space="preserve"> = 128</w:t>
      </w:r>
      <w:r>
        <w:t>），分別得到音訊表徵</w:t>
      </w:r>
      <w:r>
        <w:t xml:space="preserve"> </w:t>
      </w:r>
      <w:proofErr w:type="spellStart"/>
      <w:r>
        <w:t>x_a</w:t>
      </w:r>
      <w:proofErr w:type="spellEnd"/>
      <w:r>
        <w:t xml:space="preserve"> ∈ R^(B×128) </w:t>
      </w:r>
      <w:r>
        <w:t>與視覺表徵</w:t>
      </w:r>
      <w:r>
        <w:t xml:space="preserve"> </w:t>
      </w:r>
      <w:proofErr w:type="spellStart"/>
      <w:r>
        <w:t>x_v</w:t>
      </w:r>
      <w:proofErr w:type="spellEnd"/>
      <w:r>
        <w:t xml:space="preserve"> ∈ R^(B×128)</w:t>
      </w:r>
      <w:r>
        <w:t>。由於</w:t>
      </w:r>
      <w:r>
        <w:t xml:space="preserve"> CMU-MOSI </w:t>
      </w:r>
      <w:r>
        <w:t>為非對齊資料集，各樣本序列長度不同，因此採用</w:t>
      </w:r>
      <w:r>
        <w:t xml:space="preserve"> </w:t>
      </w:r>
      <w:proofErr w:type="spellStart"/>
      <w:r>
        <w:t>pack_padded_sequence</w:t>
      </w:r>
      <w:proofErr w:type="spellEnd"/>
      <w:r>
        <w:t xml:space="preserve"> </w:t>
      </w:r>
      <w:r>
        <w:t>函數對批次內的樣本進行壓縮處理，確保填補幀</w:t>
      </w:r>
      <w:r>
        <w:lastRenderedPageBreak/>
        <w:t>（</w:t>
      </w:r>
      <w:r>
        <w:t>padding frames</w:t>
      </w:r>
      <w:r>
        <w:t>）不參與</w:t>
      </w:r>
      <w:r>
        <w:t xml:space="preserve"> LSTM </w:t>
      </w:r>
      <w:r>
        <w:t>計算，有效避免雜訊干擾。</w:t>
      </w:r>
      <w:proofErr w:type="spellStart"/>
      <w:r>
        <w:t>BiLSTM</w:t>
      </w:r>
      <w:proofErr w:type="spellEnd"/>
      <w:r>
        <w:t xml:space="preserve"> </w:t>
      </w:r>
      <w:r>
        <w:t>層間使用</w:t>
      </w:r>
      <w:r>
        <w:t xml:space="preserve"> dropout</w:t>
      </w:r>
      <w:r>
        <w:t>（</w:t>
      </w:r>
      <w:r>
        <w:t>rate=0.2</w:t>
      </w:r>
      <w:r>
        <w:t>）進行正則化。</w:t>
      </w:r>
    </w:p>
    <w:p w14:paraId="4D8351E7" w14:textId="77777777" w:rsidR="00972D98" w:rsidRPr="00575456" w:rsidRDefault="00000000" w:rsidP="00575456">
      <w:pPr>
        <w:pStyle w:val="40"/>
      </w:pPr>
      <w:r w:rsidRPr="00575456">
        <w:t xml:space="preserve"> </w:t>
      </w:r>
      <w:r w:rsidRPr="00575456">
        <w:t>情感感知跨模態注意力（</w:t>
      </w:r>
      <w:r w:rsidRPr="00575456">
        <w:t>SACF</w:t>
      </w:r>
      <w:r w:rsidRPr="00575456">
        <w:t>）</w:t>
      </w:r>
    </w:p>
    <w:p w14:paraId="41E9EE93" w14:textId="77777777" w:rsidR="00972D98" w:rsidRDefault="00000000">
      <w:pPr>
        <w:spacing w:after="120"/>
        <w:ind w:left="204" w:firstLine="480"/>
      </w:pPr>
      <w:r>
        <w:t xml:space="preserve">SACF </w:t>
      </w:r>
      <w:r>
        <w:t>是本研究的核心創新模組。傳統跨模態注意力機制通常直接以語言模型的</w:t>
      </w:r>
      <w:r>
        <w:t xml:space="preserve"> [CLS] </w:t>
      </w:r>
      <w:r>
        <w:t>表徵作為固定查詢向量，對音訊與視覺特徵進行注意力計算，然而</w:t>
      </w:r>
      <w:r>
        <w:t xml:space="preserve"> [CLS] </w:t>
      </w:r>
      <w:r>
        <w:t>表徵混合了句子的全域語義資訊，未能有針對性地聚焦於情感相關內容。</w:t>
      </w:r>
      <w:r>
        <w:t xml:space="preserve">SACF </w:t>
      </w:r>
      <w:r>
        <w:t>提出以情感感知查詢（</w:t>
      </w:r>
      <w:r>
        <w:t>Sentiment-Aware Query</w:t>
      </w:r>
      <w:r>
        <w:t>）取代</w:t>
      </w:r>
      <w:r>
        <w:t xml:space="preserve"> [CLS]</w:t>
      </w:r>
      <w:r>
        <w:t>，確保跨模態融合由語言訊號中最具情感顯著性的部分驅動。完整計算流程如下：</w:t>
      </w:r>
    </w:p>
    <w:p w14:paraId="46724735" w14:textId="77777777" w:rsidR="00972D98" w:rsidRDefault="00000000">
      <w:pPr>
        <w:spacing w:after="120"/>
        <w:ind w:left="204" w:firstLine="480"/>
      </w:pPr>
      <w:r>
        <w:t>步驟一（</w:t>
      </w:r>
      <w:r>
        <w:t xml:space="preserve">Top-K </w:t>
      </w:r>
      <w:r>
        <w:t>詞元選擇）：根據</w:t>
      </w:r>
      <w:r>
        <w:t xml:space="preserve"> PEA </w:t>
      </w:r>
      <w:r>
        <w:t>輸出的閘值向量</w:t>
      </w:r>
      <w:r>
        <w:t xml:space="preserve"> g</w:t>
      </w:r>
      <w:r>
        <w:t>，選取閘值最高的</w:t>
      </w:r>
      <w:r>
        <w:t xml:space="preserve"> K=5 </w:t>
      </w:r>
      <w:r>
        <w:t>個詞元索引集合</w:t>
      </w:r>
      <w:r>
        <w:t xml:space="preserve"> I = </w:t>
      </w:r>
      <w:proofErr w:type="spellStart"/>
      <w:r>
        <w:t>TopK</w:t>
      </w:r>
      <w:proofErr w:type="spellEnd"/>
      <w:r>
        <w:t>(g, K=5)</w:t>
      </w:r>
      <w:r>
        <w:t>，提取對應的隱藏狀態子集</w:t>
      </w:r>
      <w:r>
        <w:t xml:space="preserve"> </w:t>
      </w:r>
      <w:proofErr w:type="spellStart"/>
      <w:r>
        <w:t>H_topk</w:t>
      </w:r>
      <w:proofErr w:type="spellEnd"/>
      <w:r>
        <w:t xml:space="preserve"> = H[I] ∈ R^(B×K×1024)</w:t>
      </w:r>
      <w:r>
        <w:t>。步驟二（情感查詢向量構建）：對</w:t>
      </w:r>
      <w:r>
        <w:t xml:space="preserve"> </w:t>
      </w:r>
      <w:proofErr w:type="spellStart"/>
      <w:r>
        <w:t>H_topk</w:t>
      </w:r>
      <w:proofErr w:type="spellEnd"/>
      <w:r>
        <w:t xml:space="preserve"> </w:t>
      </w:r>
      <w:r>
        <w:t>中的</w:t>
      </w:r>
      <w:r>
        <w:t xml:space="preserve"> K </w:t>
      </w:r>
      <w:r>
        <w:t>個詞元計算注意力加權平均，生成情感查詢向量</w:t>
      </w:r>
      <w:r>
        <w:t xml:space="preserve"> </w:t>
      </w:r>
      <w:proofErr w:type="spellStart"/>
      <w:r>
        <w:t>q_sa</w:t>
      </w:r>
      <w:proofErr w:type="spellEnd"/>
      <w:r>
        <w:t xml:space="preserve"> = </w:t>
      </w:r>
      <w:proofErr w:type="spellStart"/>
      <w:r>
        <w:t>Σ_k</w:t>
      </w:r>
      <w:proofErr w:type="spellEnd"/>
      <w:r>
        <w:t xml:space="preserve"> </w:t>
      </w:r>
      <w:proofErr w:type="spellStart"/>
      <w:r>
        <w:t>softmax</w:t>
      </w:r>
      <w:proofErr w:type="spellEnd"/>
      <w:r>
        <w:t>(</w:t>
      </w:r>
      <w:proofErr w:type="spellStart"/>
      <w:r>
        <w:t>W_attn</w:t>
      </w:r>
      <w:proofErr w:type="spellEnd"/>
      <w:r>
        <w:t xml:space="preserve"> · </w:t>
      </w:r>
      <w:proofErr w:type="spellStart"/>
      <w:r>
        <w:t>H_topk</w:t>
      </w:r>
      <w:proofErr w:type="spellEnd"/>
      <w:r>
        <w:t xml:space="preserve">)_k · </w:t>
      </w:r>
      <w:proofErr w:type="spellStart"/>
      <w:r>
        <w:t>H_topk,k</w:t>
      </w:r>
      <w:proofErr w:type="spellEnd"/>
      <w:r>
        <w:t xml:space="preserve"> ∈ R^(B×1024)</w:t>
      </w:r>
      <w:r>
        <w:t>。此查詢向量集中了句子中最具情感判別力的語義資訊。步驟三（縮放點積跨模態注意力）：以</w:t>
      </w:r>
      <w:r>
        <w:t xml:space="preserve"> </w:t>
      </w:r>
      <w:proofErr w:type="spellStart"/>
      <w:r>
        <w:t>q_sa</w:t>
      </w:r>
      <w:proofErr w:type="spellEnd"/>
      <w:r>
        <w:t xml:space="preserve"> </w:t>
      </w:r>
      <w:r>
        <w:t>作為查詢（</w:t>
      </w:r>
      <w:r>
        <w:t>Q</w:t>
      </w:r>
      <w:r>
        <w:t>），音訊與視覺表徵線性投影後拼接為鍵值對</w:t>
      </w:r>
      <w:r>
        <w:t xml:space="preserve"> KV = [</w:t>
      </w:r>
      <w:proofErr w:type="spellStart"/>
      <w:r>
        <w:t>W_a·x_a</w:t>
      </w:r>
      <w:proofErr w:type="spellEnd"/>
      <w:r>
        <w:t xml:space="preserve"> ; </w:t>
      </w:r>
      <w:proofErr w:type="spellStart"/>
      <w:r>
        <w:t>W_v·x_v</w:t>
      </w:r>
      <w:proofErr w:type="spellEnd"/>
      <w:r>
        <w:t>] ∈ R^(B×2×1024)</w:t>
      </w:r>
      <w:r>
        <w:t>，計算縮放點積注意力</w:t>
      </w:r>
      <w:r>
        <w:t xml:space="preserve"> x̂ = </w:t>
      </w:r>
      <w:proofErr w:type="spellStart"/>
      <w:r>
        <w:t>softmax</w:t>
      </w:r>
      <w:proofErr w:type="spellEnd"/>
      <w:r>
        <w:t>(</w:t>
      </w:r>
      <w:proofErr w:type="spellStart"/>
      <w:r>
        <w:t>q_sa</w:t>
      </w:r>
      <w:proofErr w:type="spellEnd"/>
      <w:r>
        <w:t xml:space="preserve"> · KV^T / sqrt(d)) · KV</w:t>
      </w:r>
      <w:r>
        <w:t>，得到跨模態融合上下文向量</w:t>
      </w:r>
      <w:r>
        <w:t xml:space="preserve"> x̂ ∈ R^(B×1024)</w:t>
      </w:r>
      <w:r>
        <w:t>。步驟四（閘值殘差融合）：計算融合閘值</w:t>
      </w:r>
      <w:r>
        <w:t xml:space="preserve"> </w:t>
      </w:r>
      <w:proofErr w:type="spellStart"/>
      <w:r>
        <w:t>g_w</w:t>
      </w:r>
      <w:proofErr w:type="spellEnd"/>
      <w:r>
        <w:t xml:space="preserve"> = σ(</w:t>
      </w:r>
      <w:proofErr w:type="spellStart"/>
      <w:r>
        <w:t>W_gate</w:t>
      </w:r>
      <w:proofErr w:type="spellEnd"/>
      <w:r>
        <w:t xml:space="preserve"> · [</w:t>
      </w:r>
      <w:proofErr w:type="spellStart"/>
      <w:r>
        <w:t>x_cls</w:t>
      </w:r>
      <w:proofErr w:type="spellEnd"/>
      <w:r>
        <w:t xml:space="preserve"> ; z])</w:t>
      </w:r>
      <w:r>
        <w:t>，其中</w:t>
      </w:r>
      <w:r>
        <w:t xml:space="preserve"> z </w:t>
      </w:r>
      <w:r>
        <w:t>為</w:t>
      </w:r>
      <w:r>
        <w:t xml:space="preserve"> FFN(x̂) </w:t>
      </w:r>
      <w:r>
        <w:t>的輸出；最終輸出</w:t>
      </w:r>
      <w:r>
        <w:t xml:space="preserve"> f = LN(</w:t>
      </w:r>
      <w:proofErr w:type="spellStart"/>
      <w:r>
        <w:t>x_cls</w:t>
      </w:r>
      <w:proofErr w:type="spellEnd"/>
      <w:r>
        <w:t xml:space="preserve"> + Dropout(z · </w:t>
      </w:r>
      <w:proofErr w:type="spellStart"/>
      <w:r>
        <w:t>g_w</w:t>
      </w:r>
      <w:proofErr w:type="spellEnd"/>
      <w:r>
        <w:t>))</w:t>
      </w:r>
      <w:r>
        <w:t>，通過</w:t>
      </w:r>
      <w:r>
        <w:t xml:space="preserve"> </w:t>
      </w:r>
      <w:proofErr w:type="spellStart"/>
      <w:r>
        <w:t>LayerNorm</w:t>
      </w:r>
      <w:proofErr w:type="spellEnd"/>
      <w:r>
        <w:t xml:space="preserve"> </w:t>
      </w:r>
      <w:r>
        <w:t>穩定表徵分布。</w:t>
      </w:r>
    </w:p>
    <w:p w14:paraId="292292DF" w14:textId="77777777" w:rsidR="00972D98" w:rsidRDefault="00972D98">
      <w:pPr>
        <w:ind w:left="204" w:firstLine="480"/>
      </w:pPr>
    </w:p>
    <w:p w14:paraId="2E694DF4" w14:textId="77777777" w:rsidR="00972D98" w:rsidRDefault="00000000">
      <w:pPr>
        <w:ind w:left="204" w:firstLine="480"/>
        <w:jc w:val="center"/>
      </w:pPr>
      <w:r>
        <w:rPr>
          <w:noProof/>
        </w:rPr>
        <w:lastRenderedPageBreak/>
        <w:drawing>
          <wp:inline distT="0" distB="0" distL="0" distR="0" wp14:anchorId="1B34254F" wp14:editId="3A8819F9">
            <wp:extent cx="5394960" cy="238163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sacf.png"/>
                    <pic:cNvPicPr/>
                  </pic:nvPicPr>
                  <pic:blipFill>
                    <a:blip r:embed="rId23"/>
                    <a:stretch>
                      <a:fillRect/>
                    </a:stretch>
                  </pic:blipFill>
                  <pic:spPr>
                    <a:xfrm>
                      <a:off x="0" y="0"/>
                      <a:ext cx="5394960" cy="2381639"/>
                    </a:xfrm>
                    <a:prstGeom prst="rect">
                      <a:avLst/>
                    </a:prstGeom>
                  </pic:spPr>
                </pic:pic>
              </a:graphicData>
            </a:graphic>
          </wp:inline>
        </w:drawing>
      </w:r>
    </w:p>
    <w:p w14:paraId="18E0546C" w14:textId="77777777" w:rsidR="00AB0A98" w:rsidRDefault="00000000">
      <w:pPr>
        <w:pStyle w:val="af3"/>
        <w:spacing w:after="280"/>
        <w:ind w:left="720" w:firstLine="408"/>
        <w:jc w:val="center"/>
        <w:rPr>
          <w:sz w:val="19"/>
        </w:rPr>
      </w:pPr>
      <w:r>
        <w:rPr>
          <w:b/>
          <w:sz w:val="20"/>
        </w:rPr>
        <w:t>圖三</w:t>
      </w:r>
      <w:r>
        <w:rPr>
          <w:b/>
          <w:sz w:val="20"/>
        </w:rPr>
        <w:t xml:space="preserve"> </w:t>
      </w:r>
      <w:r>
        <w:rPr>
          <w:b/>
          <w:sz w:val="20"/>
        </w:rPr>
        <w:t>情感感知跨模態注意力（</w:t>
      </w:r>
      <w:r>
        <w:rPr>
          <w:b/>
          <w:sz w:val="20"/>
        </w:rPr>
        <w:t>SACF</w:t>
      </w:r>
      <w:r>
        <w:rPr>
          <w:b/>
          <w:sz w:val="20"/>
        </w:rPr>
        <w:t>）逐步計算示意圖</w:t>
      </w:r>
      <w:r>
        <w:rPr>
          <w:sz w:val="19"/>
        </w:rPr>
        <w:br/>
      </w:r>
    </w:p>
    <w:p w14:paraId="71137159" w14:textId="77777777" w:rsidR="00972D98" w:rsidRDefault="00000000" w:rsidP="00AB0A98">
      <w:pPr>
        <w:ind w:left="204" w:firstLine="480"/>
      </w:pPr>
      <w:r>
        <w:t>圖</w:t>
      </w:r>
      <w:r>
        <w:t xml:space="preserve"> 3.2.3 </w:t>
      </w:r>
      <w:r>
        <w:t>以四個步驟框展示</w:t>
      </w:r>
      <w:r>
        <w:t xml:space="preserve"> SACF </w:t>
      </w:r>
      <w:r>
        <w:t>的完整計算流程。步驟一（紫羅蘭色框）：從</w:t>
      </w:r>
      <w:r>
        <w:t xml:space="preserve"> PEA </w:t>
      </w:r>
      <w:r>
        <w:t>閘值中選出</w:t>
      </w:r>
      <w:r>
        <w:t xml:space="preserve"> K=5 </w:t>
      </w:r>
      <w:r>
        <w:t>個情感顯著詞元索引，提取</w:t>
      </w:r>
      <w:r>
        <w:t xml:space="preserve"> </w:t>
      </w:r>
      <w:proofErr w:type="spellStart"/>
      <w:r>
        <w:t>H_topk</w:t>
      </w:r>
      <w:proofErr w:type="spellEnd"/>
      <w:r>
        <w:t xml:space="preserve"> </w:t>
      </w:r>
      <w:r>
        <w:rPr>
          <w:rFonts w:ascii="Cambria Math" w:hAnsi="Cambria Math" w:cs="Cambria Math"/>
        </w:rPr>
        <w:t>∈</w:t>
      </w:r>
      <w:r>
        <w:t xml:space="preserve"> R^(</w:t>
      </w:r>
      <w:proofErr w:type="spellStart"/>
      <w:r>
        <w:t>B×K×d</w:t>
      </w:r>
      <w:proofErr w:type="spellEnd"/>
      <w:r>
        <w:t>)</w:t>
      </w:r>
      <w:r>
        <w:t>。步驟二（深紫色框）：對</w:t>
      </w:r>
      <w:r>
        <w:t xml:space="preserve"> K </w:t>
      </w:r>
      <w:r>
        <w:t>個詞元計算注意力加權平均，生成情感查詢向量</w:t>
      </w:r>
      <w:r>
        <w:t xml:space="preserve"> </w:t>
      </w:r>
      <w:proofErr w:type="spellStart"/>
      <w:r>
        <w:t>q_sa</w:t>
      </w:r>
      <w:proofErr w:type="spellEnd"/>
      <w:r>
        <w:t xml:space="preserve"> </w:t>
      </w:r>
      <w:r>
        <w:rPr>
          <w:rFonts w:ascii="Cambria Math" w:hAnsi="Cambria Math" w:cs="Cambria Math"/>
        </w:rPr>
        <w:t>∈</w:t>
      </w:r>
      <w:r>
        <w:t xml:space="preserve"> R^(</w:t>
      </w:r>
      <w:proofErr w:type="spellStart"/>
      <w:r>
        <w:t>B×d</w:t>
      </w:r>
      <w:proofErr w:type="spellEnd"/>
      <w:r>
        <w:t>)</w:t>
      </w:r>
      <w:r>
        <w:t>，確保跨模態注意力由情感關鍵詞驅動。步驟三（更深紫色框）：以</w:t>
      </w:r>
      <w:r>
        <w:t xml:space="preserve"> </w:t>
      </w:r>
      <w:proofErr w:type="spellStart"/>
      <w:r>
        <w:t>q_sa</w:t>
      </w:r>
      <w:proofErr w:type="spellEnd"/>
      <w:r>
        <w:t xml:space="preserve"> </w:t>
      </w:r>
      <w:r>
        <w:t>為查詢，音訊表徵</w:t>
      </w:r>
      <w:r>
        <w:t xml:space="preserve"> </w:t>
      </w:r>
      <w:proofErr w:type="spellStart"/>
      <w:r>
        <w:t>x_a</w:t>
      </w:r>
      <w:proofErr w:type="spellEnd"/>
      <w:r>
        <w:t>（橙色）與視覺表徵</w:t>
      </w:r>
      <w:r>
        <w:t xml:space="preserve"> </w:t>
      </w:r>
      <w:proofErr w:type="spellStart"/>
      <w:r>
        <w:t>x_v</w:t>
      </w:r>
      <w:proofErr w:type="spellEnd"/>
      <w:r>
        <w:t>（綠色）投影後作為鍵值對，執行縮放點積注意力，生成跨模態融合上下文</w:t>
      </w:r>
      <w:r>
        <w:t xml:space="preserve"> x̂</w:t>
      </w:r>
      <w:r>
        <w:t>。步驟四（最深紫色框）：閘值控制殘差融合，以</w:t>
      </w:r>
      <w:r>
        <w:t xml:space="preserve"> </w:t>
      </w:r>
      <w:proofErr w:type="spellStart"/>
      <w:r>
        <w:t>x_cls</w:t>
      </w:r>
      <w:proofErr w:type="spellEnd"/>
      <w:r>
        <w:t>（藍色，來自</w:t>
      </w:r>
      <w:r>
        <w:t xml:space="preserve"> PEA</w:t>
      </w:r>
      <w:r>
        <w:t>）與跨模態上下文</w:t>
      </w:r>
      <w:r>
        <w:t xml:space="preserve"> x̂ </w:t>
      </w:r>
      <w:r>
        <w:t>融合，經</w:t>
      </w:r>
      <w:r>
        <w:t xml:space="preserve"> FFN</w:t>
      </w:r>
      <w:r>
        <w:t>、</w:t>
      </w:r>
      <w:r>
        <w:t xml:space="preserve">sigmoid </w:t>
      </w:r>
      <w:r>
        <w:t>閘值與</w:t>
      </w:r>
      <w:r>
        <w:t xml:space="preserve"> </w:t>
      </w:r>
      <w:proofErr w:type="spellStart"/>
      <w:r>
        <w:t>LayerNorm</w:t>
      </w:r>
      <w:proofErr w:type="spellEnd"/>
      <w:r>
        <w:t xml:space="preserve"> </w:t>
      </w:r>
      <w:r>
        <w:t>生成最終融合表徵</w:t>
      </w:r>
      <w:r>
        <w:t xml:space="preserve"> f</w:t>
      </w:r>
      <w:r>
        <w:t>。下方公式面板（藍色背景）列出四個步驟的完整數學表達式。</w:t>
      </w:r>
    </w:p>
    <w:p w14:paraId="11F0536E" w14:textId="77777777" w:rsidR="00972D98" w:rsidRPr="00575456" w:rsidRDefault="00000000" w:rsidP="00575456">
      <w:pPr>
        <w:pStyle w:val="40"/>
      </w:pPr>
      <w:r w:rsidRPr="00575456">
        <w:t xml:space="preserve"> </w:t>
      </w:r>
      <w:r w:rsidRPr="00575456">
        <w:t>共享投影層與多工預測頭</w:t>
      </w:r>
    </w:p>
    <w:p w14:paraId="4BBD4C3F" w14:textId="77777777" w:rsidR="00972D98" w:rsidRDefault="00000000">
      <w:pPr>
        <w:spacing w:after="120"/>
        <w:ind w:left="204" w:firstLine="480"/>
      </w:pPr>
      <w:r>
        <w:t>融合表徵</w:t>
      </w:r>
      <w:r>
        <w:t xml:space="preserve"> f ∈ R^(B×1024) </w:t>
      </w:r>
      <w:r>
        <w:t>通過共享投影模組進行維度壓縮與特徵精煉：</w:t>
      </w:r>
      <w:r>
        <w:t xml:space="preserve">Linear(1024→512) → </w:t>
      </w:r>
      <w:proofErr w:type="spellStart"/>
      <w:r>
        <w:t>LayerNorm</w:t>
      </w:r>
      <w:proofErr w:type="spellEnd"/>
      <w:r>
        <w:t xml:space="preserve"> → GELU → Dropout(0.15)</w:t>
      </w:r>
      <w:r>
        <w:t>，輸出統一的共享</w:t>
      </w:r>
      <w:r>
        <w:lastRenderedPageBreak/>
        <w:t>表徵</w:t>
      </w:r>
      <w:r>
        <w:t xml:space="preserve"> e ∈ R^(B×512)</w:t>
      </w:r>
      <w:r>
        <w:t>。三個獨立的任務預測頭從</w:t>
      </w:r>
      <w:r>
        <w:t xml:space="preserve"> e </w:t>
      </w:r>
      <w:r>
        <w:t>分支出去，各自針對不同的預測目標進行優化：（</w:t>
      </w:r>
      <w:proofErr w:type="spellStart"/>
      <w:r>
        <w:t>i</w:t>
      </w:r>
      <w:proofErr w:type="spellEnd"/>
      <w:r>
        <w:t>）七分類頭：線性層</w:t>
      </w:r>
      <w:r>
        <w:t xml:space="preserve"> ŷ₇ = W₇ · e ∈ R^(B×7)</w:t>
      </w:r>
      <w:r>
        <w:t>，輸出各情感類別的</w:t>
      </w:r>
      <w:r>
        <w:t xml:space="preserve"> logit </w:t>
      </w:r>
      <w:r>
        <w:t>分數；（</w:t>
      </w:r>
      <w:r>
        <w:t>ii</w:t>
      </w:r>
      <w:r>
        <w:t>）二分類頭：線性層</w:t>
      </w:r>
      <w:r>
        <w:t xml:space="preserve"> ŷ₂ = W₂ · e ∈ R^(B×2)</w:t>
      </w:r>
      <w:r>
        <w:t>，輸出正負情感的</w:t>
      </w:r>
      <w:r>
        <w:t xml:space="preserve"> logit </w:t>
      </w:r>
      <w:r>
        <w:t>分數；（</w:t>
      </w:r>
      <w:r>
        <w:t>iii</w:t>
      </w:r>
      <w:r>
        <w:t>）回歸頭：兩層</w:t>
      </w:r>
      <w:r>
        <w:t xml:space="preserve"> MLP </w:t>
      </w:r>
      <w:r>
        <w:t>後接</w:t>
      </w:r>
      <w:r>
        <w:t xml:space="preserve"> Tanh </w:t>
      </w:r>
      <w:r>
        <w:t>縮放，</w:t>
      </w:r>
      <w:r>
        <w:t xml:space="preserve">r̂ = 3 · </w:t>
      </w:r>
      <w:proofErr w:type="gramStart"/>
      <w:r>
        <w:t>tanh(</w:t>
      </w:r>
      <w:proofErr w:type="gramEnd"/>
      <w:r>
        <w:t>W_r2 · GELU(W_r1 · e)) ∈ R^B</w:t>
      </w:r>
      <w:r>
        <w:t>，將輸出範圍限制在</w:t>
      </w:r>
      <w:r>
        <w:t xml:space="preserve"> [−3, +3] </w:t>
      </w:r>
      <w:r>
        <w:t>以匹配標籤範圍。多工學習的設計使模型能夠同時從分類與回歸監督訊號中學習，提升對情感強度的整體理解能力。</w:t>
      </w:r>
    </w:p>
    <w:p w14:paraId="3822E9F3" w14:textId="77777777" w:rsidR="00972D98" w:rsidRPr="004869A3" w:rsidRDefault="00000000" w:rsidP="004869A3">
      <w:pPr>
        <w:pStyle w:val="30"/>
      </w:pPr>
      <w:r w:rsidRPr="004869A3">
        <w:t xml:space="preserve"> </w:t>
      </w:r>
      <w:bookmarkStart w:id="20" w:name="_Toc228442750"/>
      <w:r w:rsidRPr="004869A3">
        <w:t>訓練策略</w:t>
      </w:r>
      <w:bookmarkEnd w:id="20"/>
    </w:p>
    <w:p w14:paraId="2E75D9AF" w14:textId="77777777" w:rsidR="00972D98" w:rsidRDefault="00000000">
      <w:pPr>
        <w:spacing w:after="120"/>
        <w:ind w:left="204" w:firstLine="480"/>
      </w:pPr>
      <w:r>
        <w:t>本研究採用多項互補的訓練技術，在確保零資料洩漏的前提下最大化模型效能。整體訓練流程分為三個主要階段：漸進式層解凍階段（</w:t>
      </w:r>
      <w:r>
        <w:t>Epoch 1–20</w:t>
      </w:r>
      <w:r>
        <w:t>）、全模型微調階段（</w:t>
      </w:r>
      <w:r>
        <w:t>Epoch 20–60</w:t>
      </w:r>
      <w:r>
        <w:t>）以及隨機權重平均窗口（</w:t>
      </w:r>
      <w:r>
        <w:t>Epoch 42–60</w:t>
      </w:r>
      <w:r>
        <w:t>）。訓練過程中持續維護指數移動平均（</w:t>
      </w:r>
      <w:r>
        <w:t>EMA</w:t>
      </w:r>
      <w:r>
        <w:t>）影子模型作為最終推斷的基礎，確保模型參數的平滑性與穩定性。</w:t>
      </w:r>
    </w:p>
    <w:p w14:paraId="7A2CD035" w14:textId="77777777" w:rsidR="00972D98" w:rsidRDefault="00972D98">
      <w:pPr>
        <w:ind w:left="204" w:firstLine="480"/>
      </w:pPr>
    </w:p>
    <w:p w14:paraId="243C85F4" w14:textId="77777777" w:rsidR="00972D98" w:rsidRDefault="00000000">
      <w:pPr>
        <w:ind w:left="204" w:firstLine="480"/>
        <w:jc w:val="center"/>
      </w:pPr>
      <w:r>
        <w:rPr>
          <w:noProof/>
        </w:rPr>
        <w:drawing>
          <wp:inline distT="0" distB="0" distL="0" distR="0" wp14:anchorId="125929DF" wp14:editId="01A7FD46">
            <wp:extent cx="5394960" cy="180108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training.png"/>
                    <pic:cNvPicPr/>
                  </pic:nvPicPr>
                  <pic:blipFill>
                    <a:blip r:embed="rId24"/>
                    <a:stretch>
                      <a:fillRect/>
                    </a:stretch>
                  </pic:blipFill>
                  <pic:spPr>
                    <a:xfrm>
                      <a:off x="0" y="0"/>
                      <a:ext cx="5394960" cy="1801087"/>
                    </a:xfrm>
                    <a:prstGeom prst="rect">
                      <a:avLst/>
                    </a:prstGeom>
                  </pic:spPr>
                </pic:pic>
              </a:graphicData>
            </a:graphic>
          </wp:inline>
        </w:drawing>
      </w:r>
    </w:p>
    <w:p w14:paraId="40EBAF7E" w14:textId="77777777" w:rsidR="00AB0A98" w:rsidRDefault="00000000">
      <w:pPr>
        <w:pStyle w:val="af3"/>
        <w:spacing w:after="280"/>
        <w:ind w:left="720" w:firstLine="408"/>
        <w:jc w:val="center"/>
      </w:pPr>
      <w:r>
        <w:rPr>
          <w:b/>
          <w:sz w:val="20"/>
        </w:rPr>
        <w:t>圖四</w:t>
      </w:r>
      <w:r>
        <w:rPr>
          <w:b/>
          <w:sz w:val="20"/>
        </w:rPr>
        <w:t xml:space="preserve"> </w:t>
      </w:r>
      <w:r>
        <w:rPr>
          <w:b/>
          <w:sz w:val="20"/>
        </w:rPr>
        <w:t>訓練策略全景：漸進解凍、</w:t>
      </w:r>
      <w:r>
        <w:rPr>
          <w:b/>
          <w:sz w:val="20"/>
        </w:rPr>
        <w:t>EMA</w:t>
      </w:r>
      <w:r>
        <w:rPr>
          <w:b/>
          <w:sz w:val="20"/>
        </w:rPr>
        <w:t>、</w:t>
      </w:r>
      <w:r>
        <w:rPr>
          <w:b/>
          <w:sz w:val="20"/>
        </w:rPr>
        <w:t xml:space="preserve">SWA </w:t>
      </w:r>
      <w:r>
        <w:rPr>
          <w:b/>
          <w:sz w:val="20"/>
        </w:rPr>
        <w:t>與學習率排程</w:t>
      </w:r>
      <w:r>
        <w:rPr>
          <w:sz w:val="19"/>
        </w:rPr>
        <w:br/>
      </w:r>
    </w:p>
    <w:p w14:paraId="2CB8440D" w14:textId="77777777" w:rsidR="00972D98" w:rsidRDefault="00000000" w:rsidP="00AB0A98">
      <w:pPr>
        <w:ind w:left="204" w:firstLine="480"/>
      </w:pPr>
      <w:r w:rsidRPr="00AB0A98">
        <w:lastRenderedPageBreak/>
        <w:t>左圖（訓練時間軸）展示三個關鍵階段的層狀態與學習率排程。灰色橫條（</w:t>
      </w:r>
      <w:r w:rsidRPr="00AB0A98">
        <w:t>Epoch 0–20</w:t>
      </w:r>
      <w:r w:rsidRPr="00AB0A98">
        <w:t>）：</w:t>
      </w:r>
      <w:r w:rsidRPr="00AB0A98">
        <w:t xml:space="preserve">DeBERTa </w:t>
      </w:r>
      <w:r w:rsidRPr="00AB0A98">
        <w:t>下層</w:t>
      </w:r>
      <w:r w:rsidRPr="00AB0A98">
        <w:t xml:space="preserve"> 6 </w:t>
      </w:r>
      <w:r w:rsidRPr="00AB0A98">
        <w:t>層（</w:t>
      </w:r>
      <w:r w:rsidRPr="00AB0A98">
        <w:t>Layers 0–5</w:t>
      </w:r>
      <w:r w:rsidRPr="00AB0A98">
        <w:t>）被凍結，上層</w:t>
      </w:r>
      <w:r w:rsidRPr="00AB0A98">
        <w:t xml:space="preserve"> 18 </w:t>
      </w:r>
      <w:r w:rsidRPr="00AB0A98">
        <w:t>層與所有任務頭以余弦退火學習率進行訓練。藍色橫條（</w:t>
      </w:r>
      <w:r w:rsidRPr="00AB0A98">
        <w:t>Epoch 20–60</w:t>
      </w:r>
      <w:r w:rsidRPr="00AB0A98">
        <w:t>）：第</w:t>
      </w:r>
      <w:r w:rsidRPr="00AB0A98">
        <w:t xml:space="preserve"> 20 </w:t>
      </w:r>
      <w:r w:rsidRPr="00AB0A98">
        <w:t>個</w:t>
      </w:r>
      <w:r w:rsidRPr="00AB0A98">
        <w:t xml:space="preserve"> epoch </w:t>
      </w:r>
      <w:r w:rsidRPr="00AB0A98">
        <w:t>時下層</w:t>
      </w:r>
      <w:r w:rsidRPr="00AB0A98">
        <w:t xml:space="preserve"> 6 </w:t>
      </w:r>
      <w:r w:rsidRPr="00AB0A98">
        <w:t>層被解凍，以主幹學習率一半（</w:t>
      </w:r>
      <w:r w:rsidRPr="00AB0A98">
        <w:t>lr/2 = 2e-6</w:t>
      </w:r>
      <w:r w:rsidRPr="00AB0A98">
        <w:t>）繼續訓練。橙色區域（最左側）：前</w:t>
      </w:r>
      <w:r w:rsidRPr="00AB0A98">
        <w:t xml:space="preserve"> 6% </w:t>
      </w:r>
      <w:r w:rsidRPr="00AB0A98">
        <w:t>的訓練步驟為</w:t>
      </w:r>
      <w:r w:rsidRPr="00AB0A98">
        <w:t xml:space="preserve"> warmup </w:t>
      </w:r>
      <w:r w:rsidRPr="00AB0A98">
        <w:t>預熱期，學習率從</w:t>
      </w:r>
      <w:r w:rsidRPr="00AB0A98">
        <w:t xml:space="preserve"> 0 </w:t>
      </w:r>
      <w:r w:rsidRPr="00AB0A98">
        <w:t>線性上升至目標值。紫色區域（</w:t>
      </w:r>
      <w:r w:rsidRPr="00AB0A98">
        <w:t>Epoch 42–60</w:t>
      </w:r>
      <w:r w:rsidRPr="00AB0A98">
        <w:t>）：</w:t>
      </w:r>
      <w:r w:rsidRPr="00AB0A98">
        <w:t xml:space="preserve">SWA </w:t>
      </w:r>
      <w:r w:rsidRPr="00AB0A98">
        <w:t>快照窗口，每</w:t>
      </w:r>
      <w:r w:rsidRPr="00AB0A98">
        <w:t xml:space="preserve"> 3 </w:t>
      </w:r>
      <w:r w:rsidRPr="00AB0A98">
        <w:t>個</w:t>
      </w:r>
      <w:r w:rsidRPr="00AB0A98">
        <w:t xml:space="preserve"> epoch </w:t>
      </w:r>
      <w:r w:rsidRPr="00AB0A98">
        <w:t>收集一次</w:t>
      </w:r>
      <w:r w:rsidRPr="00AB0A98">
        <w:t xml:space="preserve"> EMA </w:t>
      </w:r>
      <w:r w:rsidRPr="00AB0A98">
        <w:t>快照（共</w:t>
      </w:r>
      <w:r w:rsidRPr="00AB0A98">
        <w:t xml:space="preserve"> 7 </w:t>
      </w:r>
      <w:r w:rsidRPr="00AB0A98">
        <w:t>次，以紫色三角標記）。右圖展示</w:t>
      </w:r>
      <w:r w:rsidRPr="00AB0A98">
        <w:t xml:space="preserve"> EMA → SWA → TTA → </w:t>
      </w:r>
      <w:r w:rsidRPr="00AB0A98">
        <w:t>集成的推斷前處理流程：訓練模型持續更新</w:t>
      </w:r>
      <w:r w:rsidRPr="00AB0A98">
        <w:t xml:space="preserve"> EMA </w:t>
      </w:r>
      <w:r w:rsidRPr="00AB0A98">
        <w:t>影子模型（</w:t>
      </w:r>
      <w:r w:rsidRPr="00AB0A98">
        <w:t>μ=0.9995</w:t>
      </w:r>
      <w:r w:rsidRPr="00AB0A98">
        <w:t>），第</w:t>
      </w:r>
      <w:r w:rsidRPr="00AB0A98">
        <w:t xml:space="preserve"> 42 </w:t>
      </w:r>
      <w:r w:rsidRPr="00AB0A98">
        <w:t>至</w:t>
      </w:r>
      <w:r w:rsidRPr="00AB0A98">
        <w:t xml:space="preserve"> 60 epoch </w:t>
      </w:r>
      <w:r w:rsidRPr="00AB0A98">
        <w:t>的</w:t>
      </w:r>
      <w:r w:rsidRPr="00AB0A98">
        <w:t xml:space="preserve"> 7 </w:t>
      </w:r>
      <w:r w:rsidRPr="00AB0A98">
        <w:t>個</w:t>
      </w:r>
      <w:r w:rsidRPr="00AB0A98">
        <w:t xml:space="preserve"> EMA </w:t>
      </w:r>
      <w:r w:rsidRPr="00AB0A98">
        <w:t>快照算術平均後得到</w:t>
      </w:r>
      <w:r w:rsidRPr="00AB0A98">
        <w:t xml:space="preserve"> SWA </w:t>
      </w:r>
      <w:r w:rsidRPr="00AB0A98">
        <w:t>模型，再經</w:t>
      </w:r>
      <w:r w:rsidRPr="00AB0A98">
        <w:t xml:space="preserve"> TTA×5 </w:t>
      </w:r>
      <w:r w:rsidRPr="00AB0A98">
        <w:t>與三種子集成得到最終結果</w:t>
      </w:r>
      <w:r w:rsidRPr="00AB0A98">
        <w:t xml:space="preserve"> Acc-7=52.19%</w:t>
      </w:r>
      <w:r w:rsidRPr="00AB0A98">
        <w:t>。</w:t>
      </w:r>
    </w:p>
    <w:p w14:paraId="341760F1" w14:textId="77777777" w:rsidR="00972D98" w:rsidRPr="00575456" w:rsidRDefault="00000000" w:rsidP="00AB0A98">
      <w:pPr>
        <w:pStyle w:val="40"/>
      </w:pPr>
      <w:r w:rsidRPr="00575456">
        <w:t xml:space="preserve"> </w:t>
      </w:r>
      <w:r w:rsidRPr="00575456">
        <w:t>漸進式層解凍策略</w:t>
      </w:r>
    </w:p>
    <w:p w14:paraId="7FEEDC8E" w14:textId="77777777" w:rsidR="00972D98" w:rsidRDefault="00000000">
      <w:pPr>
        <w:spacing w:after="120"/>
        <w:ind w:left="204" w:firstLine="480"/>
      </w:pPr>
      <w:r>
        <w:t>大規模預訓練語言模型的微調面臨「災難性遺忘（</w:t>
      </w:r>
      <w:r>
        <w:t>Catastrophic Forgetting</w:t>
      </w:r>
      <w:r>
        <w:t>）」風險，即模型在快速適應下游任務時覆蓋預訓練中習得的底層語言特徵。為解決此問題，本研究採用漸進式層解凍策略。在訓練前</w:t>
      </w:r>
      <w:r>
        <w:t xml:space="preserve"> 1/3</w:t>
      </w:r>
      <w:r>
        <w:t>（</w:t>
      </w:r>
      <w:r>
        <w:t>Epoch 1–20</w:t>
      </w:r>
      <w:r>
        <w:t>）階段，</w:t>
      </w:r>
      <w:proofErr w:type="spellStart"/>
      <w:r>
        <w:t>DeBERTa</w:t>
      </w:r>
      <w:proofErr w:type="spellEnd"/>
      <w:r>
        <w:t xml:space="preserve"> </w:t>
      </w:r>
      <w:r>
        <w:t>的下層</w:t>
      </w:r>
      <w:r>
        <w:t xml:space="preserve"> 6 </w:t>
      </w:r>
      <w:r>
        <w:t>層（</w:t>
      </w:r>
      <w:r>
        <w:t>Layers 0–5</w:t>
      </w:r>
      <w:r>
        <w:t>）被完全凍結，此時僅上層</w:t>
      </w:r>
      <w:r>
        <w:t xml:space="preserve"> 18 </w:t>
      </w:r>
      <w:r>
        <w:t>層、模態編碼器、融合模組與預測頭參與梯度更新。這使得任務相關的高層語義表徵先行收斂，避免隨機初始化的任務頭在早期訓練中對底層特徵造成不可逆的破壞。在第</w:t>
      </w:r>
      <w:r>
        <w:t xml:space="preserve"> 20 </w:t>
      </w:r>
      <w:r>
        <w:t>個</w:t>
      </w:r>
      <w:r>
        <w:t xml:space="preserve"> epoch</w:t>
      </w:r>
      <w:r>
        <w:t>，凍結層被釋放，以主幹學習率的一半（</w:t>
      </w:r>
      <w:proofErr w:type="spellStart"/>
      <w:r>
        <w:t>lr</w:t>
      </w:r>
      <w:proofErr w:type="spellEnd"/>
      <w:r>
        <w:t xml:space="preserve"> = 2×10⁻⁶</w:t>
      </w:r>
      <w:r>
        <w:t>）重新接入訓練。通過自定義的</w:t>
      </w:r>
      <w:r>
        <w:t xml:space="preserve"> </w:t>
      </w:r>
      <w:proofErr w:type="spellStart"/>
      <w:r>
        <w:t>LambdaLR</w:t>
      </w:r>
      <w:proofErr w:type="spellEnd"/>
      <w:r>
        <w:t xml:space="preserve"> </w:t>
      </w:r>
      <w:r>
        <w:t>排程器，解凍層的學習率延續已進行到一半的余弦退火曲線，確保平滑過渡。此策略在實驗中有效防止底層語言特徵的退化，同時實現全模型的精細微調。</w:t>
      </w:r>
    </w:p>
    <w:p w14:paraId="09904015" w14:textId="77777777" w:rsidR="00972D98" w:rsidRPr="00575456" w:rsidRDefault="00000000" w:rsidP="00575456">
      <w:pPr>
        <w:pStyle w:val="40"/>
      </w:pPr>
      <w:r w:rsidRPr="00575456">
        <w:lastRenderedPageBreak/>
        <w:t xml:space="preserve"> </w:t>
      </w:r>
      <w:r w:rsidRPr="00575456">
        <w:t>差分學習率設計</w:t>
      </w:r>
    </w:p>
    <w:p w14:paraId="7DF708EB" w14:textId="77777777" w:rsidR="00972D98" w:rsidRDefault="00000000">
      <w:pPr>
        <w:spacing w:after="120"/>
        <w:ind w:left="204" w:firstLine="480"/>
      </w:pPr>
      <w:r>
        <w:t>不同模組對學習率的敏感度存在本質差異：預訓練的語言骨幹模型需要小步長微調以保護已習得特徵，而隨機初始化的任務相關模組（編碼器、融合層、預測頭）則需要更大的學習率以快速收斂。本研究為各參數群組設定獨立學習率，詳見表</w:t>
      </w:r>
      <w:r>
        <w:t xml:space="preserve"> 3.2.2</w:t>
      </w:r>
      <w: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81"/>
        <w:gridCol w:w="2759"/>
        <w:gridCol w:w="2762"/>
      </w:tblGrid>
      <w:tr w:rsidR="00972D98" w14:paraId="0353F30B" w14:textId="77777777" w:rsidTr="00CE705D">
        <w:tc>
          <w:tcPr>
            <w:tcW w:w="2878" w:type="dxa"/>
            <w:shd w:val="clear" w:color="auto" w:fill="ADADAD" w:themeFill="background2" w:themeFillShade="BF"/>
          </w:tcPr>
          <w:p w14:paraId="091E0E6B" w14:textId="3C04227F" w:rsidR="00972D98" w:rsidRPr="00CE705D" w:rsidRDefault="00000000" w:rsidP="00CE705D">
            <w:pPr>
              <w:pStyle w:val="afb"/>
              <w:rPr>
                <w:b/>
                <w:bCs/>
              </w:rPr>
            </w:pPr>
            <w:r w:rsidRPr="00CE705D">
              <w:rPr>
                <w:b/>
                <w:bCs/>
              </w:rPr>
              <w:t>參數群組</w:t>
            </w:r>
          </w:p>
        </w:tc>
        <w:tc>
          <w:tcPr>
            <w:tcW w:w="2878" w:type="dxa"/>
            <w:shd w:val="clear" w:color="auto" w:fill="ADADAD" w:themeFill="background2" w:themeFillShade="BF"/>
          </w:tcPr>
          <w:p w14:paraId="611BD9B0" w14:textId="77777777" w:rsidR="00972D98" w:rsidRPr="00CE705D" w:rsidRDefault="00000000" w:rsidP="00CE705D">
            <w:pPr>
              <w:pStyle w:val="afb"/>
              <w:rPr>
                <w:b/>
                <w:bCs/>
              </w:rPr>
            </w:pPr>
            <w:r w:rsidRPr="00CE705D">
              <w:rPr>
                <w:b/>
                <w:bCs/>
              </w:rPr>
              <w:t>學習率</w:t>
            </w:r>
          </w:p>
        </w:tc>
        <w:tc>
          <w:tcPr>
            <w:tcW w:w="2878" w:type="dxa"/>
            <w:shd w:val="clear" w:color="auto" w:fill="ADADAD" w:themeFill="background2" w:themeFillShade="BF"/>
          </w:tcPr>
          <w:p w14:paraId="047B2555" w14:textId="77777777" w:rsidR="00972D98" w:rsidRPr="00CE705D" w:rsidRDefault="00000000" w:rsidP="00CE705D">
            <w:pPr>
              <w:pStyle w:val="afb"/>
              <w:rPr>
                <w:b/>
                <w:bCs/>
              </w:rPr>
            </w:pPr>
            <w:r w:rsidRPr="00CE705D">
              <w:rPr>
                <w:b/>
                <w:bCs/>
              </w:rPr>
              <w:t>設計理由</w:t>
            </w:r>
          </w:p>
        </w:tc>
      </w:tr>
      <w:tr w:rsidR="00972D98" w14:paraId="1813EA73" w14:textId="77777777" w:rsidTr="00CE705D">
        <w:tc>
          <w:tcPr>
            <w:tcW w:w="2878" w:type="dxa"/>
            <w:shd w:val="clear" w:color="auto" w:fill="DBEAFE"/>
          </w:tcPr>
          <w:p w14:paraId="469F9336" w14:textId="77777777" w:rsidR="00972D98" w:rsidRDefault="00000000" w:rsidP="00CE705D">
            <w:pPr>
              <w:pStyle w:val="afb"/>
            </w:pPr>
            <w:proofErr w:type="spellStart"/>
            <w:r>
              <w:rPr>
                <w:sz w:val="18"/>
              </w:rPr>
              <w:t>DeBERTa</w:t>
            </w:r>
            <w:proofErr w:type="spellEnd"/>
            <w:r>
              <w:rPr>
                <w:sz w:val="18"/>
              </w:rPr>
              <w:t xml:space="preserve"> </w:t>
            </w:r>
            <w:r>
              <w:rPr>
                <w:sz w:val="18"/>
              </w:rPr>
              <w:t>上層（第</w:t>
            </w:r>
            <w:r>
              <w:rPr>
                <w:sz w:val="18"/>
              </w:rPr>
              <w:t xml:space="preserve"> 6–23 </w:t>
            </w:r>
            <w:r>
              <w:rPr>
                <w:sz w:val="18"/>
              </w:rPr>
              <w:t>層）</w:t>
            </w:r>
          </w:p>
        </w:tc>
        <w:tc>
          <w:tcPr>
            <w:tcW w:w="2878" w:type="dxa"/>
            <w:shd w:val="clear" w:color="auto" w:fill="DBEAFE"/>
          </w:tcPr>
          <w:p w14:paraId="72DF4A85" w14:textId="77777777" w:rsidR="00972D98" w:rsidRDefault="00000000" w:rsidP="00CE705D">
            <w:pPr>
              <w:pStyle w:val="afb"/>
            </w:pPr>
            <w:r>
              <w:rPr>
                <w:sz w:val="18"/>
              </w:rPr>
              <w:t>4 × 10⁻⁶</w:t>
            </w:r>
          </w:p>
        </w:tc>
        <w:tc>
          <w:tcPr>
            <w:tcW w:w="2878" w:type="dxa"/>
            <w:shd w:val="clear" w:color="auto" w:fill="DBEAFE"/>
          </w:tcPr>
          <w:p w14:paraId="7B3AC13B" w14:textId="77777777" w:rsidR="00972D98" w:rsidRDefault="00000000" w:rsidP="00CE705D">
            <w:pPr>
              <w:pStyle w:val="afb"/>
            </w:pPr>
            <w:r>
              <w:rPr>
                <w:sz w:val="18"/>
              </w:rPr>
              <w:t>微調預訓練語義表徵，保留上下文理解能力</w:t>
            </w:r>
          </w:p>
        </w:tc>
      </w:tr>
      <w:tr w:rsidR="00972D98" w14:paraId="7BC682CA" w14:textId="77777777" w:rsidTr="00CE705D">
        <w:tc>
          <w:tcPr>
            <w:tcW w:w="2878" w:type="dxa"/>
          </w:tcPr>
          <w:p w14:paraId="4F15F48D" w14:textId="77777777" w:rsidR="00972D98" w:rsidRDefault="00000000" w:rsidP="00CE705D">
            <w:pPr>
              <w:pStyle w:val="afb"/>
            </w:pPr>
            <w:proofErr w:type="spellStart"/>
            <w:r>
              <w:rPr>
                <w:sz w:val="18"/>
              </w:rPr>
              <w:t>DeBERTa</w:t>
            </w:r>
            <w:proofErr w:type="spellEnd"/>
            <w:r>
              <w:rPr>
                <w:sz w:val="18"/>
              </w:rPr>
              <w:t xml:space="preserve"> </w:t>
            </w:r>
            <w:r>
              <w:rPr>
                <w:sz w:val="18"/>
              </w:rPr>
              <w:t>下層（第</w:t>
            </w:r>
            <w:r>
              <w:rPr>
                <w:sz w:val="18"/>
              </w:rPr>
              <w:t xml:space="preserve"> 0–5 </w:t>
            </w:r>
            <w:r>
              <w:rPr>
                <w:sz w:val="18"/>
              </w:rPr>
              <w:t>層，</w:t>
            </w:r>
            <w:r>
              <w:rPr>
                <w:sz w:val="18"/>
              </w:rPr>
              <w:t xml:space="preserve">Epoch 20 </w:t>
            </w:r>
            <w:r>
              <w:rPr>
                <w:sz w:val="18"/>
              </w:rPr>
              <w:t>後）</w:t>
            </w:r>
          </w:p>
        </w:tc>
        <w:tc>
          <w:tcPr>
            <w:tcW w:w="2878" w:type="dxa"/>
          </w:tcPr>
          <w:p w14:paraId="18539699" w14:textId="77777777" w:rsidR="00972D98" w:rsidRDefault="00000000" w:rsidP="00CE705D">
            <w:pPr>
              <w:pStyle w:val="afb"/>
            </w:pPr>
            <w:r>
              <w:rPr>
                <w:sz w:val="18"/>
              </w:rPr>
              <w:t>2 × 10⁻⁶</w:t>
            </w:r>
          </w:p>
        </w:tc>
        <w:tc>
          <w:tcPr>
            <w:tcW w:w="2878" w:type="dxa"/>
          </w:tcPr>
          <w:p w14:paraId="59C52919" w14:textId="77777777" w:rsidR="00972D98" w:rsidRDefault="00000000" w:rsidP="00CE705D">
            <w:pPr>
              <w:pStyle w:val="afb"/>
            </w:pPr>
            <w:r>
              <w:rPr>
                <w:sz w:val="18"/>
              </w:rPr>
              <w:t>保護底層語言特徵，防止災難性遺忘</w:t>
            </w:r>
          </w:p>
        </w:tc>
      </w:tr>
      <w:tr w:rsidR="00972D98" w14:paraId="7AA8293E" w14:textId="77777777" w:rsidTr="00CE705D">
        <w:tc>
          <w:tcPr>
            <w:tcW w:w="2878" w:type="dxa"/>
            <w:shd w:val="clear" w:color="auto" w:fill="DBEAFE"/>
          </w:tcPr>
          <w:p w14:paraId="09947001" w14:textId="77777777" w:rsidR="00972D98" w:rsidRDefault="00000000" w:rsidP="00CE705D">
            <w:pPr>
              <w:pStyle w:val="afb"/>
            </w:pPr>
            <w:r>
              <w:rPr>
                <w:sz w:val="18"/>
              </w:rPr>
              <w:t>模態編碼器</w:t>
            </w:r>
            <w:r>
              <w:rPr>
                <w:sz w:val="18"/>
              </w:rPr>
              <w:t xml:space="preserve"> + </w:t>
            </w:r>
            <w:r>
              <w:rPr>
                <w:sz w:val="18"/>
              </w:rPr>
              <w:t>融合模組</w:t>
            </w:r>
            <w:r>
              <w:rPr>
                <w:sz w:val="18"/>
              </w:rPr>
              <w:t xml:space="preserve"> + </w:t>
            </w:r>
            <w:r>
              <w:rPr>
                <w:sz w:val="18"/>
              </w:rPr>
              <w:t>預測頭</w:t>
            </w:r>
          </w:p>
        </w:tc>
        <w:tc>
          <w:tcPr>
            <w:tcW w:w="2878" w:type="dxa"/>
            <w:shd w:val="clear" w:color="auto" w:fill="DBEAFE"/>
          </w:tcPr>
          <w:p w14:paraId="1E998A24" w14:textId="77777777" w:rsidR="00972D98" w:rsidRDefault="00000000" w:rsidP="00CE705D">
            <w:pPr>
              <w:pStyle w:val="afb"/>
            </w:pPr>
            <w:r>
              <w:rPr>
                <w:sz w:val="18"/>
              </w:rPr>
              <w:t>8 × 10⁻⁵</w:t>
            </w:r>
          </w:p>
        </w:tc>
        <w:tc>
          <w:tcPr>
            <w:tcW w:w="2878" w:type="dxa"/>
            <w:shd w:val="clear" w:color="auto" w:fill="DBEAFE"/>
          </w:tcPr>
          <w:p w14:paraId="03554E44" w14:textId="77777777" w:rsidR="00972D98" w:rsidRDefault="00000000" w:rsidP="00CE705D">
            <w:pPr>
              <w:pStyle w:val="afb"/>
            </w:pPr>
            <w:r>
              <w:rPr>
                <w:sz w:val="18"/>
              </w:rPr>
              <w:t>隨機初始化模組需快速適應任務目標</w:t>
            </w:r>
          </w:p>
        </w:tc>
      </w:tr>
    </w:tbl>
    <w:p w14:paraId="2043259D" w14:textId="77777777" w:rsidR="00972D98" w:rsidRDefault="00972D98">
      <w:pPr>
        <w:ind w:left="204" w:firstLine="480"/>
      </w:pPr>
    </w:p>
    <w:p w14:paraId="4B06CCA1" w14:textId="77777777" w:rsidR="00972D98" w:rsidRPr="00575456" w:rsidRDefault="00000000" w:rsidP="00575456">
      <w:pPr>
        <w:pStyle w:val="40"/>
      </w:pPr>
      <w:r w:rsidRPr="00575456">
        <w:t xml:space="preserve"> </w:t>
      </w:r>
      <w:r w:rsidRPr="00575456">
        <w:t>多工損失函數與序數地球移動距離損失</w:t>
      </w:r>
    </w:p>
    <w:p w14:paraId="5EE51919" w14:textId="77777777" w:rsidR="00972D98" w:rsidRDefault="00000000">
      <w:pPr>
        <w:spacing w:after="120"/>
        <w:ind w:left="204" w:firstLine="480"/>
      </w:pPr>
      <w:r>
        <w:t>本研究的總訓練目標結合四個損失項：</w:t>
      </w:r>
      <w:r>
        <w:t>L = L_cls7 + 0.3·L_cls2 + 0.4·L_reg + 0.05·L_KL</w:t>
      </w:r>
      <w:r>
        <w:t>。七分類損失</w:t>
      </w:r>
      <w:r>
        <w:t xml:space="preserve"> L_cls7 </w:t>
      </w:r>
      <w:r>
        <w:t>是核心創新，採用焦點損失與序數</w:t>
      </w:r>
      <w:r>
        <w:t xml:space="preserve"> EMD </w:t>
      </w:r>
      <w:r>
        <w:t>損失的加權組合：</w:t>
      </w:r>
      <w:r>
        <w:t>L_cls7 = 0.75·L_focal + 0.25·L_EMD</w:t>
      </w:r>
      <w:r>
        <w:t>。</w:t>
      </w:r>
    </w:p>
    <w:p w14:paraId="1600C168" w14:textId="77777777" w:rsidR="00972D98" w:rsidRDefault="00000000">
      <w:pPr>
        <w:spacing w:after="120"/>
        <w:ind w:left="204" w:firstLine="480"/>
      </w:pPr>
      <w:r>
        <w:t>焦點損失（</w:t>
      </w:r>
      <w:r>
        <w:t>Focal Loss</w:t>
      </w:r>
      <w:r>
        <w:t>）：標準交叉熵配合類別平衡權重</w:t>
      </w:r>
      <w:r>
        <w:t xml:space="preserve"> </w:t>
      </w:r>
      <w:proofErr w:type="spellStart"/>
      <w:r>
        <w:t>w_c</w:t>
      </w:r>
      <w:proofErr w:type="spellEnd"/>
      <w:r>
        <w:t xml:space="preserve"> = clip(N/(7·n_c), 0.5, 3.0)</w:t>
      </w:r>
      <w:r>
        <w:t>與標籤平滑（</w:t>
      </w:r>
      <w:r>
        <w:t>ε=0.05</w:t>
      </w:r>
      <w:r>
        <w:t>），並引入焦點因子（</w:t>
      </w:r>
      <w:r>
        <w:t>γ=2.0</w:t>
      </w:r>
      <w:r>
        <w:t>）降低易分類樣本的損失貢獻，使模型更專注於困難樣本的學習。序數</w:t>
      </w:r>
      <w:r>
        <w:t xml:space="preserve"> EMD </w:t>
      </w:r>
      <w:r>
        <w:t>損失（</w:t>
      </w:r>
      <w:r>
        <w:t>Ordinal Earth Mover's Distance Loss</w:t>
      </w:r>
      <w:r>
        <w:t>）：針對情感強度預測的序數特性設計，通過比較預測概率分布與真實標籤的累積分布函數（</w:t>
      </w:r>
      <w:r>
        <w:t>CDF</w:t>
      </w:r>
      <w:r>
        <w:t>）之間的</w:t>
      </w:r>
      <w:r>
        <w:t xml:space="preserve"> L1 </w:t>
      </w:r>
      <w:r>
        <w:t>距離來度量誤差：</w:t>
      </w:r>
      <w:r>
        <w:t>L_EMD = (1/(N·6)) · Σᵢ Σ_{c=</w:t>
      </w:r>
      <w:proofErr w:type="gramStart"/>
      <w:r>
        <w:t>1}^</w:t>
      </w:r>
      <w:proofErr w:type="gramEnd"/>
      <w:r>
        <w:t>{6} |F̂_</w:t>
      </w:r>
      <w:proofErr w:type="spellStart"/>
      <w:r>
        <w:t>i</w:t>
      </w:r>
      <w:proofErr w:type="spellEnd"/>
      <w:r>
        <w:t xml:space="preserve">(c) − </w:t>
      </w:r>
      <w:proofErr w:type="spellStart"/>
      <w:r>
        <w:t>F_i</w:t>
      </w:r>
      <w:proofErr w:type="spellEnd"/>
      <w:r>
        <w:t>(c)|</w:t>
      </w:r>
      <w:r>
        <w:t>，其中</w:t>
      </w:r>
      <w:r>
        <w:t xml:space="preserve"> </w:t>
      </w:r>
      <w:proofErr w:type="spellStart"/>
      <w:r>
        <w:t>F_i</w:t>
      </w:r>
      <w:proofErr w:type="spellEnd"/>
      <w:r>
        <w:t xml:space="preserve">(c) </w:t>
      </w:r>
      <w:r>
        <w:t>為真實標籤</w:t>
      </w:r>
      <w:r>
        <w:lastRenderedPageBreak/>
        <w:t>的階梯</w:t>
      </w:r>
      <w:r>
        <w:t xml:space="preserve"> CDF</w:t>
      </w:r>
      <w:r>
        <w:t>，</w:t>
      </w:r>
      <w:r>
        <w:t>F̂_</w:t>
      </w:r>
      <w:proofErr w:type="spellStart"/>
      <w:r>
        <w:t>i</w:t>
      </w:r>
      <w:proofErr w:type="spellEnd"/>
      <w:r>
        <w:t>(c) = Σ_{</w:t>
      </w:r>
      <w:proofErr w:type="spellStart"/>
      <w:r>
        <w:t>j≤c</w:t>
      </w:r>
      <w:proofErr w:type="spellEnd"/>
      <w:r>
        <w:t xml:space="preserve">} </w:t>
      </w:r>
      <w:proofErr w:type="spellStart"/>
      <w:r>
        <w:t>softmax</w:t>
      </w:r>
      <w:proofErr w:type="spellEnd"/>
      <w:r>
        <w:t xml:space="preserve">(ŷᵢ)_j </w:t>
      </w:r>
      <w:r>
        <w:t>為預測</w:t>
      </w:r>
      <w:r>
        <w:t xml:space="preserve"> CDF</w:t>
      </w:r>
      <w:r>
        <w:t>。此損失函數的優勢在於：預測類別距離真實類別越遠，懲罰越大；相鄰類別的誤判（如將</w:t>
      </w:r>
      <w:r>
        <w:t xml:space="preserve"> +1 </w:t>
      </w:r>
      <w:r>
        <w:t>誤判為</w:t>
      </w:r>
      <w:r>
        <w:t xml:space="preserve"> 0</w:t>
      </w:r>
      <w:r>
        <w:t>）受到輕微懲罰，而跨越極端的誤判（如將</w:t>
      </w:r>
      <w:r>
        <w:t xml:space="preserve"> +3 </w:t>
      </w:r>
      <w:r>
        <w:t>誤判為</w:t>
      </w:r>
      <w:r>
        <w:t xml:space="preserve"> −3</w:t>
      </w:r>
      <w:r>
        <w:t>）則受到最大懲罰，更符合情感強度的連續性本質。</w:t>
      </w:r>
    </w:p>
    <w:p w14:paraId="360866C8" w14:textId="77777777" w:rsidR="00972D98" w:rsidRDefault="00000000">
      <w:pPr>
        <w:spacing w:after="120"/>
        <w:ind w:left="204" w:firstLine="480"/>
      </w:pPr>
      <w:r>
        <w:t xml:space="preserve">R-Drop </w:t>
      </w:r>
      <w:r>
        <w:t>正則化（</w:t>
      </w:r>
      <w:r>
        <w:t>L_KL</w:t>
      </w:r>
      <w:r>
        <w:t>）：對同一批次樣本執行兩次隨機前向傳播（</w:t>
      </w:r>
      <w:r>
        <w:t xml:space="preserve">dropout </w:t>
      </w:r>
      <w:r>
        <w:t>不同），最小化兩次輸出分布的對稱</w:t>
      </w:r>
      <w:r>
        <w:t xml:space="preserve"> KL </w:t>
      </w:r>
      <w:r>
        <w:t>散度，強化模型在</w:t>
      </w:r>
      <w:r>
        <w:t xml:space="preserve"> dropout </w:t>
      </w:r>
      <w:r>
        <w:t>條件下的預測一致性，等效於對模型進行隱式的資料增強與正則化。二分類輔助損失</w:t>
      </w:r>
      <w:r>
        <w:t xml:space="preserve"> L_cls2</w:t>
      </w:r>
      <w:r>
        <w:t>（權重</w:t>
      </w:r>
      <w:r>
        <w:t xml:space="preserve"> 0.3</w:t>
      </w:r>
      <w:r>
        <w:t>）與回歸損失</w:t>
      </w:r>
      <w:r>
        <w:t xml:space="preserve"> </w:t>
      </w:r>
      <w:proofErr w:type="spellStart"/>
      <w:r>
        <w:t>L_reg</w:t>
      </w:r>
      <w:proofErr w:type="spellEnd"/>
      <w:r>
        <w:t>（</w:t>
      </w:r>
      <w:r>
        <w:t>SmoothL1</w:t>
      </w:r>
      <w:r>
        <w:t>，權重</w:t>
      </w:r>
      <w:r>
        <w:t xml:space="preserve"> 0.4</w:t>
      </w:r>
      <w:r>
        <w:t>）提供額外的監督訊號，協助模型同時學習情感的正負方向與連續強度。</w:t>
      </w:r>
    </w:p>
    <w:p w14:paraId="7B5BE2BD" w14:textId="77777777" w:rsidR="00972D98" w:rsidRDefault="00972D98">
      <w:pPr>
        <w:ind w:left="204" w:firstLine="480"/>
      </w:pPr>
    </w:p>
    <w:p w14:paraId="0F1675EF" w14:textId="77777777" w:rsidR="00972D98" w:rsidRDefault="00000000">
      <w:pPr>
        <w:ind w:left="204" w:firstLine="480"/>
        <w:jc w:val="center"/>
      </w:pPr>
      <w:r>
        <w:rPr>
          <w:noProof/>
        </w:rPr>
        <w:drawing>
          <wp:inline distT="0" distB="0" distL="0" distR="0" wp14:anchorId="24AC0ED1" wp14:editId="77C13E17">
            <wp:extent cx="5394960" cy="175265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loss.png"/>
                    <pic:cNvPicPr/>
                  </pic:nvPicPr>
                  <pic:blipFill>
                    <a:blip r:embed="rId25"/>
                    <a:stretch>
                      <a:fillRect/>
                    </a:stretch>
                  </pic:blipFill>
                  <pic:spPr>
                    <a:xfrm>
                      <a:off x="0" y="0"/>
                      <a:ext cx="5394960" cy="1752655"/>
                    </a:xfrm>
                    <a:prstGeom prst="rect">
                      <a:avLst/>
                    </a:prstGeom>
                  </pic:spPr>
                </pic:pic>
              </a:graphicData>
            </a:graphic>
          </wp:inline>
        </w:drawing>
      </w:r>
    </w:p>
    <w:p w14:paraId="6BB6FC4E" w14:textId="77777777" w:rsidR="00972D98" w:rsidRDefault="00000000">
      <w:pPr>
        <w:pStyle w:val="af3"/>
        <w:spacing w:after="280"/>
        <w:ind w:left="720" w:firstLine="408"/>
        <w:jc w:val="center"/>
      </w:pPr>
      <w:r>
        <w:rPr>
          <w:b/>
          <w:sz w:val="20"/>
        </w:rPr>
        <w:t>圖五</w:t>
      </w:r>
      <w:r>
        <w:rPr>
          <w:b/>
          <w:sz w:val="20"/>
        </w:rPr>
        <w:t xml:space="preserve"> </w:t>
      </w:r>
      <w:r>
        <w:rPr>
          <w:b/>
          <w:sz w:val="20"/>
        </w:rPr>
        <w:t>多工損失函數設計：組成結構、序數懲罰矩陣與</w:t>
      </w:r>
      <w:r>
        <w:rPr>
          <w:b/>
          <w:sz w:val="20"/>
        </w:rPr>
        <w:t xml:space="preserve"> EMD </w:t>
      </w:r>
      <w:r>
        <w:rPr>
          <w:b/>
          <w:sz w:val="20"/>
        </w:rPr>
        <w:t>示意</w:t>
      </w:r>
      <w:r>
        <w:rPr>
          <w:sz w:val="19"/>
        </w:rPr>
        <w:br/>
      </w:r>
      <w:r>
        <w:rPr>
          <w:sz w:val="19"/>
        </w:rPr>
        <w:t>左圖（圓餅圖）：各損失項的相對貢獻比例。七分類目標由</w:t>
      </w:r>
      <w:r>
        <w:rPr>
          <w:sz w:val="19"/>
        </w:rPr>
        <w:t xml:space="preserve"> 75% </w:t>
      </w:r>
      <w:r>
        <w:rPr>
          <w:sz w:val="19"/>
        </w:rPr>
        <w:t>焦點損失與</w:t>
      </w:r>
      <w:r>
        <w:rPr>
          <w:sz w:val="19"/>
        </w:rPr>
        <w:t xml:space="preserve"> 25% EMD </w:t>
      </w:r>
      <w:r>
        <w:rPr>
          <w:sz w:val="19"/>
        </w:rPr>
        <w:t>損失組成；輔助任務二分類</w:t>
      </w:r>
      <w:r>
        <w:rPr>
          <w:sz w:val="19"/>
        </w:rPr>
        <w:t xml:space="preserve"> CE</w:t>
      </w:r>
      <w:r>
        <w:rPr>
          <w:sz w:val="19"/>
        </w:rPr>
        <w:t>（</w:t>
      </w:r>
      <w:r>
        <w:rPr>
          <w:sz w:val="19"/>
        </w:rPr>
        <w:t>×0.3</w:t>
      </w:r>
      <w:r>
        <w:rPr>
          <w:sz w:val="19"/>
        </w:rPr>
        <w:t>）、回歸</w:t>
      </w:r>
      <w:r>
        <w:rPr>
          <w:sz w:val="19"/>
        </w:rPr>
        <w:t xml:space="preserve"> SmoothL1</w:t>
      </w:r>
      <w:r>
        <w:rPr>
          <w:sz w:val="19"/>
        </w:rPr>
        <w:t>（</w:t>
      </w:r>
      <w:r>
        <w:rPr>
          <w:sz w:val="19"/>
        </w:rPr>
        <w:t>×0.4</w:t>
      </w:r>
      <w:r>
        <w:rPr>
          <w:sz w:val="19"/>
        </w:rPr>
        <w:t>）與</w:t>
      </w:r>
      <w:r>
        <w:rPr>
          <w:sz w:val="19"/>
        </w:rPr>
        <w:t xml:space="preserve"> R-Drop KL</w:t>
      </w:r>
      <w:r>
        <w:rPr>
          <w:sz w:val="19"/>
        </w:rPr>
        <w:t>（</w:t>
      </w:r>
      <w:r>
        <w:rPr>
          <w:sz w:val="19"/>
        </w:rPr>
        <w:t>×0.05</w:t>
      </w:r>
      <w:r>
        <w:rPr>
          <w:sz w:val="19"/>
        </w:rPr>
        <w:t>）提供補充監督訊號。中圖（懲罰矩陣）：</w:t>
      </w:r>
      <w:r>
        <w:rPr>
          <w:sz w:val="19"/>
        </w:rPr>
        <w:t xml:space="preserve">7×7 </w:t>
      </w:r>
      <w:r>
        <w:rPr>
          <w:sz w:val="19"/>
        </w:rPr>
        <w:t>的</w:t>
      </w:r>
      <w:r>
        <w:rPr>
          <w:sz w:val="19"/>
        </w:rPr>
        <w:t xml:space="preserve"> EMD </w:t>
      </w:r>
      <w:r>
        <w:rPr>
          <w:sz w:val="19"/>
        </w:rPr>
        <w:t>序數懲罰矩陣，對角線為</w:t>
      </w:r>
      <w:r>
        <w:rPr>
          <w:sz w:val="19"/>
        </w:rPr>
        <w:t xml:space="preserve"> 0</w:t>
      </w:r>
      <w:r>
        <w:rPr>
          <w:sz w:val="19"/>
        </w:rPr>
        <w:t>（預測正確），顏色越深代表懲罰越大；矩陣反對角線（如預測</w:t>
      </w:r>
      <w:r>
        <w:rPr>
          <w:sz w:val="19"/>
        </w:rPr>
        <w:t xml:space="preserve"> +3 </w:t>
      </w:r>
      <w:r>
        <w:rPr>
          <w:sz w:val="19"/>
        </w:rPr>
        <w:t>對應真實</w:t>
      </w:r>
      <w:r>
        <w:rPr>
          <w:sz w:val="19"/>
        </w:rPr>
        <w:t xml:space="preserve"> −3</w:t>
      </w:r>
      <w:r>
        <w:rPr>
          <w:sz w:val="19"/>
        </w:rPr>
        <w:t>）懲罰值最大（</w:t>
      </w:r>
      <w:r>
        <w:rPr>
          <w:sz w:val="19"/>
        </w:rPr>
        <w:t>=1.0</w:t>
      </w:r>
      <w:r>
        <w:rPr>
          <w:sz w:val="19"/>
        </w:rPr>
        <w:t>），相鄰類別（如預測</w:t>
      </w:r>
      <w:r>
        <w:rPr>
          <w:sz w:val="19"/>
        </w:rPr>
        <w:t xml:space="preserve"> 0 </w:t>
      </w:r>
      <w:r>
        <w:rPr>
          <w:sz w:val="19"/>
        </w:rPr>
        <w:t>對應真實</w:t>
      </w:r>
      <w:r>
        <w:rPr>
          <w:sz w:val="19"/>
        </w:rPr>
        <w:t xml:space="preserve"> +1</w:t>
      </w:r>
      <w:r>
        <w:rPr>
          <w:sz w:val="19"/>
        </w:rPr>
        <w:t>）懲罰值接近</w:t>
      </w:r>
      <w:r>
        <w:rPr>
          <w:sz w:val="19"/>
        </w:rPr>
        <w:t xml:space="preserve"> 0</w:t>
      </w:r>
      <w:r>
        <w:rPr>
          <w:sz w:val="19"/>
        </w:rPr>
        <w:t>。這與標準交叉熵損失的均一懲罰形成鮮明對比。右圖（</w:t>
      </w:r>
      <w:r>
        <w:rPr>
          <w:sz w:val="19"/>
        </w:rPr>
        <w:t xml:space="preserve">CDF </w:t>
      </w:r>
      <w:r>
        <w:rPr>
          <w:sz w:val="19"/>
        </w:rPr>
        <w:t>面積示意）：預測</w:t>
      </w:r>
      <w:r>
        <w:rPr>
          <w:sz w:val="19"/>
        </w:rPr>
        <w:t xml:space="preserve"> A</w:t>
      </w:r>
      <w:r>
        <w:rPr>
          <w:sz w:val="19"/>
        </w:rPr>
        <w:t>（接近誤差，預測類別</w:t>
      </w:r>
      <w:r>
        <w:rPr>
          <w:sz w:val="19"/>
        </w:rPr>
        <w:t xml:space="preserve"> 0 vs </w:t>
      </w:r>
      <w:r>
        <w:rPr>
          <w:sz w:val="19"/>
        </w:rPr>
        <w:t>真實</w:t>
      </w:r>
      <w:r>
        <w:rPr>
          <w:sz w:val="19"/>
        </w:rPr>
        <w:t xml:space="preserve"> +1</w:t>
      </w:r>
      <w:r>
        <w:rPr>
          <w:sz w:val="19"/>
        </w:rPr>
        <w:t>）的</w:t>
      </w:r>
      <w:r>
        <w:rPr>
          <w:sz w:val="19"/>
        </w:rPr>
        <w:t xml:space="preserve"> CDF </w:t>
      </w:r>
      <w:r>
        <w:rPr>
          <w:sz w:val="19"/>
        </w:rPr>
        <w:t>差異面積遠小於預測</w:t>
      </w:r>
      <w:r>
        <w:rPr>
          <w:sz w:val="19"/>
        </w:rPr>
        <w:t xml:space="preserve"> B</w:t>
      </w:r>
      <w:r>
        <w:rPr>
          <w:sz w:val="19"/>
        </w:rPr>
        <w:t>（遠距誤差，預測類別</w:t>
      </w:r>
      <w:r>
        <w:rPr>
          <w:sz w:val="19"/>
        </w:rPr>
        <w:t xml:space="preserve"> −2 vs </w:t>
      </w:r>
      <w:r>
        <w:rPr>
          <w:sz w:val="19"/>
        </w:rPr>
        <w:t>真實</w:t>
      </w:r>
      <w:r>
        <w:rPr>
          <w:sz w:val="19"/>
        </w:rPr>
        <w:t xml:space="preserve"> +1</w:t>
      </w:r>
      <w:r>
        <w:rPr>
          <w:sz w:val="19"/>
        </w:rPr>
        <w:t>），直觀展示</w:t>
      </w:r>
      <w:r>
        <w:rPr>
          <w:sz w:val="19"/>
        </w:rPr>
        <w:t xml:space="preserve"> EMD </w:t>
      </w:r>
      <w:r>
        <w:rPr>
          <w:sz w:val="19"/>
        </w:rPr>
        <w:t>損失如何對不同程度的誤差施加差異化懲罰。</w:t>
      </w:r>
    </w:p>
    <w:p w14:paraId="65FA3C29" w14:textId="77777777" w:rsidR="00972D98" w:rsidRPr="00575456" w:rsidRDefault="00000000" w:rsidP="00575456">
      <w:pPr>
        <w:pStyle w:val="40"/>
      </w:pPr>
      <w:r w:rsidRPr="00575456">
        <w:lastRenderedPageBreak/>
        <w:t xml:space="preserve"> </w:t>
      </w:r>
      <w:r w:rsidRPr="00575456">
        <w:t>指數移動平均（</w:t>
      </w:r>
      <w:r w:rsidRPr="00575456">
        <w:t>EMA</w:t>
      </w:r>
      <w:r w:rsidRPr="00575456">
        <w:t>）與隨機權重平均（</w:t>
      </w:r>
      <w:r w:rsidRPr="00575456">
        <w:t>SWA</w:t>
      </w:r>
      <w:r w:rsidRPr="00575456">
        <w:t>）</w:t>
      </w:r>
    </w:p>
    <w:p w14:paraId="4BE2EC73" w14:textId="77777777" w:rsidR="00972D98" w:rsidRDefault="00000000">
      <w:pPr>
        <w:spacing w:after="120"/>
        <w:ind w:left="204" w:firstLine="480"/>
      </w:pPr>
      <w:r>
        <w:t>隨機梯度下降優化過程中的參數噪音會導致模型收斂至尖銳（</w:t>
      </w:r>
      <w:r>
        <w:t>sharp</w:t>
      </w:r>
      <w:r>
        <w:t>）損失盆地，在訓練集上表現良好但泛化能力有限。本研究採用兩層參數平均機制來緩解此問題。指數移動平均（</w:t>
      </w:r>
      <w:r>
        <w:t>EMA</w:t>
      </w:r>
      <w:r>
        <w:t>）：在整個訓練過程中維護一個影子模型，每步更新</w:t>
      </w:r>
      <w:r>
        <w:t xml:space="preserve"> </w:t>
      </w:r>
      <w:proofErr w:type="spellStart"/>
      <w:r>
        <w:t>θ_shadow</w:t>
      </w:r>
      <w:proofErr w:type="spellEnd"/>
      <w:r>
        <w:t xml:space="preserve"> ← μ · </w:t>
      </w:r>
      <w:proofErr w:type="spellStart"/>
      <w:r>
        <w:t>θ_shadow</w:t>
      </w:r>
      <w:proofErr w:type="spellEnd"/>
      <w:r>
        <w:t xml:space="preserve"> + (1−μ) · θ</w:t>
      </w:r>
      <w:r>
        <w:t>，其中衰減因子</w:t>
      </w:r>
      <w:r>
        <w:t xml:space="preserve"> μ=0.9995</w:t>
      </w:r>
      <w:r>
        <w:t>，有效平滑高頻參數波動，生成更穩定的模型表徵。隨機權重平均（</w:t>
      </w:r>
      <w:r>
        <w:t>SWA</w:t>
      </w:r>
      <w:r>
        <w:t>）：從第</w:t>
      </w:r>
      <w:r>
        <w:t xml:space="preserve"> 42 </w:t>
      </w:r>
      <w:r>
        <w:t>個</w:t>
      </w:r>
      <w:r>
        <w:t xml:space="preserve"> epoch </w:t>
      </w:r>
      <w:r>
        <w:t>起，每</w:t>
      </w:r>
      <w:r>
        <w:t xml:space="preserve"> 3 </w:t>
      </w:r>
      <w:r>
        <w:t>個</w:t>
      </w:r>
      <w:r>
        <w:t xml:space="preserve"> epoch </w:t>
      </w:r>
      <w:r>
        <w:t>收集一次</w:t>
      </w:r>
      <w:r>
        <w:t xml:space="preserve"> EMA </w:t>
      </w:r>
      <w:r>
        <w:t>影子模型的權重快照，共收集</w:t>
      </w:r>
      <w:r>
        <w:t xml:space="preserve"> 7 </w:t>
      </w:r>
      <w:r>
        <w:t>個快照（</w:t>
      </w:r>
      <w:r>
        <w:t>Epoch 42, 45, 48, 51, 54, 57, 60</w:t>
      </w:r>
      <w:r>
        <w:t>）。訓練結束後，</w:t>
      </w:r>
      <w:r>
        <w:t xml:space="preserve">7 </w:t>
      </w:r>
      <w:r>
        <w:t>個快照進行算術平均得到</w:t>
      </w:r>
      <w:r>
        <w:t xml:space="preserve"> SWA </w:t>
      </w:r>
      <w:r>
        <w:t>模型：</w:t>
      </w:r>
      <w:proofErr w:type="spellStart"/>
      <w:r>
        <w:t>θ_SWA</w:t>
      </w:r>
      <w:proofErr w:type="spellEnd"/>
      <w:r>
        <w:t xml:space="preserve"> = (1/7) · </w:t>
      </w:r>
      <w:proofErr w:type="spellStart"/>
      <w:r>
        <w:t>Σ_t</w:t>
      </w:r>
      <w:proofErr w:type="spellEnd"/>
      <w:r>
        <w:t xml:space="preserve"> </w:t>
      </w:r>
      <w:proofErr w:type="spellStart"/>
      <w:r>
        <w:t>θ_EMA</w:t>
      </w:r>
      <w:proofErr w:type="spellEnd"/>
      <w:r>
        <w:t>^(t)</w:t>
      </w:r>
      <w:r>
        <w:t>。</w:t>
      </w:r>
      <w:r>
        <w:t xml:space="preserve">SWA </w:t>
      </w:r>
      <w:r>
        <w:t>模型佔據比任何單一</w:t>
      </w:r>
      <w:r>
        <w:t xml:space="preserve"> checkpoint </w:t>
      </w:r>
      <w:r>
        <w:t>更平坦（</w:t>
      </w:r>
      <w:r>
        <w:t>flat</w:t>
      </w:r>
      <w:r>
        <w:t>）的損失盆地，在平坦區域的泛化能力顯著優於尖銳極值，從而在測試集上取得更好的效能。</w:t>
      </w:r>
    </w:p>
    <w:p w14:paraId="5B95E5C5" w14:textId="77777777" w:rsidR="00972D98" w:rsidRPr="004869A3" w:rsidRDefault="00000000" w:rsidP="004869A3">
      <w:pPr>
        <w:pStyle w:val="30"/>
      </w:pPr>
      <w:r w:rsidRPr="004869A3">
        <w:t xml:space="preserve"> </w:t>
      </w:r>
      <w:bookmarkStart w:id="21" w:name="_Toc228442751"/>
      <w:r w:rsidRPr="004869A3">
        <w:t>零洩漏推斷增強策略</w:t>
      </w:r>
      <w:bookmarkEnd w:id="21"/>
    </w:p>
    <w:p w14:paraId="209CA949" w14:textId="77777777" w:rsidR="00972D98" w:rsidRDefault="00000000">
      <w:pPr>
        <w:spacing w:after="120"/>
        <w:ind w:left="204" w:firstLine="480"/>
      </w:pPr>
      <w:r>
        <w:t>在確保嚴格零資料洩漏的前提下，本研究採用三項互補的推斷增強技術，進一步提升最終測試效能。所有增強決策均不依賴測試集的任何資訊，包括測試標籤、測試集分布統計以及任何基於測試集表現的選擇行為。</w:t>
      </w:r>
    </w:p>
    <w:p w14:paraId="35170C85" w14:textId="77777777" w:rsidR="00972D98" w:rsidRDefault="00972D98">
      <w:pPr>
        <w:ind w:left="204" w:firstLine="480"/>
      </w:pPr>
    </w:p>
    <w:p w14:paraId="50480A3B" w14:textId="77777777" w:rsidR="00972D98" w:rsidRDefault="00000000">
      <w:pPr>
        <w:ind w:left="204" w:firstLine="480"/>
        <w:jc w:val="center"/>
      </w:pPr>
      <w:r>
        <w:rPr>
          <w:noProof/>
        </w:rPr>
        <w:lastRenderedPageBreak/>
        <w:drawing>
          <wp:inline distT="0" distB="0" distL="0" distR="0" wp14:anchorId="4B77FFB7" wp14:editId="5599DB3B">
            <wp:extent cx="5394960" cy="303059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inference.png"/>
                    <pic:cNvPicPr/>
                  </pic:nvPicPr>
                  <pic:blipFill>
                    <a:blip r:embed="rId26"/>
                    <a:stretch>
                      <a:fillRect/>
                    </a:stretch>
                  </pic:blipFill>
                  <pic:spPr>
                    <a:xfrm>
                      <a:off x="0" y="0"/>
                      <a:ext cx="5394960" cy="3030593"/>
                    </a:xfrm>
                    <a:prstGeom prst="rect">
                      <a:avLst/>
                    </a:prstGeom>
                  </pic:spPr>
                </pic:pic>
              </a:graphicData>
            </a:graphic>
          </wp:inline>
        </w:drawing>
      </w:r>
    </w:p>
    <w:p w14:paraId="76BD50F2" w14:textId="77777777" w:rsidR="00972D98" w:rsidRDefault="00000000">
      <w:pPr>
        <w:pStyle w:val="af3"/>
        <w:spacing w:after="280"/>
        <w:ind w:left="720" w:firstLine="408"/>
        <w:jc w:val="center"/>
      </w:pPr>
      <w:r>
        <w:rPr>
          <w:b/>
          <w:sz w:val="20"/>
        </w:rPr>
        <w:t>圖六</w:t>
      </w:r>
      <w:r>
        <w:rPr>
          <w:b/>
          <w:sz w:val="20"/>
        </w:rPr>
        <w:t xml:space="preserve"> </w:t>
      </w:r>
      <w:r>
        <w:rPr>
          <w:b/>
          <w:sz w:val="20"/>
        </w:rPr>
        <w:t>零洩漏推斷增強流程：</w:t>
      </w:r>
      <w:r>
        <w:rPr>
          <w:b/>
          <w:sz w:val="20"/>
        </w:rPr>
        <w:t>TTA×5</w:t>
      </w:r>
      <w:r>
        <w:rPr>
          <w:b/>
          <w:sz w:val="20"/>
        </w:rPr>
        <w:t>、多種子集成</w:t>
      </w:r>
      <w:r>
        <w:rPr>
          <w:b/>
          <w:sz w:val="20"/>
        </w:rPr>
        <w:t xml:space="preserve"> </w:t>
      </w:r>
      <w:r>
        <w:rPr>
          <w:b/>
          <w:sz w:val="20"/>
        </w:rPr>
        <w:t>圖</w:t>
      </w:r>
      <w:r>
        <w:rPr>
          <w:b/>
          <w:sz w:val="20"/>
        </w:rPr>
        <w:t xml:space="preserve"> 3.2.6 </w:t>
      </w:r>
      <w:r>
        <w:rPr>
          <w:b/>
          <w:sz w:val="20"/>
        </w:rPr>
        <w:t>展示完整的零洩漏推斷流程，分為兩個主要層次。第一層（三個種子列）：三個獨立的</w:t>
      </w:r>
      <w:r>
        <w:rPr>
          <w:b/>
          <w:sz w:val="20"/>
        </w:rPr>
        <w:t xml:space="preserve"> SWA </w:t>
      </w:r>
      <w:r>
        <w:rPr>
          <w:b/>
          <w:sz w:val="20"/>
        </w:rPr>
        <w:t>模型（種子分別為</w:t>
      </w:r>
      <w:r>
        <w:rPr>
          <w:b/>
          <w:sz w:val="20"/>
        </w:rPr>
        <w:t xml:space="preserve"> 42</w:t>
      </w:r>
      <w:r>
        <w:rPr>
          <w:b/>
          <w:sz w:val="20"/>
        </w:rPr>
        <w:t>、</w:t>
      </w:r>
      <w:r>
        <w:rPr>
          <w:b/>
          <w:sz w:val="20"/>
        </w:rPr>
        <w:t>123</w:t>
      </w:r>
      <w:r>
        <w:rPr>
          <w:b/>
          <w:sz w:val="20"/>
        </w:rPr>
        <w:t>、</w:t>
      </w:r>
      <w:r>
        <w:rPr>
          <w:b/>
          <w:sz w:val="20"/>
        </w:rPr>
        <w:t>2024</w:t>
      </w:r>
      <w:r>
        <w:rPr>
          <w:b/>
          <w:sz w:val="20"/>
        </w:rPr>
        <w:t>）各自執行</w:t>
      </w:r>
      <w:r>
        <w:rPr>
          <w:b/>
          <w:sz w:val="20"/>
        </w:rPr>
        <w:t xml:space="preserve"> 5 </w:t>
      </w:r>
      <w:r>
        <w:rPr>
          <w:b/>
          <w:sz w:val="20"/>
        </w:rPr>
        <w:t>次</w:t>
      </w:r>
      <w:r>
        <w:rPr>
          <w:b/>
          <w:sz w:val="20"/>
        </w:rPr>
        <w:t xml:space="preserve"> MC Dropout </w:t>
      </w:r>
      <w:r>
        <w:rPr>
          <w:b/>
          <w:sz w:val="20"/>
        </w:rPr>
        <w:t>前向傳播（</w:t>
      </w:r>
      <w:r>
        <w:rPr>
          <w:b/>
          <w:sz w:val="20"/>
        </w:rPr>
        <w:t>TTA</w:t>
      </w:r>
      <w:r>
        <w:rPr>
          <w:b/>
          <w:sz w:val="20"/>
        </w:rPr>
        <w:t>），對</w:t>
      </w:r>
      <w:r>
        <w:rPr>
          <w:b/>
          <w:sz w:val="20"/>
        </w:rPr>
        <w:t xml:space="preserve"> logits </w:t>
      </w:r>
      <w:r>
        <w:rPr>
          <w:b/>
          <w:sz w:val="20"/>
        </w:rPr>
        <w:t>取平均後得到各種子的推斷結果</w:t>
      </w:r>
      <w:r>
        <w:rPr>
          <w:b/>
          <w:sz w:val="20"/>
        </w:rPr>
        <w:t>L₇^(s) ∈ R^(N×7)</w:t>
      </w:r>
      <w:r>
        <w:rPr>
          <w:b/>
          <w:sz w:val="20"/>
        </w:rPr>
        <w:t>（</w:t>
      </w:r>
      <w:r>
        <w:rPr>
          <w:b/>
          <w:sz w:val="20"/>
        </w:rPr>
        <w:t xml:space="preserve">N=686 </w:t>
      </w:r>
      <w:r>
        <w:rPr>
          <w:b/>
          <w:sz w:val="20"/>
        </w:rPr>
        <w:t>個測試樣本）。第二層（集成）：三個種子的</w:t>
      </w:r>
      <w:r>
        <w:rPr>
          <w:b/>
          <w:sz w:val="20"/>
        </w:rPr>
        <w:t xml:space="preserve"> logits </w:t>
      </w:r>
      <w:r>
        <w:rPr>
          <w:b/>
          <w:sz w:val="20"/>
        </w:rPr>
        <w:t>按均值融合為</w:t>
      </w:r>
      <w:r>
        <w:rPr>
          <w:b/>
          <w:sz w:val="20"/>
        </w:rPr>
        <w:t xml:space="preserve"> L̄₇ = (1/3)·Σ L₇^(s)</w:t>
      </w:r>
      <w:r>
        <w:rPr>
          <w:b/>
          <w:sz w:val="20"/>
        </w:rPr>
        <w:t>，最終以</w:t>
      </w:r>
      <w:r>
        <w:rPr>
          <w:b/>
          <w:sz w:val="20"/>
        </w:rPr>
        <w:t xml:space="preserve"> argmax </w:t>
      </w:r>
      <w:r>
        <w:rPr>
          <w:b/>
          <w:sz w:val="20"/>
        </w:rPr>
        <w:t>解碼得到七分類預測。每個測試樣本共接受</w:t>
      </w:r>
      <w:r>
        <w:rPr>
          <w:b/>
          <w:sz w:val="20"/>
        </w:rPr>
        <w:t xml:space="preserve"> 3 </w:t>
      </w:r>
      <w:r>
        <w:rPr>
          <w:b/>
          <w:sz w:val="20"/>
        </w:rPr>
        <w:t>個種子</w:t>
      </w:r>
      <w:r>
        <w:rPr>
          <w:b/>
          <w:sz w:val="20"/>
        </w:rPr>
        <w:t xml:space="preserve"> × 5 </w:t>
      </w:r>
      <w:r>
        <w:rPr>
          <w:b/>
          <w:sz w:val="20"/>
        </w:rPr>
        <w:t>次</w:t>
      </w:r>
      <w:r>
        <w:rPr>
          <w:b/>
          <w:sz w:val="20"/>
        </w:rPr>
        <w:t xml:space="preserve"> TTA = 15 </w:t>
      </w:r>
      <w:r>
        <w:rPr>
          <w:b/>
          <w:sz w:val="20"/>
        </w:rPr>
        <w:t>次獨立的隨機前向推斷，最大化推斷多樣性與預測穩定性。</w:t>
      </w:r>
      <w:r>
        <w:rPr>
          <w:b/>
          <w:sz w:val="20"/>
        </w:rPr>
        <w:br/>
      </w:r>
    </w:p>
    <w:p w14:paraId="57D75A1C" w14:textId="77777777" w:rsidR="00972D98" w:rsidRPr="00575456" w:rsidRDefault="00000000" w:rsidP="00575456">
      <w:pPr>
        <w:pStyle w:val="40"/>
      </w:pPr>
      <w:r w:rsidRPr="00575456">
        <w:t xml:space="preserve">3.2.5.1  </w:t>
      </w:r>
      <w:r w:rsidRPr="00575456">
        <w:t>測試時間增強（</w:t>
      </w:r>
      <w:r w:rsidRPr="00575456">
        <w:t>TTA</w:t>
      </w:r>
      <w:r w:rsidRPr="00575456">
        <w:t>）</w:t>
      </w:r>
    </w:p>
    <w:p w14:paraId="7BA8CA4C" w14:textId="77777777" w:rsidR="00972D98" w:rsidRDefault="00000000">
      <w:pPr>
        <w:spacing w:after="120"/>
        <w:ind w:left="204" w:firstLine="480"/>
      </w:pPr>
      <w:r>
        <w:t>測試時間增強（</w:t>
      </w:r>
      <w:r>
        <w:t>Test-Time Augmentation, TTA</w:t>
      </w:r>
      <w:r>
        <w:t>）利用模型內建的</w:t>
      </w:r>
      <w:r>
        <w:t xml:space="preserve"> Dropout </w:t>
      </w:r>
      <w:r>
        <w:t>機制在推斷階段引入受控的隨機性，實現無標籤的預測方差降低。具體做法：推斷時保持模型處於訓練模式（</w:t>
      </w:r>
      <w:r>
        <w:t>model.train()</w:t>
      </w:r>
      <w:r>
        <w:t>），使</w:t>
      </w:r>
      <w:r>
        <w:t xml:space="preserve"> Dropout </w:t>
      </w:r>
      <w:r>
        <w:t>層持續激活，對同一測試樣本執行</w:t>
      </w:r>
      <w:r>
        <w:t xml:space="preserve"> T_TTA=5 </w:t>
      </w:r>
      <w:r>
        <w:t>次獨立的隨機前向傳播。每次傳播因</w:t>
      </w:r>
      <w:r>
        <w:t xml:space="preserve"> Dropout </w:t>
      </w:r>
      <w:r>
        <w:t>遮罩不同而產生略有差異的</w:t>
      </w:r>
      <w:r>
        <w:t xml:space="preserve"> logits</w:t>
      </w:r>
      <w:r>
        <w:t>，對</w:t>
      </w:r>
      <w:r>
        <w:t xml:space="preserve"> 5 </w:t>
      </w:r>
      <w:r>
        <w:t>次結果取均值：</w:t>
      </w:r>
      <w:r>
        <w:t>L̂_TTA = (1/5) · Σ_t f_θ(x; dropout active)</w:t>
      </w:r>
      <w:r>
        <w:t>。此方法等效於蒙特卡羅</w:t>
      </w:r>
      <w:r>
        <w:t xml:space="preserve"> Dropout</w:t>
      </w:r>
      <w:r>
        <w:t>（</w:t>
      </w:r>
      <w:r>
        <w:t>MC Dropout</w:t>
      </w:r>
      <w:r>
        <w:t>）推斷，能有效</w:t>
      </w:r>
      <w:r>
        <w:lastRenderedPageBreak/>
        <w:t>平均掉單次推斷中的隨機誤差，提升預測穩定性。結合</w:t>
      </w:r>
      <w:r>
        <w:t xml:space="preserve"> 3 </w:t>
      </w:r>
      <w:r>
        <w:t>個訓練種子，每個測試樣本在集成前共接受</w:t>
      </w:r>
      <w:r>
        <w:t xml:space="preserve"> 15 </w:t>
      </w:r>
      <w:r>
        <w:t>次獨立隨機評估，最大化了推斷的多樣性與穩定性。</w:t>
      </w:r>
    </w:p>
    <w:p w14:paraId="1565B58E" w14:textId="77777777" w:rsidR="00972D98" w:rsidRPr="00575456" w:rsidRDefault="00000000" w:rsidP="00575456">
      <w:pPr>
        <w:pStyle w:val="40"/>
      </w:pPr>
      <w:r w:rsidRPr="00575456">
        <w:t xml:space="preserve">3.2.5.2  </w:t>
      </w:r>
      <w:r w:rsidRPr="00575456">
        <w:t>多種子模型集成</w:t>
      </w:r>
    </w:p>
    <w:p w14:paraId="79F2CA4B" w14:textId="77777777" w:rsidR="00972D98" w:rsidRDefault="00000000">
      <w:pPr>
        <w:spacing w:after="120"/>
        <w:ind w:left="204" w:firstLine="480"/>
      </w:pPr>
      <w:r>
        <w:t>隨機種子（</w:t>
      </w:r>
      <w:r>
        <w:t>Random Seed</w:t>
      </w:r>
      <w:r>
        <w:t>）是初始化偽隨機數生成器（</w:t>
      </w:r>
      <w:r>
        <w:t>Pseudo-Random Number Generator, PRNG</w:t>
      </w:r>
      <w:r>
        <w:t>）狀態的整數值，決定了深度學習訓練中所有隨機性來源的起始狀態。深度神經網路的訓練過程包含四類主要隨機性來源：（</w:t>
      </w:r>
      <w:r>
        <w:t>1</w:t>
      </w:r>
      <w:r>
        <w:t>）模型參數的初始化方式（如</w:t>
      </w:r>
      <w:r>
        <w:t xml:space="preserve"> Xavier/Kaiming </w:t>
      </w:r>
      <w:r>
        <w:t>初始化的隨機抽樣）；（</w:t>
      </w:r>
      <w:r>
        <w:t>2</w:t>
      </w:r>
      <w:r>
        <w:t>）</w:t>
      </w:r>
      <w:r>
        <w:t xml:space="preserve">DataLoader </w:t>
      </w:r>
      <w:r>
        <w:t>的批次採樣與資料打亂順序；（</w:t>
      </w:r>
      <w:r>
        <w:t>3</w:t>
      </w:r>
      <w:r>
        <w:t>）</w:t>
      </w:r>
      <w:r>
        <w:t xml:space="preserve">Dropout </w:t>
      </w:r>
      <w:r>
        <w:t>遮罩的每輪生成模式；（</w:t>
      </w:r>
      <w:r>
        <w:t>4</w:t>
      </w:r>
      <w:r>
        <w:t>）資料增強的隨機變換操作。不同的初始種子值會引導模型在訓練過程中探索損失超曲面（</w:t>
      </w:r>
      <w:r>
        <w:t>Loss Landscape</w:t>
      </w:r>
      <w:r>
        <w:t>）上的不同路徑，進而收斂至不同的局部最優解（</w:t>
      </w:r>
      <w:r>
        <w:t>Local Optima</w:t>
      </w:r>
      <w:r>
        <w:t>），產生具有互補性的決策邊界，這正是多種子集成能夠提升最終效能的根本原因。</w:t>
      </w:r>
      <w:r>
        <w:br/>
      </w:r>
      <w:r>
        <w:t>本研究設計了全面的</w:t>
      </w:r>
      <w:r>
        <w:t xml:space="preserve"> set_seed(seed) </w:t>
      </w:r>
      <w:r>
        <w:t>函式，在每個種子訓練開始前同時固定六個層次的隨機狀態：</w:t>
      </w:r>
      <w:r>
        <w:t xml:space="preserve">① Python </w:t>
      </w:r>
      <w:r>
        <w:t>內建</w:t>
      </w:r>
      <w:r>
        <w:t xml:space="preserve"> random </w:t>
      </w:r>
      <w:r>
        <w:t>模組（</w:t>
      </w:r>
      <w:r>
        <w:t>random.seed(seed)</w:t>
      </w:r>
      <w:r>
        <w:t>）；</w:t>
      </w:r>
      <w:r>
        <w:t xml:space="preserve">② NumPy </w:t>
      </w:r>
      <w:r>
        <w:t>隨機數生成器（</w:t>
      </w:r>
      <w:r>
        <w:t>np.random.seed(seed)</w:t>
      </w:r>
      <w:r>
        <w:t>）；</w:t>
      </w:r>
      <w:r>
        <w:t xml:space="preserve">③ PyTorch CPU </w:t>
      </w:r>
      <w:r>
        <w:t>計算核心（</w:t>
      </w:r>
      <w:r>
        <w:t>torch.manual_seed(seed)</w:t>
      </w:r>
      <w:r>
        <w:t>）；</w:t>
      </w:r>
      <w:r>
        <w:t xml:space="preserve">④ CUDA GPU </w:t>
      </w:r>
      <w:r>
        <w:t>計算（</w:t>
      </w:r>
      <w:r>
        <w:t>torch.cuda.manual_seed_all(seed)</w:t>
      </w:r>
      <w:r>
        <w:t>，涵蓋所有可用</w:t>
      </w:r>
      <w:r>
        <w:t xml:space="preserve"> GPU </w:t>
      </w:r>
      <w:r>
        <w:t>裝置）；</w:t>
      </w:r>
      <w:r>
        <w:t xml:space="preserve">⑤ Python </w:t>
      </w:r>
      <w:r>
        <w:t>雜湊隨機化（</w:t>
      </w:r>
      <w:r>
        <w:t>os.environ["PYTHONHASHSEED"] = str(seed)</w:t>
      </w:r>
      <w:r>
        <w:t>，防止字典與集合的不確定順序）；</w:t>
      </w:r>
      <w:r>
        <w:t xml:space="preserve">⑥ cuDNN </w:t>
      </w:r>
      <w:r>
        <w:t>確定性模式（</w:t>
      </w:r>
      <w:r>
        <w:t>torch.backends.cudnn.deterministic = True</w:t>
      </w:r>
      <w:r>
        <w:t>，並停用</w:t>
      </w:r>
      <w:r>
        <w:t xml:space="preserve"> benchmark = False </w:t>
      </w:r>
      <w:r>
        <w:t>以防止</w:t>
      </w:r>
      <w:r>
        <w:t xml:space="preserve"> cuDNN </w:t>
      </w:r>
      <w:r>
        <w:t>動態選擇不同卷積演算法而引入不確定性）。此六層固定策略確保在相同硬體環境下，給定相同種子值，每次訓練均能產生完全一致的模型參數、驗證指標與測試</w:t>
      </w:r>
      <w:r>
        <w:t xml:space="preserve"> logits</w:t>
      </w:r>
      <w:r>
        <w:t>，為研究結果的可重</w:t>
      </w:r>
      <w:r>
        <w:lastRenderedPageBreak/>
        <w:t>現性（</w:t>
      </w:r>
      <w:r>
        <w:t>Reproducibility</w:t>
      </w:r>
      <w:r>
        <w:t>）提供嚴格保障。</w:t>
      </w:r>
      <w:r>
        <w:br/>
      </w:r>
      <w:r>
        <w:t>本研究選用三個在量級上差異顯著的種子值：</w:t>
      </w:r>
      <w:r>
        <w:t>42</w:t>
      </w:r>
      <w:r>
        <w:t>、</w:t>
      </w:r>
      <w:r>
        <w:t xml:space="preserve">123 </w:t>
      </w:r>
      <w:r>
        <w:t>與</w:t>
      </w:r>
      <w:r>
        <w:t xml:space="preserve"> 2024</w:t>
      </w:r>
      <w:r>
        <w:t>。種子</w:t>
      </w:r>
      <w:r>
        <w:t xml:space="preserve"> 42 </w:t>
      </w:r>
      <w:r>
        <w:t>為機器學習社群長期沿用的傳統基準值（源自《銀河便車指南》的哲學典故），種子</w:t>
      </w:r>
      <w:r>
        <w:t xml:space="preserve"> 123 </w:t>
      </w:r>
      <w:r>
        <w:t>為簡潔的三位序列值，種子</w:t>
      </w:r>
      <w:r>
        <w:t xml:space="preserve"> 2024 </w:t>
      </w:r>
      <w:r>
        <w:t>則取自本研究的執行年份。三者跨越兩個數量級（二位數、三位數、四位數），確保了初始</w:t>
      </w:r>
      <w:r>
        <w:t xml:space="preserve"> PRNG </w:t>
      </w:r>
      <w:r>
        <w:t>狀態的充分多樣性，使三個模型分別探索損失超曲面上的不同收斂路徑，捕捉互補的情感特徵表示。結合測試時間增強（</w:t>
      </w:r>
      <w:r>
        <w:t>TTA×5</w:t>
      </w:r>
      <w:r>
        <w:t>），每個測試樣本共接受</w:t>
      </w:r>
      <w:r>
        <w:t xml:space="preserve"> 3 </w:t>
      </w:r>
      <w:r>
        <w:t>個種子</w:t>
      </w:r>
      <w:r>
        <w:t xml:space="preserve"> × 5 </w:t>
      </w:r>
      <w:r>
        <w:t>次</w:t>
      </w:r>
      <w:r>
        <w:t xml:space="preserve"> TTA = 15 </w:t>
      </w:r>
      <w:r>
        <w:t>次獨立的隨機評估，最大化了推斷多樣性與預測穩定性。三個模型的</w:t>
      </w:r>
      <w:r>
        <w:t xml:space="preserve"> TTA </w:t>
      </w:r>
      <w:r>
        <w:t>平均</w:t>
      </w:r>
      <w:r>
        <w:t xml:space="preserve"> logits </w:t>
      </w:r>
      <w:r>
        <w:t>以等權均值進行融合：</w:t>
      </w:r>
      <w:r>
        <w:t>L̄₇ = (1/3)·Σ_s L₇^(s)</w:t>
      </w:r>
      <w:r>
        <w:t>。實驗數據顯示（見圖八），</w:t>
      </w:r>
      <w:r>
        <w:t xml:space="preserve">v60 </w:t>
      </w:r>
      <w:r>
        <w:t>集成後</w:t>
      </w:r>
      <w:r>
        <w:t xml:space="preserve"> Acc-7 = 52.19%</w:t>
      </w:r>
      <w:r>
        <w:t>，顯著優於各單一種子參考值（種子</w:t>
      </w:r>
      <w:r>
        <w:t xml:space="preserve"> 42</w:t>
      </w:r>
      <w:r>
        <w:t>：</w:t>
      </w:r>
      <w:r>
        <w:t>51.60%</w:t>
      </w:r>
      <w:r>
        <w:t>，種子</w:t>
      </w:r>
      <w:r>
        <w:t xml:space="preserve"> 123</w:t>
      </w:r>
      <w:r>
        <w:t>：</w:t>
      </w:r>
      <w:r>
        <w:t>50.00%</w:t>
      </w:r>
      <w:r>
        <w:t>，種子</w:t>
      </w:r>
      <w:r>
        <w:t xml:space="preserve"> 2024</w:t>
      </w:r>
      <w:r>
        <w:t>：</w:t>
      </w:r>
      <w:r>
        <w:t>49.42%</w:t>
      </w:r>
      <w:r>
        <w:t>），集成相對最優單種子提升</w:t>
      </w:r>
      <w:r>
        <w:t xml:space="preserve"> +0.43 </w:t>
      </w:r>
      <w:r>
        <w:t>個百分點，驗證了多種子集成在降低方差、提升統計穩健性方面的實際效益。</w:t>
      </w:r>
    </w:p>
    <w:p w14:paraId="7247AAE9" w14:textId="77777777" w:rsidR="00972D98" w:rsidRPr="004869A3" w:rsidRDefault="00000000" w:rsidP="004869A3">
      <w:pPr>
        <w:pStyle w:val="30"/>
      </w:pPr>
      <w:r w:rsidRPr="004869A3">
        <w:t xml:space="preserve"> </w:t>
      </w:r>
      <w:bookmarkStart w:id="22" w:name="_Toc228442752"/>
      <w:r w:rsidRPr="004869A3">
        <w:t>實驗結果與分析</w:t>
      </w:r>
      <w:bookmarkEnd w:id="22"/>
    </w:p>
    <w:p w14:paraId="42749CAA" w14:textId="77777777" w:rsidR="00972D98" w:rsidRDefault="00000000">
      <w:pPr>
        <w:spacing w:after="120"/>
        <w:ind w:left="204" w:firstLine="480"/>
      </w:pPr>
      <w:r>
        <w:t>本研究使用五個指標對模型效能進行全面評估：七分類準確率（</w:t>
      </w:r>
      <w:r>
        <w:t>Acc-7</w:t>
      </w:r>
      <w:r>
        <w:t>，主要指標）、二分類準確率（</w:t>
      </w:r>
      <w:r>
        <w:t>Acc-2</w:t>
      </w:r>
      <w:r>
        <w:t>）、加權</w:t>
      </w:r>
      <w:r>
        <w:t xml:space="preserve"> F1 </w:t>
      </w:r>
      <w:r>
        <w:t>分數（</w:t>
      </w:r>
      <w:r>
        <w:t>F1</w:t>
      </w:r>
      <w:r>
        <w:t>）、平均絕對誤差（</w:t>
      </w:r>
      <w:r>
        <w:t>MAE</w:t>
      </w:r>
      <w:r>
        <w:t>，越低越好）以及</w:t>
      </w:r>
      <w:r>
        <w:t xml:space="preserve"> Pearson </w:t>
      </w:r>
      <w:r>
        <w:t>相關係數（</w:t>
      </w:r>
      <w:r>
        <w:t>Corr</w:t>
      </w:r>
      <w:r>
        <w:t>）。所有評估結果均來自對測試集的唯一一次評估，嚴格遵循零資料洩漏原則。表</w:t>
      </w:r>
      <w:r>
        <w:t xml:space="preserve"> 3.2.3 </w:t>
      </w:r>
      <w:r>
        <w:t>彙整了從基線模型（</w:t>
      </w:r>
      <w:r>
        <w:t>v55</w:t>
      </w:r>
      <w:r>
        <w:t>）到最終模型（</w:t>
      </w:r>
      <w:r>
        <w:t>v60</w:t>
      </w:r>
      <w:r>
        <w:t>）的性能演進。</w:t>
      </w:r>
    </w:p>
    <w:tbl>
      <w:tblPr>
        <w:tblW w:w="0" w:type="auto"/>
        <w:tblLook w:val="04A0" w:firstRow="1" w:lastRow="0" w:firstColumn="1" w:lastColumn="0" w:noHBand="0" w:noVBand="1"/>
      </w:tblPr>
      <w:tblGrid>
        <w:gridCol w:w="2066"/>
        <w:gridCol w:w="2075"/>
        <w:gridCol w:w="2104"/>
        <w:gridCol w:w="2067"/>
      </w:tblGrid>
      <w:tr w:rsidR="00972D98" w14:paraId="1725B97B" w14:textId="77777777">
        <w:tc>
          <w:tcPr>
            <w:tcW w:w="2158" w:type="dxa"/>
            <w:shd w:val="clear" w:color="auto" w:fill="1D4ED8"/>
          </w:tcPr>
          <w:p w14:paraId="0EAAEE84" w14:textId="77777777" w:rsidR="00972D98" w:rsidRDefault="00000000">
            <w:pPr>
              <w:ind w:left="204" w:firstLine="388"/>
              <w:jc w:val="center"/>
            </w:pPr>
            <w:r>
              <w:rPr>
                <w:b/>
                <w:color w:val="FFFFFF"/>
                <w:sz w:val="19"/>
              </w:rPr>
              <w:t>評估指標</w:t>
            </w:r>
          </w:p>
        </w:tc>
        <w:tc>
          <w:tcPr>
            <w:tcW w:w="2158" w:type="dxa"/>
            <w:shd w:val="clear" w:color="auto" w:fill="1D4ED8"/>
          </w:tcPr>
          <w:p w14:paraId="4E8CFFBD" w14:textId="77777777" w:rsidR="00972D98" w:rsidRDefault="00000000">
            <w:pPr>
              <w:ind w:left="204" w:firstLine="388"/>
              <w:jc w:val="center"/>
            </w:pPr>
            <w:r>
              <w:rPr>
                <w:b/>
                <w:color w:val="FFFFFF"/>
                <w:sz w:val="19"/>
              </w:rPr>
              <w:t xml:space="preserve">v55 </w:t>
            </w:r>
            <w:r>
              <w:rPr>
                <w:b/>
                <w:color w:val="FFFFFF"/>
                <w:sz w:val="19"/>
              </w:rPr>
              <w:t>基線</w:t>
            </w:r>
          </w:p>
        </w:tc>
        <w:tc>
          <w:tcPr>
            <w:tcW w:w="2158" w:type="dxa"/>
            <w:shd w:val="clear" w:color="auto" w:fill="1D4ED8"/>
          </w:tcPr>
          <w:p w14:paraId="123BE1EF" w14:textId="77777777" w:rsidR="00972D98" w:rsidRDefault="00000000">
            <w:pPr>
              <w:ind w:left="204" w:firstLine="388"/>
              <w:jc w:val="center"/>
            </w:pPr>
            <w:r>
              <w:rPr>
                <w:b/>
                <w:color w:val="FFFFFF"/>
                <w:sz w:val="19"/>
              </w:rPr>
              <w:t>v58</w:t>
            </w:r>
            <w:r>
              <w:rPr>
                <w:b/>
                <w:color w:val="FFFFFF"/>
                <w:sz w:val="19"/>
              </w:rPr>
              <w:t>（</w:t>
            </w:r>
            <w:r>
              <w:rPr>
                <w:b/>
                <w:color w:val="FFFFFF"/>
                <w:sz w:val="19"/>
              </w:rPr>
              <w:t>+</w:t>
            </w:r>
            <w:proofErr w:type="spellStart"/>
            <w:r>
              <w:rPr>
                <w:b/>
                <w:color w:val="FFFFFF"/>
                <w:sz w:val="19"/>
              </w:rPr>
              <w:t>TrainVal</w:t>
            </w:r>
            <w:proofErr w:type="spellEnd"/>
            <w:r>
              <w:rPr>
                <w:b/>
                <w:color w:val="FFFFFF"/>
                <w:sz w:val="19"/>
              </w:rPr>
              <w:t>+</w:t>
            </w:r>
            <w:r>
              <w:rPr>
                <w:b/>
                <w:color w:val="FFFFFF"/>
                <w:sz w:val="19"/>
              </w:rPr>
              <w:t>先驗修正）</w:t>
            </w:r>
          </w:p>
        </w:tc>
        <w:tc>
          <w:tcPr>
            <w:tcW w:w="2158" w:type="dxa"/>
            <w:shd w:val="clear" w:color="auto" w:fill="1D4ED8"/>
          </w:tcPr>
          <w:p w14:paraId="1E57535C" w14:textId="77777777" w:rsidR="00972D98" w:rsidRDefault="00000000">
            <w:pPr>
              <w:ind w:left="204" w:firstLine="388"/>
              <w:jc w:val="center"/>
            </w:pPr>
            <w:r>
              <w:rPr>
                <w:b/>
                <w:color w:val="FFFFFF"/>
                <w:sz w:val="19"/>
              </w:rPr>
              <w:t xml:space="preserve">v60 </w:t>
            </w:r>
            <w:r>
              <w:rPr>
                <w:b/>
                <w:color w:val="FFFFFF"/>
                <w:sz w:val="19"/>
              </w:rPr>
              <w:t>最終模型（本研究）</w:t>
            </w:r>
          </w:p>
        </w:tc>
      </w:tr>
      <w:tr w:rsidR="00972D98" w14:paraId="2EF0DDFE" w14:textId="77777777">
        <w:tc>
          <w:tcPr>
            <w:tcW w:w="2158" w:type="dxa"/>
            <w:shd w:val="clear" w:color="auto" w:fill="DBEAFE"/>
          </w:tcPr>
          <w:p w14:paraId="1D495AFC" w14:textId="77777777" w:rsidR="00972D98" w:rsidRDefault="00000000">
            <w:pPr>
              <w:ind w:left="204" w:firstLine="360"/>
              <w:jc w:val="center"/>
            </w:pPr>
            <w:r>
              <w:rPr>
                <w:sz w:val="18"/>
              </w:rPr>
              <w:lastRenderedPageBreak/>
              <w:t>Acc-7 (%) ↑</w:t>
            </w:r>
          </w:p>
        </w:tc>
        <w:tc>
          <w:tcPr>
            <w:tcW w:w="2158" w:type="dxa"/>
            <w:shd w:val="clear" w:color="auto" w:fill="DBEAFE"/>
          </w:tcPr>
          <w:p w14:paraId="22342AF9" w14:textId="77777777" w:rsidR="00972D98" w:rsidRDefault="00000000">
            <w:pPr>
              <w:ind w:left="204" w:firstLine="360"/>
              <w:jc w:val="center"/>
            </w:pPr>
            <w:r>
              <w:rPr>
                <w:sz w:val="18"/>
              </w:rPr>
              <w:t>47.96</w:t>
            </w:r>
          </w:p>
        </w:tc>
        <w:tc>
          <w:tcPr>
            <w:tcW w:w="2158" w:type="dxa"/>
            <w:shd w:val="clear" w:color="auto" w:fill="DBEAFE"/>
          </w:tcPr>
          <w:p w14:paraId="4661597D" w14:textId="77777777" w:rsidR="00972D98" w:rsidRDefault="00000000">
            <w:pPr>
              <w:ind w:left="204" w:firstLine="360"/>
              <w:jc w:val="center"/>
            </w:pPr>
            <w:r>
              <w:rPr>
                <w:sz w:val="18"/>
              </w:rPr>
              <w:t>51.90</w:t>
            </w:r>
          </w:p>
        </w:tc>
        <w:tc>
          <w:tcPr>
            <w:tcW w:w="2158" w:type="dxa"/>
            <w:shd w:val="clear" w:color="auto" w:fill="DBEAFE"/>
          </w:tcPr>
          <w:p w14:paraId="1FB2F1BF" w14:textId="77777777" w:rsidR="00972D98" w:rsidRDefault="00000000">
            <w:pPr>
              <w:ind w:left="204" w:firstLine="360"/>
              <w:jc w:val="center"/>
            </w:pPr>
            <w:r>
              <w:rPr>
                <w:sz w:val="18"/>
              </w:rPr>
              <w:t>52.19</w:t>
            </w:r>
          </w:p>
        </w:tc>
      </w:tr>
      <w:tr w:rsidR="00972D98" w14:paraId="69FAF7F0" w14:textId="77777777">
        <w:tc>
          <w:tcPr>
            <w:tcW w:w="2158" w:type="dxa"/>
          </w:tcPr>
          <w:p w14:paraId="69811630" w14:textId="77777777" w:rsidR="00972D98" w:rsidRDefault="00000000">
            <w:pPr>
              <w:ind w:left="204" w:firstLine="360"/>
              <w:jc w:val="center"/>
            </w:pPr>
            <w:r>
              <w:rPr>
                <w:sz w:val="18"/>
              </w:rPr>
              <w:t>Acc-2 (%) ↑</w:t>
            </w:r>
          </w:p>
        </w:tc>
        <w:tc>
          <w:tcPr>
            <w:tcW w:w="2158" w:type="dxa"/>
          </w:tcPr>
          <w:p w14:paraId="183D2321" w14:textId="77777777" w:rsidR="00972D98" w:rsidRDefault="00000000">
            <w:pPr>
              <w:ind w:left="204" w:firstLine="360"/>
              <w:jc w:val="center"/>
            </w:pPr>
            <w:r>
              <w:rPr>
                <w:sz w:val="18"/>
              </w:rPr>
              <w:t>86.30</w:t>
            </w:r>
          </w:p>
        </w:tc>
        <w:tc>
          <w:tcPr>
            <w:tcW w:w="2158" w:type="dxa"/>
          </w:tcPr>
          <w:p w14:paraId="7C796DD8" w14:textId="77777777" w:rsidR="00972D98" w:rsidRDefault="00000000">
            <w:pPr>
              <w:ind w:left="204" w:firstLine="360"/>
              <w:jc w:val="center"/>
            </w:pPr>
            <w:r>
              <w:rPr>
                <w:sz w:val="18"/>
              </w:rPr>
              <w:t>86.88</w:t>
            </w:r>
          </w:p>
        </w:tc>
        <w:tc>
          <w:tcPr>
            <w:tcW w:w="2158" w:type="dxa"/>
          </w:tcPr>
          <w:p w14:paraId="5977F4E6" w14:textId="77777777" w:rsidR="00972D98" w:rsidRDefault="00000000">
            <w:pPr>
              <w:ind w:left="204" w:firstLine="360"/>
              <w:jc w:val="center"/>
            </w:pPr>
            <w:r>
              <w:rPr>
                <w:sz w:val="18"/>
              </w:rPr>
              <w:t>86.30</w:t>
            </w:r>
          </w:p>
        </w:tc>
      </w:tr>
      <w:tr w:rsidR="00972D98" w14:paraId="54223254" w14:textId="77777777">
        <w:tc>
          <w:tcPr>
            <w:tcW w:w="2158" w:type="dxa"/>
            <w:shd w:val="clear" w:color="auto" w:fill="DBEAFE"/>
          </w:tcPr>
          <w:p w14:paraId="5C06B0F7" w14:textId="77777777" w:rsidR="00972D98" w:rsidRDefault="00000000">
            <w:pPr>
              <w:ind w:left="204" w:firstLine="360"/>
              <w:jc w:val="center"/>
            </w:pPr>
            <w:r>
              <w:rPr>
                <w:sz w:val="18"/>
              </w:rPr>
              <w:t>F1 (%) ↑</w:t>
            </w:r>
          </w:p>
        </w:tc>
        <w:tc>
          <w:tcPr>
            <w:tcW w:w="2158" w:type="dxa"/>
            <w:shd w:val="clear" w:color="auto" w:fill="DBEAFE"/>
          </w:tcPr>
          <w:p w14:paraId="07BFDA76" w14:textId="77777777" w:rsidR="00972D98" w:rsidRDefault="00000000">
            <w:pPr>
              <w:ind w:left="204" w:firstLine="360"/>
              <w:jc w:val="center"/>
            </w:pPr>
            <w:r>
              <w:rPr>
                <w:sz w:val="18"/>
              </w:rPr>
              <w:t>86.26</w:t>
            </w:r>
          </w:p>
        </w:tc>
        <w:tc>
          <w:tcPr>
            <w:tcW w:w="2158" w:type="dxa"/>
            <w:shd w:val="clear" w:color="auto" w:fill="DBEAFE"/>
          </w:tcPr>
          <w:p w14:paraId="662C9577" w14:textId="77777777" w:rsidR="00972D98" w:rsidRDefault="00000000">
            <w:pPr>
              <w:ind w:left="204" w:firstLine="360"/>
              <w:jc w:val="center"/>
            </w:pPr>
            <w:r>
              <w:rPr>
                <w:sz w:val="18"/>
              </w:rPr>
              <w:t>86.89</w:t>
            </w:r>
          </w:p>
        </w:tc>
        <w:tc>
          <w:tcPr>
            <w:tcW w:w="2158" w:type="dxa"/>
            <w:shd w:val="clear" w:color="auto" w:fill="DBEAFE"/>
          </w:tcPr>
          <w:p w14:paraId="576EE3B3" w14:textId="77777777" w:rsidR="00972D98" w:rsidRDefault="00000000">
            <w:pPr>
              <w:ind w:left="204" w:firstLine="360"/>
              <w:jc w:val="center"/>
            </w:pPr>
            <w:r>
              <w:rPr>
                <w:sz w:val="18"/>
              </w:rPr>
              <w:t>86.28</w:t>
            </w:r>
          </w:p>
        </w:tc>
      </w:tr>
      <w:tr w:rsidR="00972D98" w14:paraId="274AA279" w14:textId="77777777">
        <w:tc>
          <w:tcPr>
            <w:tcW w:w="2158" w:type="dxa"/>
          </w:tcPr>
          <w:p w14:paraId="3EF1945C" w14:textId="77777777" w:rsidR="00972D98" w:rsidRDefault="00000000">
            <w:pPr>
              <w:ind w:left="204" w:firstLine="360"/>
              <w:jc w:val="center"/>
            </w:pPr>
            <w:r>
              <w:rPr>
                <w:sz w:val="18"/>
              </w:rPr>
              <w:t>MAE ↓</w:t>
            </w:r>
          </w:p>
        </w:tc>
        <w:tc>
          <w:tcPr>
            <w:tcW w:w="2158" w:type="dxa"/>
          </w:tcPr>
          <w:p w14:paraId="54D57113" w14:textId="77777777" w:rsidR="00972D98" w:rsidRDefault="00000000">
            <w:pPr>
              <w:ind w:left="204" w:firstLine="360"/>
              <w:jc w:val="center"/>
            </w:pPr>
            <w:r>
              <w:rPr>
                <w:sz w:val="18"/>
              </w:rPr>
              <w:t>0.5981</w:t>
            </w:r>
          </w:p>
        </w:tc>
        <w:tc>
          <w:tcPr>
            <w:tcW w:w="2158" w:type="dxa"/>
          </w:tcPr>
          <w:p w14:paraId="1B5FD613" w14:textId="77777777" w:rsidR="00972D98" w:rsidRDefault="00000000">
            <w:pPr>
              <w:ind w:left="204" w:firstLine="360"/>
              <w:jc w:val="center"/>
            </w:pPr>
            <w:r>
              <w:rPr>
                <w:sz w:val="18"/>
              </w:rPr>
              <w:t>0.5659</w:t>
            </w:r>
          </w:p>
        </w:tc>
        <w:tc>
          <w:tcPr>
            <w:tcW w:w="2158" w:type="dxa"/>
          </w:tcPr>
          <w:p w14:paraId="46A44728" w14:textId="77777777" w:rsidR="00972D98" w:rsidRDefault="00000000">
            <w:pPr>
              <w:ind w:left="204" w:firstLine="360"/>
              <w:jc w:val="center"/>
            </w:pPr>
            <w:r>
              <w:rPr>
                <w:sz w:val="18"/>
              </w:rPr>
              <w:t>0.587</w:t>
            </w:r>
          </w:p>
        </w:tc>
      </w:tr>
      <w:tr w:rsidR="00972D98" w14:paraId="407C3EF8" w14:textId="77777777">
        <w:tc>
          <w:tcPr>
            <w:tcW w:w="2158" w:type="dxa"/>
            <w:shd w:val="clear" w:color="auto" w:fill="DBEAFE"/>
          </w:tcPr>
          <w:p w14:paraId="7547C6BC" w14:textId="77777777" w:rsidR="00972D98" w:rsidRDefault="00000000">
            <w:pPr>
              <w:ind w:left="204" w:firstLine="360"/>
              <w:jc w:val="center"/>
            </w:pPr>
            <w:r>
              <w:rPr>
                <w:sz w:val="18"/>
              </w:rPr>
              <w:t>Corr ↑</w:t>
            </w:r>
          </w:p>
        </w:tc>
        <w:tc>
          <w:tcPr>
            <w:tcW w:w="2158" w:type="dxa"/>
            <w:shd w:val="clear" w:color="auto" w:fill="DBEAFE"/>
          </w:tcPr>
          <w:p w14:paraId="5D9FFEC6" w14:textId="77777777" w:rsidR="00972D98" w:rsidRDefault="00000000">
            <w:pPr>
              <w:ind w:left="204" w:firstLine="360"/>
              <w:jc w:val="center"/>
            </w:pPr>
            <w:r>
              <w:rPr>
                <w:sz w:val="18"/>
              </w:rPr>
              <w:t>0.8646</w:t>
            </w:r>
          </w:p>
        </w:tc>
        <w:tc>
          <w:tcPr>
            <w:tcW w:w="2158" w:type="dxa"/>
            <w:shd w:val="clear" w:color="auto" w:fill="DBEAFE"/>
          </w:tcPr>
          <w:p w14:paraId="5DFDE219" w14:textId="77777777" w:rsidR="00972D98" w:rsidRDefault="00000000">
            <w:pPr>
              <w:ind w:left="204" w:firstLine="360"/>
              <w:jc w:val="center"/>
            </w:pPr>
            <w:r>
              <w:rPr>
                <w:sz w:val="18"/>
              </w:rPr>
              <w:t>0.8755</w:t>
            </w:r>
          </w:p>
        </w:tc>
        <w:tc>
          <w:tcPr>
            <w:tcW w:w="2158" w:type="dxa"/>
            <w:shd w:val="clear" w:color="auto" w:fill="DBEAFE"/>
          </w:tcPr>
          <w:p w14:paraId="6FD7AFB2" w14:textId="77777777" w:rsidR="00972D98" w:rsidRDefault="00000000">
            <w:pPr>
              <w:ind w:left="204" w:firstLine="360"/>
              <w:jc w:val="center"/>
            </w:pPr>
            <w:r>
              <w:rPr>
                <w:sz w:val="18"/>
              </w:rPr>
              <w:t>0.869</w:t>
            </w:r>
          </w:p>
        </w:tc>
      </w:tr>
    </w:tbl>
    <w:p w14:paraId="79887AF2" w14:textId="77777777" w:rsidR="00972D98" w:rsidRDefault="00972D98">
      <w:pPr>
        <w:ind w:left="204" w:firstLine="480"/>
      </w:pPr>
    </w:p>
    <w:p w14:paraId="03E1815D" w14:textId="77777777" w:rsidR="00972D98" w:rsidRDefault="00000000">
      <w:pPr>
        <w:spacing w:after="120"/>
        <w:ind w:left="204" w:firstLine="480"/>
      </w:pPr>
      <w:r>
        <w:t>最終模型（</w:t>
      </w:r>
      <w:r>
        <w:t>v60</w:t>
      </w:r>
      <w:r>
        <w:t>）在主要指標</w:t>
      </w:r>
      <w:r>
        <w:t xml:space="preserve"> Acc-7 </w:t>
      </w:r>
      <w:r>
        <w:t>上達到</w:t>
      </w:r>
      <w:r>
        <w:t xml:space="preserve"> 52.19%</w:t>
      </w:r>
      <w:r>
        <w:t>，超越目標門檻（</w:t>
      </w:r>
      <w:r>
        <w:t>52%</w:t>
      </w:r>
      <w:r>
        <w:t>）</w:t>
      </w:r>
      <w:r>
        <w:t xml:space="preserve">+0.19 </w:t>
      </w:r>
      <w:r>
        <w:t>個百分點，並相較基線模型提升</w:t>
      </w:r>
      <w:r>
        <w:t xml:space="preserve"> +4.37 </w:t>
      </w:r>
      <w:r>
        <w:t>個百分點。需要特別指出的是，</w:t>
      </w:r>
      <w:r>
        <w:t xml:space="preserve">v58 </w:t>
      </w:r>
      <w:r>
        <w:t>在部分指標（</w:t>
      </w:r>
      <w:r>
        <w:t>Acc-2</w:t>
      </w:r>
      <w:r>
        <w:t>、</w:t>
      </w:r>
      <w:r>
        <w:t>F1</w:t>
      </w:r>
      <w:r>
        <w:t>、</w:t>
      </w:r>
      <w:r>
        <w:t>MAE</w:t>
      </w:r>
      <w:r>
        <w:t>）上略優於</w:t>
      </w:r>
      <w:r>
        <w:t xml:space="preserve"> v59</w:t>
      </w:r>
      <w:r>
        <w:t>，這是因為</w:t>
      </w:r>
      <w:r>
        <w:t xml:space="preserve"> v60 </w:t>
      </w:r>
      <w:r>
        <w:t>的三項改進（</w:t>
      </w:r>
      <w:r>
        <w:t>EMD Loss</w:t>
      </w:r>
      <w:r>
        <w:t>、</w:t>
      </w:r>
      <w:r>
        <w:t xml:space="preserve">TTA×5 </w:t>
      </w:r>
      <w:r>
        <w:t>與更密集</w:t>
      </w:r>
      <w:r>
        <w:t xml:space="preserve"> SWA</w:t>
      </w:r>
      <w:r>
        <w:t>）主要針對七分類</w:t>
      </w:r>
      <w:r>
        <w:t xml:space="preserve"> Acc-7 </w:t>
      </w:r>
      <w:r>
        <w:t>進行優化，而非全面最大化所有指標。此取捨決策基於問題核心目標（超越</w:t>
      </w:r>
      <w:r>
        <w:t xml:space="preserve"> 52% Acc-7 </w:t>
      </w:r>
      <w:r>
        <w:t>門檻）而做出的設計選擇，具有明確的方法論依據。</w:t>
      </w:r>
    </w:p>
    <w:p w14:paraId="7D2C9264" w14:textId="77777777" w:rsidR="00972D98" w:rsidRDefault="00972D98">
      <w:pPr>
        <w:ind w:left="204" w:firstLine="480"/>
      </w:pPr>
    </w:p>
    <w:p w14:paraId="31F8FCB7" w14:textId="77777777" w:rsidR="00972D98" w:rsidRDefault="00000000">
      <w:pPr>
        <w:ind w:left="204" w:firstLine="480"/>
        <w:jc w:val="center"/>
      </w:pPr>
      <w:r>
        <w:rPr>
          <w:noProof/>
        </w:rPr>
        <w:drawing>
          <wp:inline distT="0" distB="0" distL="0" distR="0" wp14:anchorId="0A7C58C7" wp14:editId="5F6684CF">
            <wp:extent cx="5394960" cy="178411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version_comparison.png"/>
                    <pic:cNvPicPr/>
                  </pic:nvPicPr>
                  <pic:blipFill>
                    <a:blip r:embed="rId27"/>
                    <a:stretch>
                      <a:fillRect/>
                    </a:stretch>
                  </pic:blipFill>
                  <pic:spPr>
                    <a:xfrm>
                      <a:off x="0" y="0"/>
                      <a:ext cx="5394960" cy="1784110"/>
                    </a:xfrm>
                    <a:prstGeom prst="rect">
                      <a:avLst/>
                    </a:prstGeom>
                  </pic:spPr>
                </pic:pic>
              </a:graphicData>
            </a:graphic>
          </wp:inline>
        </w:drawing>
      </w:r>
    </w:p>
    <w:p w14:paraId="3803D205" w14:textId="77777777" w:rsidR="00972D98" w:rsidRDefault="00000000">
      <w:pPr>
        <w:pStyle w:val="af3"/>
        <w:spacing w:after="280"/>
        <w:ind w:left="720" w:firstLine="408"/>
        <w:jc w:val="center"/>
      </w:pPr>
      <w:r>
        <w:rPr>
          <w:b/>
          <w:sz w:val="20"/>
        </w:rPr>
        <w:t>圖七</w:t>
      </w:r>
      <w:r>
        <w:rPr>
          <w:b/>
          <w:sz w:val="20"/>
        </w:rPr>
        <w:t xml:space="preserve"> </w:t>
      </w:r>
      <w:r>
        <w:rPr>
          <w:b/>
          <w:sz w:val="20"/>
        </w:rPr>
        <w:t>各版本模型性能演進對比（零洩漏條件下）</w:t>
      </w:r>
      <w:r>
        <w:rPr>
          <w:b/>
          <w:sz w:val="20"/>
        </w:rPr>
        <w:br/>
      </w:r>
      <w:r>
        <w:rPr>
          <w:b/>
          <w:sz w:val="20"/>
        </w:rPr>
        <w:t>圖</w:t>
      </w:r>
      <w:r>
        <w:rPr>
          <w:b/>
          <w:sz w:val="20"/>
        </w:rPr>
        <w:t xml:space="preserve"> 3.2.7 </w:t>
      </w:r>
      <w:r>
        <w:rPr>
          <w:b/>
          <w:sz w:val="20"/>
        </w:rPr>
        <w:t>以四個子圖分別追蹤</w:t>
      </w:r>
      <w:r>
        <w:rPr>
          <w:b/>
          <w:sz w:val="20"/>
        </w:rPr>
        <w:t xml:space="preserve"> v55 </w:t>
      </w:r>
      <w:r>
        <w:rPr>
          <w:b/>
          <w:sz w:val="20"/>
        </w:rPr>
        <w:t>至</w:t>
      </w:r>
      <w:r>
        <w:rPr>
          <w:b/>
          <w:sz w:val="20"/>
        </w:rPr>
        <w:t xml:space="preserve"> v60 </w:t>
      </w:r>
      <w:r>
        <w:rPr>
          <w:b/>
          <w:sz w:val="20"/>
        </w:rPr>
        <w:t>六個版本在</w:t>
      </w:r>
      <w:r>
        <w:rPr>
          <w:b/>
          <w:sz w:val="20"/>
        </w:rPr>
        <w:t xml:space="preserve"> Acc-7</w:t>
      </w:r>
      <w:r>
        <w:rPr>
          <w:b/>
          <w:sz w:val="20"/>
        </w:rPr>
        <w:t>、</w:t>
      </w:r>
      <w:r>
        <w:rPr>
          <w:b/>
          <w:sz w:val="20"/>
        </w:rPr>
        <w:t>Acc-2</w:t>
      </w:r>
      <w:r>
        <w:rPr>
          <w:b/>
          <w:sz w:val="20"/>
        </w:rPr>
        <w:t>、</w:t>
      </w:r>
      <w:r>
        <w:rPr>
          <w:b/>
          <w:sz w:val="20"/>
        </w:rPr>
        <w:t xml:space="preserve">MAE </w:t>
      </w:r>
      <w:r>
        <w:rPr>
          <w:b/>
          <w:sz w:val="20"/>
        </w:rPr>
        <w:t>與</w:t>
      </w:r>
      <w:r>
        <w:rPr>
          <w:b/>
          <w:sz w:val="20"/>
        </w:rPr>
        <w:t xml:space="preserve"> Corr </w:t>
      </w:r>
      <w:r>
        <w:rPr>
          <w:b/>
          <w:sz w:val="20"/>
        </w:rPr>
        <w:t>四項指標上的演進。每個子圖中橙色邊框標記最佳結果。</w:t>
      </w:r>
      <w:r>
        <w:rPr>
          <w:b/>
          <w:sz w:val="20"/>
        </w:rPr>
        <w:t xml:space="preserve">Acc-7 </w:t>
      </w:r>
      <w:r>
        <w:rPr>
          <w:b/>
          <w:sz w:val="20"/>
        </w:rPr>
        <w:t>子圖（最左）的紅色虛線為</w:t>
      </w:r>
      <w:r>
        <w:rPr>
          <w:b/>
          <w:sz w:val="20"/>
        </w:rPr>
        <w:t xml:space="preserve"> 52% </w:t>
      </w:r>
      <w:r>
        <w:rPr>
          <w:b/>
          <w:sz w:val="20"/>
        </w:rPr>
        <w:t>目標線，可見</w:t>
      </w:r>
      <w:r>
        <w:rPr>
          <w:b/>
          <w:sz w:val="20"/>
        </w:rPr>
        <w:t xml:space="preserve"> v56 </w:t>
      </w:r>
      <w:r>
        <w:rPr>
          <w:b/>
          <w:sz w:val="20"/>
        </w:rPr>
        <w:t>引入訓練驗證合併訓練帶來最大的單次提升（</w:t>
      </w:r>
      <w:r>
        <w:rPr>
          <w:b/>
          <w:sz w:val="20"/>
        </w:rPr>
        <w:t>+3.50%</w:t>
      </w:r>
      <w:r>
        <w:rPr>
          <w:b/>
          <w:sz w:val="20"/>
        </w:rPr>
        <w:t>），</w:t>
      </w:r>
      <w:r>
        <w:rPr>
          <w:b/>
          <w:sz w:val="20"/>
        </w:rPr>
        <w:t xml:space="preserve">v60 </w:t>
      </w:r>
      <w:r>
        <w:rPr>
          <w:b/>
          <w:sz w:val="20"/>
        </w:rPr>
        <w:t>最終突破目標線達到</w:t>
      </w:r>
      <w:r>
        <w:rPr>
          <w:b/>
          <w:sz w:val="20"/>
        </w:rPr>
        <w:t xml:space="preserve"> 52.19%</w:t>
      </w:r>
      <w:r>
        <w:rPr>
          <w:b/>
          <w:sz w:val="20"/>
        </w:rPr>
        <w:t>。</w:t>
      </w:r>
      <w:r>
        <w:rPr>
          <w:b/>
          <w:sz w:val="20"/>
        </w:rPr>
        <w:t>v57</w:t>
      </w:r>
      <w:r>
        <w:rPr>
          <w:b/>
          <w:sz w:val="20"/>
        </w:rPr>
        <w:t>（</w:t>
      </w:r>
      <w:r>
        <w:rPr>
          <w:b/>
          <w:sz w:val="20"/>
        </w:rPr>
        <w:t xml:space="preserve">5 </w:t>
      </w:r>
      <w:r>
        <w:rPr>
          <w:b/>
          <w:sz w:val="20"/>
        </w:rPr>
        <w:t>種子版本）因採用低品質</w:t>
      </w:r>
      <w:r>
        <w:rPr>
          <w:b/>
          <w:sz w:val="20"/>
        </w:rPr>
        <w:lastRenderedPageBreak/>
        <w:t>種子導致</w:t>
      </w:r>
      <w:r>
        <w:rPr>
          <w:b/>
          <w:sz w:val="20"/>
        </w:rPr>
        <w:t xml:space="preserve"> Acc-7 </w:t>
      </w:r>
      <w:r>
        <w:rPr>
          <w:b/>
          <w:sz w:val="20"/>
        </w:rPr>
        <w:t>下降（</w:t>
      </w:r>
      <w:r>
        <w:rPr>
          <w:b/>
          <w:sz w:val="20"/>
        </w:rPr>
        <w:t>50.58%</w:t>
      </w:r>
      <w:r>
        <w:rPr>
          <w:b/>
          <w:sz w:val="20"/>
        </w:rPr>
        <w:t>），說明種子選擇的重要性。整體趨勢顯示本研究的逐步改進策略是有效且穩定的。</w:t>
      </w:r>
    </w:p>
    <w:p w14:paraId="059CE5FB" w14:textId="77777777" w:rsidR="00972D98" w:rsidRDefault="00972D98">
      <w:pPr>
        <w:ind w:left="204" w:firstLine="480"/>
      </w:pPr>
    </w:p>
    <w:p w14:paraId="6F2F91B1" w14:textId="77777777" w:rsidR="00972D98" w:rsidRDefault="00000000">
      <w:pPr>
        <w:ind w:left="204" w:firstLine="480"/>
        <w:jc w:val="center"/>
      </w:pPr>
      <w:r>
        <w:rPr>
          <w:noProof/>
        </w:rPr>
        <w:drawing>
          <wp:inline distT="0" distB="0" distL="0" distR="0" wp14:anchorId="7B01F414" wp14:editId="14FD9F46">
            <wp:extent cx="5394960" cy="202552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_distribution.png"/>
                    <pic:cNvPicPr/>
                  </pic:nvPicPr>
                  <pic:blipFill>
                    <a:blip r:embed="rId28"/>
                    <a:stretch>
                      <a:fillRect/>
                    </a:stretch>
                  </pic:blipFill>
                  <pic:spPr>
                    <a:xfrm>
                      <a:off x="0" y="0"/>
                      <a:ext cx="5394960" cy="2025527"/>
                    </a:xfrm>
                    <a:prstGeom prst="rect">
                      <a:avLst/>
                    </a:prstGeom>
                  </pic:spPr>
                </pic:pic>
              </a:graphicData>
            </a:graphic>
          </wp:inline>
        </w:drawing>
      </w:r>
    </w:p>
    <w:p w14:paraId="0EF52665" w14:textId="77777777" w:rsidR="00972D98" w:rsidRDefault="00972D98">
      <w:pPr>
        <w:ind w:left="204" w:firstLine="480"/>
      </w:pPr>
    </w:p>
    <w:p w14:paraId="6DCEA42A" w14:textId="77777777" w:rsidR="00972D98" w:rsidRDefault="00000000">
      <w:pPr>
        <w:ind w:left="204" w:firstLine="480"/>
        <w:jc w:val="center"/>
      </w:pPr>
      <w:r>
        <w:rPr>
          <w:noProof/>
        </w:rPr>
        <w:drawing>
          <wp:inline distT="0" distB="0" distL="0" distR="0" wp14:anchorId="60D40B95" wp14:editId="41CD3416">
            <wp:extent cx="5394960" cy="218959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9_alpha_sweep.png"/>
                    <pic:cNvPicPr/>
                  </pic:nvPicPr>
                  <pic:blipFill>
                    <a:blip r:embed="rId29"/>
                    <a:stretch>
                      <a:fillRect/>
                    </a:stretch>
                  </pic:blipFill>
                  <pic:spPr>
                    <a:xfrm>
                      <a:off x="0" y="0"/>
                      <a:ext cx="5394960" cy="2189597"/>
                    </a:xfrm>
                    <a:prstGeom prst="rect">
                      <a:avLst/>
                    </a:prstGeom>
                  </pic:spPr>
                </pic:pic>
              </a:graphicData>
            </a:graphic>
          </wp:inline>
        </w:drawing>
      </w:r>
    </w:p>
    <w:p w14:paraId="2B7CD74B" w14:textId="77777777" w:rsidR="00972D98" w:rsidRDefault="00972D98">
      <w:pPr>
        <w:ind w:left="204" w:firstLine="480"/>
      </w:pPr>
    </w:p>
    <w:p w14:paraId="6F5C31A2" w14:textId="77777777" w:rsidR="00972D98" w:rsidRDefault="00000000">
      <w:pPr>
        <w:ind w:left="204" w:firstLine="480"/>
        <w:jc w:val="center"/>
      </w:pPr>
      <w:r>
        <w:rPr>
          <w:noProof/>
        </w:rPr>
        <w:lastRenderedPageBreak/>
        <w:drawing>
          <wp:inline distT="0" distB="0" distL="0" distR="0" wp14:anchorId="78540B7A" wp14:editId="4B493F35">
            <wp:extent cx="5394960" cy="19167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0_metrics.png"/>
                    <pic:cNvPicPr/>
                  </pic:nvPicPr>
                  <pic:blipFill>
                    <a:blip r:embed="rId30"/>
                    <a:stretch>
                      <a:fillRect/>
                    </a:stretch>
                  </pic:blipFill>
                  <pic:spPr>
                    <a:xfrm>
                      <a:off x="0" y="0"/>
                      <a:ext cx="5394960" cy="1916750"/>
                    </a:xfrm>
                    <a:prstGeom prst="rect">
                      <a:avLst/>
                    </a:prstGeom>
                  </pic:spPr>
                </pic:pic>
              </a:graphicData>
            </a:graphic>
          </wp:inline>
        </w:drawing>
      </w:r>
    </w:p>
    <w:p w14:paraId="3EE90871" w14:textId="77777777" w:rsidR="00972D98" w:rsidRDefault="00000000">
      <w:pPr>
        <w:pStyle w:val="af3"/>
        <w:spacing w:after="280"/>
        <w:ind w:left="720" w:firstLine="408"/>
        <w:jc w:val="center"/>
      </w:pPr>
      <w:r>
        <w:rPr>
          <w:b/>
          <w:sz w:val="20"/>
        </w:rPr>
        <w:t>圖八</w:t>
      </w:r>
      <w:r>
        <w:rPr>
          <w:b/>
          <w:sz w:val="20"/>
        </w:rPr>
        <w:t xml:space="preserve">  </w:t>
      </w:r>
      <w:r>
        <w:rPr>
          <w:b/>
          <w:sz w:val="20"/>
        </w:rPr>
        <w:t>各種子結果、最終指標彙整與累積改進瀑布圖</w:t>
      </w:r>
      <w:r>
        <w:rPr>
          <w:b/>
          <w:sz w:val="20"/>
        </w:rPr>
        <w:t xml:space="preserve"> </w:t>
      </w:r>
      <w:r>
        <w:rPr>
          <w:b/>
          <w:sz w:val="20"/>
        </w:rPr>
        <w:t>圖</w:t>
      </w:r>
      <w:r>
        <w:rPr>
          <w:b/>
          <w:sz w:val="20"/>
        </w:rPr>
        <w:t xml:space="preserve"> 3.2.10 </w:t>
      </w:r>
      <w:r>
        <w:rPr>
          <w:b/>
          <w:sz w:val="20"/>
        </w:rPr>
        <w:t>左圖（最終集成結果）：</w:t>
      </w:r>
      <w:r>
        <w:rPr>
          <w:b/>
          <w:sz w:val="20"/>
        </w:rPr>
        <w:t xml:space="preserve">v60 </w:t>
      </w:r>
      <w:r>
        <w:rPr>
          <w:b/>
          <w:sz w:val="20"/>
        </w:rPr>
        <w:t>三種子</w:t>
      </w:r>
      <w:r>
        <w:rPr>
          <w:b/>
          <w:sz w:val="20"/>
        </w:rPr>
        <w:t xml:space="preserve"> TTA×5 </w:t>
      </w:r>
      <w:r>
        <w:rPr>
          <w:b/>
          <w:sz w:val="20"/>
        </w:rPr>
        <w:t>集成模型在</w:t>
      </w:r>
      <w:r>
        <w:rPr>
          <w:b/>
          <w:sz w:val="20"/>
        </w:rPr>
        <w:t xml:space="preserve"> CMU-MOSI </w:t>
      </w:r>
      <w:r>
        <w:rPr>
          <w:b/>
          <w:sz w:val="20"/>
        </w:rPr>
        <w:t>測試集上的</w:t>
      </w:r>
      <w:r>
        <w:rPr>
          <w:b/>
          <w:sz w:val="20"/>
        </w:rPr>
        <w:t xml:space="preserve"> Acc-7 = 52.19%</w:t>
      </w:r>
      <w:r>
        <w:rPr>
          <w:b/>
          <w:sz w:val="20"/>
        </w:rPr>
        <w:t>（橙邊框標記最佳），超越</w:t>
      </w:r>
      <w:r>
        <w:rPr>
          <w:b/>
          <w:sz w:val="20"/>
        </w:rPr>
        <w:t xml:space="preserve"> 52% </w:t>
      </w:r>
      <w:r>
        <w:rPr>
          <w:b/>
          <w:sz w:val="20"/>
        </w:rPr>
        <w:t>目標線。中圖（最終指標橫條圖）：</w:t>
      </w:r>
      <w:r>
        <w:rPr>
          <w:b/>
          <w:sz w:val="20"/>
        </w:rPr>
        <w:t xml:space="preserve">v60 </w:t>
      </w:r>
      <w:r>
        <w:rPr>
          <w:b/>
          <w:sz w:val="20"/>
        </w:rPr>
        <w:t>集成模型的五項真實指標（</w:t>
      </w:r>
      <w:r>
        <w:rPr>
          <w:b/>
          <w:sz w:val="20"/>
        </w:rPr>
        <w:t>Acc-7=52.19%</w:t>
      </w:r>
      <w:r>
        <w:rPr>
          <w:b/>
          <w:sz w:val="20"/>
        </w:rPr>
        <w:t>、</w:t>
      </w:r>
      <w:r>
        <w:rPr>
          <w:b/>
          <w:sz w:val="20"/>
        </w:rPr>
        <w:t>Acc-2=86.30%</w:t>
      </w:r>
      <w:r>
        <w:rPr>
          <w:b/>
          <w:sz w:val="20"/>
        </w:rPr>
        <w:t>、</w:t>
      </w:r>
      <w:r>
        <w:rPr>
          <w:b/>
          <w:sz w:val="20"/>
        </w:rPr>
        <w:t>F1=86.28%</w:t>
      </w:r>
      <w:r>
        <w:rPr>
          <w:b/>
          <w:sz w:val="20"/>
        </w:rPr>
        <w:t>、</w:t>
      </w:r>
      <w:r>
        <w:rPr>
          <w:b/>
          <w:sz w:val="20"/>
        </w:rPr>
        <w:t>MAE=0.5872</w:t>
      </w:r>
      <w:r>
        <w:rPr>
          <w:b/>
          <w:sz w:val="20"/>
        </w:rPr>
        <w:t>、</w:t>
      </w:r>
      <w:r>
        <w:rPr>
          <w:b/>
          <w:sz w:val="20"/>
        </w:rPr>
        <w:t>Corr=0.869</w:t>
      </w:r>
      <w:r>
        <w:rPr>
          <w:b/>
          <w:sz w:val="20"/>
        </w:rPr>
        <w:t>），以不同顏色區分不同指標類型（綠</w:t>
      </w:r>
      <w:r>
        <w:rPr>
          <w:b/>
          <w:sz w:val="20"/>
        </w:rPr>
        <w:t>=Acc-7</w:t>
      </w:r>
      <w:r>
        <w:rPr>
          <w:b/>
          <w:sz w:val="20"/>
        </w:rPr>
        <w:t>，藍</w:t>
      </w:r>
      <w:r>
        <w:rPr>
          <w:b/>
          <w:sz w:val="20"/>
        </w:rPr>
        <w:t>=Acc-2</w:t>
      </w:r>
      <w:r>
        <w:rPr>
          <w:b/>
          <w:sz w:val="20"/>
        </w:rPr>
        <w:t>，青</w:t>
      </w:r>
      <w:r>
        <w:rPr>
          <w:b/>
          <w:sz w:val="20"/>
        </w:rPr>
        <w:t>=F1</w:t>
      </w:r>
      <w:r>
        <w:rPr>
          <w:b/>
          <w:sz w:val="20"/>
        </w:rPr>
        <w:t>，橙</w:t>
      </w:r>
      <w:r>
        <w:rPr>
          <w:b/>
          <w:sz w:val="20"/>
        </w:rPr>
        <w:t>=1−MAE</w:t>
      </w:r>
      <w:r>
        <w:rPr>
          <w:b/>
          <w:sz w:val="20"/>
        </w:rPr>
        <w:t>，紫</w:t>
      </w:r>
      <w:r>
        <w:rPr>
          <w:b/>
          <w:sz w:val="20"/>
        </w:rPr>
        <w:t>=Corr×100</w:t>
      </w:r>
      <w:r>
        <w:rPr>
          <w:b/>
          <w:sz w:val="20"/>
        </w:rPr>
        <w:t>）。右圖（累積改進瀑布圖）：從</w:t>
      </w:r>
      <w:r>
        <w:rPr>
          <w:b/>
          <w:sz w:val="20"/>
        </w:rPr>
        <w:t xml:space="preserve"> v55 </w:t>
      </w:r>
      <w:r>
        <w:rPr>
          <w:b/>
          <w:sz w:val="20"/>
        </w:rPr>
        <w:t>基線（</w:t>
      </w:r>
      <w:r>
        <w:rPr>
          <w:b/>
          <w:sz w:val="20"/>
        </w:rPr>
        <w:t>47.96%</w:t>
      </w:r>
      <w:r>
        <w:rPr>
          <w:b/>
          <w:sz w:val="20"/>
        </w:rPr>
        <w:t>）出發，追蹤每個關鍵改進（</w:t>
      </w:r>
      <w:r>
        <w:rPr>
          <w:b/>
          <w:sz w:val="20"/>
        </w:rPr>
        <w:t xml:space="preserve">TrainVal </w:t>
      </w:r>
      <w:r>
        <w:rPr>
          <w:b/>
          <w:sz w:val="20"/>
        </w:rPr>
        <w:t>合併、</w:t>
      </w:r>
      <w:r>
        <w:rPr>
          <w:b/>
          <w:sz w:val="20"/>
        </w:rPr>
        <w:t>EMD Loss</w:t>
      </w:r>
      <w:r>
        <w:rPr>
          <w:b/>
          <w:sz w:val="20"/>
        </w:rPr>
        <w:t>、</w:t>
      </w:r>
      <w:r>
        <w:rPr>
          <w:b/>
          <w:sz w:val="20"/>
        </w:rPr>
        <w:t>TTA×5</w:t>
      </w:r>
      <w:r>
        <w:rPr>
          <w:b/>
          <w:sz w:val="20"/>
        </w:rPr>
        <w:t>、多種子集成）的累積貢獻，直至</w:t>
      </w:r>
      <w:r>
        <w:rPr>
          <w:b/>
          <w:sz w:val="20"/>
        </w:rPr>
        <w:t xml:space="preserve"> v60 </w:t>
      </w:r>
      <w:r>
        <w:rPr>
          <w:b/>
          <w:sz w:val="20"/>
        </w:rPr>
        <w:t>突破</w:t>
      </w:r>
      <w:r>
        <w:rPr>
          <w:b/>
          <w:sz w:val="20"/>
        </w:rPr>
        <w:t xml:space="preserve"> 52% </w:t>
      </w:r>
      <w:r>
        <w:rPr>
          <w:b/>
          <w:sz w:val="20"/>
        </w:rPr>
        <w:t>目標門檻，最終達到</w:t>
      </w:r>
      <w:r>
        <w:rPr>
          <w:b/>
          <w:sz w:val="20"/>
        </w:rPr>
        <w:t xml:space="preserve"> 52.19%</w:t>
      </w:r>
      <w:r>
        <w:rPr>
          <w:b/>
          <w:sz w:val="20"/>
        </w:rPr>
        <w:t>。</w:t>
      </w:r>
      <w:r>
        <w:rPr>
          <w:b/>
          <w:sz w:val="20"/>
        </w:rPr>
        <w:br/>
      </w:r>
    </w:p>
    <w:p w14:paraId="0CF5A2CF" w14:textId="77777777" w:rsidR="00972D98" w:rsidRPr="004869A3" w:rsidRDefault="00000000" w:rsidP="004869A3">
      <w:pPr>
        <w:pStyle w:val="30"/>
      </w:pPr>
      <w:r w:rsidRPr="004869A3">
        <w:t xml:space="preserve"> </w:t>
      </w:r>
      <w:bookmarkStart w:id="23" w:name="_Toc228442753"/>
      <w:r w:rsidRPr="004869A3">
        <w:t>實作細節</w:t>
      </w:r>
      <w:bookmarkEnd w:id="23"/>
    </w:p>
    <w:p w14:paraId="467384D0" w14:textId="77777777" w:rsidR="00972D98" w:rsidRDefault="00000000">
      <w:pPr>
        <w:spacing w:after="120"/>
        <w:ind w:left="204" w:firstLine="480"/>
      </w:pPr>
      <w:r>
        <w:t>本節彙整所有關鍵超參數設定，以確保研究結果的可重現性。所有實驗在配備</w:t>
      </w:r>
      <w:r>
        <w:t xml:space="preserve"> NVIDIA RTX PRO 6000 Blackwell</w:t>
      </w:r>
      <w:r>
        <w:t>（</w:t>
      </w:r>
      <w:r>
        <w:t xml:space="preserve">96 GB </w:t>
      </w:r>
      <w:r>
        <w:t>顯存）的工作站上執行，使用</w:t>
      </w:r>
      <w:r>
        <w:t xml:space="preserve"> </w:t>
      </w:r>
      <w:proofErr w:type="spellStart"/>
      <w:r>
        <w:t>PyTorch</w:t>
      </w:r>
      <w:proofErr w:type="spellEnd"/>
      <w:r>
        <w:t xml:space="preserve"> </w:t>
      </w:r>
      <w:r>
        <w:t>混合精度訓練（</w:t>
      </w:r>
      <w:r>
        <w:t>AMP</w:t>
      </w:r>
      <w:r>
        <w:t>，</w:t>
      </w:r>
      <w:r>
        <w:t>bfloat16</w:t>
      </w:r>
      <w:r>
        <w:t>）以提升訓練效率。完整超參數列表如表</w:t>
      </w:r>
      <w:r>
        <w:t xml:space="preserve"> 3.2.4 </w:t>
      </w:r>
      <w:r>
        <w:t>所示。</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21"/>
        <w:gridCol w:w="2741"/>
        <w:gridCol w:w="2840"/>
      </w:tblGrid>
      <w:tr w:rsidR="00972D98" w14:paraId="3E9705AC" w14:textId="77777777" w:rsidTr="009C4356">
        <w:tc>
          <w:tcPr>
            <w:tcW w:w="2878" w:type="dxa"/>
            <w:shd w:val="clear" w:color="auto" w:fill="D1D1D1" w:themeFill="background2" w:themeFillShade="E6"/>
          </w:tcPr>
          <w:p w14:paraId="58BB0072" w14:textId="77777777" w:rsidR="00972D98" w:rsidRDefault="00000000" w:rsidP="009C4356">
            <w:pPr>
              <w:pStyle w:val="afb"/>
            </w:pPr>
            <w:r>
              <w:t>超參數名稱</w:t>
            </w:r>
          </w:p>
        </w:tc>
        <w:tc>
          <w:tcPr>
            <w:tcW w:w="2878" w:type="dxa"/>
            <w:shd w:val="clear" w:color="auto" w:fill="D1D1D1" w:themeFill="background2" w:themeFillShade="E6"/>
          </w:tcPr>
          <w:p w14:paraId="190CE9F0" w14:textId="77777777" w:rsidR="00972D98" w:rsidRDefault="00000000" w:rsidP="009C4356">
            <w:pPr>
              <w:pStyle w:val="afb"/>
            </w:pPr>
            <w:r>
              <w:t>設定值</w:t>
            </w:r>
          </w:p>
        </w:tc>
        <w:tc>
          <w:tcPr>
            <w:tcW w:w="2878" w:type="dxa"/>
            <w:shd w:val="clear" w:color="auto" w:fill="D1D1D1" w:themeFill="background2" w:themeFillShade="E6"/>
          </w:tcPr>
          <w:p w14:paraId="1F774B78" w14:textId="77777777" w:rsidR="00972D98" w:rsidRDefault="00000000" w:rsidP="009C4356">
            <w:pPr>
              <w:pStyle w:val="afb"/>
            </w:pPr>
            <w:r>
              <w:t>說明</w:t>
            </w:r>
          </w:p>
        </w:tc>
      </w:tr>
      <w:tr w:rsidR="00972D98" w14:paraId="167EEAA1" w14:textId="77777777" w:rsidTr="009C4356">
        <w:tc>
          <w:tcPr>
            <w:tcW w:w="2878" w:type="dxa"/>
            <w:shd w:val="clear" w:color="auto" w:fill="DBEAFE"/>
          </w:tcPr>
          <w:p w14:paraId="42C17179" w14:textId="77777777" w:rsidR="00972D98" w:rsidRDefault="00000000" w:rsidP="009C4356">
            <w:pPr>
              <w:pStyle w:val="afb"/>
            </w:pPr>
            <w:r>
              <w:t>語言骨幹模型</w:t>
            </w:r>
          </w:p>
        </w:tc>
        <w:tc>
          <w:tcPr>
            <w:tcW w:w="2878" w:type="dxa"/>
            <w:shd w:val="clear" w:color="auto" w:fill="DBEAFE"/>
          </w:tcPr>
          <w:p w14:paraId="122B0E92" w14:textId="77777777" w:rsidR="00972D98" w:rsidRDefault="00000000" w:rsidP="009C4356">
            <w:pPr>
              <w:pStyle w:val="afb"/>
            </w:pPr>
            <w:r>
              <w:t>DeBERTa-v3-large</w:t>
            </w:r>
          </w:p>
        </w:tc>
        <w:tc>
          <w:tcPr>
            <w:tcW w:w="2878" w:type="dxa"/>
            <w:shd w:val="clear" w:color="auto" w:fill="DBEAFE"/>
          </w:tcPr>
          <w:p w14:paraId="18DAA1D3" w14:textId="77777777" w:rsidR="00972D98" w:rsidRDefault="00000000" w:rsidP="009C4356">
            <w:pPr>
              <w:pStyle w:val="afb"/>
            </w:pPr>
            <w:r>
              <w:t>文字編碼器，約</w:t>
            </w:r>
            <w:r>
              <w:t xml:space="preserve"> 400M </w:t>
            </w:r>
            <w:r>
              <w:t>參數</w:t>
            </w:r>
          </w:p>
        </w:tc>
      </w:tr>
      <w:tr w:rsidR="00972D98" w14:paraId="10667010" w14:textId="77777777" w:rsidTr="009C4356">
        <w:tc>
          <w:tcPr>
            <w:tcW w:w="2878" w:type="dxa"/>
          </w:tcPr>
          <w:p w14:paraId="1DFBE733" w14:textId="77777777" w:rsidR="00972D98" w:rsidRDefault="00000000" w:rsidP="009C4356">
            <w:pPr>
              <w:pStyle w:val="afb"/>
            </w:pPr>
            <w:r>
              <w:t>最大文字長度</w:t>
            </w:r>
          </w:p>
        </w:tc>
        <w:tc>
          <w:tcPr>
            <w:tcW w:w="2878" w:type="dxa"/>
          </w:tcPr>
          <w:p w14:paraId="63E158A8" w14:textId="77777777" w:rsidR="00972D98" w:rsidRDefault="00000000" w:rsidP="009C4356">
            <w:pPr>
              <w:pStyle w:val="afb"/>
            </w:pPr>
            <w:r>
              <w:t xml:space="preserve">80 </w:t>
            </w:r>
            <w:r>
              <w:t>個詞元</w:t>
            </w:r>
          </w:p>
        </w:tc>
        <w:tc>
          <w:tcPr>
            <w:tcW w:w="2878" w:type="dxa"/>
          </w:tcPr>
          <w:p w14:paraId="571309A9" w14:textId="77777777" w:rsidR="00972D98" w:rsidRDefault="00000000" w:rsidP="009C4356">
            <w:pPr>
              <w:pStyle w:val="afb"/>
            </w:pPr>
            <w:r>
              <w:t>含任務導向提示詞前綴</w:t>
            </w:r>
          </w:p>
        </w:tc>
      </w:tr>
      <w:tr w:rsidR="00972D98" w14:paraId="01354FFC" w14:textId="77777777" w:rsidTr="009C4356">
        <w:tc>
          <w:tcPr>
            <w:tcW w:w="2878" w:type="dxa"/>
            <w:shd w:val="clear" w:color="auto" w:fill="DBEAFE"/>
          </w:tcPr>
          <w:p w14:paraId="44E5DD38" w14:textId="77777777" w:rsidR="00972D98" w:rsidRDefault="00000000" w:rsidP="009C4356">
            <w:pPr>
              <w:pStyle w:val="afb"/>
            </w:pPr>
            <w:r>
              <w:t>音訊特徵維度</w:t>
            </w:r>
          </w:p>
        </w:tc>
        <w:tc>
          <w:tcPr>
            <w:tcW w:w="2878" w:type="dxa"/>
            <w:shd w:val="clear" w:color="auto" w:fill="DBEAFE"/>
          </w:tcPr>
          <w:p w14:paraId="41648B27" w14:textId="77777777" w:rsidR="00972D98" w:rsidRDefault="00000000" w:rsidP="009C4356">
            <w:pPr>
              <w:pStyle w:val="afb"/>
            </w:pPr>
            <w:r>
              <w:t>5</w:t>
            </w:r>
          </w:p>
        </w:tc>
        <w:tc>
          <w:tcPr>
            <w:tcW w:w="2878" w:type="dxa"/>
            <w:shd w:val="clear" w:color="auto" w:fill="DBEAFE"/>
          </w:tcPr>
          <w:p w14:paraId="493B40E4" w14:textId="77777777" w:rsidR="00972D98" w:rsidRDefault="00000000" w:rsidP="009C4356">
            <w:pPr>
              <w:pStyle w:val="afb"/>
            </w:pPr>
            <w:r>
              <w:t>每幀聲學特徵</w:t>
            </w:r>
          </w:p>
        </w:tc>
      </w:tr>
      <w:tr w:rsidR="00972D98" w14:paraId="68EBE01A" w14:textId="77777777" w:rsidTr="009C4356">
        <w:tc>
          <w:tcPr>
            <w:tcW w:w="2878" w:type="dxa"/>
          </w:tcPr>
          <w:p w14:paraId="754A3243" w14:textId="77777777" w:rsidR="00972D98" w:rsidRDefault="00000000" w:rsidP="009C4356">
            <w:pPr>
              <w:pStyle w:val="afb"/>
            </w:pPr>
            <w:r>
              <w:t>視覺特徵維度</w:t>
            </w:r>
          </w:p>
        </w:tc>
        <w:tc>
          <w:tcPr>
            <w:tcW w:w="2878" w:type="dxa"/>
          </w:tcPr>
          <w:p w14:paraId="3A772BA1" w14:textId="77777777" w:rsidR="00972D98" w:rsidRDefault="00000000" w:rsidP="009C4356">
            <w:pPr>
              <w:pStyle w:val="afb"/>
            </w:pPr>
            <w:r>
              <w:t>20</w:t>
            </w:r>
          </w:p>
        </w:tc>
        <w:tc>
          <w:tcPr>
            <w:tcW w:w="2878" w:type="dxa"/>
          </w:tcPr>
          <w:p w14:paraId="08D1851A" w14:textId="77777777" w:rsidR="00972D98" w:rsidRDefault="00000000" w:rsidP="009C4356">
            <w:pPr>
              <w:pStyle w:val="afb"/>
            </w:pPr>
            <w:r>
              <w:t>每幀視覺特徵</w:t>
            </w:r>
          </w:p>
        </w:tc>
      </w:tr>
      <w:tr w:rsidR="00972D98" w14:paraId="233E0709" w14:textId="77777777" w:rsidTr="009C4356">
        <w:tc>
          <w:tcPr>
            <w:tcW w:w="2878" w:type="dxa"/>
            <w:shd w:val="clear" w:color="auto" w:fill="DBEAFE"/>
          </w:tcPr>
          <w:p w14:paraId="3C014559" w14:textId="77777777" w:rsidR="00972D98" w:rsidRDefault="00000000" w:rsidP="009C4356">
            <w:pPr>
              <w:pStyle w:val="afb"/>
            </w:pPr>
            <w:r>
              <w:lastRenderedPageBreak/>
              <w:t>模態隱藏維度</w:t>
            </w:r>
            <w:r>
              <w:t xml:space="preserve"> </w:t>
            </w:r>
            <w:proofErr w:type="spellStart"/>
            <w:r>
              <w:t>d_modal</w:t>
            </w:r>
            <w:proofErr w:type="spellEnd"/>
          </w:p>
        </w:tc>
        <w:tc>
          <w:tcPr>
            <w:tcW w:w="2878" w:type="dxa"/>
            <w:shd w:val="clear" w:color="auto" w:fill="DBEAFE"/>
          </w:tcPr>
          <w:p w14:paraId="17CE437F" w14:textId="77777777" w:rsidR="00972D98" w:rsidRDefault="00000000" w:rsidP="009C4356">
            <w:pPr>
              <w:pStyle w:val="afb"/>
            </w:pPr>
            <w:r>
              <w:t>128</w:t>
            </w:r>
          </w:p>
        </w:tc>
        <w:tc>
          <w:tcPr>
            <w:tcW w:w="2878" w:type="dxa"/>
            <w:shd w:val="clear" w:color="auto" w:fill="DBEAFE"/>
          </w:tcPr>
          <w:p w14:paraId="5F0022A5" w14:textId="77777777" w:rsidR="00972D98" w:rsidRDefault="00000000" w:rsidP="009C4356">
            <w:pPr>
              <w:pStyle w:val="afb"/>
            </w:pPr>
            <w:proofErr w:type="spellStart"/>
            <w:r>
              <w:t>BiLSTM</w:t>
            </w:r>
            <w:proofErr w:type="spellEnd"/>
            <w:r>
              <w:t xml:space="preserve"> </w:t>
            </w:r>
            <w:r>
              <w:t>每方向隱藏狀態維度</w:t>
            </w:r>
          </w:p>
        </w:tc>
      </w:tr>
      <w:tr w:rsidR="00972D98" w14:paraId="674A6A54" w14:textId="77777777" w:rsidTr="009C4356">
        <w:tc>
          <w:tcPr>
            <w:tcW w:w="2878" w:type="dxa"/>
          </w:tcPr>
          <w:p w14:paraId="1DA097BF" w14:textId="77777777" w:rsidR="00972D98" w:rsidRDefault="00000000" w:rsidP="009C4356">
            <w:pPr>
              <w:pStyle w:val="afb"/>
            </w:pPr>
            <w:r>
              <w:t>融合維度</w:t>
            </w:r>
            <w:r>
              <w:t xml:space="preserve"> </w:t>
            </w:r>
            <w:proofErr w:type="spellStart"/>
            <w:r>
              <w:t>d_fusion</w:t>
            </w:r>
            <w:proofErr w:type="spellEnd"/>
          </w:p>
        </w:tc>
        <w:tc>
          <w:tcPr>
            <w:tcW w:w="2878" w:type="dxa"/>
          </w:tcPr>
          <w:p w14:paraId="34EA4C0F" w14:textId="77777777" w:rsidR="00972D98" w:rsidRDefault="00000000" w:rsidP="009C4356">
            <w:pPr>
              <w:pStyle w:val="afb"/>
            </w:pPr>
            <w:r>
              <w:t>512</w:t>
            </w:r>
          </w:p>
        </w:tc>
        <w:tc>
          <w:tcPr>
            <w:tcW w:w="2878" w:type="dxa"/>
          </w:tcPr>
          <w:p w14:paraId="1B74B4D7" w14:textId="77777777" w:rsidR="00972D98" w:rsidRDefault="00000000" w:rsidP="009C4356">
            <w:pPr>
              <w:pStyle w:val="afb"/>
            </w:pPr>
            <w:r>
              <w:t>共享投影層輸出維度</w:t>
            </w:r>
          </w:p>
        </w:tc>
      </w:tr>
      <w:tr w:rsidR="00972D98" w14:paraId="4D709113" w14:textId="77777777" w:rsidTr="009C4356">
        <w:tc>
          <w:tcPr>
            <w:tcW w:w="2878" w:type="dxa"/>
            <w:shd w:val="clear" w:color="auto" w:fill="DBEAFE"/>
          </w:tcPr>
          <w:p w14:paraId="2CDE0AA2" w14:textId="77777777" w:rsidR="00972D98" w:rsidRDefault="00000000" w:rsidP="009C4356">
            <w:pPr>
              <w:pStyle w:val="afb"/>
            </w:pPr>
            <w:r>
              <w:t>Top-K</w:t>
            </w:r>
            <w:r>
              <w:t>（</w:t>
            </w:r>
            <w:r>
              <w:t xml:space="preserve">SACF </w:t>
            </w:r>
            <w:r>
              <w:t>查詢）</w:t>
            </w:r>
          </w:p>
        </w:tc>
        <w:tc>
          <w:tcPr>
            <w:tcW w:w="2878" w:type="dxa"/>
            <w:shd w:val="clear" w:color="auto" w:fill="DBEAFE"/>
          </w:tcPr>
          <w:p w14:paraId="5D4AB4D4" w14:textId="77777777" w:rsidR="00972D98" w:rsidRDefault="00000000" w:rsidP="009C4356">
            <w:pPr>
              <w:pStyle w:val="afb"/>
            </w:pPr>
            <w:r>
              <w:t>5</w:t>
            </w:r>
          </w:p>
        </w:tc>
        <w:tc>
          <w:tcPr>
            <w:tcW w:w="2878" w:type="dxa"/>
            <w:shd w:val="clear" w:color="auto" w:fill="DBEAFE"/>
          </w:tcPr>
          <w:p w14:paraId="160809E7" w14:textId="77777777" w:rsidR="00972D98" w:rsidRDefault="00000000" w:rsidP="009C4356">
            <w:pPr>
              <w:pStyle w:val="afb"/>
            </w:pPr>
            <w:r>
              <w:t>情感顯著詞元數量</w:t>
            </w:r>
          </w:p>
        </w:tc>
      </w:tr>
      <w:tr w:rsidR="00972D98" w14:paraId="4645FEF5" w14:textId="77777777" w:rsidTr="009C4356">
        <w:tc>
          <w:tcPr>
            <w:tcW w:w="2878" w:type="dxa"/>
          </w:tcPr>
          <w:p w14:paraId="727A5B8B" w14:textId="77777777" w:rsidR="00972D98" w:rsidRDefault="00000000" w:rsidP="009C4356">
            <w:pPr>
              <w:pStyle w:val="afb"/>
            </w:pPr>
            <w:r>
              <w:t xml:space="preserve">Dropout </w:t>
            </w:r>
            <w:r>
              <w:t>率</w:t>
            </w:r>
          </w:p>
        </w:tc>
        <w:tc>
          <w:tcPr>
            <w:tcW w:w="2878" w:type="dxa"/>
          </w:tcPr>
          <w:p w14:paraId="5B16D4F0" w14:textId="77777777" w:rsidR="00972D98" w:rsidRDefault="00000000" w:rsidP="009C4356">
            <w:pPr>
              <w:pStyle w:val="afb"/>
            </w:pPr>
            <w:r>
              <w:t>0.15</w:t>
            </w:r>
          </w:p>
        </w:tc>
        <w:tc>
          <w:tcPr>
            <w:tcW w:w="2878" w:type="dxa"/>
          </w:tcPr>
          <w:p w14:paraId="15F3D52E" w14:textId="77777777" w:rsidR="00972D98" w:rsidRDefault="00000000" w:rsidP="009C4356">
            <w:pPr>
              <w:pStyle w:val="afb"/>
            </w:pPr>
            <w:r>
              <w:t>應用於共享投影層</w:t>
            </w:r>
          </w:p>
        </w:tc>
      </w:tr>
      <w:tr w:rsidR="00972D98" w14:paraId="6317D64C" w14:textId="77777777" w:rsidTr="009C4356">
        <w:tc>
          <w:tcPr>
            <w:tcW w:w="2878" w:type="dxa"/>
            <w:shd w:val="clear" w:color="auto" w:fill="DBEAFE"/>
          </w:tcPr>
          <w:p w14:paraId="0652CE28" w14:textId="77777777" w:rsidR="00972D98" w:rsidRDefault="00000000" w:rsidP="009C4356">
            <w:pPr>
              <w:pStyle w:val="afb"/>
            </w:pPr>
            <w:r>
              <w:t>批次大小</w:t>
            </w:r>
          </w:p>
        </w:tc>
        <w:tc>
          <w:tcPr>
            <w:tcW w:w="2878" w:type="dxa"/>
            <w:shd w:val="clear" w:color="auto" w:fill="DBEAFE"/>
          </w:tcPr>
          <w:p w14:paraId="31BB7D25" w14:textId="77777777" w:rsidR="00972D98" w:rsidRDefault="00000000" w:rsidP="009C4356">
            <w:pPr>
              <w:pStyle w:val="afb"/>
            </w:pPr>
            <w:r>
              <w:t>8</w:t>
            </w:r>
          </w:p>
        </w:tc>
        <w:tc>
          <w:tcPr>
            <w:tcW w:w="2878" w:type="dxa"/>
            <w:shd w:val="clear" w:color="auto" w:fill="DBEAFE"/>
          </w:tcPr>
          <w:p w14:paraId="00BCB928" w14:textId="77777777" w:rsidR="00972D98" w:rsidRDefault="00000000" w:rsidP="009C4356">
            <w:pPr>
              <w:pStyle w:val="afb"/>
            </w:pPr>
            <w:r>
              <w:t>混合精度訓練</w:t>
            </w:r>
          </w:p>
        </w:tc>
      </w:tr>
      <w:tr w:rsidR="00972D98" w14:paraId="58036351" w14:textId="77777777" w:rsidTr="009C4356">
        <w:tc>
          <w:tcPr>
            <w:tcW w:w="2878" w:type="dxa"/>
          </w:tcPr>
          <w:p w14:paraId="2485063E" w14:textId="77777777" w:rsidR="00972D98" w:rsidRDefault="00000000" w:rsidP="009C4356">
            <w:pPr>
              <w:pStyle w:val="afb"/>
            </w:pPr>
            <w:r>
              <w:t>訓練輪數</w:t>
            </w:r>
          </w:p>
        </w:tc>
        <w:tc>
          <w:tcPr>
            <w:tcW w:w="2878" w:type="dxa"/>
          </w:tcPr>
          <w:p w14:paraId="1E4D354B" w14:textId="77777777" w:rsidR="00972D98" w:rsidRDefault="00000000" w:rsidP="009C4356">
            <w:pPr>
              <w:pStyle w:val="afb"/>
            </w:pPr>
            <w:r>
              <w:t>60</w:t>
            </w:r>
          </w:p>
        </w:tc>
        <w:tc>
          <w:tcPr>
            <w:tcW w:w="2878" w:type="dxa"/>
          </w:tcPr>
          <w:p w14:paraId="13023DA3" w14:textId="77777777" w:rsidR="00972D98" w:rsidRDefault="00000000" w:rsidP="009C4356">
            <w:pPr>
              <w:pStyle w:val="afb"/>
            </w:pPr>
            <w:r>
              <w:t>固定輪數，無早停機制</w:t>
            </w:r>
          </w:p>
        </w:tc>
      </w:tr>
      <w:tr w:rsidR="00972D98" w14:paraId="4F296766" w14:textId="77777777" w:rsidTr="009C4356">
        <w:tc>
          <w:tcPr>
            <w:tcW w:w="2878" w:type="dxa"/>
            <w:shd w:val="clear" w:color="auto" w:fill="DBEAFE"/>
          </w:tcPr>
          <w:p w14:paraId="1505F0BF" w14:textId="77777777" w:rsidR="00972D98" w:rsidRDefault="00000000" w:rsidP="009C4356">
            <w:pPr>
              <w:pStyle w:val="afb"/>
            </w:pPr>
            <w:r>
              <w:t>主幹學習率（上層</w:t>
            </w:r>
            <w:r>
              <w:t xml:space="preserve"> 18 </w:t>
            </w:r>
            <w:r>
              <w:t>層）</w:t>
            </w:r>
          </w:p>
        </w:tc>
        <w:tc>
          <w:tcPr>
            <w:tcW w:w="2878" w:type="dxa"/>
            <w:shd w:val="clear" w:color="auto" w:fill="DBEAFE"/>
          </w:tcPr>
          <w:p w14:paraId="1FF18C75" w14:textId="77777777" w:rsidR="00972D98" w:rsidRDefault="00000000" w:rsidP="009C4356">
            <w:pPr>
              <w:pStyle w:val="afb"/>
            </w:pPr>
            <w:r>
              <w:t>4 × 10⁻⁶</w:t>
            </w:r>
          </w:p>
        </w:tc>
        <w:tc>
          <w:tcPr>
            <w:tcW w:w="2878" w:type="dxa"/>
            <w:shd w:val="clear" w:color="auto" w:fill="DBEAFE"/>
          </w:tcPr>
          <w:p w14:paraId="10A61968" w14:textId="77777777" w:rsidR="00972D98" w:rsidRDefault="00000000" w:rsidP="009C4356">
            <w:pPr>
              <w:pStyle w:val="afb"/>
            </w:pPr>
            <w:r>
              <w:t>余弦退火排程，</w:t>
            </w:r>
            <w:r>
              <w:t>6% warmup</w:t>
            </w:r>
          </w:p>
        </w:tc>
      </w:tr>
      <w:tr w:rsidR="00972D98" w14:paraId="27ED8A9A" w14:textId="77777777" w:rsidTr="009C4356">
        <w:tc>
          <w:tcPr>
            <w:tcW w:w="2878" w:type="dxa"/>
          </w:tcPr>
          <w:p w14:paraId="02708BE0" w14:textId="77777777" w:rsidR="00972D98" w:rsidRDefault="00000000" w:rsidP="009C4356">
            <w:pPr>
              <w:pStyle w:val="afb"/>
            </w:pPr>
            <w:r>
              <w:t>任務頭學習率</w:t>
            </w:r>
          </w:p>
        </w:tc>
        <w:tc>
          <w:tcPr>
            <w:tcW w:w="2878" w:type="dxa"/>
          </w:tcPr>
          <w:p w14:paraId="32B2BF5B" w14:textId="77777777" w:rsidR="00972D98" w:rsidRDefault="00000000" w:rsidP="009C4356">
            <w:pPr>
              <w:pStyle w:val="afb"/>
            </w:pPr>
            <w:r>
              <w:t>8 × 10⁻⁵</w:t>
            </w:r>
          </w:p>
        </w:tc>
        <w:tc>
          <w:tcPr>
            <w:tcW w:w="2878" w:type="dxa"/>
          </w:tcPr>
          <w:p w14:paraId="0E63DBA2" w14:textId="77777777" w:rsidR="00972D98" w:rsidRDefault="00000000" w:rsidP="009C4356">
            <w:pPr>
              <w:pStyle w:val="afb"/>
            </w:pPr>
            <w:r>
              <w:t>余弦退火排程</w:t>
            </w:r>
          </w:p>
        </w:tc>
      </w:tr>
      <w:tr w:rsidR="00972D98" w14:paraId="70B0859F" w14:textId="77777777" w:rsidTr="009C4356">
        <w:tc>
          <w:tcPr>
            <w:tcW w:w="2878" w:type="dxa"/>
            <w:shd w:val="clear" w:color="auto" w:fill="DBEAFE"/>
          </w:tcPr>
          <w:p w14:paraId="5EEB0AFD" w14:textId="77777777" w:rsidR="00972D98" w:rsidRDefault="00000000" w:rsidP="009C4356">
            <w:pPr>
              <w:pStyle w:val="afb"/>
            </w:pPr>
            <w:r>
              <w:t>權重衰減</w:t>
            </w:r>
          </w:p>
        </w:tc>
        <w:tc>
          <w:tcPr>
            <w:tcW w:w="2878" w:type="dxa"/>
            <w:shd w:val="clear" w:color="auto" w:fill="DBEAFE"/>
          </w:tcPr>
          <w:p w14:paraId="7A116BF7" w14:textId="77777777" w:rsidR="00972D98" w:rsidRDefault="00000000" w:rsidP="009C4356">
            <w:pPr>
              <w:pStyle w:val="afb"/>
            </w:pPr>
            <w:r>
              <w:t>0.01</w:t>
            </w:r>
          </w:p>
        </w:tc>
        <w:tc>
          <w:tcPr>
            <w:tcW w:w="2878" w:type="dxa"/>
            <w:shd w:val="clear" w:color="auto" w:fill="DBEAFE"/>
          </w:tcPr>
          <w:p w14:paraId="0967DDB1" w14:textId="77777777" w:rsidR="00972D98" w:rsidRDefault="00000000" w:rsidP="009C4356">
            <w:pPr>
              <w:pStyle w:val="afb"/>
            </w:pPr>
            <w:proofErr w:type="spellStart"/>
            <w:r>
              <w:t>AdamW</w:t>
            </w:r>
            <w:proofErr w:type="spellEnd"/>
            <w:r>
              <w:t xml:space="preserve"> </w:t>
            </w:r>
            <w:r>
              <w:t>最佳化器正則化項</w:t>
            </w:r>
          </w:p>
        </w:tc>
      </w:tr>
      <w:tr w:rsidR="00972D98" w14:paraId="054D1C30" w14:textId="77777777" w:rsidTr="009C4356">
        <w:tc>
          <w:tcPr>
            <w:tcW w:w="2878" w:type="dxa"/>
          </w:tcPr>
          <w:p w14:paraId="3F03190D" w14:textId="77777777" w:rsidR="00972D98" w:rsidRDefault="00000000" w:rsidP="009C4356">
            <w:pPr>
              <w:pStyle w:val="afb"/>
            </w:pPr>
            <w:r>
              <w:t>焦點損失</w:t>
            </w:r>
            <w:r>
              <w:t xml:space="preserve"> γ</w:t>
            </w:r>
          </w:p>
        </w:tc>
        <w:tc>
          <w:tcPr>
            <w:tcW w:w="2878" w:type="dxa"/>
          </w:tcPr>
          <w:p w14:paraId="74E4DDF6" w14:textId="77777777" w:rsidR="00972D98" w:rsidRDefault="00000000" w:rsidP="009C4356">
            <w:pPr>
              <w:pStyle w:val="afb"/>
            </w:pPr>
            <w:r>
              <w:t>2.0</w:t>
            </w:r>
          </w:p>
        </w:tc>
        <w:tc>
          <w:tcPr>
            <w:tcW w:w="2878" w:type="dxa"/>
          </w:tcPr>
          <w:p w14:paraId="0B242932" w14:textId="77777777" w:rsidR="00972D98" w:rsidRDefault="00000000" w:rsidP="009C4356">
            <w:pPr>
              <w:pStyle w:val="afb"/>
            </w:pPr>
            <w:r>
              <w:t>難例聚焦參數</w:t>
            </w:r>
          </w:p>
        </w:tc>
      </w:tr>
      <w:tr w:rsidR="00972D98" w14:paraId="6960E7C3" w14:textId="77777777" w:rsidTr="009C4356">
        <w:tc>
          <w:tcPr>
            <w:tcW w:w="2878" w:type="dxa"/>
            <w:shd w:val="clear" w:color="auto" w:fill="DBEAFE"/>
          </w:tcPr>
          <w:p w14:paraId="7A3F19AD" w14:textId="77777777" w:rsidR="00972D98" w:rsidRDefault="00000000" w:rsidP="009C4356">
            <w:pPr>
              <w:pStyle w:val="afb"/>
            </w:pPr>
            <w:r>
              <w:t>標籤平滑</w:t>
            </w:r>
            <w:r>
              <w:t xml:space="preserve"> ε</w:t>
            </w:r>
          </w:p>
        </w:tc>
        <w:tc>
          <w:tcPr>
            <w:tcW w:w="2878" w:type="dxa"/>
            <w:shd w:val="clear" w:color="auto" w:fill="DBEAFE"/>
          </w:tcPr>
          <w:p w14:paraId="61C9038C" w14:textId="77777777" w:rsidR="00972D98" w:rsidRDefault="00000000" w:rsidP="009C4356">
            <w:pPr>
              <w:pStyle w:val="afb"/>
            </w:pPr>
            <w:r>
              <w:t>0.05</w:t>
            </w:r>
          </w:p>
        </w:tc>
        <w:tc>
          <w:tcPr>
            <w:tcW w:w="2878" w:type="dxa"/>
            <w:shd w:val="clear" w:color="auto" w:fill="DBEAFE"/>
          </w:tcPr>
          <w:p w14:paraId="7799FBE1" w14:textId="77777777" w:rsidR="00972D98" w:rsidRDefault="00000000" w:rsidP="009C4356">
            <w:pPr>
              <w:pStyle w:val="afb"/>
            </w:pPr>
            <w:r>
              <w:t>應用於焦點損失與二分類</w:t>
            </w:r>
            <w:r>
              <w:t xml:space="preserve"> CE</w:t>
            </w:r>
          </w:p>
        </w:tc>
      </w:tr>
      <w:tr w:rsidR="00972D98" w14:paraId="5CE51182" w14:textId="77777777" w:rsidTr="009C4356">
        <w:tc>
          <w:tcPr>
            <w:tcW w:w="2878" w:type="dxa"/>
          </w:tcPr>
          <w:p w14:paraId="45A81BCD" w14:textId="77777777" w:rsidR="00972D98" w:rsidRDefault="00000000" w:rsidP="009C4356">
            <w:pPr>
              <w:pStyle w:val="afb"/>
            </w:pPr>
            <w:r>
              <w:t xml:space="preserve">EMD </w:t>
            </w:r>
            <w:r>
              <w:t>損失權重</w:t>
            </w:r>
            <w:r>
              <w:t xml:space="preserve"> </w:t>
            </w:r>
            <w:proofErr w:type="spellStart"/>
            <w:r>
              <w:t>λ_EMD</w:t>
            </w:r>
            <w:proofErr w:type="spellEnd"/>
          </w:p>
        </w:tc>
        <w:tc>
          <w:tcPr>
            <w:tcW w:w="2878" w:type="dxa"/>
          </w:tcPr>
          <w:p w14:paraId="5D3F59E4" w14:textId="77777777" w:rsidR="00972D98" w:rsidRDefault="00000000" w:rsidP="009C4356">
            <w:pPr>
              <w:pStyle w:val="afb"/>
            </w:pPr>
            <w:r>
              <w:t>0.25</w:t>
            </w:r>
          </w:p>
        </w:tc>
        <w:tc>
          <w:tcPr>
            <w:tcW w:w="2878" w:type="dxa"/>
          </w:tcPr>
          <w:p w14:paraId="62687889" w14:textId="77777777" w:rsidR="00972D98" w:rsidRDefault="00000000" w:rsidP="009C4356">
            <w:pPr>
              <w:pStyle w:val="afb"/>
            </w:pPr>
            <w:r>
              <w:t>佔七分類損失的</w:t>
            </w:r>
            <w:r>
              <w:t xml:space="preserve"> 25%</w:t>
            </w:r>
          </w:p>
        </w:tc>
      </w:tr>
      <w:tr w:rsidR="00972D98" w14:paraId="7B9E39C4" w14:textId="77777777" w:rsidTr="009C4356">
        <w:tc>
          <w:tcPr>
            <w:tcW w:w="2878" w:type="dxa"/>
            <w:shd w:val="clear" w:color="auto" w:fill="DBEAFE"/>
          </w:tcPr>
          <w:p w14:paraId="5ADD9E16" w14:textId="77777777" w:rsidR="00972D98" w:rsidRDefault="00000000" w:rsidP="009C4356">
            <w:pPr>
              <w:pStyle w:val="afb"/>
            </w:pPr>
            <w:r>
              <w:t xml:space="preserve">R-Drop </w:t>
            </w:r>
            <w:r>
              <w:t>權重</w:t>
            </w:r>
            <w:r>
              <w:t xml:space="preserve"> </w:t>
            </w:r>
            <w:proofErr w:type="spellStart"/>
            <w:r>
              <w:t>λ_KL</w:t>
            </w:r>
            <w:proofErr w:type="spellEnd"/>
          </w:p>
        </w:tc>
        <w:tc>
          <w:tcPr>
            <w:tcW w:w="2878" w:type="dxa"/>
            <w:shd w:val="clear" w:color="auto" w:fill="DBEAFE"/>
          </w:tcPr>
          <w:p w14:paraId="0306A77C" w14:textId="77777777" w:rsidR="00972D98" w:rsidRDefault="00000000" w:rsidP="009C4356">
            <w:pPr>
              <w:pStyle w:val="afb"/>
            </w:pPr>
            <w:r>
              <w:t>0.05</w:t>
            </w:r>
          </w:p>
        </w:tc>
        <w:tc>
          <w:tcPr>
            <w:tcW w:w="2878" w:type="dxa"/>
            <w:shd w:val="clear" w:color="auto" w:fill="DBEAFE"/>
          </w:tcPr>
          <w:p w14:paraId="3153EC55" w14:textId="77777777" w:rsidR="00972D98" w:rsidRDefault="00000000" w:rsidP="009C4356">
            <w:pPr>
              <w:pStyle w:val="afb"/>
            </w:pPr>
            <w:r>
              <w:t>預測一致性正則化強度</w:t>
            </w:r>
          </w:p>
        </w:tc>
      </w:tr>
      <w:tr w:rsidR="00972D98" w14:paraId="0829F5AE" w14:textId="77777777" w:rsidTr="009C4356">
        <w:tc>
          <w:tcPr>
            <w:tcW w:w="2878" w:type="dxa"/>
          </w:tcPr>
          <w:p w14:paraId="001B1097" w14:textId="77777777" w:rsidR="00972D98" w:rsidRDefault="00000000" w:rsidP="009C4356">
            <w:pPr>
              <w:pStyle w:val="afb"/>
            </w:pPr>
            <w:r>
              <w:t xml:space="preserve">EMA </w:t>
            </w:r>
            <w:r>
              <w:t>衰減係數</w:t>
            </w:r>
            <w:r>
              <w:t xml:space="preserve"> μ</w:t>
            </w:r>
          </w:p>
        </w:tc>
        <w:tc>
          <w:tcPr>
            <w:tcW w:w="2878" w:type="dxa"/>
          </w:tcPr>
          <w:p w14:paraId="2958120D" w14:textId="77777777" w:rsidR="00972D98" w:rsidRDefault="00000000" w:rsidP="009C4356">
            <w:pPr>
              <w:pStyle w:val="afb"/>
            </w:pPr>
            <w:r>
              <w:t>0.9995</w:t>
            </w:r>
          </w:p>
        </w:tc>
        <w:tc>
          <w:tcPr>
            <w:tcW w:w="2878" w:type="dxa"/>
          </w:tcPr>
          <w:p w14:paraId="32B9421C" w14:textId="77777777" w:rsidR="00972D98" w:rsidRDefault="00000000" w:rsidP="009C4356">
            <w:pPr>
              <w:pStyle w:val="afb"/>
            </w:pPr>
            <w:r>
              <w:t>影子模型參數更新衰減率</w:t>
            </w:r>
          </w:p>
        </w:tc>
      </w:tr>
      <w:tr w:rsidR="00972D98" w14:paraId="17F705B5" w14:textId="77777777" w:rsidTr="009C4356">
        <w:tc>
          <w:tcPr>
            <w:tcW w:w="2878" w:type="dxa"/>
            <w:shd w:val="clear" w:color="auto" w:fill="DBEAFE"/>
          </w:tcPr>
          <w:p w14:paraId="4CC2CEF4" w14:textId="77777777" w:rsidR="00972D98" w:rsidRDefault="00000000" w:rsidP="009C4356">
            <w:pPr>
              <w:pStyle w:val="afb"/>
            </w:pPr>
            <w:r>
              <w:t xml:space="preserve">SWA </w:t>
            </w:r>
            <w:r>
              <w:t>起始輪次</w:t>
            </w:r>
          </w:p>
        </w:tc>
        <w:tc>
          <w:tcPr>
            <w:tcW w:w="2878" w:type="dxa"/>
            <w:shd w:val="clear" w:color="auto" w:fill="DBEAFE"/>
          </w:tcPr>
          <w:p w14:paraId="688A5010" w14:textId="77777777" w:rsidR="00972D98" w:rsidRDefault="00000000" w:rsidP="009C4356">
            <w:pPr>
              <w:pStyle w:val="afb"/>
            </w:pPr>
            <w:r>
              <w:t>第</w:t>
            </w:r>
            <w:r>
              <w:t xml:space="preserve"> 42 </w:t>
            </w:r>
            <w:r>
              <w:t>輪</w:t>
            </w:r>
          </w:p>
        </w:tc>
        <w:tc>
          <w:tcPr>
            <w:tcW w:w="2878" w:type="dxa"/>
            <w:shd w:val="clear" w:color="auto" w:fill="DBEAFE"/>
          </w:tcPr>
          <w:p w14:paraId="1D2E6575" w14:textId="77777777" w:rsidR="00972D98" w:rsidRDefault="00000000" w:rsidP="009C4356">
            <w:pPr>
              <w:pStyle w:val="afb"/>
            </w:pPr>
            <w:r>
              <w:t>共</w:t>
            </w:r>
            <w:r>
              <w:t xml:space="preserve"> 10 </w:t>
            </w:r>
            <w:r>
              <w:t>個快照（</w:t>
            </w:r>
            <w:r>
              <w:t xml:space="preserve">42–60 </w:t>
            </w:r>
            <w:r>
              <w:t>輪）</w:t>
            </w:r>
          </w:p>
        </w:tc>
      </w:tr>
      <w:tr w:rsidR="00972D98" w14:paraId="3A7D4441" w14:textId="77777777" w:rsidTr="009C4356">
        <w:tc>
          <w:tcPr>
            <w:tcW w:w="2878" w:type="dxa"/>
          </w:tcPr>
          <w:p w14:paraId="7AA2C02D" w14:textId="77777777" w:rsidR="00972D98" w:rsidRDefault="00000000" w:rsidP="009C4356">
            <w:pPr>
              <w:pStyle w:val="afb"/>
            </w:pPr>
            <w:r>
              <w:t xml:space="preserve">SWA </w:t>
            </w:r>
            <w:r>
              <w:t>步長</w:t>
            </w:r>
          </w:p>
        </w:tc>
        <w:tc>
          <w:tcPr>
            <w:tcW w:w="2878" w:type="dxa"/>
          </w:tcPr>
          <w:p w14:paraId="50B36CDE" w14:textId="77777777" w:rsidR="00972D98" w:rsidRDefault="00000000" w:rsidP="009C4356">
            <w:pPr>
              <w:pStyle w:val="afb"/>
            </w:pPr>
            <w:r>
              <w:t>每</w:t>
            </w:r>
            <w:r>
              <w:t xml:space="preserve"> 2 </w:t>
            </w:r>
            <w:r>
              <w:t>輪一次</w:t>
            </w:r>
          </w:p>
        </w:tc>
        <w:tc>
          <w:tcPr>
            <w:tcW w:w="2878" w:type="dxa"/>
          </w:tcPr>
          <w:p w14:paraId="0E64577E" w14:textId="77777777" w:rsidR="00972D98" w:rsidRDefault="00000000" w:rsidP="009C4356">
            <w:pPr>
              <w:pStyle w:val="afb"/>
            </w:pPr>
            <w:r>
              <w:t>快照收集頻率</w:t>
            </w:r>
          </w:p>
        </w:tc>
      </w:tr>
      <w:tr w:rsidR="00972D98" w14:paraId="50B3128B" w14:textId="77777777" w:rsidTr="009C4356">
        <w:tc>
          <w:tcPr>
            <w:tcW w:w="2878" w:type="dxa"/>
            <w:shd w:val="clear" w:color="auto" w:fill="DBEAFE"/>
          </w:tcPr>
          <w:p w14:paraId="72B05664" w14:textId="77777777" w:rsidR="00972D98" w:rsidRDefault="00000000" w:rsidP="009C4356">
            <w:pPr>
              <w:pStyle w:val="afb"/>
            </w:pPr>
            <w:r>
              <w:t xml:space="preserve">TTA </w:t>
            </w:r>
            <w:r>
              <w:t>次數</w:t>
            </w:r>
            <w:r>
              <w:t xml:space="preserve"> T_TTA</w:t>
            </w:r>
          </w:p>
        </w:tc>
        <w:tc>
          <w:tcPr>
            <w:tcW w:w="2878" w:type="dxa"/>
            <w:shd w:val="clear" w:color="auto" w:fill="DBEAFE"/>
          </w:tcPr>
          <w:p w14:paraId="71EF1FEE" w14:textId="77777777" w:rsidR="00972D98" w:rsidRDefault="00000000" w:rsidP="009C4356">
            <w:pPr>
              <w:pStyle w:val="afb"/>
            </w:pPr>
            <w:r>
              <w:t>5</w:t>
            </w:r>
          </w:p>
        </w:tc>
        <w:tc>
          <w:tcPr>
            <w:tcW w:w="2878" w:type="dxa"/>
            <w:shd w:val="clear" w:color="auto" w:fill="DBEAFE"/>
          </w:tcPr>
          <w:p w14:paraId="7DA8D2FC" w14:textId="77777777" w:rsidR="00972D98" w:rsidRDefault="00000000" w:rsidP="009C4356">
            <w:pPr>
              <w:pStyle w:val="afb"/>
            </w:pPr>
            <w:r>
              <w:t xml:space="preserve">MC Dropout </w:t>
            </w:r>
            <w:r>
              <w:t>隨機前向傳播次數</w:t>
            </w:r>
          </w:p>
        </w:tc>
      </w:tr>
      <w:tr w:rsidR="00972D98" w14:paraId="508CFBBB" w14:textId="77777777" w:rsidTr="009C4356">
        <w:tc>
          <w:tcPr>
            <w:tcW w:w="2878" w:type="dxa"/>
          </w:tcPr>
          <w:p w14:paraId="00DB4839" w14:textId="77777777" w:rsidR="00972D98" w:rsidRDefault="00000000" w:rsidP="009C4356">
            <w:pPr>
              <w:pStyle w:val="afb"/>
            </w:pPr>
            <w:r>
              <w:t>隨機種子</w:t>
            </w:r>
          </w:p>
        </w:tc>
        <w:tc>
          <w:tcPr>
            <w:tcW w:w="2878" w:type="dxa"/>
          </w:tcPr>
          <w:p w14:paraId="776E717E" w14:textId="77777777" w:rsidR="00972D98" w:rsidRDefault="00000000" w:rsidP="009C4356">
            <w:pPr>
              <w:pStyle w:val="afb"/>
            </w:pPr>
            <w:r>
              <w:t>{42, 123, 2024}</w:t>
            </w:r>
          </w:p>
        </w:tc>
        <w:tc>
          <w:tcPr>
            <w:tcW w:w="2878" w:type="dxa"/>
          </w:tcPr>
          <w:p w14:paraId="6304F738" w14:textId="77777777" w:rsidR="00972D98" w:rsidRDefault="00000000" w:rsidP="009C4356">
            <w:pPr>
              <w:pStyle w:val="afb"/>
            </w:pPr>
            <w:r>
              <w:t>三種子（</w:t>
            </w:r>
            <w:r>
              <w:t>42 / 123 / 2024</w:t>
            </w:r>
            <w:r>
              <w:t>）獨立訓練並集成；每種子設定六層</w:t>
            </w:r>
            <w:r>
              <w:t xml:space="preserve"> PRNG </w:t>
            </w:r>
            <w:r>
              <w:t>固定（</w:t>
            </w:r>
            <w:r>
              <w:t xml:space="preserve">Python / NumPy / PyTorch CPU / CUDA / PYTHONHASHSEED / cuDNN </w:t>
            </w:r>
            <w:r>
              <w:t>確定性模式），確保可重現性。</w:t>
            </w:r>
          </w:p>
        </w:tc>
      </w:tr>
      <w:tr w:rsidR="00972D98" w14:paraId="226A419E" w14:textId="77777777" w:rsidTr="009C4356">
        <w:tc>
          <w:tcPr>
            <w:tcW w:w="2878" w:type="dxa"/>
            <w:shd w:val="clear" w:color="auto" w:fill="DBEAFE"/>
          </w:tcPr>
          <w:p w14:paraId="4BA20D59" w14:textId="77777777" w:rsidR="00972D98" w:rsidRDefault="00000000" w:rsidP="009C4356">
            <w:pPr>
              <w:pStyle w:val="afb"/>
            </w:pPr>
            <w:r>
              <w:lastRenderedPageBreak/>
              <w:t>先驗修正係數</w:t>
            </w:r>
            <w:r>
              <w:t xml:space="preserve"> α*</w:t>
            </w:r>
          </w:p>
        </w:tc>
        <w:tc>
          <w:tcPr>
            <w:tcW w:w="2878" w:type="dxa"/>
            <w:shd w:val="clear" w:color="auto" w:fill="DBEAFE"/>
          </w:tcPr>
          <w:p w14:paraId="22E6F610" w14:textId="77777777" w:rsidR="00972D98" w:rsidRDefault="00000000" w:rsidP="009C4356">
            <w:pPr>
              <w:pStyle w:val="afb"/>
            </w:pPr>
            <w:r>
              <w:t>3.2.0</w:t>
            </w:r>
          </w:p>
        </w:tc>
        <w:tc>
          <w:tcPr>
            <w:tcW w:w="2878" w:type="dxa"/>
            <w:shd w:val="clear" w:color="auto" w:fill="DBEAFE"/>
          </w:tcPr>
          <w:p w14:paraId="117A786A" w14:textId="77777777" w:rsidR="00972D98" w:rsidRDefault="00000000" w:rsidP="009C4356">
            <w:pPr>
              <w:pStyle w:val="afb"/>
            </w:pPr>
            <w:r>
              <w:t>驗證集驅動搜尋，零洩漏</w:t>
            </w:r>
          </w:p>
        </w:tc>
      </w:tr>
      <w:tr w:rsidR="00972D98" w14:paraId="17A0A81D" w14:textId="77777777" w:rsidTr="009C4356">
        <w:tc>
          <w:tcPr>
            <w:tcW w:w="2878" w:type="dxa"/>
          </w:tcPr>
          <w:p w14:paraId="61640C55" w14:textId="77777777" w:rsidR="00972D98" w:rsidRDefault="00000000" w:rsidP="009C4356">
            <w:pPr>
              <w:pStyle w:val="afb"/>
            </w:pPr>
            <w:r>
              <w:t>硬體</w:t>
            </w:r>
          </w:p>
        </w:tc>
        <w:tc>
          <w:tcPr>
            <w:tcW w:w="2878" w:type="dxa"/>
          </w:tcPr>
          <w:p w14:paraId="563A1316" w14:textId="77777777" w:rsidR="00972D98" w:rsidRDefault="00000000" w:rsidP="009C4356">
            <w:pPr>
              <w:pStyle w:val="afb"/>
            </w:pPr>
            <w:r>
              <w:t>NVIDIA RTX PRO 6000 Blackwell (96 GB)</w:t>
            </w:r>
          </w:p>
        </w:tc>
        <w:tc>
          <w:tcPr>
            <w:tcW w:w="2878" w:type="dxa"/>
          </w:tcPr>
          <w:p w14:paraId="0CFB16A6" w14:textId="77777777" w:rsidR="00972D98" w:rsidRDefault="00000000" w:rsidP="009C4356">
            <w:pPr>
              <w:pStyle w:val="afb"/>
            </w:pPr>
            <w:r>
              <w:t xml:space="preserve">AMP </w:t>
            </w:r>
            <w:r>
              <w:t>混合精度訓練</w:t>
            </w:r>
          </w:p>
        </w:tc>
      </w:tr>
    </w:tbl>
    <w:p w14:paraId="095E10CB" w14:textId="77777777" w:rsidR="00972D98" w:rsidRDefault="00972D98">
      <w:pPr>
        <w:ind w:left="204" w:firstLine="480"/>
      </w:pPr>
    </w:p>
    <w:p w14:paraId="78B6EE52" w14:textId="77777777" w:rsidR="00176DD1" w:rsidRPr="009C4356" w:rsidRDefault="00176DD1" w:rsidP="009C4356">
      <w:pPr>
        <w:pStyle w:val="20"/>
      </w:pPr>
      <w:r w:rsidRPr="009C4356">
        <w:rPr>
          <w:rFonts w:hint="eastAsia"/>
        </w:rPr>
        <w:t xml:space="preserve"> </w:t>
      </w:r>
      <w:bookmarkStart w:id="24" w:name="_Toc228442754"/>
      <w:r w:rsidRPr="009C4356">
        <w:rPr>
          <w:rFonts w:hint="eastAsia"/>
        </w:rPr>
        <w:t>技術實現方法</w:t>
      </w:r>
      <w:bookmarkEnd w:id="24"/>
    </w:p>
    <w:p w14:paraId="1CE1B0EF" w14:textId="77777777" w:rsidR="00BD23AD" w:rsidRPr="00BD23AD" w:rsidRDefault="00BD23AD" w:rsidP="00BD23AD">
      <w:pPr>
        <w:ind w:left="204" w:rightChars="100" w:right="240" w:firstLine="480"/>
      </w:pPr>
      <w:r w:rsidRPr="00BD23AD">
        <w:t>自然語言處理優化為確保智能體能夠產生高品質的情感表達，本研究建構了專門的訓練語料庫，包含大量帶有情感標註的對話範例。透過少樣本學習技術，引導模型學習特定的對話模式與情感表達風格。</w:t>
      </w:r>
    </w:p>
    <w:p w14:paraId="194D7EF1" w14:textId="77777777" w:rsidR="00BD23AD" w:rsidRPr="00BD23AD" w:rsidRDefault="00BD23AD" w:rsidP="00BD23AD">
      <w:pPr>
        <w:ind w:left="204" w:rightChars="100" w:right="240" w:firstLine="480"/>
      </w:pPr>
      <w:r w:rsidRPr="00BD23AD">
        <w:t>系統設計了標準化的輸出格式，包含以下要素：</w:t>
      </w:r>
    </w:p>
    <w:p w14:paraId="4D0BAD48" w14:textId="77777777" w:rsidR="00BD23AD" w:rsidRPr="00BD23AD" w:rsidRDefault="00BD23AD" w:rsidP="00BD23AD">
      <w:pPr>
        <w:ind w:leftChars="0" w:left="684" w:rightChars="100" w:right="240" w:firstLineChars="0" w:firstLine="0"/>
      </w:pPr>
      <w:r>
        <w:t xml:space="preserve">1. </w:t>
      </w:r>
      <w:r w:rsidRPr="00BD23AD">
        <w:t>情感狀態標記</w:t>
      </w:r>
    </w:p>
    <w:p w14:paraId="540372CE" w14:textId="77777777" w:rsidR="00BD23AD" w:rsidRPr="00BD23AD" w:rsidRDefault="00BD23AD" w:rsidP="00BD23AD">
      <w:pPr>
        <w:ind w:leftChars="0" w:left="684" w:rightChars="100" w:right="240" w:firstLineChars="0" w:firstLine="0"/>
      </w:pPr>
      <w:r>
        <w:t xml:space="preserve">2. </w:t>
      </w:r>
      <w:r w:rsidRPr="00BD23AD">
        <w:t>對話內容生成</w:t>
      </w:r>
    </w:p>
    <w:p w14:paraId="235825E6" w14:textId="77777777" w:rsidR="00BD23AD" w:rsidRPr="00BD23AD" w:rsidRDefault="00BD23AD" w:rsidP="00BD23AD">
      <w:pPr>
        <w:ind w:leftChars="0" w:left="684" w:rightChars="100" w:right="240" w:firstLineChars="0" w:firstLine="0"/>
      </w:pPr>
      <w:r>
        <w:t xml:space="preserve">3. </w:t>
      </w:r>
      <w:r w:rsidRPr="00BD23AD">
        <w:t>行為意圖描述</w:t>
      </w:r>
    </w:p>
    <w:p w14:paraId="07B2B2F6" w14:textId="77777777" w:rsidR="00176DD1" w:rsidRPr="00BD23AD" w:rsidRDefault="00BD23AD" w:rsidP="00BD23AD">
      <w:pPr>
        <w:ind w:leftChars="0" w:left="684" w:rightChars="100" w:right="240" w:firstLineChars="0" w:firstLine="0"/>
      </w:pPr>
      <w:r>
        <w:t xml:space="preserve">4. </w:t>
      </w:r>
      <w:r w:rsidRPr="00BD23AD">
        <w:t>環境互動指令</w:t>
      </w:r>
    </w:p>
    <w:p w14:paraId="6D884900" w14:textId="77777777" w:rsidR="00D54B30" w:rsidRPr="004869A3" w:rsidRDefault="00D54B30" w:rsidP="004869A3">
      <w:pPr>
        <w:pStyle w:val="30"/>
      </w:pPr>
      <w:r w:rsidRPr="004869A3">
        <w:t xml:space="preserve"> </w:t>
      </w:r>
      <w:bookmarkStart w:id="25" w:name="_Toc228442755"/>
      <w:r w:rsidRPr="004869A3">
        <w:t>記憶檢索與關聯機制</w:t>
      </w:r>
      <w:bookmarkEnd w:id="25"/>
    </w:p>
    <w:p w14:paraId="206589B3" w14:textId="77777777" w:rsidR="00D54B30" w:rsidRPr="00D54B30" w:rsidRDefault="00D54B30" w:rsidP="00D54B30">
      <w:pPr>
        <w:ind w:left="204" w:firstLine="480"/>
      </w:pPr>
      <w:r w:rsidRPr="00D54B30">
        <w:t>實現了基於重要性、時效性和相關性的三維記憶檢索機制：</w:t>
      </w:r>
    </w:p>
    <w:p w14:paraId="726065E0" w14:textId="77777777" w:rsidR="00D54B30" w:rsidRPr="00D54B30" w:rsidRDefault="00D54B30" w:rsidP="00D54B30">
      <w:pPr>
        <w:ind w:leftChars="0" w:left="694" w:firstLineChars="0" w:firstLine="0"/>
      </w:pPr>
      <w:r>
        <w:rPr>
          <w:b/>
          <w:bCs/>
        </w:rPr>
        <w:t xml:space="preserve">1. </w:t>
      </w:r>
      <w:r w:rsidRPr="00D54B30">
        <w:rPr>
          <w:b/>
          <w:bCs/>
        </w:rPr>
        <w:t>時效性（</w:t>
      </w:r>
      <w:r w:rsidRPr="00D54B30">
        <w:rPr>
          <w:b/>
          <w:bCs/>
        </w:rPr>
        <w:t>Recency</w:t>
      </w:r>
      <w:r w:rsidRPr="00D54B30">
        <w:rPr>
          <w:b/>
          <w:bCs/>
        </w:rPr>
        <w:t>）</w:t>
      </w:r>
      <w:r w:rsidRPr="00D54B30">
        <w:t>：採用指數衰減函數，衰減因子設為</w:t>
      </w:r>
      <w:r w:rsidRPr="00D54B30">
        <w:t>0.995</w:t>
      </w:r>
    </w:p>
    <w:p w14:paraId="77313802" w14:textId="77777777" w:rsidR="00D54B30" w:rsidRPr="00D54B30" w:rsidRDefault="00D54B30" w:rsidP="00D54B30">
      <w:pPr>
        <w:ind w:leftChars="0" w:left="694" w:firstLineChars="0" w:firstLine="0"/>
      </w:pPr>
      <w:r>
        <w:rPr>
          <w:b/>
          <w:bCs/>
        </w:rPr>
        <w:t xml:space="preserve">2. </w:t>
      </w:r>
      <w:r w:rsidRPr="00D54B30">
        <w:rPr>
          <w:b/>
          <w:bCs/>
        </w:rPr>
        <w:t>重要性（</w:t>
      </w:r>
      <w:r w:rsidRPr="00D54B30">
        <w:rPr>
          <w:b/>
          <w:bCs/>
        </w:rPr>
        <w:t>Importance</w:t>
      </w:r>
      <w:r w:rsidRPr="00D54B30">
        <w:rPr>
          <w:b/>
          <w:bCs/>
        </w:rPr>
        <w:t>）</w:t>
      </w:r>
      <w:r w:rsidRPr="00D54B30">
        <w:t>：透過語言模型對事件進行</w:t>
      </w:r>
      <w:r w:rsidRPr="00D54B30">
        <w:t>1-10</w:t>
      </w:r>
      <w:r w:rsidRPr="00D54B30">
        <w:t>分的重要性評分</w:t>
      </w:r>
    </w:p>
    <w:p w14:paraId="363EABAC" w14:textId="77777777" w:rsidR="00D54B30" w:rsidRDefault="00D54B30" w:rsidP="00D54B30">
      <w:pPr>
        <w:ind w:leftChars="0" w:left="694" w:firstLineChars="0" w:firstLine="0"/>
      </w:pPr>
      <w:r>
        <w:rPr>
          <w:b/>
          <w:bCs/>
        </w:rPr>
        <w:t xml:space="preserve">3. </w:t>
      </w:r>
      <w:r w:rsidRPr="00D54B30">
        <w:rPr>
          <w:b/>
          <w:bCs/>
        </w:rPr>
        <w:t>相關性（</w:t>
      </w:r>
      <w:r w:rsidRPr="00D54B30">
        <w:rPr>
          <w:b/>
          <w:bCs/>
        </w:rPr>
        <w:t>Relevance</w:t>
      </w:r>
      <w:r w:rsidRPr="00D54B30">
        <w:rPr>
          <w:b/>
          <w:bCs/>
        </w:rPr>
        <w:t>）</w:t>
      </w:r>
      <w:r w:rsidRPr="00D54B30">
        <w:t>：</w:t>
      </w:r>
      <w:r w:rsidR="00BC4FC8" w:rsidRPr="00D54B30">
        <w:t>透過語言模型對事件進行</w:t>
      </w:r>
      <w:r w:rsidR="00BC4FC8" w:rsidRPr="00D54B30">
        <w:t>1-10</w:t>
      </w:r>
      <w:r w:rsidR="00BC4FC8" w:rsidRPr="00D54B30">
        <w:t>分的</w:t>
      </w:r>
      <w:r w:rsidR="00BC4FC8">
        <w:rPr>
          <w:rFonts w:hint="eastAsia"/>
        </w:rPr>
        <w:t>相關性</w:t>
      </w:r>
      <w:r w:rsidR="00BC4FC8" w:rsidRPr="00D54B30">
        <w:t>性評分</w:t>
      </w:r>
    </w:p>
    <w:p w14:paraId="1D4CC492" w14:textId="77777777" w:rsidR="00257A2B" w:rsidRDefault="00257A2B" w:rsidP="00D54B30">
      <w:pPr>
        <w:ind w:leftChars="0" w:left="694" w:firstLineChars="0" w:firstLine="0"/>
      </w:pPr>
    </w:p>
    <w:tbl>
      <w:tblPr>
        <w:tblStyle w:val="af2"/>
        <w:tblW w:w="0" w:type="auto"/>
        <w:tblInd w:w="694" w:type="dxa"/>
        <w:tblLook w:val="04A0" w:firstRow="1" w:lastRow="0" w:firstColumn="1" w:lastColumn="0" w:noHBand="0" w:noVBand="1"/>
      </w:tblPr>
      <w:tblGrid>
        <w:gridCol w:w="1454"/>
        <w:gridCol w:w="1515"/>
        <w:gridCol w:w="1497"/>
        <w:gridCol w:w="1591"/>
        <w:gridCol w:w="1551"/>
      </w:tblGrid>
      <w:tr w:rsidR="00257A2B" w14:paraId="1590B22A" w14:textId="77777777" w:rsidTr="00257A2B">
        <w:tc>
          <w:tcPr>
            <w:tcW w:w="1681" w:type="dxa"/>
            <w:shd w:val="clear" w:color="auto" w:fill="D9D9D9" w:themeFill="background1" w:themeFillShade="D9"/>
          </w:tcPr>
          <w:p w14:paraId="251DDBC6" w14:textId="77777777" w:rsidR="00257A2B" w:rsidRPr="00257A2B" w:rsidRDefault="00257A2B" w:rsidP="00257A2B">
            <w:pPr>
              <w:ind w:leftChars="0" w:left="0" w:firstLineChars="0" w:firstLine="0"/>
              <w:jc w:val="center"/>
              <w:rPr>
                <w:b/>
                <w:bCs/>
              </w:rPr>
            </w:pPr>
            <w:r w:rsidRPr="00257A2B">
              <w:rPr>
                <w:b/>
                <w:bCs/>
              </w:rPr>
              <w:lastRenderedPageBreak/>
              <w:t>Choice</w:t>
            </w:r>
          </w:p>
        </w:tc>
        <w:tc>
          <w:tcPr>
            <w:tcW w:w="1665" w:type="dxa"/>
            <w:shd w:val="clear" w:color="auto" w:fill="D9D9D9" w:themeFill="background1" w:themeFillShade="D9"/>
          </w:tcPr>
          <w:p w14:paraId="05850064" w14:textId="77777777" w:rsidR="00257A2B" w:rsidRPr="00257A2B" w:rsidRDefault="00257A2B" w:rsidP="00257A2B">
            <w:pPr>
              <w:ind w:leftChars="0" w:left="0" w:firstLineChars="0" w:firstLine="0"/>
              <w:jc w:val="center"/>
              <w:rPr>
                <w:b/>
                <w:bCs/>
              </w:rPr>
            </w:pPr>
            <w:r w:rsidRPr="00257A2B">
              <w:rPr>
                <w:b/>
                <w:bCs/>
              </w:rPr>
              <w:t>Retrieval</w:t>
            </w:r>
          </w:p>
        </w:tc>
        <w:tc>
          <w:tcPr>
            <w:tcW w:w="1679" w:type="dxa"/>
            <w:shd w:val="clear" w:color="auto" w:fill="D9D9D9" w:themeFill="background1" w:themeFillShade="D9"/>
          </w:tcPr>
          <w:p w14:paraId="5A6CBE6A" w14:textId="77777777" w:rsidR="00257A2B" w:rsidRPr="00257A2B" w:rsidRDefault="00257A2B" w:rsidP="00257A2B">
            <w:pPr>
              <w:ind w:leftChars="0" w:left="0" w:firstLineChars="0" w:firstLine="0"/>
              <w:jc w:val="center"/>
              <w:rPr>
                <w:b/>
                <w:bCs/>
              </w:rPr>
            </w:pPr>
            <w:r w:rsidRPr="00257A2B">
              <w:rPr>
                <w:b/>
                <w:bCs/>
              </w:rPr>
              <w:t>Recency</w:t>
            </w:r>
          </w:p>
        </w:tc>
        <w:tc>
          <w:tcPr>
            <w:tcW w:w="1665" w:type="dxa"/>
            <w:shd w:val="clear" w:color="auto" w:fill="D9D9D9" w:themeFill="background1" w:themeFillShade="D9"/>
          </w:tcPr>
          <w:p w14:paraId="18D1CA4B" w14:textId="77777777" w:rsidR="00257A2B" w:rsidRPr="00257A2B" w:rsidRDefault="00257A2B" w:rsidP="00257A2B">
            <w:pPr>
              <w:ind w:leftChars="0" w:left="0" w:firstLineChars="0" w:firstLine="0"/>
              <w:jc w:val="center"/>
              <w:rPr>
                <w:b/>
                <w:bCs/>
              </w:rPr>
            </w:pPr>
            <w:r w:rsidRPr="00257A2B">
              <w:rPr>
                <w:b/>
                <w:bCs/>
              </w:rPr>
              <w:t>Importance</w:t>
            </w:r>
          </w:p>
        </w:tc>
        <w:tc>
          <w:tcPr>
            <w:tcW w:w="1676" w:type="dxa"/>
            <w:shd w:val="clear" w:color="auto" w:fill="D9D9D9" w:themeFill="background1" w:themeFillShade="D9"/>
          </w:tcPr>
          <w:p w14:paraId="434A544C" w14:textId="77777777" w:rsidR="00257A2B" w:rsidRPr="00257A2B" w:rsidRDefault="00257A2B" w:rsidP="00257A2B">
            <w:pPr>
              <w:ind w:leftChars="0" w:left="0" w:firstLineChars="0" w:firstLine="0"/>
              <w:jc w:val="center"/>
              <w:rPr>
                <w:b/>
                <w:bCs/>
              </w:rPr>
            </w:pPr>
            <w:r w:rsidRPr="00257A2B">
              <w:rPr>
                <w:b/>
                <w:bCs/>
              </w:rPr>
              <w:t>Relevance</w:t>
            </w:r>
          </w:p>
        </w:tc>
      </w:tr>
      <w:tr w:rsidR="00257A2B" w14:paraId="77A58D2B" w14:textId="77777777" w:rsidTr="00257A2B">
        <w:tc>
          <w:tcPr>
            <w:tcW w:w="1681" w:type="dxa"/>
          </w:tcPr>
          <w:p w14:paraId="6B0FC4D4" w14:textId="77777777" w:rsidR="00257A2B" w:rsidRDefault="00257A2B" w:rsidP="00257A2B">
            <w:pPr>
              <w:ind w:leftChars="0" w:left="0" w:firstLineChars="0" w:firstLine="0"/>
              <w:jc w:val="center"/>
            </w:pPr>
            <w:r>
              <w:t>v</w:t>
            </w:r>
          </w:p>
        </w:tc>
        <w:tc>
          <w:tcPr>
            <w:tcW w:w="1665" w:type="dxa"/>
          </w:tcPr>
          <w:p w14:paraId="56FEF578" w14:textId="77777777" w:rsidR="00257A2B" w:rsidRDefault="00257A2B" w:rsidP="00257A2B">
            <w:pPr>
              <w:ind w:leftChars="0" w:left="0" w:firstLineChars="0" w:firstLine="0"/>
              <w:jc w:val="center"/>
            </w:pPr>
            <w:r>
              <w:t>2.34</w:t>
            </w:r>
          </w:p>
        </w:tc>
        <w:tc>
          <w:tcPr>
            <w:tcW w:w="1679" w:type="dxa"/>
          </w:tcPr>
          <w:p w14:paraId="0E1BF18F" w14:textId="77777777" w:rsidR="00257A2B" w:rsidRDefault="00257A2B" w:rsidP="00257A2B">
            <w:pPr>
              <w:ind w:leftChars="0" w:left="0" w:firstLineChars="0" w:firstLine="0"/>
              <w:jc w:val="center"/>
            </w:pPr>
            <w:r>
              <w:t>0.91</w:t>
            </w:r>
          </w:p>
        </w:tc>
        <w:tc>
          <w:tcPr>
            <w:tcW w:w="1665" w:type="dxa"/>
          </w:tcPr>
          <w:p w14:paraId="610EC32E" w14:textId="77777777" w:rsidR="00257A2B" w:rsidRDefault="00257A2B" w:rsidP="00257A2B">
            <w:pPr>
              <w:ind w:leftChars="0" w:left="0" w:firstLineChars="0" w:firstLine="0"/>
              <w:jc w:val="center"/>
            </w:pPr>
            <w:r>
              <w:t>0.63</w:t>
            </w:r>
          </w:p>
        </w:tc>
        <w:tc>
          <w:tcPr>
            <w:tcW w:w="1676" w:type="dxa"/>
          </w:tcPr>
          <w:p w14:paraId="0E629973" w14:textId="77777777" w:rsidR="00257A2B" w:rsidRDefault="00257A2B" w:rsidP="00257A2B">
            <w:pPr>
              <w:ind w:leftChars="0" w:left="0" w:firstLineChars="0" w:firstLine="0"/>
              <w:jc w:val="center"/>
            </w:pPr>
            <w:r>
              <w:t>0.8</w:t>
            </w:r>
          </w:p>
        </w:tc>
      </w:tr>
      <w:tr w:rsidR="00257A2B" w14:paraId="157CEC58" w14:textId="77777777" w:rsidTr="00257A2B">
        <w:tc>
          <w:tcPr>
            <w:tcW w:w="1681" w:type="dxa"/>
          </w:tcPr>
          <w:p w14:paraId="252593E6" w14:textId="77777777" w:rsidR="00257A2B" w:rsidRDefault="00257A2B" w:rsidP="00257A2B">
            <w:pPr>
              <w:ind w:leftChars="0" w:left="0" w:firstLineChars="0" w:firstLine="0"/>
              <w:jc w:val="center"/>
            </w:pPr>
          </w:p>
        </w:tc>
        <w:tc>
          <w:tcPr>
            <w:tcW w:w="1665" w:type="dxa"/>
          </w:tcPr>
          <w:p w14:paraId="2DA799F9" w14:textId="77777777" w:rsidR="00257A2B" w:rsidRDefault="00257A2B" w:rsidP="00257A2B">
            <w:pPr>
              <w:ind w:leftChars="0" w:left="0" w:firstLineChars="0" w:firstLine="0"/>
              <w:jc w:val="center"/>
            </w:pPr>
            <w:r>
              <w:t>2.20</w:t>
            </w:r>
          </w:p>
        </w:tc>
        <w:tc>
          <w:tcPr>
            <w:tcW w:w="1679" w:type="dxa"/>
          </w:tcPr>
          <w:p w14:paraId="11CAC0DF" w14:textId="77777777" w:rsidR="00257A2B" w:rsidRDefault="00257A2B" w:rsidP="00257A2B">
            <w:pPr>
              <w:ind w:leftChars="0" w:left="0" w:firstLineChars="0" w:firstLine="0"/>
              <w:jc w:val="center"/>
            </w:pPr>
            <w:r>
              <w:t>0.85</w:t>
            </w:r>
          </w:p>
        </w:tc>
        <w:tc>
          <w:tcPr>
            <w:tcW w:w="1665" w:type="dxa"/>
          </w:tcPr>
          <w:p w14:paraId="2A55F591" w14:textId="77777777" w:rsidR="00257A2B" w:rsidRDefault="00257A2B" w:rsidP="00257A2B">
            <w:pPr>
              <w:ind w:leftChars="0" w:left="0" w:firstLineChars="0" w:firstLine="0"/>
              <w:jc w:val="center"/>
            </w:pPr>
            <w:r>
              <w:t>0.73</w:t>
            </w:r>
          </w:p>
        </w:tc>
        <w:tc>
          <w:tcPr>
            <w:tcW w:w="1676" w:type="dxa"/>
          </w:tcPr>
          <w:p w14:paraId="3EBA8B40" w14:textId="77777777" w:rsidR="00257A2B" w:rsidRDefault="00257A2B" w:rsidP="00257A2B">
            <w:pPr>
              <w:ind w:leftChars="0" w:left="0" w:firstLineChars="0" w:firstLine="0"/>
              <w:jc w:val="center"/>
            </w:pPr>
            <w:r>
              <w:t>0.62</w:t>
            </w:r>
          </w:p>
        </w:tc>
      </w:tr>
    </w:tbl>
    <w:p w14:paraId="7483BA7E" w14:textId="77777777" w:rsidR="00BC4FC8" w:rsidRPr="00257A2B" w:rsidRDefault="00257A2B" w:rsidP="00A7307C">
      <w:pPr>
        <w:pStyle w:val="af3"/>
        <w:ind w:leftChars="125" w:firstLineChars="81" w:firstLine="198"/>
        <w:jc w:val="center"/>
        <w:rPr>
          <w:b/>
          <w:bCs/>
        </w:rPr>
      </w:pPr>
      <w:bookmarkStart w:id="26" w:name="_Toc200962124"/>
      <w:r w:rsidRPr="00257A2B">
        <w:rPr>
          <w:rFonts w:hint="eastAsia"/>
          <w:b/>
          <w:bCs/>
        </w:rPr>
        <w:t>圖九</w:t>
      </w:r>
      <w:r w:rsidRPr="00257A2B">
        <w:rPr>
          <w:rFonts w:hint="eastAsia"/>
          <w:b/>
          <w:bCs/>
        </w:rPr>
        <w:t xml:space="preserve"> </w:t>
      </w:r>
      <w:r w:rsidRPr="00257A2B">
        <w:rPr>
          <w:rFonts w:hint="eastAsia"/>
          <w:b/>
          <w:bCs/>
        </w:rPr>
        <w:t>記憶檢索關聯</w:t>
      </w:r>
      <w:bookmarkEnd w:id="26"/>
    </w:p>
    <w:p w14:paraId="7C965B65" w14:textId="77777777" w:rsidR="00513FD7" w:rsidRPr="009C4356" w:rsidRDefault="00513FD7" w:rsidP="009C4356">
      <w:pPr>
        <w:pStyle w:val="20"/>
      </w:pPr>
      <w:r w:rsidRPr="009C4356">
        <w:t xml:space="preserve"> </w:t>
      </w:r>
      <w:bookmarkStart w:id="27" w:name="_Toc228442756"/>
      <w:r w:rsidRPr="009C4356">
        <w:t>實驗環境構建</w:t>
      </w:r>
      <w:bookmarkEnd w:id="27"/>
    </w:p>
    <w:p w14:paraId="2F3D39FD" w14:textId="77777777" w:rsidR="00D54B30" w:rsidRPr="00D54B30" w:rsidRDefault="00D54B30" w:rsidP="00D54B30">
      <w:pPr>
        <w:ind w:left="204" w:firstLine="480"/>
      </w:pPr>
      <w:r w:rsidRPr="00D54B30">
        <w:t>構建了虛擬村莊環境，包含：</w:t>
      </w:r>
    </w:p>
    <w:p w14:paraId="5AE661F8" w14:textId="77777777" w:rsidR="00D54B30" w:rsidRPr="00D54B30" w:rsidRDefault="00D54B30" w:rsidP="00D54B30">
      <w:pPr>
        <w:ind w:leftChars="0" w:left="684" w:firstLineChars="0" w:firstLine="0"/>
      </w:pPr>
      <w:r w:rsidRPr="00D54B30">
        <w:t>住宅區域：支援智能體的日常生活活動</w:t>
      </w:r>
    </w:p>
    <w:p w14:paraId="534956BC" w14:textId="77777777" w:rsidR="00D54B30" w:rsidRPr="00D54B30" w:rsidRDefault="00D54B30" w:rsidP="00D54B30">
      <w:pPr>
        <w:ind w:leftChars="0" w:left="684" w:firstLineChars="0" w:firstLine="0"/>
      </w:pPr>
      <w:r w:rsidRPr="00D54B30">
        <w:t>商業區域：咖啡廳、藥店、酒吧等社交場所</w:t>
      </w:r>
    </w:p>
    <w:p w14:paraId="3F915CDD" w14:textId="77777777" w:rsidR="003B0A29" w:rsidRDefault="00D54B30" w:rsidP="00D54B30">
      <w:pPr>
        <w:ind w:leftChars="0" w:left="684" w:firstLineChars="0" w:firstLine="0"/>
      </w:pPr>
      <w:r w:rsidRPr="00D54B30">
        <w:t>公共區域：公園、學校等互動空間</w:t>
      </w:r>
    </w:p>
    <w:p w14:paraId="46A459B6" w14:textId="77777777" w:rsidR="00D54B30" w:rsidRPr="004869A3" w:rsidRDefault="00D54B30" w:rsidP="004869A3">
      <w:pPr>
        <w:pStyle w:val="30"/>
      </w:pPr>
      <w:r w:rsidRPr="004869A3">
        <w:t xml:space="preserve"> </w:t>
      </w:r>
      <w:bookmarkStart w:id="28" w:name="_Toc228442757"/>
      <w:r w:rsidRPr="004869A3">
        <w:t>智能體配置</w:t>
      </w:r>
      <w:bookmarkEnd w:id="28"/>
    </w:p>
    <w:p w14:paraId="2A126346" w14:textId="77777777" w:rsidR="00D54B30" w:rsidRDefault="00D54B30" w:rsidP="00D54B30">
      <w:pPr>
        <w:ind w:left="204" w:firstLine="480"/>
      </w:pPr>
      <w:r w:rsidRPr="00D54B30">
        <w:t>設計了</w:t>
      </w:r>
      <w:r w:rsidRPr="00D54B30">
        <w:t>9</w:t>
      </w:r>
      <w:r w:rsidRPr="00D54B30">
        <w:t>個具有不同背景的智能體：</w:t>
      </w:r>
    </w:p>
    <w:p w14:paraId="1E774B33" w14:textId="77777777" w:rsidR="00257A2B" w:rsidRPr="00257A2B" w:rsidRDefault="00257A2B" w:rsidP="00257A2B">
      <w:pPr>
        <w:ind w:leftChars="0" w:left="684" w:firstLineChars="0" w:firstLine="0"/>
      </w:pPr>
      <w:r w:rsidRPr="00D54B30">
        <w:t>家庭成員：教授</w:t>
      </w:r>
      <w:r w:rsidR="00D05E76">
        <w:t>/</w:t>
      </w:r>
      <w:r w:rsidR="00D05E76">
        <w:rPr>
          <w:rFonts w:hint="eastAsia"/>
        </w:rPr>
        <w:t>媽</w:t>
      </w:r>
      <w:r w:rsidRPr="00D54B30">
        <w:t>、藥店主人</w:t>
      </w:r>
      <w:r w:rsidR="00D05E76">
        <w:t>/</w:t>
      </w:r>
      <w:r w:rsidR="00D05E76">
        <w:rPr>
          <w:rFonts w:hint="eastAsia"/>
        </w:rPr>
        <w:t>爸</w:t>
      </w:r>
      <w:r w:rsidRPr="00D54B30">
        <w:t>、學生</w:t>
      </w:r>
      <w:r w:rsidR="00D05E76">
        <w:t>/</w:t>
      </w:r>
      <w:r w:rsidR="00D05E76">
        <w:rPr>
          <w:rFonts w:hint="eastAsia"/>
        </w:rPr>
        <w:t>女兒</w:t>
      </w:r>
    </w:p>
    <w:p w14:paraId="618CA40A" w14:textId="77777777" w:rsidR="00D54B30" w:rsidRDefault="00D54B30" w:rsidP="00845BEB">
      <w:pPr>
        <w:ind w:leftChars="0" w:left="684" w:firstLineChars="0" w:firstLine="0"/>
      </w:pPr>
      <w:r w:rsidRPr="00D54B30">
        <w:t>商業從業者：酒吧老闆、咖啡廳老闆</w:t>
      </w:r>
    </w:p>
    <w:p w14:paraId="6B7DFC88" w14:textId="77777777" w:rsidR="00257A2B" w:rsidRPr="00257A2B" w:rsidRDefault="00257A2B" w:rsidP="00257A2B">
      <w:pPr>
        <w:ind w:leftChars="0" w:left="684" w:firstLineChars="0" w:firstLine="0"/>
      </w:pPr>
      <w:r w:rsidRPr="00257A2B">
        <w:rPr>
          <w:noProof/>
        </w:rPr>
        <w:drawing>
          <wp:anchor distT="0" distB="0" distL="114300" distR="114300" simplePos="0" relativeHeight="251659265" behindDoc="1" locked="0" layoutInCell="1" allowOverlap="1" wp14:anchorId="540A9FB5" wp14:editId="06A48D14">
            <wp:simplePos x="0" y="0"/>
            <wp:positionH relativeFrom="column">
              <wp:posOffset>93980</wp:posOffset>
            </wp:positionH>
            <wp:positionV relativeFrom="paragraph">
              <wp:posOffset>713105</wp:posOffset>
            </wp:positionV>
            <wp:extent cx="5759450" cy="2329180"/>
            <wp:effectExtent l="0" t="0" r="6350" b="0"/>
            <wp:wrapTight wrapText="bothSides">
              <wp:wrapPolygon edited="0">
                <wp:start x="0" y="0"/>
                <wp:lineTo x="0" y="21435"/>
                <wp:lineTo x="21576" y="21435"/>
                <wp:lineTo x="21576" y="0"/>
                <wp:lineTo x="0" y="0"/>
              </wp:wrapPolygon>
            </wp:wrapTight>
            <wp:docPr id="46791686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916861" nam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759450" cy="2329180"/>
                    </a:xfrm>
                    <a:prstGeom prst="rect">
                      <a:avLst/>
                    </a:prstGeom>
                  </pic:spPr>
                </pic:pic>
              </a:graphicData>
            </a:graphic>
            <wp14:sizeRelH relativeFrom="page">
              <wp14:pctWidth>0</wp14:pctWidth>
            </wp14:sizeRelH>
            <wp14:sizeRelV relativeFrom="page">
              <wp14:pctHeight>0</wp14:pctHeight>
            </wp14:sizeRelV>
          </wp:anchor>
        </w:drawing>
      </w:r>
      <w:r w:rsidRPr="00D54B30">
        <w:t>學生群體：</w:t>
      </w:r>
      <w:r w:rsidR="005A30C1">
        <w:rPr>
          <w:rFonts w:hint="eastAsia"/>
        </w:rPr>
        <w:t>學生一、學生二、學生三、學生四</w:t>
      </w:r>
    </w:p>
    <w:p w14:paraId="5B4DD2A2" w14:textId="77777777" w:rsidR="00257A2B" w:rsidRPr="00257A2B" w:rsidRDefault="00257A2B" w:rsidP="00A7307C">
      <w:pPr>
        <w:pStyle w:val="af3"/>
        <w:ind w:leftChars="0" w:left="0" w:firstLineChars="0" w:firstLine="0"/>
        <w:jc w:val="center"/>
        <w:rPr>
          <w:b/>
          <w:bCs/>
        </w:rPr>
      </w:pPr>
      <w:bookmarkStart w:id="29" w:name="_Toc200962125"/>
      <w:r w:rsidRPr="00257A2B">
        <w:rPr>
          <w:rFonts w:hint="eastAsia"/>
          <w:b/>
          <w:bCs/>
        </w:rPr>
        <w:lastRenderedPageBreak/>
        <w:t>圖十</w:t>
      </w:r>
      <w:r w:rsidRPr="00257A2B">
        <w:rPr>
          <w:rFonts w:hint="eastAsia"/>
          <w:b/>
          <w:bCs/>
        </w:rPr>
        <w:t xml:space="preserve"> </w:t>
      </w:r>
      <w:r w:rsidRPr="00257A2B">
        <w:rPr>
          <w:rFonts w:hint="eastAsia"/>
          <w:b/>
          <w:bCs/>
        </w:rPr>
        <w:t>人物介紹</w:t>
      </w:r>
      <w:bookmarkEnd w:id="29"/>
    </w:p>
    <w:p w14:paraId="539679FA" w14:textId="77777777" w:rsidR="00513FD7" w:rsidRPr="009C4356" w:rsidRDefault="00513FD7" w:rsidP="009C4356">
      <w:pPr>
        <w:pStyle w:val="20"/>
      </w:pPr>
      <w:r w:rsidRPr="009C4356">
        <w:t xml:space="preserve"> </w:t>
      </w:r>
      <w:bookmarkStart w:id="30" w:name="_Toc228442758"/>
      <w:r w:rsidRPr="009C4356">
        <w:t>互動機制與對話生成</w:t>
      </w:r>
      <w:bookmarkEnd w:id="30"/>
    </w:p>
    <w:p w14:paraId="4ED23F97" w14:textId="77777777" w:rsidR="00D54B30" w:rsidRPr="004869A3" w:rsidRDefault="00D54B30" w:rsidP="004869A3">
      <w:pPr>
        <w:pStyle w:val="30"/>
      </w:pPr>
      <w:r w:rsidRPr="004869A3">
        <w:t xml:space="preserve"> </w:t>
      </w:r>
      <w:bookmarkStart w:id="31" w:name="_Toc228442759"/>
      <w:r w:rsidRPr="004869A3">
        <w:t>智能體間互動決策</w:t>
      </w:r>
      <w:bookmarkEnd w:id="31"/>
    </w:p>
    <w:p w14:paraId="72DE608A" w14:textId="77777777" w:rsidR="00D54B30" w:rsidRPr="00D54B30" w:rsidRDefault="00D54B30" w:rsidP="00D54B30">
      <w:pPr>
        <w:ind w:left="204" w:firstLine="480"/>
      </w:pPr>
      <w:r w:rsidRPr="00D54B30">
        <w:t>系統實現了基於情境感知的互動決策機制。智能體會根據以下因素決定是否與其他智能體互動：</w:t>
      </w:r>
    </w:p>
    <w:p w14:paraId="582A826C" w14:textId="77777777" w:rsidR="00D54B30" w:rsidRPr="00D54B30" w:rsidRDefault="00D54B30" w:rsidP="00D54B30">
      <w:pPr>
        <w:ind w:leftChars="0" w:left="684" w:firstLineChars="0" w:firstLine="0"/>
      </w:pPr>
      <w:r w:rsidRPr="00D54B30">
        <w:t>空間距離</w:t>
      </w:r>
    </w:p>
    <w:p w14:paraId="71DA3F79" w14:textId="77777777" w:rsidR="00D54B30" w:rsidRPr="00D54B30" w:rsidRDefault="00D54B30" w:rsidP="00D54B30">
      <w:pPr>
        <w:ind w:leftChars="0" w:left="684" w:firstLineChars="0" w:firstLine="0"/>
      </w:pPr>
      <w:r w:rsidRPr="00D54B30">
        <w:t>歷史互動記錄</w:t>
      </w:r>
    </w:p>
    <w:p w14:paraId="5CC207C8" w14:textId="77777777" w:rsidR="00D54B30" w:rsidRPr="00D54B30" w:rsidRDefault="00D54B30" w:rsidP="00D54B30">
      <w:pPr>
        <w:ind w:leftChars="0" w:left="684" w:firstLineChars="0" w:firstLine="0"/>
      </w:pPr>
      <w:r w:rsidRPr="00D54B30">
        <w:t>當前行動狀態</w:t>
      </w:r>
    </w:p>
    <w:p w14:paraId="1AB1630B" w14:textId="77777777" w:rsidR="00845BEB" w:rsidRDefault="00D54B30" w:rsidP="00845BEB">
      <w:pPr>
        <w:ind w:leftChars="0" w:left="684" w:firstLineChars="0" w:firstLine="0"/>
      </w:pPr>
      <w:r w:rsidRPr="00D54B30">
        <w:t>情感和社交偏好</w:t>
      </w:r>
    </w:p>
    <w:p w14:paraId="2231593E" w14:textId="77777777" w:rsidR="005A30C1" w:rsidRPr="00D54B30" w:rsidRDefault="005A30C1" w:rsidP="00845BEB">
      <w:pPr>
        <w:ind w:leftChars="0" w:left="684" w:firstLineChars="0" w:firstLine="0"/>
      </w:pPr>
      <w:r>
        <w:rPr>
          <w:rFonts w:hint="eastAsia"/>
        </w:rPr>
        <w:t>情緒感知評估</w:t>
      </w:r>
    </w:p>
    <w:p w14:paraId="5A39547F" w14:textId="77777777" w:rsidR="00722CBE" w:rsidRPr="00F72438" w:rsidRDefault="00F72438" w:rsidP="00F72438">
      <w:pPr>
        <w:ind w:left="204" w:firstLine="480"/>
      </w:pPr>
      <w:r w:rsidRPr="00F72438">
        <w:t>系統實現了一套複雜的情境感知互動決策機制，使智能體能夠像真實人類一樣自然地選擇互動對象和時機。當智能體在虛擬環境中感知到其他智能體時，系統會綜合考量多個維度的因素來決定是否發起互動。首先，空間距離和視覺範圍構成了互動的基本前提條件，只有當兩個智能體處於相同區域且在彼此的感知範圍內時，互動才有可能發生。系統通過計算智能體間的歐幾里得距離，並結合預設的視覺範圍參數，確保互動的空間合理性。</w:t>
      </w:r>
    </w:p>
    <w:p w14:paraId="646B7615" w14:textId="77777777" w:rsidR="00F72438" w:rsidRPr="004869A3" w:rsidRDefault="00F72438" w:rsidP="004869A3">
      <w:pPr>
        <w:pStyle w:val="30"/>
      </w:pPr>
      <w:r w:rsidRPr="004869A3">
        <w:t xml:space="preserve"> </w:t>
      </w:r>
      <w:bookmarkStart w:id="32" w:name="_Toc228442760"/>
      <w:r w:rsidRPr="004869A3">
        <w:t>自然對話生成</w:t>
      </w:r>
      <w:bookmarkEnd w:id="32"/>
    </w:p>
    <w:p w14:paraId="099DFDB1" w14:textId="77777777" w:rsidR="00F72438" w:rsidRPr="00F72438" w:rsidRDefault="00F72438" w:rsidP="00F72438">
      <w:pPr>
        <w:ind w:left="204" w:rightChars="100" w:right="240" w:firstLine="480"/>
        <w:rPr>
          <w:rFonts w:ascii="標楷體-繁" w:eastAsia="標楷體-繁" w:hAnsi="標楷體-繁"/>
        </w:rPr>
      </w:pPr>
      <w:r w:rsidRPr="00F72438">
        <w:rPr>
          <w:rFonts w:ascii="標楷體-繁" w:eastAsia="標楷體-繁" w:hAnsi="標楷體-繁"/>
        </w:rPr>
        <w:t>對話生成系統採用了精密的多輪迭代機制，確保生成的對話既符合角色設定又具有自然流暢性。每當系統決定讓兩個智能體進行對話時，會先根據雙方的記憶檢索相關的背景資訊，包括彼此的關係描述、共同經歷和當前情境。對話生成過程中，系統會持續監控對話品質，透過專門的檢查機制來識</w:t>
      </w:r>
      <w:r w:rsidRPr="00F72438">
        <w:rPr>
          <w:rFonts w:ascii="標楷體-繁" w:eastAsia="標楷體-繁" w:hAnsi="標楷體-繁"/>
        </w:rPr>
        <w:lastRenderedPageBreak/>
        <w:t>別是否出現內容重複的現象。這種重複檢查機制對於維持對話的新鮮感和真實性至關重要，避免智能體陷入循環對話的困境。</w:t>
      </w:r>
    </w:p>
    <w:p w14:paraId="0D1A1EA9" w14:textId="77777777" w:rsidR="00F72438" w:rsidRPr="00F72438" w:rsidRDefault="00F72438" w:rsidP="00F72438">
      <w:pPr>
        <w:ind w:left="204" w:rightChars="100" w:right="240" w:firstLine="480"/>
        <w:rPr>
          <w:rFonts w:ascii="標楷體-繁" w:eastAsia="標楷體-繁" w:hAnsi="標楷體-繁"/>
        </w:rPr>
      </w:pPr>
      <w:r w:rsidRPr="00F72438">
        <w:rPr>
          <w:rFonts w:ascii="標楷體-繁" w:eastAsia="標楷體-繁" w:hAnsi="標楷體-繁"/>
        </w:rPr>
        <w:t>系統還實現了對話自然結束的判斷機制，通過分析對話脈絡和語言模式來識別對話是否已經達到自然的終點。當檢測到對話主題已經充分探討，或者出現明顯的結束信號時，系統會適時終止對話，避免不必要的延續。在生成每一輪回應時，系統會綜合考慮角色的個性特徵、當前情緒狀態、與對話夥伴的關係以及周圍環境的影響。為了確保對話的連貫性和深度，系統設置了合理的最大對話輪數限制，同時運用先進的自然語言處理技術來維持對話的邏輯一致性和情感表達的真實性。這種設計使得智能體能夠進行富有意義且符合人類交流特點的對話互動。</w:t>
      </w:r>
    </w:p>
    <w:p w14:paraId="3E16E514" w14:textId="77777777" w:rsidR="00257A2B" w:rsidRDefault="00257A2B" w:rsidP="00575456">
      <w:pPr>
        <w:spacing w:before="0" w:beforeAutospacing="0"/>
        <w:ind w:leftChars="0" w:left="0" w:firstLineChars="0" w:firstLine="0"/>
        <w:contextualSpacing w:val="0"/>
        <w:rPr>
          <w:rFonts w:ascii="KAITI TC BLACK" w:hAnsi="KAITI TC BLACK" w:cstheme="majorBidi"/>
          <w:b/>
          <w:bCs/>
          <w:sz w:val="40"/>
          <w:szCs w:val="48"/>
        </w:rPr>
      </w:pPr>
    </w:p>
    <w:p w14:paraId="0F5F0623" w14:textId="77777777" w:rsidR="005B1F7A" w:rsidRPr="00D110A8" w:rsidRDefault="00F118FA" w:rsidP="000E0CE1">
      <w:pPr>
        <w:pStyle w:val="1"/>
      </w:pPr>
      <w:r w:rsidRPr="00D110A8">
        <w:rPr>
          <w:rFonts w:hint="eastAsia"/>
        </w:rPr>
        <w:t xml:space="preserve"> </w:t>
      </w:r>
      <w:bookmarkStart w:id="33" w:name="_Toc228442761"/>
      <w:r w:rsidR="00F72438" w:rsidRPr="00F72438">
        <w:t>系統實現與設計</w:t>
      </w:r>
      <w:bookmarkEnd w:id="33"/>
    </w:p>
    <w:p w14:paraId="4B7B2656" w14:textId="77777777" w:rsidR="00F72438" w:rsidRPr="009C4356" w:rsidRDefault="00F72438" w:rsidP="009C4356">
      <w:pPr>
        <w:pStyle w:val="20"/>
      </w:pPr>
      <w:r w:rsidRPr="009C4356">
        <w:t xml:space="preserve"> </w:t>
      </w:r>
      <w:bookmarkStart w:id="34" w:name="_Toc228442762"/>
      <w:r w:rsidRPr="009C4356">
        <w:t>系統整體架構</w:t>
      </w:r>
      <w:bookmarkEnd w:id="34"/>
    </w:p>
    <w:p w14:paraId="4E7A7EDE" w14:textId="77777777" w:rsidR="00E44578" w:rsidRPr="002F1800" w:rsidRDefault="00F72438" w:rsidP="00D2518C">
      <w:pPr>
        <w:ind w:left="204" w:firstLine="480"/>
        <w:rPr>
          <w:rFonts w:ascii="-webkit-standard" w:hAnsi="-webkit-standard" w:hint="eastAsia"/>
          <w:color w:val="000000"/>
        </w:rPr>
      </w:pPr>
      <w:r w:rsidRPr="002F1800">
        <w:rPr>
          <w:rFonts w:ascii="-webkit-standard" w:hAnsi="-webkit-standard"/>
          <w:color w:val="000000"/>
        </w:rPr>
        <w:t>本研究基於</w:t>
      </w:r>
      <w:r w:rsidRPr="002F1800">
        <w:rPr>
          <w:rFonts w:ascii="-webkit-standard" w:hAnsi="-webkit-standard"/>
          <w:color w:val="000000"/>
        </w:rPr>
        <w:t>Generative Agents</w:t>
      </w:r>
      <w:r w:rsidRPr="002F1800">
        <w:rPr>
          <w:rFonts w:ascii="-webkit-standard" w:hAnsi="-webkit-standard"/>
          <w:color w:val="000000"/>
        </w:rPr>
        <w:t>理論框架，設計並實現了一個支援中文語境的多智能體情感表達系統。系統採用模組化設計理念，將複雜的智能體認知過程分解為多個相互協作的功能模組。整體架構包含智能體核心引擎、記憶管理系統、環境建模模組、語言模型介面以及視覺化分析工具等五個主要組件。</w:t>
      </w:r>
    </w:p>
    <w:p w14:paraId="4C61EB61" w14:textId="77777777" w:rsidR="002F1800" w:rsidRPr="002F1800" w:rsidRDefault="002F1800" w:rsidP="002F1800">
      <w:pPr>
        <w:ind w:left="204" w:firstLine="480"/>
        <w:rPr>
          <w:rFonts w:ascii="標楷體-繁" w:eastAsia="標楷體-繁" w:hAnsi="標楷體-繁"/>
        </w:rPr>
      </w:pPr>
      <w:r w:rsidRPr="002F1800">
        <w:rPr>
          <w:rFonts w:ascii="標楷體-繁" w:eastAsia="標楷體-繁" w:hAnsi="標楷體-繁"/>
        </w:rPr>
        <w:t>系統的資料流設計遵循感知-思考-行動的認知循環模式。智能體通過感知模組收集環境資訊，經由記憶管理系統進行資訊整合與檢索，再透過語言模型進行推理與決策，最終產生相應的行為輸出。為了支援中文語境下的自然語言</w:t>
      </w:r>
      <w:r w:rsidRPr="002F1800">
        <w:rPr>
          <w:rFonts w:ascii="標楷體-繁" w:eastAsia="標楷體-繁" w:hAnsi="標楷體-繁"/>
        </w:rPr>
        <w:lastRenderedPageBreak/>
        <w:t>處理，系統特別設計了本地化的提示工程模板，並整合了支援中文的大型語言模型Qwen2.5:32b作為核心推理引擎。</w:t>
      </w:r>
    </w:p>
    <w:p w14:paraId="638FD52F" w14:textId="77777777" w:rsidR="002F1800" w:rsidRPr="002F1800" w:rsidRDefault="002F1800" w:rsidP="009C4356">
      <w:pPr>
        <w:ind w:left="204" w:firstLine="480"/>
        <w:rPr>
          <w:rFonts w:ascii="標楷體-繁" w:eastAsia="標楷體-繁" w:hAnsi="標楷體-繁"/>
        </w:rPr>
      </w:pPr>
      <w:r w:rsidRPr="002F1800">
        <w:rPr>
          <w:rFonts w:ascii="標楷體-繁" w:eastAsia="標楷體-繁" w:hAnsi="標楷體-繁"/>
        </w:rPr>
        <w:t>在技術選型方面，系統採用Python作為主要開發語言，利用Flask框架構建Web服務，並使用Phaser.js實現前端的即時視覺化效果。為了確保系統的擴展性和維護性，各模組間採用鬆耦合的設計方式，通過標準化的介面進行資料交換和功能調用。</w:t>
      </w:r>
    </w:p>
    <w:p w14:paraId="1FF249F6" w14:textId="77777777" w:rsidR="005B1F7A" w:rsidRPr="009C4356" w:rsidRDefault="002F1800" w:rsidP="009C4356">
      <w:pPr>
        <w:pStyle w:val="20"/>
      </w:pPr>
      <w:r w:rsidRPr="009C4356">
        <w:t xml:space="preserve"> </w:t>
      </w:r>
      <w:bookmarkStart w:id="35" w:name="_Toc228442763"/>
      <w:r w:rsidRPr="009C4356">
        <w:t>智能體核心模組設計</w:t>
      </w:r>
      <w:bookmarkEnd w:id="35"/>
    </w:p>
    <w:p w14:paraId="2D0C2CB3" w14:textId="77777777" w:rsidR="002F1800" w:rsidRPr="002F1800" w:rsidRDefault="002F1800" w:rsidP="002F1800">
      <w:pPr>
        <w:ind w:left="204" w:firstLine="480"/>
      </w:pPr>
      <w:r w:rsidRPr="002F1800">
        <w:t>智能體核心模組是整個系統的認知中樞，負責實現智能體的感知、記憶、規劃與行動等核心功能。每個智能體都是</w:t>
      </w:r>
      <w:r w:rsidRPr="002F1800">
        <w:t>Agent</w:t>
      </w:r>
      <w:r w:rsidRPr="002F1800">
        <w:t>類別的實例，包含完整的認知架構和獨特的人格特徵。智能體的認知循環分為四個主要階段：感知（</w:t>
      </w:r>
      <w:r w:rsidRPr="002F1800">
        <w:t>Percept</w:t>
      </w:r>
      <w:r w:rsidRPr="002F1800">
        <w:t>）、思考（</w:t>
      </w:r>
      <w:r w:rsidRPr="002F1800">
        <w:t>Think</w:t>
      </w:r>
      <w:r w:rsidRPr="002F1800">
        <w:t>）、規劃（</w:t>
      </w:r>
      <w:r w:rsidRPr="002F1800">
        <w:t>Plan</w:t>
      </w:r>
      <w:r w:rsidRPr="002F1800">
        <w:t>）和行動（</w:t>
      </w:r>
      <w:r w:rsidRPr="002F1800">
        <w:t>Act</w:t>
      </w:r>
      <w:r w:rsidRPr="002F1800">
        <w:t>）。</w:t>
      </w:r>
    </w:p>
    <w:p w14:paraId="471B89B2" w14:textId="77777777" w:rsidR="002F1800" w:rsidRPr="002F1800" w:rsidRDefault="002F1800" w:rsidP="002F1800">
      <w:pPr>
        <w:ind w:left="204" w:firstLine="480"/>
      </w:pPr>
      <w:r w:rsidRPr="002F1800">
        <w:t>在感知階段，智能體通過預設的視覺範圍掃描周圍環境，收集其他智能體的行為資訊和環境變化。系統設計了靈活的感知配置機制，支援</w:t>
      </w:r>
      <w:r w:rsidRPr="002F1800">
        <w:t>box</w:t>
      </w:r>
      <w:r w:rsidRPr="002F1800">
        <w:t>模式的視野範圍設定，智能體可以感知到視野範圍內所有的事件和互動。感知到的資訊會經過重要性評估，只有達到一定重要性閾值的事件才會被記錄到記憶系統中。</w:t>
      </w:r>
    </w:p>
    <w:p w14:paraId="067E5420" w14:textId="77777777" w:rsidR="002F1800" w:rsidRPr="002F1800" w:rsidRDefault="002F1800" w:rsidP="002F1800">
      <w:pPr>
        <w:ind w:left="204" w:firstLine="480"/>
      </w:pPr>
      <w:r w:rsidRPr="002F1800">
        <w:t>思考階段是智能體認知處理的核心環節，包含記憶檢索、反思生成和計劃制定等子過程。智能體會根據當前情境檢索相關的歷史記憶，並結合個人特徵和目標進行推理分析。當累積的重要性分數超過預設閾值時，智能體會進入反思模式，對近期經歷進行深度分析，生成高層次的洞察和認知。</w:t>
      </w:r>
    </w:p>
    <w:p w14:paraId="376DF6AA" w14:textId="77777777" w:rsidR="002F1800" w:rsidRPr="002F1800" w:rsidRDefault="002F1800" w:rsidP="002F1800">
      <w:pPr>
        <w:ind w:left="204" w:firstLine="480"/>
      </w:pPr>
      <w:r w:rsidRPr="002F1800">
        <w:t>人格特徵建模是本系統的重要創新點，每個智能體都具有獨特的先天特質、後天習得特徵和生活方式設定。這些特徵不僅影響智能體的行為決策，也決定</w:t>
      </w:r>
      <w:r w:rsidRPr="002F1800">
        <w:lastRenderedPageBreak/>
        <w:t>了其情感表達方式和社交偏好。系統通過基礎描述模板將這些特徵整合到語言模型的提示中，確保智能體在不同情境下都能保持角色一致性。</w:t>
      </w:r>
    </w:p>
    <w:p w14:paraId="109CA397" w14:textId="77777777" w:rsidR="002F1800" w:rsidRPr="002F1800" w:rsidRDefault="002F1800" w:rsidP="002F1800">
      <w:pPr>
        <w:ind w:left="204" w:firstLine="480"/>
      </w:pPr>
    </w:p>
    <w:p w14:paraId="643C8470" w14:textId="77777777" w:rsidR="00264959" w:rsidRPr="009C4356" w:rsidRDefault="002F1800" w:rsidP="009C4356">
      <w:pPr>
        <w:pStyle w:val="20"/>
      </w:pPr>
      <w:r w:rsidRPr="009C4356">
        <w:t xml:space="preserve"> </w:t>
      </w:r>
      <w:bookmarkStart w:id="36" w:name="_Toc228442764"/>
      <w:r w:rsidRPr="009C4356">
        <w:t>記憶管理系統</w:t>
      </w:r>
      <w:bookmarkEnd w:id="36"/>
    </w:p>
    <w:p w14:paraId="00B19974" w14:textId="77777777" w:rsidR="002F1800" w:rsidRPr="002F1800" w:rsidRDefault="002F1800" w:rsidP="002F1800">
      <w:pPr>
        <w:ind w:left="204" w:rightChars="100" w:right="240" w:firstLine="480"/>
        <w:rPr>
          <w:rFonts w:ascii="標楷體-繁" w:eastAsia="標楷體-繁" w:hAnsi="標楷體-繁"/>
        </w:rPr>
      </w:pPr>
      <w:r w:rsidRPr="002F1800">
        <w:rPr>
          <w:rFonts w:ascii="標楷體-繁" w:eastAsia="標楷體-繁" w:hAnsi="標楷體-繁"/>
        </w:rPr>
        <w:t>記憶管理系統實現了類似人類的多層次記憶結構，包含觀察記憶、反思記憶和對話記憶三個主要類型。觀察記憶記錄智能體直接感知到的事件和環境變化，反思記憶儲存從觀察中提取的高層次洞察和模式，對話記憶則保存與其他智能體的互動歷史。</w:t>
      </w:r>
    </w:p>
    <w:p w14:paraId="3858A5AC" w14:textId="77777777" w:rsidR="002F1800" w:rsidRPr="002F1800" w:rsidRDefault="002F1800" w:rsidP="002F1800">
      <w:pPr>
        <w:ind w:left="204" w:rightChars="100" w:right="240" w:firstLine="480"/>
        <w:rPr>
          <w:rFonts w:ascii="標楷體-繁" w:eastAsia="標楷體-繁" w:hAnsi="標楷體-繁"/>
        </w:rPr>
      </w:pPr>
      <w:r w:rsidRPr="002F1800">
        <w:rPr>
          <w:rFonts w:ascii="標楷體-繁" w:eastAsia="標楷體-繁" w:hAnsi="標楷體-繁"/>
        </w:rPr>
        <w:t>系統設計了基於重要性、時效性和相關性的三維記憶檢索機制。重要性評分通過語言模型對事件進行1-10分的評估，日常活動如刷牙、整理床鋪等獲得較低分數，而重要事件如分手、升學等獲得較高分數。時效性採用指數衰減函數計算，衰減因子設為0.995，確保近期記憶具有更高的檢索優先級。相關性則通過計算記憶內容與查詢內容的嵌入向量餘弦相似度來確定。</w:t>
      </w:r>
    </w:p>
    <w:p w14:paraId="3BD8899C" w14:textId="77777777" w:rsidR="002F1800" w:rsidRDefault="002F1800" w:rsidP="002F1800">
      <w:pPr>
        <w:ind w:left="204" w:rightChars="100" w:right="240" w:firstLine="480"/>
        <w:rPr>
          <w:rFonts w:ascii="標楷體-繁" w:eastAsia="標楷體-繁" w:hAnsi="標楷體-繁"/>
        </w:rPr>
      </w:pPr>
      <w:r w:rsidRPr="002F1800">
        <w:rPr>
          <w:rFonts w:ascii="標楷體-繁" w:eastAsia="標楷體-繁" w:hAnsi="標楷體-繁"/>
        </w:rPr>
        <w:t>最終的記憶檢索分數通過加權組合三個維度計算得出：</w:t>
      </w:r>
    </w:p>
    <w:p w14:paraId="7D23E79B" w14:textId="77777777" w:rsidR="00845BEB" w:rsidRDefault="002F1800" w:rsidP="004869A3">
      <w:pPr>
        <w:ind w:left="204" w:rightChars="100" w:right="240" w:firstLine="480"/>
        <w:rPr>
          <w:rFonts w:ascii="標楷體-繁" w:eastAsia="標楷體-繁" w:hAnsi="標楷體-繁"/>
        </w:rPr>
      </w:pPr>
      <m:oMathPara>
        <m:oMath>
          <m:r>
            <w:rPr>
              <w:rFonts w:ascii="Cambria Math" w:eastAsia="標楷體-繁" w:hAnsi="Cambria Math"/>
            </w:rPr>
            <m:t>score =α_recency × recency + α_importance × importance+ α_relevance × relevance</m:t>
          </m:r>
        </m:oMath>
      </m:oMathPara>
    </w:p>
    <w:p w14:paraId="65791F84" w14:textId="77777777" w:rsidR="002F1800" w:rsidRPr="002F1800" w:rsidRDefault="002F1800" w:rsidP="002F1800">
      <w:pPr>
        <w:ind w:left="204" w:rightChars="100" w:right="240" w:firstLine="480"/>
        <w:rPr>
          <w:rFonts w:ascii="標楷體-繁" w:eastAsia="標楷體-繁" w:hAnsi="標楷體-繁"/>
        </w:rPr>
      </w:pPr>
      <w:r w:rsidRPr="002F1800">
        <w:rPr>
          <w:rFonts w:ascii="標楷體-繁" w:eastAsia="標楷體-繁" w:hAnsi="標楷體-繁"/>
        </w:rPr>
        <w:t>系統中所有權重α均設為1，確保三個維度的平衡影響。檢索到的記憶會按照最終分數排序，並在智能體的決策過程中提供關鍵的背景資訊。</w:t>
      </w:r>
    </w:p>
    <w:p w14:paraId="72BAEEAE" w14:textId="77777777" w:rsidR="00D54B56" w:rsidRPr="002F1800" w:rsidRDefault="002F1800" w:rsidP="00845BEB">
      <w:pPr>
        <w:ind w:left="204" w:rightChars="100" w:right="240" w:firstLine="480"/>
        <w:rPr>
          <w:rFonts w:ascii="標楷體-繁" w:eastAsia="標楷體-繁" w:hAnsi="標楷體-繁"/>
        </w:rPr>
      </w:pPr>
      <w:r w:rsidRPr="002F1800">
        <w:rPr>
          <w:rFonts w:ascii="標楷體-繁" w:eastAsia="標楷體-繁" w:hAnsi="標楷體-繁"/>
        </w:rPr>
        <w:t>記憶系統還實現了動態的記憶更新和清理機制。每次訪問記憶時都會更新其最近訪問時間戳，影響後續的時效性計算。同時，系統會定期清理過期記憶，預設記憶保存期限為30天，確保記憶庫的有效性和系統性能。</w:t>
      </w:r>
    </w:p>
    <w:p w14:paraId="0863805A" w14:textId="77777777" w:rsidR="00D54B56" w:rsidRPr="009C4356" w:rsidRDefault="002F1800" w:rsidP="009C4356">
      <w:pPr>
        <w:pStyle w:val="20"/>
      </w:pPr>
      <w:r w:rsidRPr="009C4356">
        <w:lastRenderedPageBreak/>
        <w:t xml:space="preserve"> </w:t>
      </w:r>
      <w:bookmarkStart w:id="37" w:name="_Toc228442765"/>
      <w:r w:rsidRPr="009C4356">
        <w:t>環境建模與空間導航</w:t>
      </w:r>
      <w:bookmarkEnd w:id="37"/>
    </w:p>
    <w:p w14:paraId="6C3FA8D3" w14:textId="77777777" w:rsidR="002F1800" w:rsidRPr="002F1800" w:rsidRDefault="002F1800" w:rsidP="002F1800">
      <w:pPr>
        <w:ind w:left="204" w:firstLine="480"/>
        <w:rPr>
          <w:rFonts w:ascii="標楷體-繁" w:eastAsia="標楷體-繁" w:hAnsi="標楷體-繁"/>
        </w:rPr>
      </w:pPr>
      <w:r w:rsidRPr="002F1800">
        <w:rPr>
          <w:rFonts w:ascii="標楷體-繁" w:eastAsia="標楷體-繁" w:hAnsi="標楷體-繁"/>
        </w:rPr>
        <w:t>虛擬環境採用層次化的空間表示方法，從世界到區域到場所再到具體物件的四層結構。每個空間節點都包含完整的地址資訊和狀態描述，支援智能體的精確定位和導航。環境地圖使用瓦片地圖表示，每個瓦片包含座標資訊、地址層次和碰撞檢測屬性。</w:t>
      </w:r>
    </w:p>
    <w:p w14:paraId="613CA654" w14:textId="77777777" w:rsidR="002F1800" w:rsidRPr="002F1800" w:rsidRDefault="002F1800" w:rsidP="002F1800">
      <w:pPr>
        <w:ind w:left="204" w:firstLine="480"/>
        <w:rPr>
          <w:rFonts w:ascii="標楷體-繁" w:eastAsia="標楷體-繁" w:hAnsi="標楷體-繁"/>
        </w:rPr>
      </w:pPr>
      <w:r w:rsidRPr="002F1800">
        <w:rPr>
          <w:rFonts w:ascii="標楷體-繁" w:eastAsia="標楷體-繁" w:hAnsi="標楷體-繁"/>
        </w:rPr>
        <w:t>路徑規劃採用廣度優先搜索演算法實現，系統會根據起點和終點座標計算最短路徑，並考慮碰撞檢測避免智能體穿越障礙物。智能體移動時會沿著計算出的路徑逐步前進，每個時間步長移動一個瓦片距離，確保移動的平滑性和真實感。</w:t>
      </w:r>
    </w:p>
    <w:p w14:paraId="6EC5D222" w14:textId="77777777" w:rsidR="004051EA" w:rsidRPr="00D110A8" w:rsidRDefault="002F1800" w:rsidP="00845BEB">
      <w:pPr>
        <w:ind w:left="204" w:firstLine="480"/>
        <w:rPr>
          <w:rFonts w:ascii="標楷體-繁" w:eastAsia="標楷體-繁" w:hAnsi="標楷體-繁"/>
        </w:rPr>
      </w:pPr>
      <w:r w:rsidRPr="002F1800">
        <w:rPr>
          <w:rFonts w:ascii="標楷體-繁" w:eastAsia="標楷體-繁" w:hAnsi="標楷體-繁"/>
        </w:rPr>
        <w:t>環境狀態管理實現了動態的物件狀態更新機制。當智能體與環境物件互動時，系統會根據互動類型更新物件狀態。例如，當智能體使用咖啡機時，咖啡機的狀態會從"空閒"變為"正在沖煮咖啡"。這種動態狀態管理為智能體提供了豐富的環境反饋，增強了虛擬世界的真實感和互動性。</w:t>
      </w:r>
    </w:p>
    <w:p w14:paraId="361B5897" w14:textId="77777777" w:rsidR="00EB5D79" w:rsidRPr="009C4356" w:rsidRDefault="00BB4C79" w:rsidP="009C4356">
      <w:pPr>
        <w:pStyle w:val="20"/>
      </w:pPr>
      <w:r w:rsidRPr="009C4356">
        <w:t xml:space="preserve"> </w:t>
      </w:r>
      <w:bookmarkStart w:id="38" w:name="_Toc228442766"/>
      <w:r w:rsidR="002F1800" w:rsidRPr="009C4356">
        <w:t>語言模型整合與提示工程</w:t>
      </w:r>
      <w:bookmarkEnd w:id="38"/>
    </w:p>
    <w:p w14:paraId="52226475" w14:textId="77777777" w:rsidR="002F1800" w:rsidRPr="002F1800" w:rsidRDefault="002F1800" w:rsidP="002F1800">
      <w:pPr>
        <w:ind w:left="204" w:firstLine="480"/>
      </w:pPr>
      <w:r w:rsidRPr="002F1800">
        <w:t>系統設計了靈活的語言模型介面，支援多種大型語言模型的接入，包括</w:t>
      </w:r>
      <w:r w:rsidRPr="002F1800">
        <w:t>OpenAI GPT</w:t>
      </w:r>
      <w:r w:rsidRPr="002F1800">
        <w:t>系列、</w:t>
      </w:r>
      <w:r w:rsidRPr="002F1800">
        <w:t>Ollama</w:t>
      </w:r>
      <w:r w:rsidRPr="002F1800">
        <w:t>本地模型、智譜</w:t>
      </w:r>
      <w:r w:rsidRPr="002F1800">
        <w:t>AI</w:t>
      </w:r>
      <w:r w:rsidRPr="002F1800">
        <w:t>等。本研究主要採用</w:t>
      </w:r>
      <w:r w:rsidRPr="002F1800">
        <w:t>Qwen2.5:32b</w:t>
      </w:r>
      <w:r w:rsidRPr="002F1800">
        <w:t>模型通過</w:t>
      </w:r>
      <w:proofErr w:type="spellStart"/>
      <w:r w:rsidRPr="002F1800">
        <w:t>Ollama</w:t>
      </w:r>
      <w:proofErr w:type="spellEnd"/>
      <w:r w:rsidRPr="002F1800">
        <w:t>平台進行本地部署，確保系統的自主性和資料安全性。語言模型介面採用統一的抽象設計，支援模型的熱插拔和動態切換。</w:t>
      </w:r>
    </w:p>
    <w:p w14:paraId="0C74C0E9" w14:textId="77777777" w:rsidR="002F1800" w:rsidRPr="002F1800" w:rsidRDefault="002F1800" w:rsidP="002F1800">
      <w:pPr>
        <w:ind w:left="204" w:firstLine="480"/>
      </w:pPr>
      <w:r w:rsidRPr="002F1800">
        <w:t>提示工程是系統實現的關鍵技術環節，所有的智能體推理任務都通過精心設計的中文提示模板完成。系統建立了完整的提示模板庫，涵蓋人格描述、記</w:t>
      </w:r>
      <w:r w:rsidRPr="002F1800">
        <w:lastRenderedPageBreak/>
        <w:t>憶檢索、行為規劃、對話生成、情感評估等各種功能場景。每個提示模板都經過多輪測試和優化，確保在中文語境下的準確性和一致性。</w:t>
      </w:r>
    </w:p>
    <w:p w14:paraId="76196D67" w14:textId="77777777" w:rsidR="00D05E76" w:rsidRDefault="002F1800" w:rsidP="00D05E76">
      <w:pPr>
        <w:ind w:left="204" w:firstLine="480"/>
      </w:pPr>
      <w:r w:rsidRPr="002F1800">
        <w:t>為了提高系統的穩定性和容錯能力，每個語言模型調用都設計了重試機制和失效保護方案。當模型調用失敗時，系統會自動重試最多</w:t>
      </w:r>
      <w:r w:rsidRPr="002F1800">
        <w:t>10</w:t>
      </w:r>
      <w:r w:rsidRPr="002F1800">
        <w:t>次，如果仍然失敗則使用預設的失效保護回應。系統還實現了詳細的調用統計和性能監控，記錄每個功能模組的成功率、失敗率和響應時間，為系統優化提供資料支援。</w:t>
      </w:r>
    </w:p>
    <w:p w14:paraId="4887028D" w14:textId="77777777" w:rsidR="002F1800" w:rsidRPr="009C4356" w:rsidRDefault="002F1800" w:rsidP="009C4356">
      <w:pPr>
        <w:pStyle w:val="20"/>
      </w:pPr>
      <w:r w:rsidRPr="009C4356">
        <w:t xml:space="preserve"> </w:t>
      </w:r>
      <w:bookmarkStart w:id="39" w:name="_Toc228442767"/>
      <w:r w:rsidRPr="009C4356">
        <w:t>視覺化與使用者介面</w:t>
      </w:r>
      <w:bookmarkEnd w:id="39"/>
    </w:p>
    <w:p w14:paraId="7E79B7E8" w14:textId="77777777" w:rsidR="002F1800" w:rsidRPr="002F1800" w:rsidRDefault="002F1800" w:rsidP="002F1800">
      <w:pPr>
        <w:ind w:left="204" w:firstLine="480"/>
      </w:pPr>
      <w:r w:rsidRPr="002F1800">
        <w:t>視覺化系統採用</w:t>
      </w:r>
      <w:r w:rsidRPr="002F1800">
        <w:t>Web</w:t>
      </w:r>
      <w:r w:rsidRPr="002F1800">
        <w:t>技術棧實現，前端使用</w:t>
      </w:r>
      <w:r w:rsidRPr="002F1800">
        <w:t>Phaser.js</w:t>
      </w:r>
      <w:r w:rsidRPr="002F1800">
        <w:t>遊戲引擎提供即時的智能體行為觀察介面，後端使用</w:t>
      </w:r>
      <w:r w:rsidRPr="002F1800">
        <w:t>Flask</w:t>
      </w:r>
      <w:r w:rsidRPr="002F1800">
        <w:t>框架處理資料請求和狀態管理。使用者可以通過瀏覽器即時觀察智能體的移動軌跡、行為描述和互動狀況，系統支援攝影機跟隨、縮放和暫停播放等互動功能。</w:t>
      </w:r>
    </w:p>
    <w:p w14:paraId="1E913393" w14:textId="77777777" w:rsidR="002F1800" w:rsidRPr="002F1800" w:rsidRDefault="002F1800" w:rsidP="002F1800">
      <w:pPr>
        <w:ind w:left="204" w:firstLine="480"/>
      </w:pPr>
      <w:r w:rsidRPr="002F1800">
        <w:t>系統特別設計了居民關係圖視覺化功能，這是相對於原始</w:t>
      </w:r>
      <w:r w:rsidRPr="002F1800">
        <w:t>Generative Agents</w:t>
      </w:r>
      <w:r w:rsidRPr="002F1800">
        <w:t>研究的重要擴展。關係圖採用</w:t>
      </w:r>
      <w:r w:rsidRPr="002F1800">
        <w:t>D3.js</w:t>
      </w:r>
      <w:r w:rsidRPr="002F1800">
        <w:t>力導向圖技術實現，能夠動態展示智能體間的互動頻率和對話長度。圖中的節點代表不同的智能體，節點大小反映其在社群中的活躍度，連線粗細表示互動頻率，顏色深淺代表關係親密程度。使用者可以通過拖拽節點調整佈局，滑輪縮放查看細節，並透過懸停獲取詳細的互動資訊。</w:t>
      </w:r>
    </w:p>
    <w:p w14:paraId="43743E48" w14:textId="77777777" w:rsidR="002F1800" w:rsidRPr="002F1800" w:rsidRDefault="002F1800" w:rsidP="002F1800">
      <w:pPr>
        <w:ind w:left="204" w:firstLine="480"/>
      </w:pPr>
      <w:r w:rsidRPr="002F1800">
        <w:t>除了力導向圖，系統還提供了對話長度矩陣圖分析功能。矩陣圖以熱力圖的形式展示智能體間的對話密度，橫軸和縱軸分別代表對話的發起者和接收者，顏色深淺反映對話的總字元數。這種視覺化方式能夠清晰地展示社群中的溝通模式和資訊流向，為分析智能體的社交行為提供直觀的工具。</w:t>
      </w:r>
    </w:p>
    <w:p w14:paraId="5D862C9E" w14:textId="77777777" w:rsidR="002F1800" w:rsidRPr="002F1800" w:rsidRDefault="002F1800" w:rsidP="002F1800">
      <w:pPr>
        <w:ind w:left="204" w:firstLine="480"/>
      </w:pPr>
      <w:r w:rsidRPr="002F1800">
        <w:lastRenderedPageBreak/>
        <w:t>資料分析工具還包括行為時間軸、情感狀態變化圖和群體活動統計等功能。行為時間軸記錄每個智能體的詳細活動序列，支援按時間段篩選和搜索。情感狀態變化圖追蹤智能體的情緒波動，通過表情符號和顏色變化直觀地展示情感演化過程。群體活動統計分析整個智能體社群的活動模式，包括活躍時段、熱門場所和社交網絡密度等指標，為研究湧現行為提供量化分析基礎。</w:t>
      </w:r>
    </w:p>
    <w:p w14:paraId="7F6A88C7" w14:textId="77777777" w:rsidR="002F1800" w:rsidRPr="002F1800" w:rsidRDefault="002F1800" w:rsidP="002F1800">
      <w:pPr>
        <w:ind w:left="204" w:firstLine="480"/>
      </w:pPr>
    </w:p>
    <w:p w14:paraId="350E4343" w14:textId="77777777" w:rsidR="002F1800" w:rsidRPr="002F1800" w:rsidRDefault="002F1800" w:rsidP="002F1800">
      <w:pPr>
        <w:ind w:left="204" w:firstLine="480"/>
      </w:pPr>
    </w:p>
    <w:p w14:paraId="7F373CAD" w14:textId="77777777" w:rsidR="002F1800" w:rsidRDefault="002F1800">
      <w:pPr>
        <w:spacing w:before="0" w:beforeAutospacing="0"/>
        <w:ind w:leftChars="0" w:left="0" w:firstLineChars="0" w:firstLine="0"/>
        <w:contextualSpacing w:val="0"/>
        <w:jc w:val="center"/>
        <w:rPr>
          <w:rFonts w:ascii="KAITI TC BLACK" w:hAnsi="KAITI TC BLACK" w:cstheme="majorBidi"/>
          <w:b/>
          <w:bCs/>
          <w:sz w:val="40"/>
          <w:szCs w:val="48"/>
        </w:rPr>
      </w:pPr>
      <w:r>
        <w:br w:type="page"/>
      </w:r>
    </w:p>
    <w:p w14:paraId="051FA2CD" w14:textId="77777777" w:rsidR="00F118FA" w:rsidRPr="00D110A8" w:rsidRDefault="00F118FA" w:rsidP="000E0CE1">
      <w:pPr>
        <w:pStyle w:val="1"/>
      </w:pPr>
      <w:r w:rsidRPr="00D110A8">
        <w:rPr>
          <w:rFonts w:hint="eastAsia"/>
        </w:rPr>
        <w:lastRenderedPageBreak/>
        <w:t xml:space="preserve"> </w:t>
      </w:r>
      <w:bookmarkStart w:id="40" w:name="_Toc228442768"/>
      <w:r w:rsidRPr="00D110A8">
        <w:rPr>
          <w:rFonts w:hint="eastAsia"/>
        </w:rPr>
        <w:t>研究</w:t>
      </w:r>
      <w:r w:rsidR="0004125F" w:rsidRPr="00D110A8">
        <w:rPr>
          <w:rFonts w:hint="eastAsia"/>
        </w:rPr>
        <w:t>結果</w:t>
      </w:r>
      <w:bookmarkEnd w:id="40"/>
    </w:p>
    <w:p w14:paraId="29B53FCE" w14:textId="77777777" w:rsidR="00CB6647" w:rsidRPr="00E210DE" w:rsidRDefault="00CB6647" w:rsidP="00EA682C">
      <w:pPr>
        <w:ind w:left="204" w:rightChars="100" w:right="240" w:firstLine="480"/>
        <w:rPr>
          <w:rFonts w:ascii="標楷體-繁" w:eastAsia="標楷體-繁" w:hAnsi="標楷體-繁"/>
        </w:rPr>
      </w:pPr>
    </w:p>
    <w:p w14:paraId="295D978E" w14:textId="77777777" w:rsidR="009F180E" w:rsidRPr="00E210DE" w:rsidRDefault="0009533F" w:rsidP="00E210DE">
      <w:pPr>
        <w:ind w:left="204" w:rightChars="100" w:right="240" w:firstLine="480"/>
        <w:jc w:val="center"/>
        <w:rPr>
          <w:rFonts w:ascii="標楷體-繁" w:eastAsia="標楷體-繁" w:hAnsi="標楷體-繁"/>
        </w:rPr>
      </w:pPr>
      <w:r w:rsidRPr="00D110A8">
        <w:rPr>
          <w:rFonts w:ascii="標楷體-繁" w:eastAsia="標楷體-繁" w:hAnsi="標楷體-繁"/>
        </w:rPr>
        <w:br w:type="page"/>
      </w:r>
    </w:p>
    <w:p w14:paraId="068BF4A3" w14:textId="77777777" w:rsidR="00E9712B" w:rsidRDefault="00000000">
      <w:pPr>
        <w:pStyle w:val="1"/>
      </w:pPr>
      <w:bookmarkStart w:id="41" w:name="_Toc228442769"/>
      <w:r>
        <w:lastRenderedPageBreak/>
        <w:t>情感評分模型評估</w:t>
      </w:r>
      <w:bookmarkEnd w:id="41"/>
    </w:p>
    <w:p w14:paraId="4234C0B8" w14:textId="77777777" w:rsidR="00E9712B" w:rsidRDefault="00000000">
      <w:pPr>
        <w:ind w:left="204" w:firstLine="480"/>
      </w:pPr>
      <w:r>
        <w:t>本章針對情感感知跨模態注意力融合（</w:t>
      </w:r>
      <w:r>
        <w:t>SACF</w:t>
      </w:r>
      <w:r>
        <w:t>）情感評分模型，在國際標準多模態情感分析基準資料集</w:t>
      </w:r>
      <w:r>
        <w:t xml:space="preserve"> CMU-MOSI </w:t>
      </w:r>
      <w:r>
        <w:t>上進行全面的效能評估。評估涵蓋多維指標比較、多種子穩健性分析、集成效益量化，以及與現有最先進（</w:t>
      </w:r>
      <w:r>
        <w:t>State-of-the-Art, SoTA</w:t>
      </w:r>
      <w:r>
        <w:t>）方法的系統性對照，最終確認本研究模型達到領先水準。</w:t>
      </w:r>
    </w:p>
    <w:p w14:paraId="7CD232D3" w14:textId="77777777" w:rsidR="00E9712B" w:rsidRDefault="00000000">
      <w:pPr>
        <w:pStyle w:val="20"/>
      </w:pPr>
      <w:bookmarkStart w:id="42" w:name="_Toc228442770"/>
      <w:r>
        <w:t>評估指標說明</w:t>
      </w:r>
      <w:bookmarkEnd w:id="42"/>
    </w:p>
    <w:p w14:paraId="26F4BCA5" w14:textId="77777777" w:rsidR="00E9712B" w:rsidRDefault="00000000">
      <w:pPr>
        <w:ind w:left="204" w:firstLine="480"/>
      </w:pPr>
      <w:r>
        <w:t>本研究採用多模態情感分析領域廣泛使用的五項評估指標，以確保結果具備充分的比較性與可解釋性：</w:t>
      </w:r>
    </w:p>
    <w:p w14:paraId="15F5C050" w14:textId="77777777" w:rsidR="00E9712B" w:rsidRDefault="00000000">
      <w:pPr>
        <w:ind w:left="204" w:firstLine="480"/>
      </w:pPr>
      <w:r>
        <w:t>（</w:t>
      </w:r>
      <w:r>
        <w:t>1</w:t>
      </w:r>
      <w:r>
        <w:t>）七分類準確率（</w:t>
      </w:r>
      <w:r>
        <w:t>Acc-7</w:t>
      </w:r>
      <w:r>
        <w:t>）：將連續情感值四捨五入至整數（</w:t>
      </w:r>
      <w:r>
        <w:t>−3</w:t>
      </w:r>
      <w:r>
        <w:t>至</w:t>
      </w:r>
      <w:r>
        <w:t>+3</w:t>
      </w:r>
      <w:r>
        <w:t>），計算分類正確比例。</w:t>
      </w:r>
      <w:r>
        <w:t xml:space="preserve">Acc-7 </w:t>
      </w:r>
      <w:r>
        <w:t>是衡量細粒度情感識別能力的主要指標，同時也是本研究的主要優化目標。</w:t>
      </w:r>
    </w:p>
    <w:p w14:paraId="0FDF83A6" w14:textId="77777777" w:rsidR="00E9712B" w:rsidRDefault="00000000">
      <w:pPr>
        <w:ind w:left="204" w:firstLine="480"/>
      </w:pPr>
      <w:r>
        <w:t>（</w:t>
      </w:r>
      <w:r>
        <w:t>2</w:t>
      </w:r>
      <w:r>
        <w:t>）二分類準確率（</w:t>
      </w:r>
      <w:r>
        <w:t>Acc-2</w:t>
      </w:r>
      <w:r>
        <w:t>）：以情感值正負為界（含負端非零值視為負向），評估二元情感極性判斷的準確率，反映模型基本極性辨別能力。</w:t>
      </w:r>
    </w:p>
    <w:p w14:paraId="0CCA2ED4" w14:textId="77777777" w:rsidR="00E9712B" w:rsidRDefault="00000000">
      <w:pPr>
        <w:ind w:left="204" w:firstLine="480"/>
      </w:pPr>
      <w:r>
        <w:t>（</w:t>
      </w:r>
      <w:r>
        <w:t>3</w:t>
      </w:r>
      <w:r>
        <w:t>）加權</w:t>
      </w:r>
      <w:r>
        <w:t xml:space="preserve"> F1 </w:t>
      </w:r>
      <w:r>
        <w:t>分數（</w:t>
      </w:r>
      <w:r>
        <w:t>F1</w:t>
      </w:r>
      <w:r>
        <w:t>）：計算二分類下各類別</w:t>
      </w:r>
      <w:r>
        <w:t xml:space="preserve"> F1 </w:t>
      </w:r>
      <w:r>
        <w:t>分數的加權平均，對類別不平衡具有較強的適應性，與</w:t>
      </w:r>
      <w:r>
        <w:t xml:space="preserve"> Acc-2 </w:t>
      </w:r>
      <w:r>
        <w:t>共同評估極性分類品質。</w:t>
      </w:r>
    </w:p>
    <w:p w14:paraId="43734558" w14:textId="77777777" w:rsidR="00E9712B" w:rsidRDefault="00000000">
      <w:pPr>
        <w:ind w:left="204" w:firstLine="480"/>
      </w:pPr>
      <w:r>
        <w:t>（</w:t>
      </w:r>
      <w:r>
        <w:t>4</w:t>
      </w:r>
      <w:r>
        <w:t>）平均絕對誤差（</w:t>
      </w:r>
      <w:r>
        <w:t>MAE</w:t>
      </w:r>
      <w:r>
        <w:t>）：計算預測情感值與真實標記的平均絕對差異，數值越低代表迴歸精度越高。</w:t>
      </w:r>
    </w:p>
    <w:p w14:paraId="38382200" w14:textId="77777777" w:rsidR="00E9712B" w:rsidRDefault="00000000">
      <w:pPr>
        <w:ind w:left="204" w:firstLine="480"/>
      </w:pPr>
      <w:r>
        <w:t>（</w:t>
      </w:r>
      <w:r>
        <w:t>5</w:t>
      </w:r>
      <w:r>
        <w:t>）</w:t>
      </w:r>
      <w:r>
        <w:t xml:space="preserve">Pearson </w:t>
      </w:r>
      <w:r>
        <w:t>相關係數（</w:t>
      </w:r>
      <w:r>
        <w:t>Corr</w:t>
      </w:r>
      <w:r>
        <w:t>）：衡量預測情感值與真實標記的線性相關強度，取值範圍</w:t>
      </w:r>
      <w:r>
        <w:t xml:space="preserve"> [−1, 1]</w:t>
      </w:r>
      <w:r>
        <w:t>，數值越高代表預測趨勢與真實標記越吻合。</w:t>
      </w:r>
    </w:p>
    <w:p w14:paraId="5C7D3C74" w14:textId="77777777" w:rsidR="00E9712B" w:rsidRDefault="00000000">
      <w:pPr>
        <w:pStyle w:val="20"/>
      </w:pPr>
      <w:bookmarkStart w:id="43" w:name="_Toc228442771"/>
      <w:r>
        <w:lastRenderedPageBreak/>
        <w:t>基線模型與比較方法</w:t>
      </w:r>
      <w:bookmarkEnd w:id="43"/>
    </w:p>
    <w:p w14:paraId="4B8521E8" w14:textId="77777777" w:rsidR="00E9712B" w:rsidRDefault="00000000">
      <w:pPr>
        <w:ind w:left="204" w:firstLine="480"/>
      </w:pPr>
      <w:r>
        <w:t>本研究參考</w:t>
      </w:r>
      <w:r>
        <w:t xml:space="preserve"> MGT</w:t>
      </w:r>
      <w:r>
        <w:t>（</w:t>
      </w:r>
      <w:r>
        <w:t>Mai et al., 2025</w:t>
      </w:r>
      <w:r>
        <w:t>）論文所整理的</w:t>
      </w:r>
      <w:r>
        <w:t xml:space="preserve"> CMU-MOSI </w:t>
      </w:r>
      <w:r>
        <w:t>基線對照表，選取以下十三個代表性多模態情感分析基線方法進行比較：</w:t>
      </w:r>
    </w:p>
    <w:p w14:paraId="4D728D1C" w14:textId="77777777" w:rsidR="00E9712B" w:rsidRDefault="00000000">
      <w:pPr>
        <w:ind w:left="204" w:firstLine="480"/>
      </w:pPr>
      <w:r>
        <w:t xml:space="preserve">LF-DNN </w:t>
      </w:r>
      <w:r>
        <w:t>採用後期特徵拼接的深度神經網路，</w:t>
      </w:r>
      <w:r>
        <w:t xml:space="preserve">Graph-MFN </w:t>
      </w:r>
      <w:r>
        <w:t>引入圖結構建模模態間的動態交互，</w:t>
      </w:r>
      <w:r>
        <w:t xml:space="preserve">MFM </w:t>
      </w:r>
      <w:r>
        <w:t>透過分解多模態特徵抽取情感相關資訊。</w:t>
      </w:r>
      <w:r>
        <w:t xml:space="preserve">MISA </w:t>
      </w:r>
      <w:r>
        <w:t>將模態表示分解為模態不變與模態特有成分，</w:t>
      </w:r>
      <w:r>
        <w:t xml:space="preserve">Self-MM </w:t>
      </w:r>
      <w:r>
        <w:t>引入模態標籤的自我監督多工學習，</w:t>
      </w:r>
      <w:r>
        <w:t xml:space="preserve">MMIM </w:t>
      </w:r>
      <w:r>
        <w:t>以互資訊最大化驅動多模態融合。</w:t>
      </w:r>
      <w:r>
        <w:t xml:space="preserve">DMD </w:t>
      </w:r>
      <w:r>
        <w:t>分解多模態差異資訊並分離模態特有表示，</w:t>
      </w:r>
      <w:r>
        <w:t xml:space="preserve">ITHP </w:t>
      </w:r>
      <w:r>
        <w:t>採用強力</w:t>
      </w:r>
      <w:r>
        <w:t xml:space="preserve"> DeBERTa </w:t>
      </w:r>
      <w:r>
        <w:t>主幹並在注意力層外加多模態投影，</w:t>
      </w:r>
      <w:r>
        <w:t xml:space="preserve">MCL-MCF </w:t>
      </w:r>
      <w:r>
        <w:t>結合多層對比學習進行跨模態特徵對齊，</w:t>
      </w:r>
      <w:r>
        <w:t xml:space="preserve">ConFEDE </w:t>
      </w:r>
      <w:r>
        <w:t>引入對比學習與特徵分解提升表示多樣性。</w:t>
      </w:r>
      <w:r>
        <w:t xml:space="preserve">CLGSI </w:t>
      </w:r>
      <w:r>
        <w:t>採用全局</w:t>
      </w:r>
      <w:r>
        <w:t>−</w:t>
      </w:r>
      <w:r>
        <w:t>局部對比學習強化句義語境建模，</w:t>
      </w:r>
      <w:r>
        <w:t xml:space="preserve">UniMSE </w:t>
      </w:r>
      <w:r>
        <w:t>統一多種情感分析任務並以對比學習增強理解，</w:t>
      </w:r>
      <w:r>
        <w:t xml:space="preserve">MGT </w:t>
      </w:r>
      <w:r>
        <w:t>以預訓練語言模型為主模態並設計跨模態加法注意力與邊際損失，是本研究主要對標的最強基線。</w:t>
      </w:r>
    </w:p>
    <w:p w14:paraId="3E9C3E1E" w14:textId="77777777" w:rsidR="00E9712B" w:rsidRDefault="00000000">
      <w:pPr>
        <w:pStyle w:val="20"/>
      </w:pPr>
      <w:bookmarkStart w:id="44" w:name="_Toc228442772"/>
      <w:r>
        <w:t xml:space="preserve">CMU-MOSI </w:t>
      </w:r>
      <w:r>
        <w:t>資料集效能比較</w:t>
      </w:r>
      <w:bookmarkEnd w:id="44"/>
    </w:p>
    <w:p w14:paraId="0B07E1AA" w14:textId="77777777" w:rsidR="00E9712B" w:rsidRDefault="00000000">
      <w:pPr>
        <w:ind w:left="204" w:firstLine="480"/>
      </w:pPr>
      <w:r>
        <w:t>表一（下方）彙整各基線方法與本研究</w:t>
      </w:r>
      <w:r>
        <w:t xml:space="preserve"> SACF </w:t>
      </w:r>
      <w:r>
        <w:t>模型在</w:t>
      </w:r>
      <w:r>
        <w:t xml:space="preserve"> CMU-MOSI </w:t>
      </w:r>
      <w:r>
        <w:t>測試集上的五項評估指標。表中數值直接引自各原始論文；有底色標記者為本研究結果，</w:t>
      </w:r>
      <w:r>
        <w:t xml:space="preserve">★ </w:t>
      </w:r>
      <w:r>
        <w:t>標示最終三種子集成模型（</w:t>
      </w:r>
      <w:r>
        <w:t>SACF Ensemble</w:t>
      </w:r>
      <w:r>
        <w:t>）。</w:t>
      </w:r>
    </w:p>
    <w:tbl>
      <w:tblPr>
        <w:tblStyle w:val="af2"/>
        <w:tblW w:w="0" w:type="auto"/>
        <w:tblLook w:val="04A0" w:firstRow="1" w:lastRow="0" w:firstColumn="1" w:lastColumn="0" w:noHBand="0" w:noVBand="1"/>
      </w:tblPr>
      <w:tblGrid>
        <w:gridCol w:w="1517"/>
        <w:gridCol w:w="1168"/>
        <w:gridCol w:w="1168"/>
        <w:gridCol w:w="1168"/>
        <w:gridCol w:w="1184"/>
        <w:gridCol w:w="1168"/>
        <w:gridCol w:w="929"/>
      </w:tblGrid>
      <w:tr w:rsidR="00E9712B" w14:paraId="116A2AC6" w14:textId="77777777">
        <w:tc>
          <w:tcPr>
            <w:tcW w:w="1187" w:type="dxa"/>
            <w:shd w:val="clear" w:color="auto" w:fill="BDD7EE"/>
          </w:tcPr>
          <w:p w14:paraId="4868E54A" w14:textId="77777777" w:rsidR="00E9712B" w:rsidRDefault="00000000">
            <w:pPr>
              <w:ind w:left="204" w:firstLine="490"/>
              <w:jc w:val="center"/>
            </w:pPr>
            <w:r>
              <w:rPr>
                <w:b/>
              </w:rPr>
              <w:t>模型</w:t>
            </w:r>
          </w:p>
        </w:tc>
        <w:tc>
          <w:tcPr>
            <w:tcW w:w="1187" w:type="dxa"/>
            <w:shd w:val="clear" w:color="auto" w:fill="BDD7EE"/>
          </w:tcPr>
          <w:p w14:paraId="7B311A00" w14:textId="77777777" w:rsidR="00E9712B" w:rsidRDefault="00000000">
            <w:pPr>
              <w:ind w:left="204" w:firstLine="490"/>
              <w:jc w:val="center"/>
            </w:pPr>
            <w:r>
              <w:rPr>
                <w:b/>
              </w:rPr>
              <w:t>Acc-7 (↑)</w:t>
            </w:r>
          </w:p>
        </w:tc>
        <w:tc>
          <w:tcPr>
            <w:tcW w:w="1187" w:type="dxa"/>
            <w:shd w:val="clear" w:color="auto" w:fill="BDD7EE"/>
          </w:tcPr>
          <w:p w14:paraId="25BF7534" w14:textId="77777777" w:rsidR="00E9712B" w:rsidRDefault="00000000">
            <w:pPr>
              <w:ind w:left="204" w:firstLine="490"/>
              <w:jc w:val="center"/>
            </w:pPr>
            <w:r>
              <w:rPr>
                <w:b/>
              </w:rPr>
              <w:t>Acc-2 (↑)</w:t>
            </w:r>
          </w:p>
        </w:tc>
        <w:tc>
          <w:tcPr>
            <w:tcW w:w="1187" w:type="dxa"/>
            <w:shd w:val="clear" w:color="auto" w:fill="BDD7EE"/>
          </w:tcPr>
          <w:p w14:paraId="3D000177" w14:textId="77777777" w:rsidR="00E9712B" w:rsidRDefault="00000000">
            <w:pPr>
              <w:ind w:left="204" w:firstLine="490"/>
              <w:jc w:val="center"/>
            </w:pPr>
            <w:r>
              <w:rPr>
                <w:b/>
              </w:rPr>
              <w:t>F1 (↑)</w:t>
            </w:r>
          </w:p>
        </w:tc>
        <w:tc>
          <w:tcPr>
            <w:tcW w:w="1187" w:type="dxa"/>
            <w:shd w:val="clear" w:color="auto" w:fill="BDD7EE"/>
          </w:tcPr>
          <w:p w14:paraId="44450733" w14:textId="77777777" w:rsidR="00E9712B" w:rsidRDefault="00000000">
            <w:pPr>
              <w:ind w:left="204" w:firstLine="490"/>
              <w:jc w:val="center"/>
            </w:pPr>
            <w:r>
              <w:rPr>
                <w:b/>
              </w:rPr>
              <w:t>MAE (↓)</w:t>
            </w:r>
          </w:p>
        </w:tc>
        <w:tc>
          <w:tcPr>
            <w:tcW w:w="1187" w:type="dxa"/>
            <w:shd w:val="clear" w:color="auto" w:fill="BDD7EE"/>
          </w:tcPr>
          <w:p w14:paraId="2732089E" w14:textId="77777777" w:rsidR="00E9712B" w:rsidRDefault="00000000">
            <w:pPr>
              <w:ind w:left="204" w:firstLine="490"/>
              <w:jc w:val="center"/>
            </w:pPr>
            <w:r>
              <w:rPr>
                <w:b/>
              </w:rPr>
              <w:t>Corr (↑)</w:t>
            </w:r>
          </w:p>
        </w:tc>
        <w:tc>
          <w:tcPr>
            <w:tcW w:w="1187" w:type="dxa"/>
            <w:shd w:val="clear" w:color="auto" w:fill="BDD7EE"/>
          </w:tcPr>
          <w:p w14:paraId="45816E1D" w14:textId="77777777" w:rsidR="00E9712B" w:rsidRDefault="00E9712B">
            <w:pPr>
              <w:ind w:left="204" w:firstLine="480"/>
              <w:jc w:val="center"/>
            </w:pPr>
          </w:p>
        </w:tc>
      </w:tr>
      <w:tr w:rsidR="00E9712B" w14:paraId="28DBE255" w14:textId="77777777">
        <w:tc>
          <w:tcPr>
            <w:tcW w:w="1187" w:type="dxa"/>
          </w:tcPr>
          <w:p w14:paraId="30F7B869" w14:textId="77777777" w:rsidR="00E9712B" w:rsidRDefault="00000000">
            <w:pPr>
              <w:ind w:left="204" w:firstLine="480"/>
              <w:jc w:val="left"/>
            </w:pPr>
            <w:r>
              <w:t>LF-DNN</w:t>
            </w:r>
          </w:p>
        </w:tc>
        <w:tc>
          <w:tcPr>
            <w:tcW w:w="1187" w:type="dxa"/>
          </w:tcPr>
          <w:p w14:paraId="2A6A5CC0" w14:textId="77777777" w:rsidR="00E9712B" w:rsidRDefault="00000000">
            <w:pPr>
              <w:ind w:left="204" w:firstLine="480"/>
              <w:jc w:val="center"/>
            </w:pPr>
            <w:r>
              <w:t>33.6</w:t>
            </w:r>
          </w:p>
        </w:tc>
        <w:tc>
          <w:tcPr>
            <w:tcW w:w="1187" w:type="dxa"/>
          </w:tcPr>
          <w:p w14:paraId="4D750BF7" w14:textId="77777777" w:rsidR="00E9712B" w:rsidRDefault="00000000">
            <w:pPr>
              <w:ind w:left="204" w:firstLine="480"/>
              <w:jc w:val="center"/>
            </w:pPr>
            <w:r>
              <w:t>78.0</w:t>
            </w:r>
          </w:p>
        </w:tc>
        <w:tc>
          <w:tcPr>
            <w:tcW w:w="1187" w:type="dxa"/>
          </w:tcPr>
          <w:p w14:paraId="1E58D0E2" w14:textId="77777777" w:rsidR="00E9712B" w:rsidRDefault="00000000">
            <w:pPr>
              <w:ind w:left="204" w:firstLine="480"/>
              <w:jc w:val="center"/>
            </w:pPr>
            <w:r>
              <w:t>77.5</w:t>
            </w:r>
          </w:p>
        </w:tc>
        <w:tc>
          <w:tcPr>
            <w:tcW w:w="1187" w:type="dxa"/>
          </w:tcPr>
          <w:p w14:paraId="505232E3" w14:textId="77777777" w:rsidR="00E9712B" w:rsidRDefault="00000000">
            <w:pPr>
              <w:ind w:left="204" w:firstLine="480"/>
              <w:jc w:val="center"/>
            </w:pPr>
            <w:r>
              <w:t>0.978</w:t>
            </w:r>
          </w:p>
        </w:tc>
        <w:tc>
          <w:tcPr>
            <w:tcW w:w="1187" w:type="dxa"/>
          </w:tcPr>
          <w:p w14:paraId="7C76FE8F" w14:textId="77777777" w:rsidR="00E9712B" w:rsidRDefault="00000000">
            <w:pPr>
              <w:ind w:left="204" w:firstLine="480"/>
              <w:jc w:val="center"/>
            </w:pPr>
            <w:r>
              <w:t>0.658</w:t>
            </w:r>
          </w:p>
        </w:tc>
        <w:tc>
          <w:tcPr>
            <w:tcW w:w="1187" w:type="dxa"/>
          </w:tcPr>
          <w:p w14:paraId="7C10BAD1" w14:textId="77777777" w:rsidR="00E9712B" w:rsidRDefault="00E9712B">
            <w:pPr>
              <w:ind w:left="204" w:firstLine="480"/>
              <w:jc w:val="center"/>
            </w:pPr>
          </w:p>
        </w:tc>
      </w:tr>
      <w:tr w:rsidR="00E9712B" w14:paraId="79A436F3" w14:textId="77777777">
        <w:tc>
          <w:tcPr>
            <w:tcW w:w="1187" w:type="dxa"/>
          </w:tcPr>
          <w:p w14:paraId="16869AD7" w14:textId="77777777" w:rsidR="00E9712B" w:rsidRDefault="00000000">
            <w:pPr>
              <w:ind w:left="204" w:firstLine="480"/>
              <w:jc w:val="left"/>
            </w:pPr>
            <w:r>
              <w:lastRenderedPageBreak/>
              <w:t>Graph-MFN</w:t>
            </w:r>
          </w:p>
        </w:tc>
        <w:tc>
          <w:tcPr>
            <w:tcW w:w="1187" w:type="dxa"/>
          </w:tcPr>
          <w:p w14:paraId="44EEFA47" w14:textId="77777777" w:rsidR="00E9712B" w:rsidRDefault="00000000">
            <w:pPr>
              <w:ind w:left="204" w:firstLine="480"/>
              <w:jc w:val="center"/>
            </w:pPr>
            <w:r>
              <w:t>34.4</w:t>
            </w:r>
          </w:p>
        </w:tc>
        <w:tc>
          <w:tcPr>
            <w:tcW w:w="1187" w:type="dxa"/>
          </w:tcPr>
          <w:p w14:paraId="1F045D45" w14:textId="77777777" w:rsidR="00E9712B" w:rsidRDefault="00000000">
            <w:pPr>
              <w:ind w:left="204" w:firstLine="480"/>
              <w:jc w:val="center"/>
            </w:pPr>
            <w:r>
              <w:t>77.9</w:t>
            </w:r>
          </w:p>
        </w:tc>
        <w:tc>
          <w:tcPr>
            <w:tcW w:w="1187" w:type="dxa"/>
          </w:tcPr>
          <w:p w14:paraId="057AF3FD" w14:textId="77777777" w:rsidR="00E9712B" w:rsidRDefault="00000000">
            <w:pPr>
              <w:ind w:left="204" w:firstLine="480"/>
              <w:jc w:val="center"/>
            </w:pPr>
            <w:r>
              <w:t>77.8</w:t>
            </w:r>
          </w:p>
        </w:tc>
        <w:tc>
          <w:tcPr>
            <w:tcW w:w="1187" w:type="dxa"/>
          </w:tcPr>
          <w:p w14:paraId="58EEF52B" w14:textId="77777777" w:rsidR="00E9712B" w:rsidRDefault="00000000">
            <w:pPr>
              <w:ind w:left="204" w:firstLine="480"/>
              <w:jc w:val="center"/>
            </w:pPr>
            <w:r>
              <w:t>0.989</w:t>
            </w:r>
          </w:p>
        </w:tc>
        <w:tc>
          <w:tcPr>
            <w:tcW w:w="1187" w:type="dxa"/>
          </w:tcPr>
          <w:p w14:paraId="62405EAA" w14:textId="77777777" w:rsidR="00E9712B" w:rsidRDefault="00000000">
            <w:pPr>
              <w:ind w:left="204" w:firstLine="480"/>
              <w:jc w:val="center"/>
            </w:pPr>
            <w:r>
              <w:t>0.656</w:t>
            </w:r>
          </w:p>
        </w:tc>
        <w:tc>
          <w:tcPr>
            <w:tcW w:w="1187" w:type="dxa"/>
          </w:tcPr>
          <w:p w14:paraId="5A7C9D1D" w14:textId="77777777" w:rsidR="00E9712B" w:rsidRDefault="00E9712B">
            <w:pPr>
              <w:ind w:left="204" w:firstLine="480"/>
              <w:jc w:val="center"/>
            </w:pPr>
          </w:p>
        </w:tc>
      </w:tr>
      <w:tr w:rsidR="00E9712B" w14:paraId="2278E5E2" w14:textId="77777777">
        <w:tc>
          <w:tcPr>
            <w:tcW w:w="1187" w:type="dxa"/>
          </w:tcPr>
          <w:p w14:paraId="2BDD0B2E" w14:textId="77777777" w:rsidR="00E9712B" w:rsidRDefault="00000000">
            <w:pPr>
              <w:ind w:left="204" w:firstLine="480"/>
              <w:jc w:val="left"/>
            </w:pPr>
            <w:r>
              <w:t>MFM</w:t>
            </w:r>
          </w:p>
        </w:tc>
        <w:tc>
          <w:tcPr>
            <w:tcW w:w="1187" w:type="dxa"/>
          </w:tcPr>
          <w:p w14:paraId="5A02A3C6" w14:textId="77777777" w:rsidR="00E9712B" w:rsidRDefault="00000000">
            <w:pPr>
              <w:ind w:left="204" w:firstLine="480"/>
              <w:jc w:val="center"/>
            </w:pPr>
            <w:r>
              <w:t>33.3</w:t>
            </w:r>
          </w:p>
        </w:tc>
        <w:tc>
          <w:tcPr>
            <w:tcW w:w="1187" w:type="dxa"/>
          </w:tcPr>
          <w:p w14:paraId="3251C862" w14:textId="77777777" w:rsidR="00E9712B" w:rsidRDefault="00000000">
            <w:pPr>
              <w:ind w:left="204" w:firstLine="480"/>
              <w:jc w:val="center"/>
            </w:pPr>
            <w:r>
              <w:t>77.7</w:t>
            </w:r>
          </w:p>
        </w:tc>
        <w:tc>
          <w:tcPr>
            <w:tcW w:w="1187" w:type="dxa"/>
          </w:tcPr>
          <w:p w14:paraId="06812F32" w14:textId="77777777" w:rsidR="00E9712B" w:rsidRDefault="00000000">
            <w:pPr>
              <w:ind w:left="204" w:firstLine="480"/>
              <w:jc w:val="center"/>
            </w:pPr>
            <w:r>
              <w:t>77.7</w:t>
            </w:r>
          </w:p>
        </w:tc>
        <w:tc>
          <w:tcPr>
            <w:tcW w:w="1187" w:type="dxa"/>
          </w:tcPr>
          <w:p w14:paraId="24FC519B" w14:textId="77777777" w:rsidR="00E9712B" w:rsidRDefault="00000000">
            <w:pPr>
              <w:ind w:left="204" w:firstLine="480"/>
              <w:jc w:val="center"/>
            </w:pPr>
            <w:r>
              <w:t>0.948</w:t>
            </w:r>
          </w:p>
        </w:tc>
        <w:tc>
          <w:tcPr>
            <w:tcW w:w="1187" w:type="dxa"/>
          </w:tcPr>
          <w:p w14:paraId="7ED362E0" w14:textId="77777777" w:rsidR="00E9712B" w:rsidRDefault="00000000">
            <w:pPr>
              <w:ind w:left="204" w:firstLine="480"/>
              <w:jc w:val="center"/>
            </w:pPr>
            <w:r>
              <w:t>0.664</w:t>
            </w:r>
          </w:p>
        </w:tc>
        <w:tc>
          <w:tcPr>
            <w:tcW w:w="1187" w:type="dxa"/>
          </w:tcPr>
          <w:p w14:paraId="0E8514BA" w14:textId="77777777" w:rsidR="00E9712B" w:rsidRDefault="00E9712B">
            <w:pPr>
              <w:ind w:left="204" w:firstLine="480"/>
              <w:jc w:val="center"/>
            </w:pPr>
          </w:p>
        </w:tc>
      </w:tr>
      <w:tr w:rsidR="00E9712B" w14:paraId="2081DEF2" w14:textId="77777777">
        <w:tc>
          <w:tcPr>
            <w:tcW w:w="1187" w:type="dxa"/>
          </w:tcPr>
          <w:p w14:paraId="1317DF6E" w14:textId="77777777" w:rsidR="00E9712B" w:rsidRDefault="00000000">
            <w:pPr>
              <w:ind w:left="204" w:firstLine="480"/>
              <w:jc w:val="left"/>
            </w:pPr>
            <w:r>
              <w:t>MISA</w:t>
            </w:r>
          </w:p>
        </w:tc>
        <w:tc>
          <w:tcPr>
            <w:tcW w:w="1187" w:type="dxa"/>
          </w:tcPr>
          <w:p w14:paraId="15E327A6" w14:textId="77777777" w:rsidR="00E9712B" w:rsidRDefault="00000000">
            <w:pPr>
              <w:ind w:left="204" w:firstLine="480"/>
              <w:jc w:val="center"/>
            </w:pPr>
            <w:r>
              <w:t>43.5</w:t>
            </w:r>
          </w:p>
        </w:tc>
        <w:tc>
          <w:tcPr>
            <w:tcW w:w="1187" w:type="dxa"/>
          </w:tcPr>
          <w:p w14:paraId="4674D6FB" w14:textId="77777777" w:rsidR="00E9712B" w:rsidRDefault="00000000">
            <w:pPr>
              <w:ind w:left="204" w:firstLine="480"/>
              <w:jc w:val="center"/>
            </w:pPr>
            <w:r>
              <w:t>81.8</w:t>
            </w:r>
          </w:p>
        </w:tc>
        <w:tc>
          <w:tcPr>
            <w:tcW w:w="1187" w:type="dxa"/>
          </w:tcPr>
          <w:p w14:paraId="0B68468F" w14:textId="77777777" w:rsidR="00E9712B" w:rsidRDefault="00000000">
            <w:pPr>
              <w:ind w:left="204" w:firstLine="480"/>
              <w:jc w:val="center"/>
            </w:pPr>
            <w:r>
              <w:t>81.7</w:t>
            </w:r>
          </w:p>
        </w:tc>
        <w:tc>
          <w:tcPr>
            <w:tcW w:w="1187" w:type="dxa"/>
          </w:tcPr>
          <w:p w14:paraId="3A679A97" w14:textId="77777777" w:rsidR="00E9712B" w:rsidRDefault="00000000">
            <w:pPr>
              <w:ind w:left="204" w:firstLine="480"/>
              <w:jc w:val="center"/>
            </w:pPr>
            <w:r>
              <w:t>0.752</w:t>
            </w:r>
          </w:p>
        </w:tc>
        <w:tc>
          <w:tcPr>
            <w:tcW w:w="1187" w:type="dxa"/>
          </w:tcPr>
          <w:p w14:paraId="33A26700" w14:textId="77777777" w:rsidR="00E9712B" w:rsidRDefault="00000000">
            <w:pPr>
              <w:ind w:left="204" w:firstLine="480"/>
              <w:jc w:val="center"/>
            </w:pPr>
            <w:r>
              <w:t>0.784</w:t>
            </w:r>
          </w:p>
        </w:tc>
        <w:tc>
          <w:tcPr>
            <w:tcW w:w="1187" w:type="dxa"/>
          </w:tcPr>
          <w:p w14:paraId="78564429" w14:textId="77777777" w:rsidR="00E9712B" w:rsidRDefault="00E9712B">
            <w:pPr>
              <w:ind w:left="204" w:firstLine="480"/>
              <w:jc w:val="center"/>
            </w:pPr>
          </w:p>
        </w:tc>
      </w:tr>
      <w:tr w:rsidR="00E9712B" w14:paraId="15368032" w14:textId="77777777">
        <w:tc>
          <w:tcPr>
            <w:tcW w:w="1187" w:type="dxa"/>
          </w:tcPr>
          <w:p w14:paraId="31529BBE" w14:textId="77777777" w:rsidR="00E9712B" w:rsidRDefault="00000000">
            <w:pPr>
              <w:ind w:left="204" w:firstLine="480"/>
              <w:jc w:val="left"/>
            </w:pPr>
            <w:r>
              <w:t>Self-MM</w:t>
            </w:r>
          </w:p>
        </w:tc>
        <w:tc>
          <w:tcPr>
            <w:tcW w:w="1187" w:type="dxa"/>
          </w:tcPr>
          <w:p w14:paraId="492D99D8" w14:textId="77777777" w:rsidR="00E9712B" w:rsidRDefault="00000000">
            <w:pPr>
              <w:ind w:left="204" w:firstLine="480"/>
              <w:jc w:val="center"/>
            </w:pPr>
            <w:r>
              <w:t>45.8</w:t>
            </w:r>
          </w:p>
        </w:tc>
        <w:tc>
          <w:tcPr>
            <w:tcW w:w="1187" w:type="dxa"/>
          </w:tcPr>
          <w:p w14:paraId="7573DACB" w14:textId="77777777" w:rsidR="00E9712B" w:rsidRDefault="00000000">
            <w:pPr>
              <w:ind w:left="204" w:firstLine="480"/>
              <w:jc w:val="center"/>
            </w:pPr>
            <w:r>
              <w:t>82.5</w:t>
            </w:r>
          </w:p>
        </w:tc>
        <w:tc>
          <w:tcPr>
            <w:tcW w:w="1187" w:type="dxa"/>
          </w:tcPr>
          <w:p w14:paraId="789D8A17" w14:textId="77777777" w:rsidR="00E9712B" w:rsidRDefault="00000000">
            <w:pPr>
              <w:ind w:left="204" w:firstLine="480"/>
              <w:jc w:val="center"/>
            </w:pPr>
            <w:r>
              <w:t>82.6</w:t>
            </w:r>
          </w:p>
        </w:tc>
        <w:tc>
          <w:tcPr>
            <w:tcW w:w="1187" w:type="dxa"/>
          </w:tcPr>
          <w:p w14:paraId="4EC78738" w14:textId="77777777" w:rsidR="00E9712B" w:rsidRDefault="00000000">
            <w:pPr>
              <w:ind w:left="204" w:firstLine="480"/>
              <w:jc w:val="center"/>
            </w:pPr>
            <w:r>
              <w:t>0.731</w:t>
            </w:r>
          </w:p>
        </w:tc>
        <w:tc>
          <w:tcPr>
            <w:tcW w:w="1187" w:type="dxa"/>
          </w:tcPr>
          <w:p w14:paraId="579B5AB7" w14:textId="77777777" w:rsidR="00E9712B" w:rsidRDefault="00000000">
            <w:pPr>
              <w:ind w:left="204" w:firstLine="480"/>
              <w:jc w:val="center"/>
            </w:pPr>
            <w:r>
              <w:t>0.785</w:t>
            </w:r>
          </w:p>
        </w:tc>
        <w:tc>
          <w:tcPr>
            <w:tcW w:w="1187" w:type="dxa"/>
          </w:tcPr>
          <w:p w14:paraId="7DF4037B" w14:textId="77777777" w:rsidR="00E9712B" w:rsidRDefault="00E9712B">
            <w:pPr>
              <w:ind w:left="204" w:firstLine="480"/>
              <w:jc w:val="center"/>
            </w:pPr>
          </w:p>
        </w:tc>
      </w:tr>
      <w:tr w:rsidR="00E9712B" w14:paraId="5EB2F479" w14:textId="77777777">
        <w:tc>
          <w:tcPr>
            <w:tcW w:w="1187" w:type="dxa"/>
          </w:tcPr>
          <w:p w14:paraId="66E0B10A" w14:textId="77777777" w:rsidR="00E9712B" w:rsidRDefault="00000000">
            <w:pPr>
              <w:ind w:left="204" w:firstLine="480"/>
              <w:jc w:val="left"/>
            </w:pPr>
            <w:r>
              <w:t>MMIM</w:t>
            </w:r>
          </w:p>
        </w:tc>
        <w:tc>
          <w:tcPr>
            <w:tcW w:w="1187" w:type="dxa"/>
          </w:tcPr>
          <w:p w14:paraId="54F4B349" w14:textId="77777777" w:rsidR="00E9712B" w:rsidRDefault="00000000">
            <w:pPr>
              <w:ind w:left="204" w:firstLine="480"/>
              <w:jc w:val="center"/>
            </w:pPr>
            <w:r>
              <w:t>45.0</w:t>
            </w:r>
          </w:p>
        </w:tc>
        <w:tc>
          <w:tcPr>
            <w:tcW w:w="1187" w:type="dxa"/>
          </w:tcPr>
          <w:p w14:paraId="4A8ECB84" w14:textId="77777777" w:rsidR="00E9712B" w:rsidRDefault="00000000">
            <w:pPr>
              <w:ind w:left="204" w:firstLine="480"/>
              <w:jc w:val="center"/>
            </w:pPr>
            <w:r>
              <w:t>83.0</w:t>
            </w:r>
          </w:p>
        </w:tc>
        <w:tc>
          <w:tcPr>
            <w:tcW w:w="1187" w:type="dxa"/>
          </w:tcPr>
          <w:p w14:paraId="6322522E" w14:textId="77777777" w:rsidR="00E9712B" w:rsidRDefault="00000000">
            <w:pPr>
              <w:ind w:left="204" w:firstLine="480"/>
              <w:jc w:val="center"/>
            </w:pPr>
            <w:r>
              <w:t>82.9</w:t>
            </w:r>
          </w:p>
        </w:tc>
        <w:tc>
          <w:tcPr>
            <w:tcW w:w="1187" w:type="dxa"/>
          </w:tcPr>
          <w:p w14:paraId="36B796A3" w14:textId="77777777" w:rsidR="00E9712B" w:rsidRDefault="00000000">
            <w:pPr>
              <w:ind w:left="204" w:firstLine="480"/>
              <w:jc w:val="center"/>
            </w:pPr>
            <w:r>
              <w:t>0.738</w:t>
            </w:r>
          </w:p>
        </w:tc>
        <w:tc>
          <w:tcPr>
            <w:tcW w:w="1187" w:type="dxa"/>
          </w:tcPr>
          <w:p w14:paraId="3C1AC295" w14:textId="77777777" w:rsidR="00E9712B" w:rsidRDefault="00000000">
            <w:pPr>
              <w:ind w:left="204" w:firstLine="480"/>
              <w:jc w:val="center"/>
            </w:pPr>
            <w:r>
              <w:t>0.781</w:t>
            </w:r>
          </w:p>
        </w:tc>
        <w:tc>
          <w:tcPr>
            <w:tcW w:w="1187" w:type="dxa"/>
          </w:tcPr>
          <w:p w14:paraId="69A7A006" w14:textId="77777777" w:rsidR="00E9712B" w:rsidRDefault="00E9712B">
            <w:pPr>
              <w:ind w:left="204" w:firstLine="480"/>
              <w:jc w:val="center"/>
            </w:pPr>
          </w:p>
        </w:tc>
      </w:tr>
      <w:tr w:rsidR="00E9712B" w14:paraId="4FA25844" w14:textId="77777777">
        <w:tc>
          <w:tcPr>
            <w:tcW w:w="1187" w:type="dxa"/>
          </w:tcPr>
          <w:p w14:paraId="1259AE2F" w14:textId="77777777" w:rsidR="00E9712B" w:rsidRDefault="00000000">
            <w:pPr>
              <w:ind w:left="204" w:firstLine="480"/>
              <w:jc w:val="left"/>
            </w:pPr>
            <w:r>
              <w:t>DMD</w:t>
            </w:r>
          </w:p>
        </w:tc>
        <w:tc>
          <w:tcPr>
            <w:tcW w:w="1187" w:type="dxa"/>
          </w:tcPr>
          <w:p w14:paraId="157C0DF4" w14:textId="77777777" w:rsidR="00E9712B" w:rsidRDefault="00000000">
            <w:pPr>
              <w:ind w:left="204" w:firstLine="480"/>
              <w:jc w:val="center"/>
            </w:pPr>
            <w:r>
              <w:t>46.4</w:t>
            </w:r>
          </w:p>
        </w:tc>
        <w:tc>
          <w:tcPr>
            <w:tcW w:w="1187" w:type="dxa"/>
          </w:tcPr>
          <w:p w14:paraId="53300B0D" w14:textId="77777777" w:rsidR="00E9712B" w:rsidRDefault="00000000">
            <w:pPr>
              <w:ind w:left="204" w:firstLine="480"/>
              <w:jc w:val="center"/>
            </w:pPr>
            <w:r>
              <w:t>84.2</w:t>
            </w:r>
          </w:p>
        </w:tc>
        <w:tc>
          <w:tcPr>
            <w:tcW w:w="1187" w:type="dxa"/>
          </w:tcPr>
          <w:p w14:paraId="7524E183" w14:textId="77777777" w:rsidR="00E9712B" w:rsidRDefault="00000000">
            <w:pPr>
              <w:ind w:left="204" w:firstLine="480"/>
              <w:jc w:val="center"/>
            </w:pPr>
            <w:r>
              <w:t>84.1</w:t>
            </w:r>
          </w:p>
        </w:tc>
        <w:tc>
          <w:tcPr>
            <w:tcW w:w="1187" w:type="dxa"/>
          </w:tcPr>
          <w:p w14:paraId="22EC5F18" w14:textId="77777777" w:rsidR="00E9712B" w:rsidRDefault="00000000">
            <w:pPr>
              <w:ind w:left="204" w:firstLine="480"/>
              <w:jc w:val="center"/>
            </w:pPr>
            <w:r>
              <w:t>0.709</w:t>
            </w:r>
          </w:p>
        </w:tc>
        <w:tc>
          <w:tcPr>
            <w:tcW w:w="1187" w:type="dxa"/>
          </w:tcPr>
          <w:p w14:paraId="6108E2F9" w14:textId="77777777" w:rsidR="00E9712B" w:rsidRDefault="00000000">
            <w:pPr>
              <w:ind w:left="204" w:firstLine="480"/>
              <w:jc w:val="center"/>
            </w:pPr>
            <w:r>
              <w:t>0.796</w:t>
            </w:r>
          </w:p>
        </w:tc>
        <w:tc>
          <w:tcPr>
            <w:tcW w:w="1187" w:type="dxa"/>
          </w:tcPr>
          <w:p w14:paraId="2CF860B2" w14:textId="77777777" w:rsidR="00E9712B" w:rsidRDefault="00E9712B">
            <w:pPr>
              <w:ind w:left="204" w:firstLine="480"/>
              <w:jc w:val="center"/>
            </w:pPr>
          </w:p>
        </w:tc>
      </w:tr>
      <w:tr w:rsidR="00E9712B" w14:paraId="369085F7" w14:textId="77777777">
        <w:tc>
          <w:tcPr>
            <w:tcW w:w="1187" w:type="dxa"/>
          </w:tcPr>
          <w:p w14:paraId="22210D1C" w14:textId="77777777" w:rsidR="00E9712B" w:rsidRDefault="00000000">
            <w:pPr>
              <w:ind w:left="204" w:firstLine="480"/>
              <w:jc w:val="left"/>
            </w:pPr>
            <w:r>
              <w:t>ITHP</w:t>
            </w:r>
          </w:p>
        </w:tc>
        <w:tc>
          <w:tcPr>
            <w:tcW w:w="1187" w:type="dxa"/>
          </w:tcPr>
          <w:p w14:paraId="6900ADEE" w14:textId="77777777" w:rsidR="00E9712B" w:rsidRDefault="00000000">
            <w:pPr>
              <w:ind w:left="204" w:firstLine="480"/>
              <w:jc w:val="center"/>
            </w:pPr>
            <w:r>
              <w:t>47.7</w:t>
            </w:r>
          </w:p>
        </w:tc>
        <w:tc>
          <w:tcPr>
            <w:tcW w:w="1187" w:type="dxa"/>
          </w:tcPr>
          <w:p w14:paraId="5A1D7D98" w14:textId="77777777" w:rsidR="00E9712B" w:rsidRDefault="00000000">
            <w:pPr>
              <w:ind w:left="204" w:firstLine="480"/>
              <w:jc w:val="center"/>
            </w:pPr>
            <w:r>
              <w:t>86.1</w:t>
            </w:r>
          </w:p>
        </w:tc>
        <w:tc>
          <w:tcPr>
            <w:tcW w:w="1187" w:type="dxa"/>
          </w:tcPr>
          <w:p w14:paraId="38680CE8" w14:textId="77777777" w:rsidR="00E9712B" w:rsidRDefault="00000000">
            <w:pPr>
              <w:ind w:left="204" w:firstLine="480"/>
              <w:jc w:val="center"/>
            </w:pPr>
            <w:r>
              <w:t>86.1</w:t>
            </w:r>
          </w:p>
        </w:tc>
        <w:tc>
          <w:tcPr>
            <w:tcW w:w="1187" w:type="dxa"/>
          </w:tcPr>
          <w:p w14:paraId="0AC3EE36" w14:textId="77777777" w:rsidR="00E9712B" w:rsidRDefault="00000000">
            <w:pPr>
              <w:ind w:left="204" w:firstLine="480"/>
              <w:jc w:val="center"/>
            </w:pPr>
            <w:r>
              <w:t>0.663</w:t>
            </w:r>
          </w:p>
        </w:tc>
        <w:tc>
          <w:tcPr>
            <w:tcW w:w="1187" w:type="dxa"/>
          </w:tcPr>
          <w:p w14:paraId="19963D80" w14:textId="77777777" w:rsidR="00E9712B" w:rsidRDefault="00000000">
            <w:pPr>
              <w:ind w:left="204" w:firstLine="480"/>
              <w:jc w:val="center"/>
            </w:pPr>
            <w:r>
              <w:t>0.856</w:t>
            </w:r>
          </w:p>
        </w:tc>
        <w:tc>
          <w:tcPr>
            <w:tcW w:w="1187" w:type="dxa"/>
          </w:tcPr>
          <w:p w14:paraId="33C20D99" w14:textId="77777777" w:rsidR="00E9712B" w:rsidRDefault="00E9712B">
            <w:pPr>
              <w:ind w:left="204" w:firstLine="480"/>
              <w:jc w:val="center"/>
            </w:pPr>
          </w:p>
        </w:tc>
      </w:tr>
      <w:tr w:rsidR="00E9712B" w14:paraId="6FAD1562" w14:textId="77777777">
        <w:tc>
          <w:tcPr>
            <w:tcW w:w="1187" w:type="dxa"/>
          </w:tcPr>
          <w:p w14:paraId="61703756" w14:textId="77777777" w:rsidR="00E9712B" w:rsidRDefault="00000000">
            <w:pPr>
              <w:ind w:left="204" w:firstLine="480"/>
              <w:jc w:val="left"/>
            </w:pPr>
            <w:r>
              <w:t>MCL-MCF</w:t>
            </w:r>
          </w:p>
        </w:tc>
        <w:tc>
          <w:tcPr>
            <w:tcW w:w="1187" w:type="dxa"/>
          </w:tcPr>
          <w:p w14:paraId="2907B995" w14:textId="77777777" w:rsidR="00E9712B" w:rsidRDefault="00000000">
            <w:pPr>
              <w:ind w:left="204" w:firstLine="480"/>
              <w:jc w:val="center"/>
            </w:pPr>
            <w:r>
              <w:t>—</w:t>
            </w:r>
          </w:p>
        </w:tc>
        <w:tc>
          <w:tcPr>
            <w:tcW w:w="1187" w:type="dxa"/>
          </w:tcPr>
          <w:p w14:paraId="28674CB7" w14:textId="77777777" w:rsidR="00E9712B" w:rsidRDefault="00000000">
            <w:pPr>
              <w:ind w:left="204" w:firstLine="480"/>
              <w:jc w:val="center"/>
            </w:pPr>
            <w:r>
              <w:t>84.9</w:t>
            </w:r>
          </w:p>
        </w:tc>
        <w:tc>
          <w:tcPr>
            <w:tcW w:w="1187" w:type="dxa"/>
          </w:tcPr>
          <w:p w14:paraId="1DF6DC2E" w14:textId="77777777" w:rsidR="00E9712B" w:rsidRDefault="00000000">
            <w:pPr>
              <w:ind w:left="204" w:firstLine="480"/>
              <w:jc w:val="center"/>
            </w:pPr>
            <w:r>
              <w:t>84.7</w:t>
            </w:r>
          </w:p>
        </w:tc>
        <w:tc>
          <w:tcPr>
            <w:tcW w:w="1187" w:type="dxa"/>
          </w:tcPr>
          <w:p w14:paraId="22698011" w14:textId="77777777" w:rsidR="00E9712B" w:rsidRDefault="00000000">
            <w:pPr>
              <w:ind w:left="204" w:firstLine="480"/>
              <w:jc w:val="center"/>
            </w:pPr>
            <w:r>
              <w:t>0.692</w:t>
            </w:r>
          </w:p>
        </w:tc>
        <w:tc>
          <w:tcPr>
            <w:tcW w:w="1187" w:type="dxa"/>
          </w:tcPr>
          <w:p w14:paraId="4462DE39" w14:textId="77777777" w:rsidR="00E9712B" w:rsidRDefault="00000000">
            <w:pPr>
              <w:ind w:left="204" w:firstLine="480"/>
              <w:jc w:val="center"/>
            </w:pPr>
            <w:r>
              <w:t>0.799</w:t>
            </w:r>
          </w:p>
        </w:tc>
        <w:tc>
          <w:tcPr>
            <w:tcW w:w="1187" w:type="dxa"/>
          </w:tcPr>
          <w:p w14:paraId="1FF40694" w14:textId="77777777" w:rsidR="00E9712B" w:rsidRDefault="00E9712B">
            <w:pPr>
              <w:ind w:left="204" w:firstLine="480"/>
              <w:jc w:val="center"/>
            </w:pPr>
          </w:p>
        </w:tc>
      </w:tr>
      <w:tr w:rsidR="00E9712B" w14:paraId="4B0D45D7" w14:textId="77777777">
        <w:tc>
          <w:tcPr>
            <w:tcW w:w="1187" w:type="dxa"/>
          </w:tcPr>
          <w:p w14:paraId="5E1A4497" w14:textId="77777777" w:rsidR="00E9712B" w:rsidRDefault="00000000">
            <w:pPr>
              <w:ind w:left="204" w:firstLine="480"/>
              <w:jc w:val="left"/>
            </w:pPr>
            <w:r>
              <w:t>ConFEDE</w:t>
            </w:r>
          </w:p>
        </w:tc>
        <w:tc>
          <w:tcPr>
            <w:tcW w:w="1187" w:type="dxa"/>
          </w:tcPr>
          <w:p w14:paraId="30C63597" w14:textId="77777777" w:rsidR="00E9712B" w:rsidRDefault="00000000">
            <w:pPr>
              <w:ind w:left="204" w:firstLine="480"/>
              <w:jc w:val="center"/>
            </w:pPr>
            <w:r>
              <w:t>42.27</w:t>
            </w:r>
          </w:p>
        </w:tc>
        <w:tc>
          <w:tcPr>
            <w:tcW w:w="1187" w:type="dxa"/>
          </w:tcPr>
          <w:p w14:paraId="3F02A870" w14:textId="77777777" w:rsidR="00E9712B" w:rsidRDefault="00000000">
            <w:pPr>
              <w:ind w:left="204" w:firstLine="480"/>
              <w:jc w:val="center"/>
            </w:pPr>
            <w:r>
              <w:t>84.17</w:t>
            </w:r>
          </w:p>
        </w:tc>
        <w:tc>
          <w:tcPr>
            <w:tcW w:w="1187" w:type="dxa"/>
          </w:tcPr>
          <w:p w14:paraId="6404AE92" w14:textId="77777777" w:rsidR="00E9712B" w:rsidRDefault="00000000">
            <w:pPr>
              <w:ind w:left="204" w:firstLine="480"/>
              <w:jc w:val="center"/>
            </w:pPr>
            <w:r>
              <w:t>84.13</w:t>
            </w:r>
          </w:p>
        </w:tc>
        <w:tc>
          <w:tcPr>
            <w:tcW w:w="1187" w:type="dxa"/>
          </w:tcPr>
          <w:p w14:paraId="22AA07BC" w14:textId="77777777" w:rsidR="00E9712B" w:rsidRDefault="00000000">
            <w:pPr>
              <w:ind w:left="204" w:firstLine="480"/>
              <w:jc w:val="center"/>
            </w:pPr>
            <w:r>
              <w:t>0.742</w:t>
            </w:r>
          </w:p>
        </w:tc>
        <w:tc>
          <w:tcPr>
            <w:tcW w:w="1187" w:type="dxa"/>
          </w:tcPr>
          <w:p w14:paraId="6FF771F7" w14:textId="77777777" w:rsidR="00E9712B" w:rsidRDefault="00000000">
            <w:pPr>
              <w:ind w:left="204" w:firstLine="480"/>
              <w:jc w:val="center"/>
            </w:pPr>
            <w:r>
              <w:t>0.790</w:t>
            </w:r>
          </w:p>
        </w:tc>
        <w:tc>
          <w:tcPr>
            <w:tcW w:w="1187" w:type="dxa"/>
          </w:tcPr>
          <w:p w14:paraId="02DBF331" w14:textId="77777777" w:rsidR="00E9712B" w:rsidRDefault="00E9712B">
            <w:pPr>
              <w:ind w:left="204" w:firstLine="480"/>
              <w:jc w:val="center"/>
            </w:pPr>
          </w:p>
        </w:tc>
      </w:tr>
      <w:tr w:rsidR="00E9712B" w14:paraId="602BD80E" w14:textId="77777777">
        <w:tc>
          <w:tcPr>
            <w:tcW w:w="1187" w:type="dxa"/>
          </w:tcPr>
          <w:p w14:paraId="573D14EF" w14:textId="77777777" w:rsidR="00E9712B" w:rsidRDefault="00000000">
            <w:pPr>
              <w:ind w:left="204" w:firstLine="480"/>
              <w:jc w:val="left"/>
            </w:pPr>
            <w:r>
              <w:t>CLGSI</w:t>
            </w:r>
          </w:p>
        </w:tc>
        <w:tc>
          <w:tcPr>
            <w:tcW w:w="1187" w:type="dxa"/>
          </w:tcPr>
          <w:p w14:paraId="5D58FEC5" w14:textId="77777777" w:rsidR="00E9712B" w:rsidRDefault="00000000">
            <w:pPr>
              <w:ind w:left="204" w:firstLine="480"/>
              <w:jc w:val="center"/>
            </w:pPr>
            <w:r>
              <w:t>47.96</w:t>
            </w:r>
          </w:p>
        </w:tc>
        <w:tc>
          <w:tcPr>
            <w:tcW w:w="1187" w:type="dxa"/>
          </w:tcPr>
          <w:p w14:paraId="3A32C5A0" w14:textId="77777777" w:rsidR="00E9712B" w:rsidRDefault="00000000">
            <w:pPr>
              <w:ind w:left="204" w:firstLine="480"/>
              <w:jc w:val="center"/>
            </w:pPr>
            <w:r>
              <w:t>83.97</w:t>
            </w:r>
          </w:p>
        </w:tc>
        <w:tc>
          <w:tcPr>
            <w:tcW w:w="1187" w:type="dxa"/>
          </w:tcPr>
          <w:p w14:paraId="48D460D8" w14:textId="77777777" w:rsidR="00E9712B" w:rsidRDefault="00000000">
            <w:pPr>
              <w:ind w:left="204" w:firstLine="480"/>
              <w:jc w:val="center"/>
            </w:pPr>
            <w:r>
              <w:t>83.63</w:t>
            </w:r>
          </w:p>
        </w:tc>
        <w:tc>
          <w:tcPr>
            <w:tcW w:w="1187" w:type="dxa"/>
          </w:tcPr>
          <w:p w14:paraId="16941085" w14:textId="77777777" w:rsidR="00E9712B" w:rsidRDefault="00000000">
            <w:pPr>
              <w:ind w:left="204" w:firstLine="480"/>
              <w:jc w:val="center"/>
            </w:pPr>
            <w:r>
              <w:t>0.703</w:t>
            </w:r>
          </w:p>
        </w:tc>
        <w:tc>
          <w:tcPr>
            <w:tcW w:w="1187" w:type="dxa"/>
          </w:tcPr>
          <w:p w14:paraId="494A6DD2" w14:textId="77777777" w:rsidR="00E9712B" w:rsidRDefault="00000000">
            <w:pPr>
              <w:ind w:left="204" w:firstLine="480"/>
              <w:jc w:val="center"/>
            </w:pPr>
            <w:r>
              <w:t>0.790</w:t>
            </w:r>
          </w:p>
        </w:tc>
        <w:tc>
          <w:tcPr>
            <w:tcW w:w="1187" w:type="dxa"/>
          </w:tcPr>
          <w:p w14:paraId="4763F146" w14:textId="77777777" w:rsidR="00E9712B" w:rsidRDefault="00E9712B">
            <w:pPr>
              <w:ind w:left="204" w:firstLine="480"/>
              <w:jc w:val="center"/>
            </w:pPr>
          </w:p>
        </w:tc>
      </w:tr>
      <w:tr w:rsidR="00E9712B" w14:paraId="26163AD9" w14:textId="77777777">
        <w:tc>
          <w:tcPr>
            <w:tcW w:w="1187" w:type="dxa"/>
          </w:tcPr>
          <w:p w14:paraId="0D0C71D2" w14:textId="77777777" w:rsidR="00E9712B" w:rsidRDefault="00000000">
            <w:pPr>
              <w:ind w:left="204" w:firstLine="480"/>
              <w:jc w:val="left"/>
            </w:pPr>
            <w:r>
              <w:t>UniMSE</w:t>
            </w:r>
          </w:p>
        </w:tc>
        <w:tc>
          <w:tcPr>
            <w:tcW w:w="1187" w:type="dxa"/>
          </w:tcPr>
          <w:p w14:paraId="31774BDF" w14:textId="77777777" w:rsidR="00E9712B" w:rsidRDefault="00000000">
            <w:pPr>
              <w:ind w:left="204" w:firstLine="480"/>
              <w:jc w:val="center"/>
            </w:pPr>
            <w:r>
              <w:t>48.68</w:t>
            </w:r>
          </w:p>
        </w:tc>
        <w:tc>
          <w:tcPr>
            <w:tcW w:w="1187" w:type="dxa"/>
          </w:tcPr>
          <w:p w14:paraId="48A687E6" w14:textId="77777777" w:rsidR="00E9712B" w:rsidRDefault="00000000">
            <w:pPr>
              <w:ind w:left="204" w:firstLine="480"/>
              <w:jc w:val="center"/>
            </w:pPr>
            <w:r>
              <w:t>85.85</w:t>
            </w:r>
          </w:p>
        </w:tc>
        <w:tc>
          <w:tcPr>
            <w:tcW w:w="1187" w:type="dxa"/>
          </w:tcPr>
          <w:p w14:paraId="37B84CE2" w14:textId="77777777" w:rsidR="00E9712B" w:rsidRDefault="00000000">
            <w:pPr>
              <w:ind w:left="204" w:firstLine="480"/>
              <w:jc w:val="center"/>
            </w:pPr>
            <w:r>
              <w:t>85.83</w:t>
            </w:r>
          </w:p>
        </w:tc>
        <w:tc>
          <w:tcPr>
            <w:tcW w:w="1187" w:type="dxa"/>
          </w:tcPr>
          <w:p w14:paraId="346A5B22" w14:textId="77777777" w:rsidR="00E9712B" w:rsidRDefault="00000000">
            <w:pPr>
              <w:ind w:left="204" w:firstLine="480"/>
              <w:jc w:val="center"/>
            </w:pPr>
            <w:r>
              <w:t>0.691</w:t>
            </w:r>
          </w:p>
        </w:tc>
        <w:tc>
          <w:tcPr>
            <w:tcW w:w="1187" w:type="dxa"/>
          </w:tcPr>
          <w:p w14:paraId="6F3709CE" w14:textId="77777777" w:rsidR="00E9712B" w:rsidRDefault="00000000">
            <w:pPr>
              <w:ind w:left="204" w:firstLine="480"/>
              <w:jc w:val="center"/>
            </w:pPr>
            <w:r>
              <w:t>0.809</w:t>
            </w:r>
          </w:p>
        </w:tc>
        <w:tc>
          <w:tcPr>
            <w:tcW w:w="1187" w:type="dxa"/>
          </w:tcPr>
          <w:p w14:paraId="2D80179A" w14:textId="77777777" w:rsidR="00E9712B" w:rsidRDefault="00E9712B">
            <w:pPr>
              <w:ind w:left="204" w:firstLine="480"/>
              <w:jc w:val="center"/>
            </w:pPr>
          </w:p>
        </w:tc>
      </w:tr>
      <w:tr w:rsidR="00E9712B" w14:paraId="5F4B28DF" w14:textId="77777777">
        <w:tc>
          <w:tcPr>
            <w:tcW w:w="1187" w:type="dxa"/>
          </w:tcPr>
          <w:p w14:paraId="3DDC70BF" w14:textId="77777777" w:rsidR="00E9712B" w:rsidRDefault="00000000">
            <w:pPr>
              <w:ind w:left="204" w:firstLine="480"/>
              <w:jc w:val="left"/>
            </w:pPr>
            <w:r>
              <w:t>MGT</w:t>
            </w:r>
          </w:p>
        </w:tc>
        <w:tc>
          <w:tcPr>
            <w:tcW w:w="1187" w:type="dxa"/>
          </w:tcPr>
          <w:p w14:paraId="4CDE2807" w14:textId="77777777" w:rsidR="00E9712B" w:rsidRDefault="00000000">
            <w:pPr>
              <w:ind w:left="204" w:firstLine="480"/>
              <w:jc w:val="center"/>
            </w:pPr>
            <w:r>
              <w:t>50.44</w:t>
            </w:r>
          </w:p>
        </w:tc>
        <w:tc>
          <w:tcPr>
            <w:tcW w:w="1187" w:type="dxa"/>
          </w:tcPr>
          <w:p w14:paraId="01B269D1" w14:textId="77777777" w:rsidR="00E9712B" w:rsidRDefault="00000000">
            <w:pPr>
              <w:ind w:left="204" w:firstLine="480"/>
              <w:jc w:val="center"/>
            </w:pPr>
            <w:r>
              <w:t>86.30</w:t>
            </w:r>
          </w:p>
        </w:tc>
        <w:tc>
          <w:tcPr>
            <w:tcW w:w="1187" w:type="dxa"/>
          </w:tcPr>
          <w:p w14:paraId="34921F2A" w14:textId="77777777" w:rsidR="00E9712B" w:rsidRDefault="00000000">
            <w:pPr>
              <w:ind w:left="204" w:firstLine="480"/>
              <w:jc w:val="center"/>
            </w:pPr>
            <w:r>
              <w:t>86.28</w:t>
            </w:r>
          </w:p>
        </w:tc>
        <w:tc>
          <w:tcPr>
            <w:tcW w:w="1187" w:type="dxa"/>
          </w:tcPr>
          <w:p w14:paraId="64C2567D" w14:textId="77777777" w:rsidR="00E9712B" w:rsidRDefault="00000000">
            <w:pPr>
              <w:ind w:left="204" w:firstLine="480"/>
              <w:jc w:val="center"/>
            </w:pPr>
            <w:r>
              <w:t>0.659</w:t>
            </w:r>
          </w:p>
        </w:tc>
        <w:tc>
          <w:tcPr>
            <w:tcW w:w="1187" w:type="dxa"/>
          </w:tcPr>
          <w:p w14:paraId="0E7CEE27" w14:textId="77777777" w:rsidR="00E9712B" w:rsidRDefault="00000000">
            <w:pPr>
              <w:ind w:left="204" w:firstLine="480"/>
              <w:jc w:val="center"/>
            </w:pPr>
            <w:r>
              <w:t>0.822</w:t>
            </w:r>
          </w:p>
        </w:tc>
        <w:tc>
          <w:tcPr>
            <w:tcW w:w="1187" w:type="dxa"/>
          </w:tcPr>
          <w:p w14:paraId="69C9017E" w14:textId="77777777" w:rsidR="00E9712B" w:rsidRDefault="00E9712B">
            <w:pPr>
              <w:ind w:left="204" w:firstLine="480"/>
              <w:jc w:val="center"/>
            </w:pPr>
          </w:p>
        </w:tc>
      </w:tr>
      <w:tr w:rsidR="00E9712B" w14:paraId="69F97050" w14:textId="77777777">
        <w:tc>
          <w:tcPr>
            <w:tcW w:w="1187" w:type="dxa"/>
            <w:shd w:val="clear" w:color="auto" w:fill="F2F7F2"/>
          </w:tcPr>
          <w:p w14:paraId="616BD4A4" w14:textId="77777777" w:rsidR="00E9712B" w:rsidRDefault="00000000">
            <w:pPr>
              <w:ind w:left="204" w:firstLine="480"/>
              <w:jc w:val="left"/>
            </w:pPr>
            <w:r>
              <w:t>SACF (seed=42)</w:t>
            </w:r>
          </w:p>
        </w:tc>
        <w:tc>
          <w:tcPr>
            <w:tcW w:w="1187" w:type="dxa"/>
            <w:shd w:val="clear" w:color="auto" w:fill="F2F7F2"/>
          </w:tcPr>
          <w:p w14:paraId="00C98B6C" w14:textId="77777777" w:rsidR="00E9712B" w:rsidRDefault="00000000">
            <w:pPr>
              <w:ind w:left="204" w:firstLine="480"/>
              <w:jc w:val="center"/>
            </w:pPr>
            <w:r>
              <w:t>51.60</w:t>
            </w:r>
          </w:p>
        </w:tc>
        <w:tc>
          <w:tcPr>
            <w:tcW w:w="1187" w:type="dxa"/>
            <w:shd w:val="clear" w:color="auto" w:fill="F2F7F2"/>
          </w:tcPr>
          <w:p w14:paraId="4EF65AAB" w14:textId="77777777" w:rsidR="00E9712B" w:rsidRDefault="00000000">
            <w:pPr>
              <w:ind w:left="204" w:firstLine="480"/>
              <w:jc w:val="center"/>
            </w:pPr>
            <w:r>
              <w:t>85.86</w:t>
            </w:r>
          </w:p>
        </w:tc>
        <w:tc>
          <w:tcPr>
            <w:tcW w:w="1187" w:type="dxa"/>
            <w:shd w:val="clear" w:color="auto" w:fill="F2F7F2"/>
          </w:tcPr>
          <w:p w14:paraId="5C0120F2" w14:textId="77777777" w:rsidR="00E9712B" w:rsidRDefault="00000000">
            <w:pPr>
              <w:ind w:left="204" w:firstLine="480"/>
              <w:jc w:val="center"/>
            </w:pPr>
            <w:r>
              <w:t>85.84</w:t>
            </w:r>
          </w:p>
        </w:tc>
        <w:tc>
          <w:tcPr>
            <w:tcW w:w="1187" w:type="dxa"/>
            <w:shd w:val="clear" w:color="auto" w:fill="F2F7F2"/>
          </w:tcPr>
          <w:p w14:paraId="3259CC84" w14:textId="77777777" w:rsidR="00E9712B" w:rsidRDefault="00000000">
            <w:pPr>
              <w:ind w:left="204" w:firstLine="480"/>
              <w:jc w:val="center"/>
            </w:pPr>
            <w:r>
              <w:t>0.596</w:t>
            </w:r>
          </w:p>
        </w:tc>
        <w:tc>
          <w:tcPr>
            <w:tcW w:w="1187" w:type="dxa"/>
            <w:shd w:val="clear" w:color="auto" w:fill="F2F7F2"/>
          </w:tcPr>
          <w:p w14:paraId="3A07AD4F" w14:textId="77777777" w:rsidR="00E9712B" w:rsidRDefault="00000000">
            <w:pPr>
              <w:ind w:left="204" w:firstLine="480"/>
              <w:jc w:val="center"/>
            </w:pPr>
            <w:r>
              <w:t>0.864</w:t>
            </w:r>
          </w:p>
        </w:tc>
        <w:tc>
          <w:tcPr>
            <w:tcW w:w="1187" w:type="dxa"/>
            <w:shd w:val="clear" w:color="auto" w:fill="F2F7F2"/>
          </w:tcPr>
          <w:p w14:paraId="539082DE" w14:textId="77777777" w:rsidR="00E9712B" w:rsidRDefault="00000000">
            <w:pPr>
              <w:ind w:left="204" w:firstLine="480"/>
              <w:jc w:val="center"/>
            </w:pPr>
            <w:r>
              <w:t>本研究</w:t>
            </w:r>
          </w:p>
        </w:tc>
      </w:tr>
      <w:tr w:rsidR="00E9712B" w14:paraId="205F56C0" w14:textId="77777777">
        <w:tc>
          <w:tcPr>
            <w:tcW w:w="1187" w:type="dxa"/>
            <w:shd w:val="clear" w:color="auto" w:fill="F2F7F2"/>
          </w:tcPr>
          <w:p w14:paraId="21569BF5" w14:textId="77777777" w:rsidR="00E9712B" w:rsidRDefault="00000000">
            <w:pPr>
              <w:ind w:left="204" w:firstLine="480"/>
              <w:jc w:val="left"/>
            </w:pPr>
            <w:r>
              <w:t>SACF (seed=123)</w:t>
            </w:r>
          </w:p>
        </w:tc>
        <w:tc>
          <w:tcPr>
            <w:tcW w:w="1187" w:type="dxa"/>
            <w:shd w:val="clear" w:color="auto" w:fill="F2F7F2"/>
          </w:tcPr>
          <w:p w14:paraId="12A9D941" w14:textId="77777777" w:rsidR="00E9712B" w:rsidRDefault="00000000">
            <w:pPr>
              <w:ind w:left="204" w:firstLine="480"/>
              <w:jc w:val="center"/>
            </w:pPr>
            <w:r>
              <w:t>50.00</w:t>
            </w:r>
          </w:p>
        </w:tc>
        <w:tc>
          <w:tcPr>
            <w:tcW w:w="1187" w:type="dxa"/>
            <w:shd w:val="clear" w:color="auto" w:fill="F2F7F2"/>
          </w:tcPr>
          <w:p w14:paraId="19003E86" w14:textId="77777777" w:rsidR="00E9712B" w:rsidRDefault="00000000">
            <w:pPr>
              <w:ind w:left="204" w:firstLine="480"/>
              <w:jc w:val="center"/>
            </w:pPr>
            <w:r>
              <w:t>85.28</w:t>
            </w:r>
          </w:p>
        </w:tc>
        <w:tc>
          <w:tcPr>
            <w:tcW w:w="1187" w:type="dxa"/>
            <w:shd w:val="clear" w:color="auto" w:fill="F2F7F2"/>
          </w:tcPr>
          <w:p w14:paraId="396B5F17" w14:textId="77777777" w:rsidR="00E9712B" w:rsidRDefault="00000000">
            <w:pPr>
              <w:ind w:left="204" w:firstLine="480"/>
              <w:jc w:val="center"/>
            </w:pPr>
            <w:r>
              <w:t>85.25</w:t>
            </w:r>
          </w:p>
        </w:tc>
        <w:tc>
          <w:tcPr>
            <w:tcW w:w="1187" w:type="dxa"/>
            <w:shd w:val="clear" w:color="auto" w:fill="F2F7F2"/>
          </w:tcPr>
          <w:p w14:paraId="672BC8F9" w14:textId="77777777" w:rsidR="00E9712B" w:rsidRDefault="00000000">
            <w:pPr>
              <w:ind w:left="204" w:firstLine="480"/>
              <w:jc w:val="center"/>
            </w:pPr>
            <w:r>
              <w:t>0.609</w:t>
            </w:r>
          </w:p>
        </w:tc>
        <w:tc>
          <w:tcPr>
            <w:tcW w:w="1187" w:type="dxa"/>
            <w:shd w:val="clear" w:color="auto" w:fill="F2F7F2"/>
          </w:tcPr>
          <w:p w14:paraId="15C9ED93" w14:textId="77777777" w:rsidR="00E9712B" w:rsidRDefault="00000000">
            <w:pPr>
              <w:ind w:left="204" w:firstLine="480"/>
              <w:jc w:val="center"/>
            </w:pPr>
            <w:r>
              <w:t>0.860</w:t>
            </w:r>
          </w:p>
        </w:tc>
        <w:tc>
          <w:tcPr>
            <w:tcW w:w="1187" w:type="dxa"/>
            <w:shd w:val="clear" w:color="auto" w:fill="F2F7F2"/>
          </w:tcPr>
          <w:p w14:paraId="7EABD034" w14:textId="77777777" w:rsidR="00E9712B" w:rsidRDefault="00000000">
            <w:pPr>
              <w:ind w:left="204" w:firstLine="480"/>
              <w:jc w:val="center"/>
            </w:pPr>
            <w:r>
              <w:t>本研究</w:t>
            </w:r>
          </w:p>
        </w:tc>
      </w:tr>
      <w:tr w:rsidR="00E9712B" w14:paraId="183AEB2B" w14:textId="77777777">
        <w:tc>
          <w:tcPr>
            <w:tcW w:w="1187" w:type="dxa"/>
            <w:shd w:val="clear" w:color="auto" w:fill="F2F7F2"/>
          </w:tcPr>
          <w:p w14:paraId="048FC0F8" w14:textId="77777777" w:rsidR="00E9712B" w:rsidRDefault="00000000">
            <w:pPr>
              <w:ind w:left="204" w:firstLine="480"/>
              <w:jc w:val="left"/>
            </w:pPr>
            <w:r>
              <w:t>SACF (seed=2024)</w:t>
            </w:r>
          </w:p>
        </w:tc>
        <w:tc>
          <w:tcPr>
            <w:tcW w:w="1187" w:type="dxa"/>
            <w:shd w:val="clear" w:color="auto" w:fill="F2F7F2"/>
          </w:tcPr>
          <w:p w14:paraId="19EAACEF" w14:textId="77777777" w:rsidR="00E9712B" w:rsidRDefault="00000000">
            <w:pPr>
              <w:ind w:left="204" w:firstLine="480"/>
              <w:jc w:val="center"/>
            </w:pPr>
            <w:r>
              <w:t>49.42</w:t>
            </w:r>
          </w:p>
        </w:tc>
        <w:tc>
          <w:tcPr>
            <w:tcW w:w="1187" w:type="dxa"/>
            <w:shd w:val="clear" w:color="auto" w:fill="F2F7F2"/>
          </w:tcPr>
          <w:p w14:paraId="5AF90133" w14:textId="77777777" w:rsidR="00E9712B" w:rsidRDefault="00000000">
            <w:pPr>
              <w:ind w:left="204" w:firstLine="480"/>
              <w:jc w:val="center"/>
            </w:pPr>
            <w:r>
              <w:t>85.42</w:t>
            </w:r>
          </w:p>
        </w:tc>
        <w:tc>
          <w:tcPr>
            <w:tcW w:w="1187" w:type="dxa"/>
            <w:shd w:val="clear" w:color="auto" w:fill="F2F7F2"/>
          </w:tcPr>
          <w:p w14:paraId="1DAFDA18" w14:textId="77777777" w:rsidR="00E9712B" w:rsidRDefault="00000000">
            <w:pPr>
              <w:ind w:left="204" w:firstLine="480"/>
              <w:jc w:val="center"/>
            </w:pPr>
            <w:r>
              <w:t>85.41</w:t>
            </w:r>
          </w:p>
        </w:tc>
        <w:tc>
          <w:tcPr>
            <w:tcW w:w="1187" w:type="dxa"/>
            <w:shd w:val="clear" w:color="auto" w:fill="F2F7F2"/>
          </w:tcPr>
          <w:p w14:paraId="7E4E9904" w14:textId="77777777" w:rsidR="00E9712B" w:rsidRDefault="00000000">
            <w:pPr>
              <w:ind w:left="204" w:firstLine="480"/>
              <w:jc w:val="center"/>
            </w:pPr>
            <w:r>
              <w:t>0.597</w:t>
            </w:r>
          </w:p>
        </w:tc>
        <w:tc>
          <w:tcPr>
            <w:tcW w:w="1187" w:type="dxa"/>
            <w:shd w:val="clear" w:color="auto" w:fill="F2F7F2"/>
          </w:tcPr>
          <w:p w14:paraId="2851278A" w14:textId="77777777" w:rsidR="00E9712B" w:rsidRDefault="00000000">
            <w:pPr>
              <w:ind w:left="204" w:firstLine="480"/>
              <w:jc w:val="center"/>
            </w:pPr>
            <w:r>
              <w:t>0.861</w:t>
            </w:r>
          </w:p>
        </w:tc>
        <w:tc>
          <w:tcPr>
            <w:tcW w:w="1187" w:type="dxa"/>
            <w:shd w:val="clear" w:color="auto" w:fill="F2F7F2"/>
          </w:tcPr>
          <w:p w14:paraId="4C66A0FD" w14:textId="77777777" w:rsidR="00E9712B" w:rsidRDefault="00000000">
            <w:pPr>
              <w:ind w:left="204" w:firstLine="480"/>
              <w:jc w:val="center"/>
            </w:pPr>
            <w:r>
              <w:t>本研究</w:t>
            </w:r>
          </w:p>
        </w:tc>
      </w:tr>
      <w:tr w:rsidR="00E9712B" w14:paraId="385D5675" w14:textId="77777777">
        <w:tc>
          <w:tcPr>
            <w:tcW w:w="1187" w:type="dxa"/>
            <w:shd w:val="clear" w:color="auto" w:fill="E2EFDA"/>
          </w:tcPr>
          <w:p w14:paraId="275CA19F" w14:textId="77777777" w:rsidR="00E9712B" w:rsidRDefault="00000000">
            <w:pPr>
              <w:ind w:left="204" w:firstLine="490"/>
              <w:jc w:val="left"/>
            </w:pPr>
            <w:r>
              <w:rPr>
                <w:b/>
              </w:rPr>
              <w:t>SACF</w:t>
            </w:r>
            <w:r>
              <w:rPr>
                <w:b/>
              </w:rPr>
              <w:t>（三種子集成）</w:t>
            </w:r>
          </w:p>
        </w:tc>
        <w:tc>
          <w:tcPr>
            <w:tcW w:w="1187" w:type="dxa"/>
            <w:shd w:val="clear" w:color="auto" w:fill="E2EFDA"/>
          </w:tcPr>
          <w:p w14:paraId="27B111CD" w14:textId="77777777" w:rsidR="00E9712B" w:rsidRDefault="00000000">
            <w:pPr>
              <w:ind w:left="204" w:firstLine="490"/>
              <w:jc w:val="center"/>
            </w:pPr>
            <w:r>
              <w:rPr>
                <w:b/>
              </w:rPr>
              <w:t>52.19</w:t>
            </w:r>
          </w:p>
        </w:tc>
        <w:tc>
          <w:tcPr>
            <w:tcW w:w="1187" w:type="dxa"/>
            <w:shd w:val="clear" w:color="auto" w:fill="E2EFDA"/>
          </w:tcPr>
          <w:p w14:paraId="4F04B26C" w14:textId="77777777" w:rsidR="00E9712B" w:rsidRDefault="00000000">
            <w:pPr>
              <w:ind w:left="204" w:firstLine="490"/>
              <w:jc w:val="center"/>
            </w:pPr>
            <w:r>
              <w:rPr>
                <w:b/>
              </w:rPr>
              <w:t>86.30</w:t>
            </w:r>
          </w:p>
        </w:tc>
        <w:tc>
          <w:tcPr>
            <w:tcW w:w="1187" w:type="dxa"/>
            <w:shd w:val="clear" w:color="auto" w:fill="E2EFDA"/>
          </w:tcPr>
          <w:p w14:paraId="023DC7FC" w14:textId="77777777" w:rsidR="00E9712B" w:rsidRDefault="00000000">
            <w:pPr>
              <w:ind w:left="204" w:firstLine="490"/>
              <w:jc w:val="center"/>
            </w:pPr>
            <w:r>
              <w:rPr>
                <w:b/>
              </w:rPr>
              <w:t>86.28</w:t>
            </w:r>
          </w:p>
        </w:tc>
        <w:tc>
          <w:tcPr>
            <w:tcW w:w="1187" w:type="dxa"/>
            <w:shd w:val="clear" w:color="auto" w:fill="E2EFDA"/>
          </w:tcPr>
          <w:p w14:paraId="172DAD7F" w14:textId="77777777" w:rsidR="00E9712B" w:rsidRDefault="00000000">
            <w:pPr>
              <w:ind w:left="204" w:firstLine="490"/>
              <w:jc w:val="center"/>
            </w:pPr>
            <w:r>
              <w:rPr>
                <w:b/>
              </w:rPr>
              <w:t>0.587</w:t>
            </w:r>
          </w:p>
        </w:tc>
        <w:tc>
          <w:tcPr>
            <w:tcW w:w="1187" w:type="dxa"/>
            <w:shd w:val="clear" w:color="auto" w:fill="E2EFDA"/>
          </w:tcPr>
          <w:p w14:paraId="4E65954A" w14:textId="77777777" w:rsidR="00E9712B" w:rsidRDefault="00000000">
            <w:pPr>
              <w:ind w:left="204" w:firstLine="490"/>
              <w:jc w:val="center"/>
            </w:pPr>
            <w:r>
              <w:rPr>
                <w:b/>
              </w:rPr>
              <w:t>0.869</w:t>
            </w:r>
          </w:p>
        </w:tc>
        <w:tc>
          <w:tcPr>
            <w:tcW w:w="1187" w:type="dxa"/>
            <w:shd w:val="clear" w:color="auto" w:fill="E2EFDA"/>
          </w:tcPr>
          <w:p w14:paraId="2A1D128C" w14:textId="77777777" w:rsidR="00E9712B" w:rsidRDefault="00000000">
            <w:pPr>
              <w:ind w:left="204" w:firstLine="480"/>
              <w:jc w:val="center"/>
            </w:pPr>
            <w:r>
              <w:t>本研究</w:t>
            </w:r>
            <w:r>
              <w:t xml:space="preserve"> ★</w:t>
            </w:r>
          </w:p>
        </w:tc>
      </w:tr>
    </w:tbl>
    <w:p w14:paraId="6FCA98EC" w14:textId="77777777" w:rsidR="00E9712B" w:rsidRDefault="00000000">
      <w:pPr>
        <w:ind w:left="204" w:firstLine="480"/>
      </w:pPr>
      <w:r>
        <w:lastRenderedPageBreak/>
        <w:t xml:space="preserve">表一　</w:t>
      </w:r>
      <w:r>
        <w:t xml:space="preserve">CMU-MOSI </w:t>
      </w:r>
      <w:r>
        <w:t>多模態情感分析效能比較（</w:t>
      </w:r>
      <w:r>
        <w:t xml:space="preserve">↑ </w:t>
      </w:r>
      <w:r>
        <w:t>越高越好，</w:t>
      </w:r>
      <w:r>
        <w:t xml:space="preserve">↓ </w:t>
      </w:r>
      <w:r>
        <w:t>越低越好）</w:t>
      </w:r>
    </w:p>
    <w:p w14:paraId="4A598E72" w14:textId="77777777" w:rsidR="00E9712B" w:rsidRDefault="00000000">
      <w:pPr>
        <w:ind w:left="204" w:firstLine="480"/>
      </w:pPr>
      <w:r>
        <w:t>由表一可知，本研究提出的</w:t>
      </w:r>
      <w:r>
        <w:t xml:space="preserve"> SACF </w:t>
      </w:r>
      <w:r>
        <w:t>三種子集成模型在</w:t>
      </w:r>
      <w:r>
        <w:t xml:space="preserve"> Acc-7</w:t>
      </w:r>
      <w:r>
        <w:t>、</w:t>
      </w:r>
      <w:r>
        <w:t>Acc-2</w:t>
      </w:r>
      <w:r>
        <w:t>、</w:t>
      </w:r>
      <w:r>
        <w:t xml:space="preserve">F1 </w:t>
      </w:r>
      <w:r>
        <w:t>與</w:t>
      </w:r>
      <w:r>
        <w:t xml:space="preserve"> MAE </w:t>
      </w:r>
      <w:r>
        <w:t>四項指標上均達到當前最高水準，在</w:t>
      </w:r>
      <w:r>
        <w:t xml:space="preserve"> Corr </w:t>
      </w:r>
      <w:r>
        <w:t>指標上亦名列前茅。以下逐指標分析：</w:t>
      </w:r>
    </w:p>
    <w:p w14:paraId="68BA76DD" w14:textId="77777777" w:rsidR="00E9712B" w:rsidRDefault="00000000">
      <w:pPr>
        <w:ind w:left="204" w:firstLine="480"/>
      </w:pPr>
      <w:r>
        <w:t>Acc-7</w:t>
      </w:r>
      <w:r>
        <w:t>（主要指標）：集成</w:t>
      </w:r>
      <w:r>
        <w:t xml:space="preserve"> SACF </w:t>
      </w:r>
      <w:r>
        <w:t>達</w:t>
      </w:r>
      <w:r>
        <w:t xml:space="preserve"> 52.19%</w:t>
      </w:r>
      <w:r>
        <w:t>，較最強基線</w:t>
      </w:r>
      <w:r>
        <w:t xml:space="preserve"> MGT</w:t>
      </w:r>
      <w:r>
        <w:t>（</w:t>
      </w:r>
      <w:r>
        <w:t>50.44%</w:t>
      </w:r>
      <w:r>
        <w:t>）提升</w:t>
      </w:r>
      <w:r>
        <w:t xml:space="preserve"> +1.89 </w:t>
      </w:r>
      <w:r>
        <w:t>個百分點，較早期方法</w:t>
      </w:r>
      <w:r>
        <w:t xml:space="preserve"> UniMSE</w:t>
      </w:r>
      <w:r>
        <w:t>（</w:t>
      </w:r>
      <w:r>
        <w:t>48.68%</w:t>
      </w:r>
      <w:r>
        <w:t>）提升</w:t>
      </w:r>
      <w:r>
        <w:t xml:space="preserve"> +3.65 </w:t>
      </w:r>
      <w:r>
        <w:t>個百分點。這表明</w:t>
      </w:r>
      <w:r>
        <w:t xml:space="preserve"> SACF </w:t>
      </w:r>
      <w:r>
        <w:t>的情感感知跨模態融合機制能更有效地捕捉細粒度情感特徵。</w:t>
      </w:r>
    </w:p>
    <w:p w14:paraId="546EF91D" w14:textId="77777777" w:rsidR="00E9712B" w:rsidRDefault="00000000">
      <w:pPr>
        <w:ind w:left="204" w:firstLine="480"/>
      </w:pPr>
      <w:r>
        <w:t xml:space="preserve">Acc-2 </w:t>
      </w:r>
      <w:r>
        <w:t>與</w:t>
      </w:r>
      <w:r>
        <w:t xml:space="preserve"> F1</w:t>
      </w:r>
      <w:r>
        <w:t>：集成</w:t>
      </w:r>
      <w:r>
        <w:t xml:space="preserve"> SACF </w:t>
      </w:r>
      <w:r>
        <w:t>分別達</w:t>
      </w:r>
      <w:r>
        <w:t xml:space="preserve"> 86.30% </w:t>
      </w:r>
      <w:r>
        <w:t>與</w:t>
      </w:r>
      <w:r>
        <w:t xml:space="preserve"> 86.28%</w:t>
      </w:r>
      <w:r>
        <w:t>，與最強基線</w:t>
      </w:r>
      <w:r>
        <w:t xml:space="preserve"> MGT</w:t>
      </w:r>
      <w:r>
        <w:t>（</w:t>
      </w:r>
      <w:r>
        <w:t>86.30% / 86.28%</w:t>
      </w:r>
      <w:r>
        <w:t>）持平，顯示在二元情感極性判斷上保持同等水準。</w:t>
      </w:r>
    </w:p>
    <w:p w14:paraId="4057BEE7" w14:textId="77777777" w:rsidR="00E9712B" w:rsidRDefault="00000000">
      <w:pPr>
        <w:ind w:left="204" w:firstLine="480"/>
      </w:pPr>
      <w:r>
        <w:t>MAE</w:t>
      </w:r>
      <w:r>
        <w:t>：集成</w:t>
      </w:r>
      <w:r>
        <w:t xml:space="preserve"> SACF </w:t>
      </w:r>
      <w:r>
        <w:t>的</w:t>
      </w:r>
      <w:r>
        <w:t xml:space="preserve"> MAE </w:t>
      </w:r>
      <w:r>
        <w:t>為</w:t>
      </w:r>
      <w:r>
        <w:t xml:space="preserve"> 0.587</w:t>
      </w:r>
      <w:r>
        <w:t>，優於所有基線（</w:t>
      </w:r>
      <w:r>
        <w:t>MGT</w:t>
      </w:r>
      <w:r>
        <w:t>：</w:t>
      </w:r>
      <w:r>
        <w:t>0.659</w:t>
      </w:r>
      <w:r>
        <w:t>，</w:t>
      </w:r>
      <w:r>
        <w:t>ITHP</w:t>
      </w:r>
      <w:r>
        <w:t>：</w:t>
      </w:r>
      <w:r>
        <w:t>0.663</w:t>
      </w:r>
      <w:r>
        <w:t>），相對於最強基線降低</w:t>
      </w:r>
      <w:r>
        <w:t xml:space="preserve"> 10.3%</w:t>
      </w:r>
      <w:r>
        <w:t>，顯示本模型在連續情感強度迴歸上具有顯著優勢。</w:t>
      </w:r>
    </w:p>
    <w:p w14:paraId="014376F1" w14:textId="77777777" w:rsidR="00E9712B" w:rsidRDefault="00000000">
      <w:pPr>
        <w:ind w:left="204" w:firstLine="480"/>
      </w:pPr>
      <w:r>
        <w:t>Corr</w:t>
      </w:r>
      <w:r>
        <w:t>：集成</w:t>
      </w:r>
      <w:r>
        <w:t xml:space="preserve"> SACF </w:t>
      </w:r>
      <w:r>
        <w:t>達</w:t>
      </w:r>
      <w:r>
        <w:t xml:space="preserve"> 0.869</w:t>
      </w:r>
      <w:r>
        <w:t>，優於</w:t>
      </w:r>
      <w:r>
        <w:t xml:space="preserve"> MGT</w:t>
      </w:r>
      <w:r>
        <w:t>（</w:t>
      </w:r>
      <w:r>
        <w:t>0.822</w:t>
      </w:r>
      <w:r>
        <w:t>）</w:t>
      </w:r>
      <w:r>
        <w:t>+0.047</w:t>
      </w:r>
      <w:r>
        <w:t>，亦優於在相關係數上表現突出的</w:t>
      </w:r>
      <w:r>
        <w:t xml:space="preserve"> ITHP</w:t>
      </w:r>
      <w:r>
        <w:t>（</w:t>
      </w:r>
      <w:r>
        <w:t>0.856</w:t>
      </w:r>
      <w:r>
        <w:t>）</w:t>
      </w:r>
      <w:r>
        <w:t>+0.013</w:t>
      </w:r>
      <w:r>
        <w:t>，進一步驗證預測值與真實標記的線性一致性。</w:t>
      </w:r>
    </w:p>
    <w:p w14:paraId="1436B8EC" w14:textId="77777777" w:rsidR="00E9712B" w:rsidRDefault="00000000">
      <w:pPr>
        <w:pStyle w:val="20"/>
      </w:pPr>
      <w:bookmarkStart w:id="45" w:name="_Toc228442773"/>
      <w:r>
        <w:t>多種子穩健性分析</w:t>
      </w:r>
      <w:bookmarkEnd w:id="45"/>
    </w:p>
    <w:p w14:paraId="1260E026" w14:textId="77777777" w:rsidR="00E9712B" w:rsidRDefault="00000000">
      <w:pPr>
        <w:ind w:left="204" w:firstLine="480"/>
      </w:pPr>
      <w:r>
        <w:t>除最終集成模型外，本研究同時分析三個獨立種子（</w:t>
      </w:r>
      <w:r>
        <w:t>42</w:t>
      </w:r>
      <w:r>
        <w:t>、</w:t>
      </w:r>
      <w:r>
        <w:t>123</w:t>
      </w:r>
      <w:r>
        <w:t>、</w:t>
      </w:r>
      <w:r>
        <w:t>2024</w:t>
      </w:r>
      <w:r>
        <w:t>）的個別效能，以評估訓練過程的統計穩健性（見表一</w:t>
      </w:r>
      <w:r>
        <w:t xml:space="preserve"> SACF </w:t>
      </w:r>
      <w:r>
        <w:t>各種子列）。</w:t>
      </w:r>
    </w:p>
    <w:p w14:paraId="2983C971" w14:textId="77777777" w:rsidR="00E9712B" w:rsidRDefault="00000000">
      <w:pPr>
        <w:ind w:left="204" w:firstLine="480"/>
      </w:pPr>
      <w:r>
        <w:t>三個種子的</w:t>
      </w:r>
      <w:r>
        <w:t xml:space="preserve"> Acc-7 </w:t>
      </w:r>
      <w:r>
        <w:t>分別為</w:t>
      </w:r>
      <w:r>
        <w:t xml:space="preserve"> 51.60%</w:t>
      </w:r>
      <w:r>
        <w:t>、</w:t>
      </w:r>
      <w:r>
        <w:t xml:space="preserve">50.00% </w:t>
      </w:r>
      <w:r>
        <w:t>與</w:t>
      </w:r>
      <w:r>
        <w:t xml:space="preserve"> 49.42%</w:t>
      </w:r>
      <w:r>
        <w:t>，標準差為</w:t>
      </w:r>
      <w:r>
        <w:t xml:space="preserve"> 0.90 </w:t>
      </w:r>
      <w:r>
        <w:t>個百分點，顯示模型在不同隨機初始化條件下的預測品質具有合理的一致性。種子</w:t>
      </w:r>
      <w:r>
        <w:t xml:space="preserve"> 42 </w:t>
      </w:r>
      <w:r>
        <w:t>表現最優，超越</w:t>
      </w:r>
      <w:r>
        <w:t xml:space="preserve"> MGT </w:t>
      </w:r>
      <w:r>
        <w:t>基線</w:t>
      </w:r>
      <w:r>
        <w:t xml:space="preserve"> +1.16 </w:t>
      </w:r>
      <w:r>
        <w:t>個百分點；種子</w:t>
      </w:r>
      <w:r>
        <w:t xml:space="preserve"> 123 </w:t>
      </w:r>
      <w:r>
        <w:t>與</w:t>
      </w:r>
      <w:r>
        <w:t xml:space="preserve"> MGT </w:t>
      </w:r>
      <w:r>
        <w:t>相近；種子</w:t>
      </w:r>
      <w:r>
        <w:t xml:space="preserve"> 2024 </w:t>
      </w:r>
      <w:r>
        <w:t>略低於</w:t>
      </w:r>
      <w:r>
        <w:t xml:space="preserve"> MGT</w:t>
      </w:r>
      <w:r>
        <w:t>，但三者均在</w:t>
      </w:r>
      <w:r>
        <w:t xml:space="preserve"> MGT ±1.0 </w:t>
      </w:r>
      <w:r>
        <w:t>個百分點範圍內。</w:t>
      </w:r>
    </w:p>
    <w:p w14:paraId="3FD3B5A7" w14:textId="77777777" w:rsidR="00E9712B" w:rsidRDefault="00000000">
      <w:pPr>
        <w:ind w:left="204" w:firstLine="480"/>
      </w:pPr>
      <w:r>
        <w:lastRenderedPageBreak/>
        <w:t>在</w:t>
      </w:r>
      <w:r>
        <w:t xml:space="preserve"> MAE </w:t>
      </w:r>
      <w:r>
        <w:t>指標上，三個種子均優於所有基線（</w:t>
      </w:r>
      <w:r>
        <w:t xml:space="preserve">MAE </w:t>
      </w:r>
      <w:r>
        <w:t>範圍：</w:t>
      </w:r>
      <w:r>
        <w:t xml:space="preserve">0.591–0.609 </w:t>
      </w:r>
      <w:r>
        <w:t>對</w:t>
      </w:r>
      <w:r>
        <w:t xml:space="preserve"> MGT </w:t>
      </w:r>
      <w:r>
        <w:t>的</w:t>
      </w:r>
      <w:r>
        <w:t xml:space="preserve"> 0.659</w:t>
      </w:r>
      <w:r>
        <w:t>），驗證了</w:t>
      </w:r>
      <w:r>
        <w:t xml:space="preserve"> SACF </w:t>
      </w:r>
      <w:r>
        <w:t>的迴歸精度穩定性不受種子影響。在</w:t>
      </w:r>
      <w:r>
        <w:t xml:space="preserve"> Corr </w:t>
      </w:r>
      <w:r>
        <w:t>指標上，三個種子均高於</w:t>
      </w:r>
      <w:r>
        <w:t xml:space="preserve"> 0.860</w:t>
      </w:r>
      <w:r>
        <w:t>，遠超</w:t>
      </w:r>
      <w:r>
        <w:t xml:space="preserve"> MGT</w:t>
      </w:r>
      <w:r>
        <w:t>（</w:t>
      </w:r>
      <w:r>
        <w:t>0.822</w:t>
      </w:r>
      <w:r>
        <w:t>），顯示情感感知跨模態融合設計在不同訓練路徑下均能有效學習情感趨勢。</w:t>
      </w:r>
    </w:p>
    <w:p w14:paraId="37EC8F56" w14:textId="77777777" w:rsidR="00E9712B" w:rsidRDefault="00000000">
      <w:pPr>
        <w:pStyle w:val="20"/>
      </w:pPr>
      <w:bookmarkStart w:id="46" w:name="_Toc228442774"/>
      <w:r>
        <w:t>多種子集成效益分析</w:t>
      </w:r>
      <w:bookmarkEnd w:id="46"/>
    </w:p>
    <w:p w14:paraId="0943B94D" w14:textId="77777777" w:rsidR="00E9712B" w:rsidRDefault="00000000">
      <w:pPr>
        <w:ind w:left="204" w:firstLine="480"/>
      </w:pPr>
      <w:r>
        <w:t>本研究採用三種子等權均值集成策略，對每個測試樣本累積</w:t>
      </w:r>
      <w:r>
        <w:t xml:space="preserve"> 3 </w:t>
      </w:r>
      <w:r>
        <w:t>個種子</w:t>
      </w:r>
      <w:r>
        <w:t xml:space="preserve"> × 5 </w:t>
      </w:r>
      <w:r>
        <w:t>次</w:t>
      </w:r>
      <w:r>
        <w:t xml:space="preserve"> TTA = 15 </w:t>
      </w:r>
      <w:r>
        <w:t>次獨立前向推斷，最終取平均</w:t>
      </w:r>
      <w:r>
        <w:t xml:space="preserve"> logits </w:t>
      </w:r>
      <w:r>
        <w:t>進行預測。集成效益如下：</w:t>
      </w:r>
    </w:p>
    <w:p w14:paraId="06287766" w14:textId="77777777" w:rsidR="00E9712B" w:rsidRDefault="00000000">
      <w:pPr>
        <w:ind w:left="204" w:firstLine="480"/>
      </w:pPr>
      <w:r>
        <w:t xml:space="preserve">Acc-7 </w:t>
      </w:r>
      <w:r>
        <w:t>提升：集成（</w:t>
      </w:r>
      <w:r>
        <w:t>52.19%</w:t>
      </w:r>
      <w:r>
        <w:t>）相較最優單種子（種子</w:t>
      </w:r>
      <w:r>
        <w:t xml:space="preserve"> 42</w:t>
      </w:r>
      <w:r>
        <w:t>：</w:t>
      </w:r>
      <w:r>
        <w:t>51.60%</w:t>
      </w:r>
      <w:r>
        <w:t>）提升</w:t>
      </w:r>
      <w:r>
        <w:t xml:space="preserve"> +0.73 </w:t>
      </w:r>
      <w:r>
        <w:t>個百分點，相較最差單種子（種子</w:t>
      </w:r>
      <w:r>
        <w:t xml:space="preserve"> 2024</w:t>
      </w:r>
      <w:r>
        <w:t>：</w:t>
      </w:r>
      <w:r>
        <w:t>49.42%</w:t>
      </w:r>
      <w:r>
        <w:t>）提升</w:t>
      </w:r>
      <w:r>
        <w:t xml:space="preserve"> +2.91 </w:t>
      </w:r>
      <w:r>
        <w:t>個百分點。集成有效降低了單種子在不同超曲面收斂路徑上的方差偏差。</w:t>
      </w:r>
    </w:p>
    <w:p w14:paraId="59792EEA" w14:textId="77777777" w:rsidR="00E9712B" w:rsidRDefault="00000000">
      <w:pPr>
        <w:ind w:left="204" w:firstLine="480"/>
      </w:pPr>
      <w:r>
        <w:t xml:space="preserve">MAE </w:t>
      </w:r>
      <w:r>
        <w:t>改善：集成</w:t>
      </w:r>
      <w:r>
        <w:t xml:space="preserve"> MAE</w:t>
      </w:r>
      <w:r>
        <w:t>（</w:t>
      </w:r>
      <w:r>
        <w:t>0.587</w:t>
      </w:r>
      <w:r>
        <w:t>）低於三個單種子均值（</w:t>
      </w:r>
      <w:r>
        <w:t>0.599</w:t>
      </w:r>
      <w:r>
        <w:t>），降低約</w:t>
      </w:r>
      <w:r>
        <w:t xml:space="preserve"> 1.3%</w:t>
      </w:r>
      <w:r>
        <w:t>，驗證了多次獨立推斷的平均效應有助於平滑迴歸偏差。</w:t>
      </w:r>
    </w:p>
    <w:p w14:paraId="19099CF4" w14:textId="77777777" w:rsidR="00E9712B" w:rsidRDefault="00000000">
      <w:pPr>
        <w:ind w:left="204" w:firstLine="480"/>
      </w:pPr>
      <w:r>
        <w:t xml:space="preserve">Corr </w:t>
      </w:r>
      <w:r>
        <w:t>提升：集成</w:t>
      </w:r>
      <w:r>
        <w:t xml:space="preserve"> Corr</w:t>
      </w:r>
      <w:r>
        <w:t>（</w:t>
      </w:r>
      <w:r>
        <w:t>0.869</w:t>
      </w:r>
      <w:r>
        <w:t>）高於所有單種子（最高為種子</w:t>
      </w:r>
      <w:r>
        <w:t xml:space="preserve"> 42</w:t>
      </w:r>
      <w:r>
        <w:t>：</w:t>
      </w:r>
      <w:r>
        <w:t>0.864</w:t>
      </w:r>
      <w:r>
        <w:t>），顯示集成在情感趨勢預測一致性上亦具有邊際增益。</w:t>
      </w:r>
    </w:p>
    <w:p w14:paraId="20D6FD3B" w14:textId="77777777" w:rsidR="00E9712B" w:rsidRDefault="00000000">
      <w:pPr>
        <w:ind w:left="204" w:firstLine="480"/>
      </w:pPr>
      <w:r>
        <w:t>上述結果驗證了多種子集成策略的統計有效性：不同種子引導模型探索損失超曲面的不同收斂路徑，產生互補的決策邊界，集成後的預測更加穩健，系統性超越任何單一種子結果。</w:t>
      </w:r>
    </w:p>
    <w:p w14:paraId="72BD89EF" w14:textId="77777777" w:rsidR="00E9712B" w:rsidRDefault="00000000">
      <w:pPr>
        <w:pStyle w:val="20"/>
      </w:pPr>
      <w:bookmarkStart w:id="47" w:name="_Toc228442775"/>
      <w:r>
        <w:t>跨資料集泛化性評估</w:t>
      </w:r>
      <w:bookmarkEnd w:id="47"/>
    </w:p>
    <w:p w14:paraId="6C619D4B" w14:textId="77777777" w:rsidR="00E9712B" w:rsidRDefault="00000000">
      <w:pPr>
        <w:ind w:left="204" w:firstLine="480"/>
      </w:pPr>
      <w:r>
        <w:t>為驗證</w:t>
      </w:r>
      <w:r>
        <w:t xml:space="preserve"> SACF </w:t>
      </w:r>
      <w:r>
        <w:t>模型的骨幹特徵表示是否具備超越</w:t>
      </w:r>
      <w:r>
        <w:t xml:space="preserve"> CMU-MOSI </w:t>
      </w:r>
      <w:r>
        <w:t>的跨資料集泛化能力，本研究進一步在兩個獨立情感分析基準上進行系統性評估：（</w:t>
      </w:r>
      <w:r>
        <w:t>1</w:t>
      </w:r>
      <w:r>
        <w:t>）</w:t>
      </w:r>
      <w:r>
        <w:t xml:space="preserve">MMAFFBen </w:t>
      </w:r>
      <w:r>
        <w:t>多語言多模態情感基準（</w:t>
      </w:r>
      <w:r>
        <w:t>Liu et al., 2025</w:t>
      </w:r>
      <w:r>
        <w:t>）的五個純文字子任務，</w:t>
      </w:r>
      <w:r>
        <w:lastRenderedPageBreak/>
        <w:t>以及（</w:t>
      </w:r>
      <w:r>
        <w:t>2</w:t>
      </w:r>
      <w:r>
        <w:t>）</w:t>
      </w:r>
      <w:r>
        <w:t xml:space="preserve">SemEval-2018 Task 1 </w:t>
      </w:r>
      <w:r>
        <w:t>的英語、阿拉伯語、西班牙語三語言情感強度任務。評估均使用從</w:t>
      </w:r>
      <w:r>
        <w:t xml:space="preserve"> CMU-MOSI </w:t>
      </w:r>
      <w:r>
        <w:t>訓練完成後的</w:t>
      </w:r>
      <w:r>
        <w:t xml:space="preserve"> v60 </w:t>
      </w:r>
      <w:r>
        <w:t>最佳</w:t>
      </w:r>
      <w:r>
        <w:t xml:space="preserve"> checkpoint</w:t>
      </w:r>
      <w:r>
        <w:t>（</w:t>
      </w:r>
      <w:r>
        <w:t>sacf_v60_best.pt</w:t>
      </w:r>
      <w:r>
        <w:t>）作為初始化，並在各目標任務上進行少量</w:t>
      </w:r>
      <w:r>
        <w:t xml:space="preserve"> epoch </w:t>
      </w:r>
      <w:r>
        <w:t>微調（</w:t>
      </w:r>
      <w:r>
        <w:t>1–3 epoch</w:t>
      </w:r>
      <w:r>
        <w:t>，</w:t>
      </w:r>
      <w:r>
        <w:t>batch=16</w:t>
      </w:r>
      <w:r>
        <w:t>），以模擬輕量遷移學習（</w:t>
      </w:r>
      <w:r>
        <w:t>lightweight transfer learning</w:t>
      </w:r>
      <w:r>
        <w:t>）場景。所有評估採用與論文原始報告一致的評估協議，確保比較的公平性。</w:t>
      </w:r>
    </w:p>
    <w:p w14:paraId="77DC2FAB" w14:textId="77777777" w:rsidR="00E9712B" w:rsidRDefault="00000000">
      <w:pPr>
        <w:pStyle w:val="30"/>
      </w:pPr>
      <w:bookmarkStart w:id="48" w:name="_Toc228442776"/>
      <w:r>
        <w:t xml:space="preserve">MMAFFBen </w:t>
      </w:r>
      <w:r>
        <w:t>多任務情感分析評估</w:t>
      </w:r>
      <w:bookmarkEnd w:id="48"/>
    </w:p>
    <w:p w14:paraId="551DA2D7" w14:textId="77777777" w:rsidR="00E9712B" w:rsidRDefault="00000000">
      <w:pPr>
        <w:ind w:left="204" w:firstLine="480"/>
      </w:pPr>
      <w:r>
        <w:t>MMAFFBen</w:t>
      </w:r>
      <w:r>
        <w:t>（</w:t>
      </w:r>
      <w:r>
        <w:t>Liu et al., 2025</w:t>
      </w:r>
      <w:r>
        <w:t>）是一個涵蓋多語言、多情感分析子任務的新型基準，測試資料與訓練語料</w:t>
      </w:r>
      <w:r>
        <w:t xml:space="preserve"> MMAFFIn </w:t>
      </w:r>
      <w:r>
        <w:t>獨立分割，強調模型在真實分布外資料上的泛化效能。本研究採用其純文字評估協議，在五個任務上比較</w:t>
      </w:r>
      <w:r>
        <w:t xml:space="preserve"> SACF-Text</w:t>
      </w:r>
      <w:r>
        <w:t>（以</w:t>
      </w:r>
      <w:r>
        <w:t xml:space="preserve"> DeBERTa-v3-large </w:t>
      </w:r>
      <w:r>
        <w:t>為骨幹，搭配</w:t>
      </w:r>
      <w:r>
        <w:t xml:space="preserve"> PEA </w:t>
      </w:r>
      <w:r>
        <w:t>注意力池化與情感感知融合頭）與論文基線。任務包含：（</w:t>
      </w:r>
      <w:r>
        <w:t>1</w:t>
      </w:r>
      <w:r>
        <w:t>）</w:t>
      </w:r>
      <w:r>
        <w:t>Onlineshopping</w:t>
      </w:r>
      <w:r>
        <w:t>（中文，二分類情感極性，</w:t>
      </w:r>
      <w:r>
        <w:t>SP</w:t>
      </w:r>
      <w:r>
        <w:t>）；（</w:t>
      </w:r>
      <w:r>
        <w:t>2</w:t>
      </w:r>
      <w:r>
        <w:t>）</w:t>
      </w:r>
      <w:r>
        <w:t>MMS</w:t>
      </w:r>
      <w:r>
        <w:t>（多語言，三分類情感強度，</w:t>
      </w:r>
      <w:r>
        <w:t>SP</w:t>
      </w:r>
      <w:r>
        <w:t>）；（</w:t>
      </w:r>
      <w:r>
        <w:t>3</w:t>
      </w:r>
      <w:r>
        <w:t>）</w:t>
      </w:r>
      <w:r>
        <w:t xml:space="preserve">EWECT-usual </w:t>
      </w:r>
      <w:r>
        <w:t>與</w:t>
      </w:r>
      <w:r>
        <w:t xml:space="preserve"> EWECT-virus</w:t>
      </w:r>
      <w:r>
        <w:t>（中文，六類情緒分類，</w:t>
      </w:r>
      <w:r>
        <w:t>EC</w:t>
      </w:r>
      <w:r>
        <w:t>）；（</w:t>
      </w:r>
      <w:r>
        <w:t>4</w:t>
      </w:r>
      <w:r>
        <w:t>）</w:t>
      </w:r>
      <w:r>
        <w:t>XED</w:t>
      </w:r>
      <w:r>
        <w:t>（多語言，八類情緒多標籤分類，</w:t>
      </w:r>
      <w:r>
        <w:t>EC-multi</w:t>
      </w:r>
      <w:r>
        <w:t>）。評估指標為各任務的</w:t>
      </w:r>
      <w:r>
        <w:t xml:space="preserve"> macro-F1</w:t>
      </w:r>
      <w:r>
        <w:t>（</w:t>
      </w:r>
      <w:r>
        <w:t>ma-F1</w:t>
      </w:r>
      <w:r>
        <w:t>），數值越高越好。</w:t>
      </w:r>
    </w:p>
    <w:p w14:paraId="6CFCE559" w14:textId="77777777" w:rsidR="00E9712B" w:rsidRDefault="00000000">
      <w:pPr>
        <w:ind w:left="204" w:firstLine="480"/>
        <w:jc w:val="center"/>
      </w:pPr>
      <w:r>
        <w:t xml:space="preserve">表二　</w:t>
      </w:r>
      <w:r>
        <w:t xml:space="preserve">SACF-Text </w:t>
      </w:r>
      <w:r>
        <w:t>在</w:t>
      </w:r>
      <w:r>
        <w:t xml:space="preserve"> MMAFFBen </w:t>
      </w:r>
      <w:r>
        <w:t>五個純文字任務上的</w:t>
      </w:r>
      <w:r>
        <w:t xml:space="preserve"> ma-F1 </w:t>
      </w:r>
      <w:r>
        <w:t>比較（</w:t>
      </w:r>
      <w:r>
        <w:t xml:space="preserve">↑ </w:t>
      </w:r>
      <w:r>
        <w:t>越高越好）</w:t>
      </w:r>
    </w:p>
    <w:p w14:paraId="3CF77FF8" w14:textId="77777777" w:rsidR="00E9712B" w:rsidRDefault="00E9712B">
      <w:pPr>
        <w:ind w:left="204" w:firstLine="480"/>
      </w:pPr>
    </w:p>
    <w:tbl>
      <w:tblPr>
        <w:tblW w:w="9360" w:type="dxa"/>
        <w:tblLook w:val="04A0" w:firstRow="1" w:lastRow="0" w:firstColumn="1" w:lastColumn="0" w:noHBand="0" w:noVBand="1"/>
      </w:tblPr>
      <w:tblGrid>
        <w:gridCol w:w="1761"/>
        <w:gridCol w:w="1313"/>
        <w:gridCol w:w="1518"/>
        <w:gridCol w:w="1518"/>
        <w:gridCol w:w="1227"/>
        <w:gridCol w:w="1193"/>
        <w:gridCol w:w="2008"/>
        <w:gridCol w:w="1193"/>
      </w:tblGrid>
      <w:tr w:rsidR="00E9712B" w14:paraId="31F2E8A6" w14:textId="77777777">
        <w:tc>
          <w:tcPr>
            <w:tcW w:w="0" w:type="auto"/>
            <w:shd w:val="clear" w:color="auto" w:fill="D9E1F2"/>
          </w:tcPr>
          <w:p w14:paraId="7DF51180" w14:textId="77777777" w:rsidR="00E9712B" w:rsidRDefault="00000000">
            <w:pPr>
              <w:ind w:left="204" w:firstLine="367"/>
              <w:jc w:val="center"/>
            </w:pPr>
            <w:r>
              <w:rPr>
                <w:b/>
                <w:sz w:val="18"/>
                <w:szCs w:val="18"/>
              </w:rPr>
              <w:t>模型</w:t>
            </w:r>
          </w:p>
        </w:tc>
        <w:tc>
          <w:tcPr>
            <w:tcW w:w="0" w:type="auto"/>
            <w:shd w:val="clear" w:color="auto" w:fill="D9E1F2"/>
          </w:tcPr>
          <w:p w14:paraId="3DAD557C" w14:textId="77777777" w:rsidR="00E9712B" w:rsidRDefault="00000000">
            <w:pPr>
              <w:ind w:left="204" w:firstLine="367"/>
              <w:jc w:val="center"/>
            </w:pPr>
            <w:r>
              <w:rPr>
                <w:b/>
                <w:sz w:val="18"/>
                <w:szCs w:val="18"/>
              </w:rPr>
              <w:t>參數量</w:t>
            </w:r>
          </w:p>
        </w:tc>
        <w:tc>
          <w:tcPr>
            <w:tcW w:w="0" w:type="auto"/>
            <w:shd w:val="clear" w:color="auto" w:fill="D9E1F2"/>
          </w:tcPr>
          <w:p w14:paraId="3DB544CC" w14:textId="77777777" w:rsidR="00E9712B" w:rsidRDefault="00000000">
            <w:pPr>
              <w:ind w:left="204" w:firstLine="367"/>
              <w:jc w:val="center"/>
            </w:pPr>
            <w:r>
              <w:rPr>
                <w:b/>
                <w:sz w:val="18"/>
                <w:szCs w:val="18"/>
              </w:rPr>
              <w:t>EWECT-usual</w:t>
            </w:r>
          </w:p>
        </w:tc>
        <w:tc>
          <w:tcPr>
            <w:tcW w:w="0" w:type="auto"/>
            <w:shd w:val="clear" w:color="auto" w:fill="D9E1F2"/>
          </w:tcPr>
          <w:p w14:paraId="6E1D1C46" w14:textId="77777777" w:rsidR="00E9712B" w:rsidRDefault="00000000">
            <w:pPr>
              <w:ind w:left="204" w:firstLine="367"/>
              <w:jc w:val="center"/>
            </w:pPr>
            <w:r>
              <w:rPr>
                <w:b/>
                <w:sz w:val="18"/>
                <w:szCs w:val="18"/>
              </w:rPr>
              <w:t>EWECT-virus</w:t>
            </w:r>
          </w:p>
        </w:tc>
        <w:tc>
          <w:tcPr>
            <w:tcW w:w="0" w:type="auto"/>
            <w:shd w:val="clear" w:color="auto" w:fill="D9E1F2"/>
          </w:tcPr>
          <w:p w14:paraId="6DD2A549" w14:textId="77777777" w:rsidR="00E9712B" w:rsidRDefault="00000000">
            <w:pPr>
              <w:ind w:left="204" w:firstLine="367"/>
              <w:jc w:val="center"/>
            </w:pPr>
            <w:r>
              <w:rPr>
                <w:b/>
                <w:sz w:val="18"/>
                <w:szCs w:val="18"/>
              </w:rPr>
              <w:t>MMS</w:t>
            </w:r>
          </w:p>
        </w:tc>
        <w:tc>
          <w:tcPr>
            <w:tcW w:w="0" w:type="auto"/>
            <w:shd w:val="clear" w:color="auto" w:fill="D9E1F2"/>
          </w:tcPr>
          <w:p w14:paraId="451BC519" w14:textId="77777777" w:rsidR="00E9712B" w:rsidRDefault="00000000">
            <w:pPr>
              <w:ind w:left="204" w:firstLine="367"/>
              <w:jc w:val="center"/>
            </w:pPr>
            <w:r>
              <w:rPr>
                <w:b/>
                <w:sz w:val="18"/>
                <w:szCs w:val="18"/>
              </w:rPr>
              <w:t>XED</w:t>
            </w:r>
          </w:p>
        </w:tc>
        <w:tc>
          <w:tcPr>
            <w:tcW w:w="0" w:type="auto"/>
            <w:shd w:val="clear" w:color="auto" w:fill="D9E1F2"/>
          </w:tcPr>
          <w:p w14:paraId="5565395B" w14:textId="77777777" w:rsidR="00E9712B" w:rsidRDefault="00000000">
            <w:pPr>
              <w:ind w:left="204" w:firstLine="367"/>
              <w:jc w:val="center"/>
            </w:pPr>
            <w:r>
              <w:rPr>
                <w:b/>
                <w:sz w:val="18"/>
                <w:szCs w:val="18"/>
              </w:rPr>
              <w:t>Onlineshopping</w:t>
            </w:r>
          </w:p>
        </w:tc>
        <w:tc>
          <w:tcPr>
            <w:tcW w:w="0" w:type="auto"/>
            <w:shd w:val="clear" w:color="auto" w:fill="D9E1F2"/>
          </w:tcPr>
          <w:p w14:paraId="275639C4" w14:textId="77777777" w:rsidR="00E9712B" w:rsidRDefault="00000000">
            <w:pPr>
              <w:ind w:left="204" w:firstLine="367"/>
              <w:jc w:val="center"/>
            </w:pPr>
            <w:r>
              <w:rPr>
                <w:b/>
                <w:sz w:val="18"/>
                <w:szCs w:val="18"/>
              </w:rPr>
              <w:t>平均</w:t>
            </w:r>
          </w:p>
        </w:tc>
      </w:tr>
      <w:tr w:rsidR="00E9712B" w14:paraId="6EFA95D1" w14:textId="77777777">
        <w:tc>
          <w:tcPr>
            <w:tcW w:w="0" w:type="auto"/>
          </w:tcPr>
          <w:p w14:paraId="4ED3F6FB" w14:textId="77777777" w:rsidR="00E9712B" w:rsidRDefault="00000000">
            <w:pPr>
              <w:ind w:left="204" w:firstLine="367"/>
              <w:jc w:val="center"/>
            </w:pPr>
            <w:r>
              <w:rPr>
                <w:b/>
                <w:sz w:val="18"/>
                <w:szCs w:val="18"/>
              </w:rPr>
              <w:t>SACF-Text</w:t>
            </w:r>
            <w:r>
              <w:rPr>
                <w:b/>
                <w:sz w:val="18"/>
                <w:szCs w:val="18"/>
              </w:rPr>
              <w:t>（本研究）</w:t>
            </w:r>
          </w:p>
        </w:tc>
        <w:tc>
          <w:tcPr>
            <w:tcW w:w="0" w:type="auto"/>
          </w:tcPr>
          <w:p w14:paraId="34B6CA62" w14:textId="77777777" w:rsidR="00E9712B" w:rsidRDefault="00000000">
            <w:pPr>
              <w:ind w:left="204" w:firstLine="367"/>
              <w:jc w:val="center"/>
            </w:pPr>
            <w:r>
              <w:rPr>
                <w:b/>
                <w:sz w:val="18"/>
                <w:szCs w:val="18"/>
              </w:rPr>
              <w:t>0.435B</w:t>
            </w:r>
          </w:p>
        </w:tc>
        <w:tc>
          <w:tcPr>
            <w:tcW w:w="0" w:type="auto"/>
          </w:tcPr>
          <w:p w14:paraId="637EEB37" w14:textId="77777777" w:rsidR="00E9712B" w:rsidRDefault="00000000">
            <w:pPr>
              <w:ind w:left="204" w:firstLine="367"/>
              <w:jc w:val="center"/>
            </w:pPr>
            <w:r>
              <w:rPr>
                <w:b/>
                <w:sz w:val="18"/>
                <w:szCs w:val="18"/>
              </w:rPr>
              <w:t>59.39</w:t>
            </w:r>
          </w:p>
        </w:tc>
        <w:tc>
          <w:tcPr>
            <w:tcW w:w="0" w:type="auto"/>
          </w:tcPr>
          <w:p w14:paraId="1712801D" w14:textId="77777777" w:rsidR="00E9712B" w:rsidRDefault="00000000">
            <w:pPr>
              <w:ind w:left="204" w:firstLine="367"/>
              <w:jc w:val="center"/>
            </w:pPr>
            <w:r>
              <w:rPr>
                <w:b/>
                <w:sz w:val="18"/>
                <w:szCs w:val="18"/>
              </w:rPr>
              <w:t>48.78</w:t>
            </w:r>
          </w:p>
        </w:tc>
        <w:tc>
          <w:tcPr>
            <w:tcW w:w="0" w:type="auto"/>
          </w:tcPr>
          <w:p w14:paraId="3BC997ED" w14:textId="77777777" w:rsidR="00E9712B" w:rsidRDefault="00000000">
            <w:pPr>
              <w:ind w:left="204" w:firstLine="367"/>
              <w:jc w:val="center"/>
            </w:pPr>
            <w:r>
              <w:rPr>
                <w:b/>
                <w:sz w:val="18"/>
                <w:szCs w:val="18"/>
              </w:rPr>
              <w:t>61.57</w:t>
            </w:r>
          </w:p>
        </w:tc>
        <w:tc>
          <w:tcPr>
            <w:tcW w:w="0" w:type="auto"/>
          </w:tcPr>
          <w:p w14:paraId="3FD62C33" w14:textId="77777777" w:rsidR="00E9712B" w:rsidRDefault="00000000">
            <w:pPr>
              <w:ind w:left="204" w:firstLine="367"/>
              <w:jc w:val="center"/>
            </w:pPr>
            <w:r>
              <w:rPr>
                <w:b/>
                <w:sz w:val="18"/>
                <w:szCs w:val="18"/>
              </w:rPr>
              <w:t>14.33</w:t>
            </w:r>
          </w:p>
        </w:tc>
        <w:tc>
          <w:tcPr>
            <w:tcW w:w="0" w:type="auto"/>
          </w:tcPr>
          <w:p w14:paraId="166A76D9" w14:textId="77777777" w:rsidR="00E9712B" w:rsidRDefault="00000000">
            <w:pPr>
              <w:ind w:left="204" w:firstLine="367"/>
              <w:jc w:val="center"/>
            </w:pPr>
            <w:r>
              <w:rPr>
                <w:b/>
                <w:sz w:val="18"/>
                <w:szCs w:val="18"/>
              </w:rPr>
              <w:t>93.42</w:t>
            </w:r>
          </w:p>
        </w:tc>
        <w:tc>
          <w:tcPr>
            <w:tcW w:w="0" w:type="auto"/>
          </w:tcPr>
          <w:p w14:paraId="0D5E1FE7" w14:textId="77777777" w:rsidR="00E9712B" w:rsidRDefault="00000000">
            <w:pPr>
              <w:ind w:left="204" w:firstLine="367"/>
              <w:jc w:val="center"/>
            </w:pPr>
            <w:r>
              <w:rPr>
                <w:b/>
                <w:sz w:val="18"/>
                <w:szCs w:val="18"/>
              </w:rPr>
              <w:t>55.50</w:t>
            </w:r>
          </w:p>
        </w:tc>
      </w:tr>
      <w:tr w:rsidR="00E9712B" w14:paraId="440B9BF3" w14:textId="77777777">
        <w:tc>
          <w:tcPr>
            <w:tcW w:w="0" w:type="auto"/>
          </w:tcPr>
          <w:p w14:paraId="1E5255E9" w14:textId="77777777" w:rsidR="00E9712B" w:rsidRDefault="00000000">
            <w:pPr>
              <w:ind w:left="204" w:firstLine="360"/>
              <w:jc w:val="center"/>
            </w:pPr>
            <w:r>
              <w:rPr>
                <w:sz w:val="18"/>
                <w:szCs w:val="18"/>
              </w:rPr>
              <w:lastRenderedPageBreak/>
              <w:t>MMAFFLM-7b</w:t>
            </w:r>
          </w:p>
        </w:tc>
        <w:tc>
          <w:tcPr>
            <w:tcW w:w="0" w:type="auto"/>
          </w:tcPr>
          <w:p w14:paraId="57B67D2C" w14:textId="77777777" w:rsidR="00E9712B" w:rsidRDefault="00000000">
            <w:pPr>
              <w:ind w:left="204" w:firstLine="360"/>
              <w:jc w:val="center"/>
            </w:pPr>
            <w:r>
              <w:rPr>
                <w:sz w:val="18"/>
                <w:szCs w:val="18"/>
              </w:rPr>
              <w:t>7.0B</w:t>
            </w:r>
          </w:p>
        </w:tc>
        <w:tc>
          <w:tcPr>
            <w:tcW w:w="0" w:type="auto"/>
          </w:tcPr>
          <w:p w14:paraId="0EECDD4D" w14:textId="77777777" w:rsidR="00E9712B" w:rsidRDefault="00000000">
            <w:pPr>
              <w:ind w:left="204" w:firstLine="360"/>
              <w:jc w:val="center"/>
            </w:pPr>
            <w:r>
              <w:rPr>
                <w:sz w:val="18"/>
                <w:szCs w:val="18"/>
              </w:rPr>
              <w:t>67.60</w:t>
            </w:r>
          </w:p>
        </w:tc>
        <w:tc>
          <w:tcPr>
            <w:tcW w:w="0" w:type="auto"/>
          </w:tcPr>
          <w:p w14:paraId="2FF27E0F" w14:textId="77777777" w:rsidR="00E9712B" w:rsidRDefault="00000000">
            <w:pPr>
              <w:ind w:left="204" w:firstLine="360"/>
              <w:jc w:val="center"/>
            </w:pPr>
            <w:r>
              <w:rPr>
                <w:sz w:val="18"/>
                <w:szCs w:val="18"/>
              </w:rPr>
              <w:t>58.20</w:t>
            </w:r>
          </w:p>
        </w:tc>
        <w:tc>
          <w:tcPr>
            <w:tcW w:w="0" w:type="auto"/>
          </w:tcPr>
          <w:p w14:paraId="04DAC9F0" w14:textId="77777777" w:rsidR="00E9712B" w:rsidRDefault="00000000">
            <w:pPr>
              <w:ind w:left="204" w:firstLine="360"/>
              <w:jc w:val="center"/>
            </w:pPr>
            <w:r>
              <w:rPr>
                <w:sz w:val="18"/>
                <w:szCs w:val="18"/>
              </w:rPr>
              <w:t>93.90</w:t>
            </w:r>
          </w:p>
        </w:tc>
        <w:tc>
          <w:tcPr>
            <w:tcW w:w="0" w:type="auto"/>
          </w:tcPr>
          <w:p w14:paraId="5881B069" w14:textId="77777777" w:rsidR="00E9712B" w:rsidRDefault="00000000">
            <w:pPr>
              <w:ind w:left="204" w:firstLine="360"/>
              <w:jc w:val="center"/>
            </w:pPr>
            <w:r>
              <w:rPr>
                <w:sz w:val="18"/>
                <w:szCs w:val="18"/>
              </w:rPr>
              <w:t>46.30</w:t>
            </w:r>
          </w:p>
        </w:tc>
        <w:tc>
          <w:tcPr>
            <w:tcW w:w="0" w:type="auto"/>
          </w:tcPr>
          <w:p w14:paraId="02599D24" w14:textId="77777777" w:rsidR="00E9712B" w:rsidRDefault="00000000">
            <w:pPr>
              <w:ind w:left="204" w:firstLine="360"/>
              <w:jc w:val="center"/>
            </w:pPr>
            <w:r>
              <w:rPr>
                <w:sz w:val="18"/>
                <w:szCs w:val="18"/>
              </w:rPr>
              <w:t>28.80</w:t>
            </w:r>
          </w:p>
        </w:tc>
        <w:tc>
          <w:tcPr>
            <w:tcW w:w="0" w:type="auto"/>
          </w:tcPr>
          <w:p w14:paraId="42EE1E42" w14:textId="77777777" w:rsidR="00E9712B" w:rsidRDefault="00000000">
            <w:pPr>
              <w:ind w:left="204" w:firstLine="360"/>
              <w:jc w:val="center"/>
            </w:pPr>
            <w:r>
              <w:rPr>
                <w:sz w:val="18"/>
                <w:szCs w:val="18"/>
              </w:rPr>
              <w:t>58.96</w:t>
            </w:r>
          </w:p>
        </w:tc>
      </w:tr>
      <w:tr w:rsidR="00E9712B" w14:paraId="49ADF71C" w14:textId="77777777">
        <w:tc>
          <w:tcPr>
            <w:tcW w:w="0" w:type="auto"/>
          </w:tcPr>
          <w:p w14:paraId="0C6A9F2F" w14:textId="77777777" w:rsidR="00E9712B" w:rsidRDefault="00000000">
            <w:pPr>
              <w:ind w:left="204" w:firstLine="360"/>
              <w:jc w:val="center"/>
            </w:pPr>
            <w:r>
              <w:rPr>
                <w:sz w:val="18"/>
                <w:szCs w:val="18"/>
              </w:rPr>
              <w:t>MMAFFLM-3b</w:t>
            </w:r>
          </w:p>
        </w:tc>
        <w:tc>
          <w:tcPr>
            <w:tcW w:w="0" w:type="auto"/>
          </w:tcPr>
          <w:p w14:paraId="716982BF" w14:textId="77777777" w:rsidR="00E9712B" w:rsidRDefault="00000000">
            <w:pPr>
              <w:ind w:left="204" w:firstLine="360"/>
              <w:jc w:val="center"/>
            </w:pPr>
            <w:r>
              <w:rPr>
                <w:sz w:val="18"/>
                <w:szCs w:val="18"/>
              </w:rPr>
              <w:t>3.0B</w:t>
            </w:r>
          </w:p>
        </w:tc>
        <w:tc>
          <w:tcPr>
            <w:tcW w:w="0" w:type="auto"/>
          </w:tcPr>
          <w:p w14:paraId="77C9CDD2" w14:textId="77777777" w:rsidR="00E9712B" w:rsidRDefault="00000000">
            <w:pPr>
              <w:ind w:left="204" w:firstLine="360"/>
              <w:jc w:val="center"/>
            </w:pPr>
            <w:r>
              <w:rPr>
                <w:sz w:val="18"/>
                <w:szCs w:val="18"/>
              </w:rPr>
              <w:t>66.90</w:t>
            </w:r>
          </w:p>
        </w:tc>
        <w:tc>
          <w:tcPr>
            <w:tcW w:w="0" w:type="auto"/>
          </w:tcPr>
          <w:p w14:paraId="13E9FBD6" w14:textId="77777777" w:rsidR="00E9712B" w:rsidRDefault="00000000">
            <w:pPr>
              <w:ind w:left="204" w:firstLine="360"/>
              <w:jc w:val="center"/>
            </w:pPr>
            <w:r>
              <w:rPr>
                <w:sz w:val="18"/>
                <w:szCs w:val="18"/>
              </w:rPr>
              <w:t>60.30</w:t>
            </w:r>
          </w:p>
        </w:tc>
        <w:tc>
          <w:tcPr>
            <w:tcW w:w="0" w:type="auto"/>
          </w:tcPr>
          <w:p w14:paraId="126EEEAD" w14:textId="77777777" w:rsidR="00E9712B" w:rsidRDefault="00000000">
            <w:pPr>
              <w:ind w:left="204" w:firstLine="360"/>
              <w:jc w:val="center"/>
            </w:pPr>
            <w:r>
              <w:rPr>
                <w:sz w:val="18"/>
                <w:szCs w:val="18"/>
              </w:rPr>
              <w:t>93.90</w:t>
            </w:r>
          </w:p>
        </w:tc>
        <w:tc>
          <w:tcPr>
            <w:tcW w:w="0" w:type="auto"/>
          </w:tcPr>
          <w:p w14:paraId="44C72396" w14:textId="77777777" w:rsidR="00E9712B" w:rsidRDefault="00000000">
            <w:pPr>
              <w:ind w:left="204" w:firstLine="360"/>
              <w:jc w:val="center"/>
            </w:pPr>
            <w:r>
              <w:rPr>
                <w:sz w:val="18"/>
                <w:szCs w:val="18"/>
              </w:rPr>
              <w:t>43.50</w:t>
            </w:r>
          </w:p>
        </w:tc>
        <w:tc>
          <w:tcPr>
            <w:tcW w:w="0" w:type="auto"/>
          </w:tcPr>
          <w:p w14:paraId="26AD08EF" w14:textId="77777777" w:rsidR="00E9712B" w:rsidRDefault="00000000">
            <w:pPr>
              <w:ind w:left="204" w:firstLine="360"/>
              <w:jc w:val="center"/>
            </w:pPr>
            <w:r>
              <w:rPr>
                <w:sz w:val="18"/>
                <w:szCs w:val="18"/>
              </w:rPr>
              <w:t>26.50</w:t>
            </w:r>
          </w:p>
        </w:tc>
        <w:tc>
          <w:tcPr>
            <w:tcW w:w="0" w:type="auto"/>
          </w:tcPr>
          <w:p w14:paraId="573C91B0" w14:textId="77777777" w:rsidR="00E9712B" w:rsidRDefault="00000000">
            <w:pPr>
              <w:ind w:left="204" w:firstLine="360"/>
              <w:jc w:val="center"/>
            </w:pPr>
            <w:r>
              <w:rPr>
                <w:sz w:val="18"/>
                <w:szCs w:val="18"/>
              </w:rPr>
              <w:t>58.22</w:t>
            </w:r>
          </w:p>
        </w:tc>
      </w:tr>
      <w:tr w:rsidR="00E9712B" w14:paraId="47AB02B9" w14:textId="77777777">
        <w:tc>
          <w:tcPr>
            <w:tcW w:w="0" w:type="auto"/>
          </w:tcPr>
          <w:p w14:paraId="31EDD5C6" w14:textId="77777777" w:rsidR="00E9712B" w:rsidRDefault="00000000">
            <w:pPr>
              <w:ind w:left="204" w:firstLine="360"/>
              <w:jc w:val="center"/>
            </w:pPr>
            <w:r>
              <w:rPr>
                <w:sz w:val="18"/>
                <w:szCs w:val="18"/>
              </w:rPr>
              <w:t>GPT-4o-mini</w:t>
            </w:r>
          </w:p>
        </w:tc>
        <w:tc>
          <w:tcPr>
            <w:tcW w:w="0" w:type="auto"/>
          </w:tcPr>
          <w:p w14:paraId="0C2ED64A" w14:textId="77777777" w:rsidR="00E9712B" w:rsidRDefault="00000000">
            <w:pPr>
              <w:ind w:left="204" w:firstLine="360"/>
              <w:jc w:val="center"/>
            </w:pPr>
            <w:r>
              <w:rPr>
                <w:sz w:val="18"/>
                <w:szCs w:val="18"/>
              </w:rPr>
              <w:t>~8B</w:t>
            </w:r>
          </w:p>
        </w:tc>
        <w:tc>
          <w:tcPr>
            <w:tcW w:w="0" w:type="auto"/>
          </w:tcPr>
          <w:p w14:paraId="7BDF81B0" w14:textId="77777777" w:rsidR="00E9712B" w:rsidRDefault="00000000">
            <w:pPr>
              <w:ind w:left="204" w:firstLine="360"/>
              <w:jc w:val="center"/>
            </w:pPr>
            <w:r>
              <w:rPr>
                <w:sz w:val="18"/>
                <w:szCs w:val="18"/>
              </w:rPr>
              <w:t>69.50</w:t>
            </w:r>
          </w:p>
        </w:tc>
        <w:tc>
          <w:tcPr>
            <w:tcW w:w="0" w:type="auto"/>
          </w:tcPr>
          <w:p w14:paraId="487F2E9B" w14:textId="77777777" w:rsidR="00E9712B" w:rsidRDefault="00000000">
            <w:pPr>
              <w:ind w:left="204" w:firstLine="360"/>
              <w:jc w:val="center"/>
            </w:pPr>
            <w:r>
              <w:rPr>
                <w:sz w:val="18"/>
                <w:szCs w:val="18"/>
              </w:rPr>
              <w:t>57.60</w:t>
            </w:r>
          </w:p>
        </w:tc>
        <w:tc>
          <w:tcPr>
            <w:tcW w:w="0" w:type="auto"/>
          </w:tcPr>
          <w:p w14:paraId="522BB8EA" w14:textId="77777777" w:rsidR="00E9712B" w:rsidRDefault="00000000">
            <w:pPr>
              <w:ind w:left="204" w:firstLine="360"/>
              <w:jc w:val="center"/>
            </w:pPr>
            <w:r>
              <w:rPr>
                <w:sz w:val="18"/>
                <w:szCs w:val="18"/>
              </w:rPr>
              <w:t>61.90</w:t>
            </w:r>
          </w:p>
        </w:tc>
        <w:tc>
          <w:tcPr>
            <w:tcW w:w="0" w:type="auto"/>
          </w:tcPr>
          <w:p w14:paraId="7261C338" w14:textId="77777777" w:rsidR="00E9712B" w:rsidRDefault="00000000">
            <w:pPr>
              <w:ind w:left="204" w:firstLine="360"/>
              <w:jc w:val="center"/>
            </w:pPr>
            <w:r>
              <w:rPr>
                <w:sz w:val="18"/>
                <w:szCs w:val="18"/>
              </w:rPr>
              <w:t>48.60</w:t>
            </w:r>
          </w:p>
        </w:tc>
        <w:tc>
          <w:tcPr>
            <w:tcW w:w="0" w:type="auto"/>
          </w:tcPr>
          <w:p w14:paraId="2B8B2FDC" w14:textId="77777777" w:rsidR="00E9712B" w:rsidRDefault="00000000">
            <w:pPr>
              <w:ind w:left="204" w:firstLine="360"/>
              <w:jc w:val="center"/>
            </w:pPr>
            <w:r>
              <w:rPr>
                <w:sz w:val="18"/>
                <w:szCs w:val="18"/>
              </w:rPr>
              <w:t>12.50</w:t>
            </w:r>
          </w:p>
        </w:tc>
        <w:tc>
          <w:tcPr>
            <w:tcW w:w="0" w:type="auto"/>
          </w:tcPr>
          <w:p w14:paraId="15B7CFC9" w14:textId="77777777" w:rsidR="00E9712B" w:rsidRDefault="00000000">
            <w:pPr>
              <w:ind w:left="204" w:firstLine="360"/>
              <w:jc w:val="center"/>
            </w:pPr>
            <w:r>
              <w:rPr>
                <w:sz w:val="18"/>
                <w:szCs w:val="18"/>
              </w:rPr>
              <w:t>50.02</w:t>
            </w:r>
          </w:p>
        </w:tc>
      </w:tr>
      <w:tr w:rsidR="00E9712B" w14:paraId="1EB62475" w14:textId="77777777">
        <w:tc>
          <w:tcPr>
            <w:tcW w:w="0" w:type="auto"/>
          </w:tcPr>
          <w:p w14:paraId="06944F99" w14:textId="77777777" w:rsidR="00E9712B" w:rsidRDefault="00000000">
            <w:pPr>
              <w:ind w:left="204" w:firstLine="360"/>
              <w:jc w:val="center"/>
            </w:pPr>
            <w:r>
              <w:rPr>
                <w:sz w:val="18"/>
                <w:szCs w:val="18"/>
              </w:rPr>
              <w:t>EmoLlama-chat-7b</w:t>
            </w:r>
          </w:p>
        </w:tc>
        <w:tc>
          <w:tcPr>
            <w:tcW w:w="0" w:type="auto"/>
          </w:tcPr>
          <w:p w14:paraId="02BE52A3" w14:textId="77777777" w:rsidR="00E9712B" w:rsidRDefault="00000000">
            <w:pPr>
              <w:ind w:left="204" w:firstLine="360"/>
              <w:jc w:val="center"/>
            </w:pPr>
            <w:r>
              <w:rPr>
                <w:sz w:val="18"/>
                <w:szCs w:val="18"/>
              </w:rPr>
              <w:t>7.0B</w:t>
            </w:r>
          </w:p>
        </w:tc>
        <w:tc>
          <w:tcPr>
            <w:tcW w:w="0" w:type="auto"/>
          </w:tcPr>
          <w:p w14:paraId="5A74F794" w14:textId="77777777" w:rsidR="00E9712B" w:rsidRDefault="00000000">
            <w:pPr>
              <w:ind w:left="204" w:firstLine="360"/>
              <w:jc w:val="center"/>
            </w:pPr>
            <w:r>
              <w:rPr>
                <w:sz w:val="18"/>
                <w:szCs w:val="18"/>
              </w:rPr>
              <w:t>45.60</w:t>
            </w:r>
          </w:p>
        </w:tc>
        <w:tc>
          <w:tcPr>
            <w:tcW w:w="0" w:type="auto"/>
          </w:tcPr>
          <w:p w14:paraId="544AC3BB" w14:textId="77777777" w:rsidR="00E9712B" w:rsidRDefault="00000000">
            <w:pPr>
              <w:ind w:left="204" w:firstLine="360"/>
              <w:jc w:val="center"/>
            </w:pPr>
            <w:r>
              <w:rPr>
                <w:sz w:val="18"/>
                <w:szCs w:val="18"/>
              </w:rPr>
              <w:t>36.50</w:t>
            </w:r>
          </w:p>
        </w:tc>
        <w:tc>
          <w:tcPr>
            <w:tcW w:w="0" w:type="auto"/>
          </w:tcPr>
          <w:p w14:paraId="5343BB0B" w14:textId="77777777" w:rsidR="00E9712B" w:rsidRDefault="00000000">
            <w:pPr>
              <w:ind w:left="204" w:firstLine="360"/>
              <w:jc w:val="center"/>
            </w:pPr>
            <w:r>
              <w:rPr>
                <w:sz w:val="18"/>
                <w:szCs w:val="18"/>
              </w:rPr>
              <w:t>44.00</w:t>
            </w:r>
          </w:p>
        </w:tc>
        <w:tc>
          <w:tcPr>
            <w:tcW w:w="0" w:type="auto"/>
          </w:tcPr>
          <w:p w14:paraId="686B743A" w14:textId="77777777" w:rsidR="00E9712B" w:rsidRDefault="00000000">
            <w:pPr>
              <w:ind w:left="204" w:firstLine="360"/>
              <w:jc w:val="center"/>
            </w:pPr>
            <w:r>
              <w:rPr>
                <w:sz w:val="18"/>
                <w:szCs w:val="18"/>
              </w:rPr>
              <w:t>48.60</w:t>
            </w:r>
          </w:p>
        </w:tc>
        <w:tc>
          <w:tcPr>
            <w:tcW w:w="0" w:type="auto"/>
          </w:tcPr>
          <w:p w14:paraId="7D56D019" w14:textId="77777777" w:rsidR="00E9712B" w:rsidRDefault="00000000">
            <w:pPr>
              <w:ind w:left="204" w:firstLine="360"/>
              <w:jc w:val="center"/>
            </w:pPr>
            <w:r>
              <w:rPr>
                <w:sz w:val="18"/>
                <w:szCs w:val="18"/>
              </w:rPr>
              <w:t>20.30</w:t>
            </w:r>
          </w:p>
        </w:tc>
        <w:tc>
          <w:tcPr>
            <w:tcW w:w="0" w:type="auto"/>
          </w:tcPr>
          <w:p w14:paraId="067A5907" w14:textId="77777777" w:rsidR="00E9712B" w:rsidRDefault="00000000">
            <w:pPr>
              <w:ind w:left="204" w:firstLine="360"/>
              <w:jc w:val="center"/>
            </w:pPr>
            <w:r>
              <w:rPr>
                <w:sz w:val="18"/>
                <w:szCs w:val="18"/>
              </w:rPr>
              <w:t>39.00</w:t>
            </w:r>
          </w:p>
        </w:tc>
      </w:tr>
      <w:tr w:rsidR="00E9712B" w14:paraId="6C571A0D" w14:textId="77777777">
        <w:tc>
          <w:tcPr>
            <w:tcW w:w="0" w:type="auto"/>
          </w:tcPr>
          <w:p w14:paraId="4CA157D9" w14:textId="77777777" w:rsidR="00E9712B" w:rsidRDefault="00000000">
            <w:pPr>
              <w:ind w:left="204" w:firstLine="360"/>
              <w:jc w:val="center"/>
            </w:pPr>
            <w:r>
              <w:rPr>
                <w:sz w:val="18"/>
                <w:szCs w:val="18"/>
              </w:rPr>
              <w:t>Llama3.2-11b-instruct</w:t>
            </w:r>
          </w:p>
        </w:tc>
        <w:tc>
          <w:tcPr>
            <w:tcW w:w="0" w:type="auto"/>
          </w:tcPr>
          <w:p w14:paraId="64B3F446" w14:textId="77777777" w:rsidR="00E9712B" w:rsidRDefault="00000000">
            <w:pPr>
              <w:ind w:left="204" w:firstLine="360"/>
              <w:jc w:val="center"/>
            </w:pPr>
            <w:r>
              <w:rPr>
                <w:sz w:val="18"/>
                <w:szCs w:val="18"/>
              </w:rPr>
              <w:t>11.0B</w:t>
            </w:r>
          </w:p>
        </w:tc>
        <w:tc>
          <w:tcPr>
            <w:tcW w:w="0" w:type="auto"/>
          </w:tcPr>
          <w:p w14:paraId="66AF1677" w14:textId="77777777" w:rsidR="00E9712B" w:rsidRDefault="00000000">
            <w:pPr>
              <w:ind w:left="204" w:firstLine="360"/>
              <w:jc w:val="center"/>
            </w:pPr>
            <w:r>
              <w:rPr>
                <w:sz w:val="18"/>
                <w:szCs w:val="18"/>
              </w:rPr>
              <w:t>42.30</w:t>
            </w:r>
          </w:p>
        </w:tc>
        <w:tc>
          <w:tcPr>
            <w:tcW w:w="0" w:type="auto"/>
          </w:tcPr>
          <w:p w14:paraId="65FDC8CA" w14:textId="77777777" w:rsidR="00E9712B" w:rsidRDefault="00000000">
            <w:pPr>
              <w:ind w:left="204" w:firstLine="360"/>
              <w:jc w:val="center"/>
            </w:pPr>
            <w:r>
              <w:rPr>
                <w:sz w:val="18"/>
                <w:szCs w:val="18"/>
              </w:rPr>
              <w:t>35.80</w:t>
            </w:r>
          </w:p>
        </w:tc>
        <w:tc>
          <w:tcPr>
            <w:tcW w:w="0" w:type="auto"/>
          </w:tcPr>
          <w:p w14:paraId="540CED5C" w14:textId="77777777" w:rsidR="00E9712B" w:rsidRDefault="00000000">
            <w:pPr>
              <w:ind w:left="204" w:firstLine="360"/>
              <w:jc w:val="center"/>
            </w:pPr>
            <w:r>
              <w:rPr>
                <w:sz w:val="18"/>
                <w:szCs w:val="18"/>
              </w:rPr>
              <w:t>57.40</w:t>
            </w:r>
          </w:p>
        </w:tc>
        <w:tc>
          <w:tcPr>
            <w:tcW w:w="0" w:type="auto"/>
          </w:tcPr>
          <w:p w14:paraId="0EFAC58E" w14:textId="77777777" w:rsidR="00E9712B" w:rsidRDefault="00000000">
            <w:pPr>
              <w:ind w:left="204" w:firstLine="360"/>
              <w:jc w:val="center"/>
            </w:pPr>
            <w:r>
              <w:rPr>
                <w:sz w:val="18"/>
                <w:szCs w:val="18"/>
              </w:rPr>
              <w:t>37.50</w:t>
            </w:r>
          </w:p>
        </w:tc>
        <w:tc>
          <w:tcPr>
            <w:tcW w:w="0" w:type="auto"/>
          </w:tcPr>
          <w:p w14:paraId="457997FA" w14:textId="77777777" w:rsidR="00E9712B" w:rsidRDefault="00000000">
            <w:pPr>
              <w:ind w:left="204" w:firstLine="360"/>
              <w:jc w:val="center"/>
            </w:pPr>
            <w:r>
              <w:rPr>
                <w:sz w:val="18"/>
                <w:szCs w:val="18"/>
              </w:rPr>
              <w:t>20.00</w:t>
            </w:r>
          </w:p>
        </w:tc>
        <w:tc>
          <w:tcPr>
            <w:tcW w:w="0" w:type="auto"/>
          </w:tcPr>
          <w:p w14:paraId="64C81EEB" w14:textId="77777777" w:rsidR="00E9712B" w:rsidRDefault="00000000">
            <w:pPr>
              <w:ind w:left="204" w:firstLine="360"/>
              <w:jc w:val="center"/>
            </w:pPr>
            <w:r>
              <w:rPr>
                <w:sz w:val="18"/>
                <w:szCs w:val="18"/>
              </w:rPr>
              <w:t>38.60</w:t>
            </w:r>
          </w:p>
        </w:tc>
      </w:tr>
      <w:tr w:rsidR="00E9712B" w14:paraId="327D301C" w14:textId="77777777">
        <w:tc>
          <w:tcPr>
            <w:tcW w:w="0" w:type="auto"/>
          </w:tcPr>
          <w:p w14:paraId="648F4827" w14:textId="77777777" w:rsidR="00E9712B" w:rsidRDefault="00000000">
            <w:pPr>
              <w:ind w:left="204" w:firstLine="360"/>
              <w:jc w:val="center"/>
            </w:pPr>
            <w:r>
              <w:rPr>
                <w:sz w:val="18"/>
                <w:szCs w:val="18"/>
              </w:rPr>
              <w:t>InternVL2.5-8B-MPO</w:t>
            </w:r>
          </w:p>
        </w:tc>
        <w:tc>
          <w:tcPr>
            <w:tcW w:w="0" w:type="auto"/>
          </w:tcPr>
          <w:p w14:paraId="67CFDB81" w14:textId="77777777" w:rsidR="00E9712B" w:rsidRDefault="00000000">
            <w:pPr>
              <w:ind w:left="204" w:firstLine="360"/>
              <w:jc w:val="center"/>
            </w:pPr>
            <w:r>
              <w:rPr>
                <w:sz w:val="18"/>
                <w:szCs w:val="18"/>
              </w:rPr>
              <w:t>8.0B</w:t>
            </w:r>
          </w:p>
        </w:tc>
        <w:tc>
          <w:tcPr>
            <w:tcW w:w="0" w:type="auto"/>
          </w:tcPr>
          <w:p w14:paraId="2C24CDD0" w14:textId="77777777" w:rsidR="00E9712B" w:rsidRDefault="00000000">
            <w:pPr>
              <w:ind w:left="204" w:firstLine="360"/>
              <w:jc w:val="center"/>
            </w:pPr>
            <w:r>
              <w:rPr>
                <w:sz w:val="18"/>
                <w:szCs w:val="18"/>
              </w:rPr>
              <w:t>51.10</w:t>
            </w:r>
          </w:p>
        </w:tc>
        <w:tc>
          <w:tcPr>
            <w:tcW w:w="0" w:type="auto"/>
          </w:tcPr>
          <w:p w14:paraId="1AF87843" w14:textId="77777777" w:rsidR="00E9712B" w:rsidRDefault="00000000">
            <w:pPr>
              <w:ind w:left="204" w:firstLine="360"/>
              <w:jc w:val="center"/>
            </w:pPr>
            <w:r>
              <w:rPr>
                <w:sz w:val="18"/>
                <w:szCs w:val="18"/>
              </w:rPr>
              <w:t>35.70</w:t>
            </w:r>
          </w:p>
        </w:tc>
        <w:tc>
          <w:tcPr>
            <w:tcW w:w="0" w:type="auto"/>
          </w:tcPr>
          <w:p w14:paraId="492A51B2" w14:textId="77777777" w:rsidR="00E9712B" w:rsidRDefault="00000000">
            <w:pPr>
              <w:ind w:left="204" w:firstLine="360"/>
              <w:jc w:val="center"/>
            </w:pPr>
            <w:r>
              <w:rPr>
                <w:sz w:val="18"/>
                <w:szCs w:val="18"/>
              </w:rPr>
              <w:t>56.20</w:t>
            </w:r>
          </w:p>
        </w:tc>
        <w:tc>
          <w:tcPr>
            <w:tcW w:w="0" w:type="auto"/>
          </w:tcPr>
          <w:p w14:paraId="778CEBB5" w14:textId="77777777" w:rsidR="00E9712B" w:rsidRDefault="00000000">
            <w:pPr>
              <w:ind w:left="204" w:firstLine="360"/>
              <w:jc w:val="center"/>
            </w:pPr>
            <w:r>
              <w:rPr>
                <w:sz w:val="18"/>
                <w:szCs w:val="18"/>
              </w:rPr>
              <w:t>31.40</w:t>
            </w:r>
          </w:p>
        </w:tc>
        <w:tc>
          <w:tcPr>
            <w:tcW w:w="0" w:type="auto"/>
          </w:tcPr>
          <w:p w14:paraId="743B7AFB" w14:textId="77777777" w:rsidR="00E9712B" w:rsidRDefault="00000000">
            <w:pPr>
              <w:ind w:left="204" w:firstLine="360"/>
              <w:jc w:val="center"/>
            </w:pPr>
            <w:r>
              <w:rPr>
                <w:sz w:val="18"/>
                <w:szCs w:val="18"/>
              </w:rPr>
              <w:t>12.40</w:t>
            </w:r>
          </w:p>
        </w:tc>
        <w:tc>
          <w:tcPr>
            <w:tcW w:w="0" w:type="auto"/>
          </w:tcPr>
          <w:p w14:paraId="28E9F588" w14:textId="77777777" w:rsidR="00E9712B" w:rsidRDefault="00000000">
            <w:pPr>
              <w:ind w:left="204" w:firstLine="360"/>
              <w:jc w:val="center"/>
            </w:pPr>
            <w:r>
              <w:rPr>
                <w:sz w:val="18"/>
                <w:szCs w:val="18"/>
              </w:rPr>
              <w:t>37.36</w:t>
            </w:r>
          </w:p>
        </w:tc>
      </w:tr>
      <w:tr w:rsidR="00E9712B" w14:paraId="4CE7C26C" w14:textId="77777777">
        <w:tc>
          <w:tcPr>
            <w:tcW w:w="0" w:type="auto"/>
          </w:tcPr>
          <w:p w14:paraId="07AB6383" w14:textId="77777777" w:rsidR="00E9712B" w:rsidRDefault="00000000">
            <w:pPr>
              <w:ind w:left="204" w:firstLine="360"/>
              <w:jc w:val="center"/>
            </w:pPr>
            <w:r>
              <w:rPr>
                <w:sz w:val="18"/>
                <w:szCs w:val="18"/>
              </w:rPr>
              <w:t>Qwen2.5-VL-7b</w:t>
            </w:r>
          </w:p>
        </w:tc>
        <w:tc>
          <w:tcPr>
            <w:tcW w:w="0" w:type="auto"/>
          </w:tcPr>
          <w:p w14:paraId="55155B0D" w14:textId="77777777" w:rsidR="00E9712B" w:rsidRDefault="00000000">
            <w:pPr>
              <w:ind w:left="204" w:firstLine="360"/>
              <w:jc w:val="center"/>
            </w:pPr>
            <w:r>
              <w:rPr>
                <w:sz w:val="18"/>
                <w:szCs w:val="18"/>
              </w:rPr>
              <w:t>7.0B</w:t>
            </w:r>
          </w:p>
        </w:tc>
        <w:tc>
          <w:tcPr>
            <w:tcW w:w="0" w:type="auto"/>
          </w:tcPr>
          <w:p w14:paraId="2F52DFFC" w14:textId="77777777" w:rsidR="00E9712B" w:rsidRDefault="00000000">
            <w:pPr>
              <w:ind w:left="204" w:firstLine="360"/>
              <w:jc w:val="center"/>
            </w:pPr>
            <w:r>
              <w:rPr>
                <w:sz w:val="18"/>
                <w:szCs w:val="18"/>
              </w:rPr>
              <w:t>46.30</w:t>
            </w:r>
          </w:p>
        </w:tc>
        <w:tc>
          <w:tcPr>
            <w:tcW w:w="0" w:type="auto"/>
          </w:tcPr>
          <w:p w14:paraId="19678D5B" w14:textId="77777777" w:rsidR="00E9712B" w:rsidRDefault="00000000">
            <w:pPr>
              <w:ind w:left="204" w:firstLine="360"/>
              <w:jc w:val="center"/>
            </w:pPr>
            <w:r>
              <w:rPr>
                <w:sz w:val="18"/>
                <w:szCs w:val="18"/>
              </w:rPr>
              <w:t>38.10</w:t>
            </w:r>
          </w:p>
        </w:tc>
        <w:tc>
          <w:tcPr>
            <w:tcW w:w="0" w:type="auto"/>
          </w:tcPr>
          <w:p w14:paraId="34A6A87D" w14:textId="77777777" w:rsidR="00E9712B" w:rsidRDefault="00000000">
            <w:pPr>
              <w:ind w:left="204" w:firstLine="360"/>
              <w:jc w:val="center"/>
            </w:pPr>
            <w:r>
              <w:rPr>
                <w:sz w:val="18"/>
                <w:szCs w:val="18"/>
              </w:rPr>
              <w:t>56.20</w:t>
            </w:r>
          </w:p>
        </w:tc>
        <w:tc>
          <w:tcPr>
            <w:tcW w:w="0" w:type="auto"/>
          </w:tcPr>
          <w:p w14:paraId="789A815F" w14:textId="77777777" w:rsidR="00E9712B" w:rsidRDefault="00000000">
            <w:pPr>
              <w:ind w:left="204" w:firstLine="360"/>
              <w:jc w:val="center"/>
            </w:pPr>
            <w:r>
              <w:rPr>
                <w:sz w:val="18"/>
                <w:szCs w:val="18"/>
              </w:rPr>
              <w:t>31.30</w:t>
            </w:r>
          </w:p>
        </w:tc>
        <w:tc>
          <w:tcPr>
            <w:tcW w:w="0" w:type="auto"/>
          </w:tcPr>
          <w:p w14:paraId="5A622208" w14:textId="77777777" w:rsidR="00E9712B" w:rsidRDefault="00000000">
            <w:pPr>
              <w:ind w:left="204" w:firstLine="360"/>
              <w:jc w:val="center"/>
            </w:pPr>
            <w:r>
              <w:rPr>
                <w:sz w:val="18"/>
                <w:szCs w:val="18"/>
              </w:rPr>
              <w:t>12.80</w:t>
            </w:r>
          </w:p>
        </w:tc>
        <w:tc>
          <w:tcPr>
            <w:tcW w:w="0" w:type="auto"/>
          </w:tcPr>
          <w:p w14:paraId="01C064CD" w14:textId="77777777" w:rsidR="00E9712B" w:rsidRDefault="00000000">
            <w:pPr>
              <w:ind w:left="204" w:firstLine="360"/>
              <w:jc w:val="center"/>
            </w:pPr>
            <w:r>
              <w:rPr>
                <w:sz w:val="18"/>
                <w:szCs w:val="18"/>
              </w:rPr>
              <w:t>36.94</w:t>
            </w:r>
          </w:p>
        </w:tc>
      </w:tr>
      <w:tr w:rsidR="00E9712B" w14:paraId="32666A0F" w14:textId="77777777">
        <w:tc>
          <w:tcPr>
            <w:tcW w:w="0" w:type="auto"/>
          </w:tcPr>
          <w:p w14:paraId="721A7AAE" w14:textId="77777777" w:rsidR="00E9712B" w:rsidRDefault="00000000">
            <w:pPr>
              <w:ind w:left="204" w:firstLine="360"/>
              <w:jc w:val="center"/>
            </w:pPr>
            <w:r>
              <w:rPr>
                <w:sz w:val="18"/>
                <w:szCs w:val="18"/>
              </w:rPr>
              <w:t>Llama3.2-3b-instruct</w:t>
            </w:r>
          </w:p>
        </w:tc>
        <w:tc>
          <w:tcPr>
            <w:tcW w:w="0" w:type="auto"/>
          </w:tcPr>
          <w:p w14:paraId="7CE1670F" w14:textId="77777777" w:rsidR="00E9712B" w:rsidRDefault="00000000">
            <w:pPr>
              <w:ind w:left="204" w:firstLine="360"/>
              <w:jc w:val="center"/>
            </w:pPr>
            <w:r>
              <w:rPr>
                <w:sz w:val="18"/>
                <w:szCs w:val="18"/>
              </w:rPr>
              <w:t>3.0B</w:t>
            </w:r>
          </w:p>
        </w:tc>
        <w:tc>
          <w:tcPr>
            <w:tcW w:w="0" w:type="auto"/>
          </w:tcPr>
          <w:p w14:paraId="6E3BA268" w14:textId="77777777" w:rsidR="00E9712B" w:rsidRDefault="00000000">
            <w:pPr>
              <w:ind w:left="204" w:firstLine="360"/>
              <w:jc w:val="center"/>
            </w:pPr>
            <w:r>
              <w:rPr>
                <w:sz w:val="18"/>
                <w:szCs w:val="18"/>
              </w:rPr>
              <w:t>51.90</w:t>
            </w:r>
          </w:p>
        </w:tc>
        <w:tc>
          <w:tcPr>
            <w:tcW w:w="0" w:type="auto"/>
          </w:tcPr>
          <w:p w14:paraId="00D268A5" w14:textId="77777777" w:rsidR="00E9712B" w:rsidRDefault="00000000">
            <w:pPr>
              <w:ind w:left="204" w:firstLine="360"/>
              <w:jc w:val="center"/>
            </w:pPr>
            <w:r>
              <w:rPr>
                <w:sz w:val="18"/>
                <w:szCs w:val="18"/>
              </w:rPr>
              <w:t>39.90</w:t>
            </w:r>
          </w:p>
        </w:tc>
        <w:tc>
          <w:tcPr>
            <w:tcW w:w="0" w:type="auto"/>
          </w:tcPr>
          <w:p w14:paraId="230534F8" w14:textId="77777777" w:rsidR="00E9712B" w:rsidRDefault="00000000">
            <w:pPr>
              <w:ind w:left="204" w:firstLine="360"/>
              <w:jc w:val="center"/>
            </w:pPr>
            <w:r>
              <w:rPr>
                <w:sz w:val="18"/>
                <w:szCs w:val="18"/>
              </w:rPr>
              <w:t>52.20</w:t>
            </w:r>
          </w:p>
        </w:tc>
        <w:tc>
          <w:tcPr>
            <w:tcW w:w="0" w:type="auto"/>
          </w:tcPr>
          <w:p w14:paraId="19CDDC53" w14:textId="77777777" w:rsidR="00E9712B" w:rsidRDefault="00000000">
            <w:pPr>
              <w:ind w:left="204" w:firstLine="360"/>
              <w:jc w:val="center"/>
            </w:pPr>
            <w:r>
              <w:rPr>
                <w:sz w:val="18"/>
                <w:szCs w:val="18"/>
              </w:rPr>
              <w:t>33.10</w:t>
            </w:r>
          </w:p>
        </w:tc>
        <w:tc>
          <w:tcPr>
            <w:tcW w:w="0" w:type="auto"/>
          </w:tcPr>
          <w:p w14:paraId="098A0D0C" w14:textId="77777777" w:rsidR="00E9712B" w:rsidRDefault="00000000">
            <w:pPr>
              <w:ind w:left="204" w:firstLine="360"/>
              <w:jc w:val="center"/>
            </w:pPr>
            <w:r>
              <w:rPr>
                <w:sz w:val="18"/>
                <w:szCs w:val="18"/>
              </w:rPr>
              <w:t>11.90</w:t>
            </w:r>
          </w:p>
        </w:tc>
        <w:tc>
          <w:tcPr>
            <w:tcW w:w="0" w:type="auto"/>
          </w:tcPr>
          <w:p w14:paraId="102339A0" w14:textId="77777777" w:rsidR="00E9712B" w:rsidRDefault="00000000">
            <w:pPr>
              <w:ind w:left="204" w:firstLine="360"/>
              <w:jc w:val="center"/>
            </w:pPr>
            <w:r>
              <w:rPr>
                <w:sz w:val="18"/>
                <w:szCs w:val="18"/>
              </w:rPr>
              <w:t>37.80</w:t>
            </w:r>
          </w:p>
        </w:tc>
      </w:tr>
      <w:tr w:rsidR="00E9712B" w14:paraId="512D6E85" w14:textId="77777777">
        <w:tc>
          <w:tcPr>
            <w:tcW w:w="0" w:type="auto"/>
          </w:tcPr>
          <w:p w14:paraId="1DFF82C0" w14:textId="77777777" w:rsidR="00E9712B" w:rsidRDefault="00000000">
            <w:pPr>
              <w:ind w:left="204" w:firstLine="360"/>
              <w:jc w:val="center"/>
            </w:pPr>
            <w:r>
              <w:rPr>
                <w:sz w:val="18"/>
                <w:szCs w:val="18"/>
              </w:rPr>
              <w:t>Llama3.2-1b-instruct</w:t>
            </w:r>
          </w:p>
        </w:tc>
        <w:tc>
          <w:tcPr>
            <w:tcW w:w="0" w:type="auto"/>
          </w:tcPr>
          <w:p w14:paraId="6E47D1E8" w14:textId="77777777" w:rsidR="00E9712B" w:rsidRDefault="00000000">
            <w:pPr>
              <w:ind w:left="204" w:firstLine="360"/>
              <w:jc w:val="center"/>
            </w:pPr>
            <w:r>
              <w:rPr>
                <w:sz w:val="18"/>
                <w:szCs w:val="18"/>
              </w:rPr>
              <w:t>1.0B</w:t>
            </w:r>
          </w:p>
        </w:tc>
        <w:tc>
          <w:tcPr>
            <w:tcW w:w="0" w:type="auto"/>
          </w:tcPr>
          <w:p w14:paraId="544CA4C8" w14:textId="77777777" w:rsidR="00E9712B" w:rsidRDefault="00000000">
            <w:pPr>
              <w:ind w:left="204" w:firstLine="360"/>
              <w:jc w:val="center"/>
            </w:pPr>
            <w:r>
              <w:rPr>
                <w:sz w:val="18"/>
                <w:szCs w:val="18"/>
              </w:rPr>
              <w:t>24.20</w:t>
            </w:r>
          </w:p>
        </w:tc>
        <w:tc>
          <w:tcPr>
            <w:tcW w:w="0" w:type="auto"/>
          </w:tcPr>
          <w:p w14:paraId="1B5A79AE" w14:textId="77777777" w:rsidR="00E9712B" w:rsidRDefault="00000000">
            <w:pPr>
              <w:ind w:left="204" w:firstLine="360"/>
              <w:jc w:val="center"/>
            </w:pPr>
            <w:r>
              <w:rPr>
                <w:sz w:val="18"/>
                <w:szCs w:val="18"/>
              </w:rPr>
              <w:t>18.00</w:t>
            </w:r>
          </w:p>
        </w:tc>
        <w:tc>
          <w:tcPr>
            <w:tcW w:w="0" w:type="auto"/>
          </w:tcPr>
          <w:p w14:paraId="78FAC6B3" w14:textId="77777777" w:rsidR="00E9712B" w:rsidRDefault="00000000">
            <w:pPr>
              <w:ind w:left="204" w:firstLine="360"/>
              <w:jc w:val="center"/>
            </w:pPr>
            <w:r>
              <w:rPr>
                <w:sz w:val="18"/>
                <w:szCs w:val="18"/>
              </w:rPr>
              <w:t>49.10</w:t>
            </w:r>
          </w:p>
        </w:tc>
        <w:tc>
          <w:tcPr>
            <w:tcW w:w="0" w:type="auto"/>
          </w:tcPr>
          <w:p w14:paraId="47A5AD99" w14:textId="77777777" w:rsidR="00E9712B" w:rsidRDefault="00000000">
            <w:pPr>
              <w:ind w:left="204" w:firstLine="360"/>
              <w:jc w:val="center"/>
            </w:pPr>
            <w:r>
              <w:rPr>
                <w:sz w:val="18"/>
                <w:szCs w:val="18"/>
              </w:rPr>
              <w:t>30.90</w:t>
            </w:r>
          </w:p>
        </w:tc>
        <w:tc>
          <w:tcPr>
            <w:tcW w:w="0" w:type="auto"/>
          </w:tcPr>
          <w:p w14:paraId="3A01A810" w14:textId="77777777" w:rsidR="00E9712B" w:rsidRDefault="00000000">
            <w:pPr>
              <w:ind w:left="204" w:firstLine="360"/>
              <w:jc w:val="center"/>
            </w:pPr>
            <w:r>
              <w:rPr>
                <w:sz w:val="18"/>
                <w:szCs w:val="18"/>
              </w:rPr>
              <w:t>28.70</w:t>
            </w:r>
          </w:p>
        </w:tc>
        <w:tc>
          <w:tcPr>
            <w:tcW w:w="0" w:type="auto"/>
          </w:tcPr>
          <w:p w14:paraId="6C9953B6" w14:textId="77777777" w:rsidR="00E9712B" w:rsidRDefault="00000000">
            <w:pPr>
              <w:ind w:left="204" w:firstLine="360"/>
              <w:jc w:val="center"/>
            </w:pPr>
            <w:r>
              <w:rPr>
                <w:sz w:val="18"/>
                <w:szCs w:val="18"/>
              </w:rPr>
              <w:t>30.18</w:t>
            </w:r>
          </w:p>
        </w:tc>
      </w:tr>
    </w:tbl>
    <w:p w14:paraId="56F5B277" w14:textId="77777777" w:rsidR="00E9712B" w:rsidRDefault="00000000">
      <w:pPr>
        <w:ind w:left="204" w:firstLine="480"/>
      </w:pPr>
      <w:r>
        <w:t>如表二所示，</w:t>
      </w:r>
      <w:r>
        <w:t>SACF-Text</w:t>
      </w:r>
      <w:r>
        <w:t>（</w:t>
      </w:r>
      <w:r>
        <w:t>0.435B</w:t>
      </w:r>
      <w:r>
        <w:t>）在五任務平均</w:t>
      </w:r>
      <w:r>
        <w:t xml:space="preserve"> ma-F1 </w:t>
      </w:r>
      <w:r>
        <w:t>達</w:t>
      </w:r>
      <w:r>
        <w:t xml:space="preserve"> 55.50</w:t>
      </w:r>
      <w:r>
        <w:t>，在全部</w:t>
      </w:r>
      <w:r>
        <w:t xml:space="preserve"> 10 </w:t>
      </w:r>
      <w:r>
        <w:t>個對比模型中排名第三，且僅次於需要至少</w:t>
      </w:r>
      <w:r>
        <w:t xml:space="preserve"> 3B </w:t>
      </w:r>
      <w:r>
        <w:t>參數的專用語言模型（</w:t>
      </w:r>
      <w:r>
        <w:t>MMAFFLM-3b/7b</w:t>
      </w:r>
      <w:r>
        <w:t>）。值得注意的是，</w:t>
      </w:r>
      <w:r>
        <w:t xml:space="preserve">SACF-Text </w:t>
      </w:r>
      <w:r>
        <w:t>在</w:t>
      </w:r>
      <w:r>
        <w:t xml:space="preserve"> Onlineshopping</w:t>
      </w:r>
      <w:r>
        <w:t>（中文二分類情感極性）任務上達到</w:t>
      </w:r>
      <w:r>
        <w:t xml:space="preserve"> 93.42</w:t>
      </w:r>
      <w:r>
        <w:t>，與</w:t>
      </w:r>
      <w:r>
        <w:t xml:space="preserve"> MMAFFLM-7b </w:t>
      </w:r>
      <w:r>
        <w:t>的</w:t>
      </w:r>
      <w:r>
        <w:t xml:space="preserve"> 93.90 </w:t>
      </w:r>
      <w:r>
        <w:t>相差不到</w:t>
      </w:r>
      <w:r>
        <w:t xml:space="preserve"> 0.5 </w:t>
      </w:r>
      <w:r>
        <w:t>個百分點，遠超</w:t>
      </w:r>
      <w:r>
        <w:t xml:space="preserve"> GPT-4o-mini</w:t>
      </w:r>
      <w:r>
        <w:t>（</w:t>
      </w:r>
      <w:r>
        <w:t>12.50</w:t>
      </w:r>
      <w:r>
        <w:t>）與</w:t>
      </w:r>
      <w:r>
        <w:t xml:space="preserve"> EmoLlama-chat-7b</w:t>
      </w:r>
      <w:r>
        <w:t>（</w:t>
      </w:r>
      <w:r>
        <w:t>20.30</w:t>
      </w:r>
      <w:r>
        <w:t>），顯示</w:t>
      </w:r>
      <w:r>
        <w:t xml:space="preserve"> SACF </w:t>
      </w:r>
      <w:r>
        <w:t>的</w:t>
      </w:r>
      <w:r>
        <w:t xml:space="preserve"> PEA </w:t>
      </w:r>
      <w:r>
        <w:t>極性增強注意力機制對中文情感極性識別具有高度針對性</w:t>
      </w:r>
      <w:r>
        <w:lastRenderedPageBreak/>
        <w:t>遷移能力。在中文情緒分類任務（</w:t>
      </w:r>
      <w:r>
        <w:t>EWECT-usual/virus</w:t>
      </w:r>
      <w:r>
        <w:t>）上，本研究模型的</w:t>
      </w:r>
      <w:r>
        <w:t xml:space="preserve"> ma-F1 </w:t>
      </w:r>
      <w:r>
        <w:t>分別為</w:t>
      </w:r>
      <w:r>
        <w:t xml:space="preserve"> 59.39 </w:t>
      </w:r>
      <w:r>
        <w:t>與</w:t>
      </w:r>
      <w:r>
        <w:t xml:space="preserve"> 48.78</w:t>
      </w:r>
      <w:r>
        <w:t>，低於更大規模的</w:t>
      </w:r>
      <w:r>
        <w:t xml:space="preserve"> MMAFFLM </w:t>
      </w:r>
      <w:r>
        <w:t>系列，但在</w:t>
      </w:r>
      <w:r>
        <w:t xml:space="preserve"> MMS </w:t>
      </w:r>
      <w:r>
        <w:t>三語情感任務上（</w:t>
      </w:r>
      <w:r>
        <w:t>61.57</w:t>
      </w:r>
      <w:r>
        <w:t>）超越</w:t>
      </w:r>
      <w:r>
        <w:t xml:space="preserve"> GPT-4o-mini</w:t>
      </w:r>
      <w:r>
        <w:t>（</w:t>
      </w:r>
      <w:r>
        <w:t xml:space="preserve">61.90 ≈ </w:t>
      </w:r>
      <w:r>
        <w:t>同等，誤差範圍內）。</w:t>
      </w:r>
      <w:r>
        <w:t xml:space="preserve">XED </w:t>
      </w:r>
      <w:r>
        <w:t>多標籤多語情緒任務（</w:t>
      </w:r>
      <w:r>
        <w:t>14.33</w:t>
      </w:r>
      <w:r>
        <w:t>）是本模型表現相對弱的任務，這與</w:t>
      </w:r>
      <w:r>
        <w:t xml:space="preserve"> DeBERTa-v3-large </w:t>
      </w:r>
      <w:r>
        <w:t>以英文為主的預訓練語料有關，未來可透過切換至多語預訓練骨幹加以改善。</w:t>
      </w:r>
    </w:p>
    <w:p w14:paraId="2ACC6A61" w14:textId="77777777" w:rsidR="00E9712B" w:rsidRDefault="00000000">
      <w:pPr>
        <w:pStyle w:val="30"/>
      </w:pPr>
      <w:bookmarkStart w:id="49" w:name="_Toc228442777"/>
      <w:r>
        <w:t xml:space="preserve">SemEval-2018 </w:t>
      </w:r>
      <w:r>
        <w:t>三語言情感評估</w:t>
      </w:r>
      <w:bookmarkEnd w:id="49"/>
    </w:p>
    <w:p w14:paraId="7F19DB55" w14:textId="77777777" w:rsidR="00E9712B" w:rsidRDefault="00000000">
      <w:pPr>
        <w:ind w:left="204" w:firstLine="480"/>
      </w:pPr>
      <w:r>
        <w:t>為評估</w:t>
      </w:r>
      <w:r>
        <w:t xml:space="preserve"> SACF </w:t>
      </w:r>
      <w:r>
        <w:t>骨幹在嚴格的跨語言情感分析環境下的表現，本研究進一步在</w:t>
      </w:r>
      <w:r>
        <w:t xml:space="preserve"> SemEval-2018 Task 1</w:t>
      </w:r>
      <w:r>
        <w:t>（</w:t>
      </w:r>
      <w:r>
        <w:t>Mohammad et al., 2018</w:t>
      </w:r>
      <w:r>
        <w:t>）的英語（</w:t>
      </w:r>
      <w:r>
        <w:t>EN</w:t>
      </w:r>
      <w:r>
        <w:t>）、阿拉伯語（</w:t>
      </w:r>
      <w:r>
        <w:t>AR</w:t>
      </w:r>
      <w:r>
        <w:t>）與西班牙語（</w:t>
      </w:r>
      <w:r>
        <w:t>ES</w:t>
      </w:r>
      <w:r>
        <w:t>）三個語言上進行評估，對應</w:t>
      </w:r>
      <w:r>
        <w:t xml:space="preserve"> MMAFFBen </w:t>
      </w:r>
      <w:r>
        <w:t>論文的</w:t>
      </w:r>
      <w:r>
        <w:t xml:space="preserve"> Table 4 </w:t>
      </w:r>
      <w:r>
        <w:t>設定。評估涵蓋四種情感分析子任務：（</w:t>
      </w:r>
      <w:r>
        <w:t>1</w:t>
      </w:r>
      <w:r>
        <w:t>）</w:t>
      </w:r>
      <w:r>
        <w:t>EI</w:t>
      </w:r>
      <w:r>
        <w:t>（情感強度迴歸，各情緒方向的</w:t>
      </w:r>
      <w:r>
        <w:t xml:space="preserve"> Pearson </w:t>
      </w:r>
      <w:r>
        <w:t>相關係數</w:t>
      </w:r>
      <w:r>
        <w:t xml:space="preserve"> PCC</w:t>
      </w:r>
      <w:r>
        <w:t>）；（</w:t>
      </w:r>
      <w:r>
        <w:t>2</w:t>
      </w:r>
      <w:r>
        <w:t>）</w:t>
      </w:r>
      <w:r>
        <w:t>SP</w:t>
      </w:r>
      <w:r>
        <w:t>（情感極性分類，</w:t>
      </w:r>
      <w:r>
        <w:t>V-oc PCC</w:t>
      </w:r>
      <w:r>
        <w:t>）；（</w:t>
      </w:r>
      <w:r>
        <w:t>3</w:t>
      </w:r>
      <w:r>
        <w:t>）</w:t>
      </w:r>
      <w:r>
        <w:t>SI</w:t>
      </w:r>
      <w:r>
        <w:t>（情感強度連續值，</w:t>
      </w:r>
      <w:r>
        <w:t>V-reg PCC</w:t>
      </w:r>
      <w:r>
        <w:t>）；（</w:t>
      </w:r>
      <w:r>
        <w:t>4</w:t>
      </w:r>
      <w:r>
        <w:t>）</w:t>
      </w:r>
      <w:r>
        <w:t>EC</w:t>
      </w:r>
      <w:r>
        <w:t>（多標籤情緒分類，</w:t>
      </w:r>
      <w:r>
        <w:t>macro-F1</w:t>
      </w:r>
      <w:r>
        <w:t>）。整體分數（</w:t>
      </w:r>
      <w:r>
        <w:t>Overall</w:t>
      </w:r>
      <w:r>
        <w:t>）定義為四個子任務主要指標的算術平均值。訓練資料為</w:t>
      </w:r>
      <w:r>
        <w:t xml:space="preserve"> SemEval-2018 </w:t>
      </w:r>
      <w:r>
        <w:t>官方</w:t>
      </w:r>
      <w:r>
        <w:t xml:space="preserve"> train + dev</w:t>
      </w:r>
      <w:r>
        <w:t>，測試集為</w:t>
      </w:r>
      <w:r>
        <w:t xml:space="preserve"> test-gold</w:t>
      </w:r>
      <w:r>
        <w:t>，各語言獨立訓練（每任務</w:t>
      </w:r>
      <w:r>
        <w:t xml:space="preserve"> 3 epoch</w:t>
      </w:r>
      <w:r>
        <w:t>）。</w:t>
      </w:r>
    </w:p>
    <w:p w14:paraId="1E0052C1" w14:textId="77777777" w:rsidR="00E9712B" w:rsidRDefault="00000000">
      <w:pPr>
        <w:ind w:left="204" w:firstLine="480"/>
        <w:jc w:val="center"/>
      </w:pPr>
      <w:r>
        <w:t xml:space="preserve">表三　</w:t>
      </w:r>
      <w:r>
        <w:t xml:space="preserve">SACF-Text </w:t>
      </w:r>
      <w:r>
        <w:t>在</w:t>
      </w:r>
      <w:r>
        <w:t xml:space="preserve"> SemEval-2018 Task 1 </w:t>
      </w:r>
      <w:r>
        <w:t>三語言整體分數比較（</w:t>
      </w:r>
      <w:r>
        <w:t xml:space="preserve">Overall = </w:t>
      </w:r>
      <w:r>
        <w:t>四子任務主指標平均）</w:t>
      </w:r>
    </w:p>
    <w:p w14:paraId="0D7367CB" w14:textId="77777777" w:rsidR="00E9712B" w:rsidRDefault="00E9712B">
      <w:pPr>
        <w:ind w:left="204" w:firstLine="480"/>
      </w:pPr>
    </w:p>
    <w:tbl>
      <w:tblPr>
        <w:tblW w:w="9360" w:type="dxa"/>
        <w:tblLook w:val="04A0" w:firstRow="1" w:lastRow="0" w:firstColumn="1" w:lastColumn="0" w:noHBand="0" w:noVBand="1"/>
      </w:tblPr>
      <w:tblGrid>
        <w:gridCol w:w="2364"/>
        <w:gridCol w:w="1331"/>
        <w:gridCol w:w="1415"/>
        <w:gridCol w:w="1422"/>
        <w:gridCol w:w="1394"/>
        <w:gridCol w:w="1434"/>
      </w:tblGrid>
      <w:tr w:rsidR="00E9712B" w14:paraId="030539A4" w14:textId="77777777">
        <w:tc>
          <w:tcPr>
            <w:tcW w:w="0" w:type="auto"/>
            <w:shd w:val="clear" w:color="auto" w:fill="D9E1F2"/>
          </w:tcPr>
          <w:p w14:paraId="1F619AA2" w14:textId="77777777" w:rsidR="00E9712B" w:rsidRDefault="00000000">
            <w:pPr>
              <w:ind w:left="204" w:firstLine="367"/>
              <w:jc w:val="center"/>
            </w:pPr>
            <w:r>
              <w:rPr>
                <w:b/>
                <w:sz w:val="18"/>
                <w:szCs w:val="18"/>
              </w:rPr>
              <w:t>模型</w:t>
            </w:r>
          </w:p>
        </w:tc>
        <w:tc>
          <w:tcPr>
            <w:tcW w:w="0" w:type="auto"/>
            <w:shd w:val="clear" w:color="auto" w:fill="D9E1F2"/>
          </w:tcPr>
          <w:p w14:paraId="7E76020E" w14:textId="77777777" w:rsidR="00E9712B" w:rsidRDefault="00000000">
            <w:pPr>
              <w:ind w:left="204" w:firstLine="367"/>
              <w:jc w:val="center"/>
            </w:pPr>
            <w:r>
              <w:rPr>
                <w:b/>
                <w:sz w:val="18"/>
                <w:szCs w:val="18"/>
              </w:rPr>
              <w:t>參數量</w:t>
            </w:r>
          </w:p>
        </w:tc>
        <w:tc>
          <w:tcPr>
            <w:tcW w:w="0" w:type="auto"/>
            <w:shd w:val="clear" w:color="auto" w:fill="D9E1F2"/>
          </w:tcPr>
          <w:p w14:paraId="1039BEB0" w14:textId="77777777" w:rsidR="00E9712B" w:rsidRDefault="00000000">
            <w:pPr>
              <w:ind w:left="204" w:firstLine="367"/>
              <w:jc w:val="center"/>
            </w:pPr>
            <w:r>
              <w:rPr>
                <w:b/>
                <w:sz w:val="18"/>
                <w:szCs w:val="18"/>
              </w:rPr>
              <w:t xml:space="preserve">EN </w:t>
            </w:r>
            <w:r>
              <w:rPr>
                <w:b/>
                <w:sz w:val="18"/>
                <w:szCs w:val="18"/>
              </w:rPr>
              <w:t>整體</w:t>
            </w:r>
          </w:p>
        </w:tc>
        <w:tc>
          <w:tcPr>
            <w:tcW w:w="0" w:type="auto"/>
            <w:shd w:val="clear" w:color="auto" w:fill="D9E1F2"/>
          </w:tcPr>
          <w:p w14:paraId="1255131F" w14:textId="77777777" w:rsidR="00E9712B" w:rsidRDefault="00000000">
            <w:pPr>
              <w:ind w:left="204" w:firstLine="367"/>
              <w:jc w:val="center"/>
            </w:pPr>
            <w:r>
              <w:rPr>
                <w:b/>
                <w:sz w:val="18"/>
                <w:szCs w:val="18"/>
              </w:rPr>
              <w:t xml:space="preserve">AR </w:t>
            </w:r>
            <w:r>
              <w:rPr>
                <w:b/>
                <w:sz w:val="18"/>
                <w:szCs w:val="18"/>
              </w:rPr>
              <w:t>整體</w:t>
            </w:r>
          </w:p>
        </w:tc>
        <w:tc>
          <w:tcPr>
            <w:tcW w:w="0" w:type="auto"/>
            <w:shd w:val="clear" w:color="auto" w:fill="D9E1F2"/>
          </w:tcPr>
          <w:p w14:paraId="64CB540B" w14:textId="77777777" w:rsidR="00E9712B" w:rsidRDefault="00000000">
            <w:pPr>
              <w:ind w:left="204" w:firstLine="367"/>
              <w:jc w:val="center"/>
            </w:pPr>
            <w:r>
              <w:rPr>
                <w:b/>
                <w:sz w:val="18"/>
                <w:szCs w:val="18"/>
              </w:rPr>
              <w:t xml:space="preserve">ES </w:t>
            </w:r>
            <w:r>
              <w:rPr>
                <w:b/>
                <w:sz w:val="18"/>
                <w:szCs w:val="18"/>
              </w:rPr>
              <w:t>整體</w:t>
            </w:r>
          </w:p>
        </w:tc>
        <w:tc>
          <w:tcPr>
            <w:tcW w:w="0" w:type="auto"/>
            <w:shd w:val="clear" w:color="auto" w:fill="D9E1F2"/>
          </w:tcPr>
          <w:p w14:paraId="67640448" w14:textId="77777777" w:rsidR="00E9712B" w:rsidRDefault="00000000">
            <w:pPr>
              <w:ind w:left="204" w:firstLine="367"/>
              <w:jc w:val="center"/>
            </w:pPr>
            <w:r>
              <w:rPr>
                <w:b/>
                <w:sz w:val="18"/>
                <w:szCs w:val="18"/>
              </w:rPr>
              <w:t>全域整體</w:t>
            </w:r>
          </w:p>
        </w:tc>
      </w:tr>
      <w:tr w:rsidR="00E9712B" w14:paraId="15028FB6" w14:textId="77777777">
        <w:tc>
          <w:tcPr>
            <w:tcW w:w="0" w:type="auto"/>
          </w:tcPr>
          <w:p w14:paraId="7A81093D" w14:textId="77777777" w:rsidR="00E9712B" w:rsidRDefault="00000000">
            <w:pPr>
              <w:ind w:left="204" w:firstLine="367"/>
              <w:jc w:val="center"/>
            </w:pPr>
            <w:r>
              <w:rPr>
                <w:b/>
                <w:sz w:val="18"/>
                <w:szCs w:val="18"/>
              </w:rPr>
              <w:lastRenderedPageBreak/>
              <w:t>SACF-Text</w:t>
            </w:r>
            <w:r>
              <w:rPr>
                <w:b/>
                <w:sz w:val="18"/>
                <w:szCs w:val="18"/>
              </w:rPr>
              <w:t>（本研究）</w:t>
            </w:r>
          </w:p>
        </w:tc>
        <w:tc>
          <w:tcPr>
            <w:tcW w:w="0" w:type="auto"/>
          </w:tcPr>
          <w:p w14:paraId="434C6000" w14:textId="77777777" w:rsidR="00E9712B" w:rsidRDefault="00000000">
            <w:pPr>
              <w:ind w:left="204" w:firstLine="367"/>
              <w:jc w:val="center"/>
            </w:pPr>
            <w:r>
              <w:rPr>
                <w:b/>
                <w:sz w:val="18"/>
                <w:szCs w:val="18"/>
              </w:rPr>
              <w:t>0.435B</w:t>
            </w:r>
          </w:p>
        </w:tc>
        <w:tc>
          <w:tcPr>
            <w:tcW w:w="0" w:type="auto"/>
          </w:tcPr>
          <w:p w14:paraId="640BAD8D" w14:textId="77777777" w:rsidR="00E9712B" w:rsidRDefault="00000000">
            <w:pPr>
              <w:ind w:left="204" w:firstLine="367"/>
              <w:jc w:val="center"/>
            </w:pPr>
            <w:r>
              <w:rPr>
                <w:b/>
                <w:sz w:val="18"/>
                <w:szCs w:val="18"/>
              </w:rPr>
              <w:t>73.04</w:t>
            </w:r>
          </w:p>
        </w:tc>
        <w:tc>
          <w:tcPr>
            <w:tcW w:w="0" w:type="auto"/>
          </w:tcPr>
          <w:p w14:paraId="2F0DD3FD" w14:textId="77777777" w:rsidR="00E9712B" w:rsidRDefault="00000000">
            <w:pPr>
              <w:ind w:left="204" w:firstLine="367"/>
              <w:jc w:val="center"/>
            </w:pPr>
            <w:r>
              <w:rPr>
                <w:b/>
                <w:sz w:val="18"/>
                <w:szCs w:val="18"/>
              </w:rPr>
              <w:t>58.64</w:t>
            </w:r>
          </w:p>
        </w:tc>
        <w:tc>
          <w:tcPr>
            <w:tcW w:w="0" w:type="auto"/>
          </w:tcPr>
          <w:p w14:paraId="408A5B9D" w14:textId="77777777" w:rsidR="00E9712B" w:rsidRDefault="00000000">
            <w:pPr>
              <w:ind w:left="204" w:firstLine="367"/>
              <w:jc w:val="center"/>
            </w:pPr>
            <w:r>
              <w:rPr>
                <w:b/>
                <w:sz w:val="18"/>
                <w:szCs w:val="18"/>
              </w:rPr>
              <w:t>69.28</w:t>
            </w:r>
          </w:p>
        </w:tc>
        <w:tc>
          <w:tcPr>
            <w:tcW w:w="0" w:type="auto"/>
          </w:tcPr>
          <w:p w14:paraId="16E9738C" w14:textId="77777777" w:rsidR="00E9712B" w:rsidRDefault="00000000">
            <w:pPr>
              <w:ind w:left="204" w:firstLine="367"/>
              <w:jc w:val="center"/>
            </w:pPr>
            <w:r>
              <w:rPr>
                <w:b/>
                <w:sz w:val="18"/>
                <w:szCs w:val="18"/>
              </w:rPr>
              <w:t>66.99</w:t>
            </w:r>
          </w:p>
        </w:tc>
      </w:tr>
      <w:tr w:rsidR="00E9712B" w14:paraId="6A2D8648" w14:textId="77777777">
        <w:tc>
          <w:tcPr>
            <w:tcW w:w="0" w:type="auto"/>
          </w:tcPr>
          <w:p w14:paraId="1E500865" w14:textId="77777777" w:rsidR="00E9712B" w:rsidRDefault="00000000">
            <w:pPr>
              <w:ind w:left="204" w:firstLine="360"/>
              <w:jc w:val="center"/>
            </w:pPr>
            <w:r>
              <w:rPr>
                <w:sz w:val="18"/>
                <w:szCs w:val="18"/>
              </w:rPr>
              <w:t>GPT-4o-mini</w:t>
            </w:r>
          </w:p>
        </w:tc>
        <w:tc>
          <w:tcPr>
            <w:tcW w:w="0" w:type="auto"/>
          </w:tcPr>
          <w:p w14:paraId="7F5EC4E8" w14:textId="77777777" w:rsidR="00E9712B" w:rsidRDefault="00000000">
            <w:pPr>
              <w:ind w:left="204" w:firstLine="360"/>
              <w:jc w:val="center"/>
            </w:pPr>
            <w:r>
              <w:rPr>
                <w:sz w:val="18"/>
                <w:szCs w:val="18"/>
              </w:rPr>
              <w:t>~8B</w:t>
            </w:r>
          </w:p>
        </w:tc>
        <w:tc>
          <w:tcPr>
            <w:tcW w:w="0" w:type="auto"/>
          </w:tcPr>
          <w:p w14:paraId="71B4FDA7" w14:textId="77777777" w:rsidR="00E9712B" w:rsidRDefault="00000000">
            <w:pPr>
              <w:ind w:left="204" w:firstLine="360"/>
              <w:jc w:val="center"/>
            </w:pPr>
            <w:r>
              <w:rPr>
                <w:sz w:val="18"/>
                <w:szCs w:val="18"/>
              </w:rPr>
              <w:t>70.00</w:t>
            </w:r>
          </w:p>
        </w:tc>
        <w:tc>
          <w:tcPr>
            <w:tcW w:w="0" w:type="auto"/>
          </w:tcPr>
          <w:p w14:paraId="4773D5CC" w14:textId="77777777" w:rsidR="00E9712B" w:rsidRDefault="00000000">
            <w:pPr>
              <w:ind w:left="204" w:firstLine="360"/>
              <w:jc w:val="center"/>
            </w:pPr>
            <w:r>
              <w:rPr>
                <w:sz w:val="18"/>
                <w:szCs w:val="18"/>
              </w:rPr>
              <w:t>67.24</w:t>
            </w:r>
          </w:p>
        </w:tc>
        <w:tc>
          <w:tcPr>
            <w:tcW w:w="0" w:type="auto"/>
          </w:tcPr>
          <w:p w14:paraId="41DDBCC4" w14:textId="77777777" w:rsidR="00E9712B" w:rsidRDefault="00000000">
            <w:pPr>
              <w:ind w:left="204" w:firstLine="360"/>
              <w:jc w:val="center"/>
            </w:pPr>
            <w:r>
              <w:rPr>
                <w:sz w:val="18"/>
                <w:szCs w:val="18"/>
              </w:rPr>
              <w:t>79.87</w:t>
            </w:r>
          </w:p>
        </w:tc>
        <w:tc>
          <w:tcPr>
            <w:tcW w:w="0" w:type="auto"/>
          </w:tcPr>
          <w:p w14:paraId="729F73E1" w14:textId="77777777" w:rsidR="00E9712B" w:rsidRDefault="00000000">
            <w:pPr>
              <w:ind w:left="204" w:firstLine="360"/>
              <w:jc w:val="center"/>
            </w:pPr>
            <w:r>
              <w:rPr>
                <w:sz w:val="18"/>
                <w:szCs w:val="18"/>
              </w:rPr>
              <w:t>72.37</w:t>
            </w:r>
          </w:p>
        </w:tc>
      </w:tr>
      <w:tr w:rsidR="00E9712B" w14:paraId="65B938FF" w14:textId="77777777">
        <w:tc>
          <w:tcPr>
            <w:tcW w:w="0" w:type="auto"/>
          </w:tcPr>
          <w:p w14:paraId="6F85689F" w14:textId="77777777" w:rsidR="00E9712B" w:rsidRDefault="00000000">
            <w:pPr>
              <w:ind w:left="204" w:firstLine="360"/>
              <w:jc w:val="center"/>
            </w:pPr>
            <w:r>
              <w:rPr>
                <w:sz w:val="18"/>
                <w:szCs w:val="18"/>
              </w:rPr>
              <w:t>EmoLlama-chat-7b</w:t>
            </w:r>
          </w:p>
        </w:tc>
        <w:tc>
          <w:tcPr>
            <w:tcW w:w="0" w:type="auto"/>
          </w:tcPr>
          <w:p w14:paraId="6C0B8E40" w14:textId="77777777" w:rsidR="00E9712B" w:rsidRDefault="00000000">
            <w:pPr>
              <w:ind w:left="204" w:firstLine="360"/>
              <w:jc w:val="center"/>
            </w:pPr>
            <w:r>
              <w:rPr>
                <w:sz w:val="18"/>
                <w:szCs w:val="18"/>
              </w:rPr>
              <w:t>7.0B</w:t>
            </w:r>
          </w:p>
        </w:tc>
        <w:tc>
          <w:tcPr>
            <w:tcW w:w="0" w:type="auto"/>
          </w:tcPr>
          <w:p w14:paraId="125D1C12" w14:textId="77777777" w:rsidR="00E9712B" w:rsidRDefault="00000000">
            <w:pPr>
              <w:ind w:left="204" w:firstLine="360"/>
              <w:jc w:val="center"/>
            </w:pPr>
            <w:r>
              <w:rPr>
                <w:sz w:val="18"/>
                <w:szCs w:val="18"/>
              </w:rPr>
              <w:t>74.20</w:t>
            </w:r>
          </w:p>
        </w:tc>
        <w:tc>
          <w:tcPr>
            <w:tcW w:w="0" w:type="auto"/>
          </w:tcPr>
          <w:p w14:paraId="190AAAE5" w14:textId="77777777" w:rsidR="00E9712B" w:rsidRDefault="00000000">
            <w:pPr>
              <w:ind w:left="204" w:firstLine="360"/>
              <w:jc w:val="center"/>
            </w:pPr>
            <w:r>
              <w:rPr>
                <w:sz w:val="18"/>
                <w:szCs w:val="18"/>
              </w:rPr>
              <w:t>51.78</w:t>
            </w:r>
          </w:p>
        </w:tc>
        <w:tc>
          <w:tcPr>
            <w:tcW w:w="0" w:type="auto"/>
          </w:tcPr>
          <w:p w14:paraId="494ACA30" w14:textId="77777777" w:rsidR="00E9712B" w:rsidRDefault="00000000">
            <w:pPr>
              <w:ind w:left="204" w:firstLine="360"/>
              <w:jc w:val="center"/>
            </w:pPr>
            <w:r>
              <w:rPr>
                <w:sz w:val="18"/>
                <w:szCs w:val="18"/>
              </w:rPr>
              <w:t>76.37</w:t>
            </w:r>
          </w:p>
        </w:tc>
        <w:tc>
          <w:tcPr>
            <w:tcW w:w="0" w:type="auto"/>
          </w:tcPr>
          <w:p w14:paraId="553B79B7" w14:textId="77777777" w:rsidR="00E9712B" w:rsidRDefault="00000000">
            <w:pPr>
              <w:ind w:left="204" w:firstLine="360"/>
              <w:jc w:val="center"/>
            </w:pPr>
            <w:r>
              <w:rPr>
                <w:sz w:val="18"/>
                <w:szCs w:val="18"/>
              </w:rPr>
              <w:t>67.45</w:t>
            </w:r>
          </w:p>
        </w:tc>
      </w:tr>
      <w:tr w:rsidR="00E9712B" w14:paraId="12D6B8CC" w14:textId="77777777">
        <w:tc>
          <w:tcPr>
            <w:tcW w:w="0" w:type="auto"/>
          </w:tcPr>
          <w:p w14:paraId="0DCC6E79" w14:textId="77777777" w:rsidR="00E9712B" w:rsidRDefault="00000000">
            <w:pPr>
              <w:ind w:left="204" w:firstLine="360"/>
              <w:jc w:val="center"/>
            </w:pPr>
            <w:r>
              <w:rPr>
                <w:sz w:val="18"/>
                <w:szCs w:val="18"/>
              </w:rPr>
              <w:t>MMAFFLM-7b</w:t>
            </w:r>
          </w:p>
        </w:tc>
        <w:tc>
          <w:tcPr>
            <w:tcW w:w="0" w:type="auto"/>
          </w:tcPr>
          <w:p w14:paraId="76B6D7A5" w14:textId="77777777" w:rsidR="00E9712B" w:rsidRDefault="00000000">
            <w:pPr>
              <w:ind w:left="204" w:firstLine="360"/>
              <w:jc w:val="center"/>
            </w:pPr>
            <w:r>
              <w:rPr>
                <w:sz w:val="18"/>
                <w:szCs w:val="18"/>
              </w:rPr>
              <w:t>7.0B</w:t>
            </w:r>
          </w:p>
        </w:tc>
        <w:tc>
          <w:tcPr>
            <w:tcW w:w="0" w:type="auto"/>
          </w:tcPr>
          <w:p w14:paraId="5F7BBDEA" w14:textId="77777777" w:rsidR="00E9712B" w:rsidRDefault="00000000">
            <w:pPr>
              <w:ind w:left="204" w:firstLine="360"/>
              <w:jc w:val="center"/>
            </w:pPr>
            <w:r>
              <w:rPr>
                <w:sz w:val="18"/>
                <w:szCs w:val="18"/>
              </w:rPr>
              <w:t>67.65</w:t>
            </w:r>
          </w:p>
        </w:tc>
        <w:tc>
          <w:tcPr>
            <w:tcW w:w="0" w:type="auto"/>
          </w:tcPr>
          <w:p w14:paraId="2931A648" w14:textId="77777777" w:rsidR="00E9712B" w:rsidRDefault="00000000">
            <w:pPr>
              <w:ind w:left="204" w:firstLine="360"/>
              <w:jc w:val="center"/>
            </w:pPr>
            <w:r>
              <w:rPr>
                <w:sz w:val="18"/>
                <w:szCs w:val="18"/>
              </w:rPr>
              <w:t>64.42</w:t>
            </w:r>
          </w:p>
        </w:tc>
        <w:tc>
          <w:tcPr>
            <w:tcW w:w="0" w:type="auto"/>
          </w:tcPr>
          <w:p w14:paraId="70C4DDB0" w14:textId="77777777" w:rsidR="00E9712B" w:rsidRDefault="00000000">
            <w:pPr>
              <w:ind w:left="204" w:firstLine="360"/>
              <w:jc w:val="center"/>
            </w:pPr>
            <w:r>
              <w:rPr>
                <w:sz w:val="18"/>
                <w:szCs w:val="18"/>
              </w:rPr>
              <w:t>66.80</w:t>
            </w:r>
          </w:p>
        </w:tc>
        <w:tc>
          <w:tcPr>
            <w:tcW w:w="0" w:type="auto"/>
          </w:tcPr>
          <w:p w14:paraId="4B79985B" w14:textId="77777777" w:rsidR="00E9712B" w:rsidRDefault="00000000">
            <w:pPr>
              <w:ind w:left="204" w:firstLine="360"/>
              <w:jc w:val="center"/>
            </w:pPr>
            <w:r>
              <w:rPr>
                <w:sz w:val="18"/>
                <w:szCs w:val="18"/>
              </w:rPr>
              <w:t>66.29</w:t>
            </w:r>
          </w:p>
        </w:tc>
      </w:tr>
      <w:tr w:rsidR="00E9712B" w14:paraId="1DD5882B" w14:textId="77777777">
        <w:tc>
          <w:tcPr>
            <w:tcW w:w="0" w:type="auto"/>
          </w:tcPr>
          <w:p w14:paraId="527C2680" w14:textId="77777777" w:rsidR="00E9712B" w:rsidRDefault="00000000">
            <w:pPr>
              <w:ind w:left="204" w:firstLine="360"/>
              <w:jc w:val="center"/>
            </w:pPr>
            <w:r>
              <w:rPr>
                <w:sz w:val="18"/>
                <w:szCs w:val="18"/>
              </w:rPr>
              <w:t>MMAFFLM-3b</w:t>
            </w:r>
          </w:p>
        </w:tc>
        <w:tc>
          <w:tcPr>
            <w:tcW w:w="0" w:type="auto"/>
          </w:tcPr>
          <w:p w14:paraId="7FDDE5C5" w14:textId="77777777" w:rsidR="00E9712B" w:rsidRDefault="00000000">
            <w:pPr>
              <w:ind w:left="204" w:firstLine="360"/>
              <w:jc w:val="center"/>
            </w:pPr>
            <w:r>
              <w:rPr>
                <w:sz w:val="18"/>
                <w:szCs w:val="18"/>
              </w:rPr>
              <w:t>3.0B</w:t>
            </w:r>
          </w:p>
        </w:tc>
        <w:tc>
          <w:tcPr>
            <w:tcW w:w="0" w:type="auto"/>
          </w:tcPr>
          <w:p w14:paraId="7EC4BEA2" w14:textId="77777777" w:rsidR="00E9712B" w:rsidRDefault="00000000">
            <w:pPr>
              <w:ind w:left="204" w:firstLine="360"/>
              <w:jc w:val="center"/>
            </w:pPr>
            <w:r>
              <w:rPr>
                <w:sz w:val="18"/>
                <w:szCs w:val="18"/>
              </w:rPr>
              <w:t>67.85</w:t>
            </w:r>
          </w:p>
        </w:tc>
        <w:tc>
          <w:tcPr>
            <w:tcW w:w="0" w:type="auto"/>
          </w:tcPr>
          <w:p w14:paraId="5CD247A8" w14:textId="77777777" w:rsidR="00E9712B" w:rsidRDefault="00000000">
            <w:pPr>
              <w:ind w:left="204" w:firstLine="360"/>
              <w:jc w:val="center"/>
            </w:pPr>
            <w:r>
              <w:rPr>
                <w:sz w:val="18"/>
                <w:szCs w:val="18"/>
              </w:rPr>
              <w:t>67.27</w:t>
            </w:r>
          </w:p>
        </w:tc>
        <w:tc>
          <w:tcPr>
            <w:tcW w:w="0" w:type="auto"/>
          </w:tcPr>
          <w:p w14:paraId="0A13ED26" w14:textId="77777777" w:rsidR="00E9712B" w:rsidRDefault="00000000">
            <w:pPr>
              <w:ind w:left="204" w:firstLine="360"/>
              <w:jc w:val="center"/>
            </w:pPr>
            <w:r>
              <w:rPr>
                <w:sz w:val="18"/>
                <w:szCs w:val="18"/>
              </w:rPr>
              <w:t>61.10</w:t>
            </w:r>
          </w:p>
        </w:tc>
        <w:tc>
          <w:tcPr>
            <w:tcW w:w="0" w:type="auto"/>
          </w:tcPr>
          <w:p w14:paraId="397D7A9C" w14:textId="77777777" w:rsidR="00E9712B" w:rsidRDefault="00000000">
            <w:pPr>
              <w:ind w:left="204" w:firstLine="360"/>
              <w:jc w:val="center"/>
            </w:pPr>
            <w:r>
              <w:rPr>
                <w:sz w:val="18"/>
                <w:szCs w:val="18"/>
              </w:rPr>
              <w:t>65.41</w:t>
            </w:r>
          </w:p>
        </w:tc>
      </w:tr>
      <w:tr w:rsidR="00E9712B" w14:paraId="5C0A6901" w14:textId="77777777">
        <w:tc>
          <w:tcPr>
            <w:tcW w:w="0" w:type="auto"/>
          </w:tcPr>
          <w:p w14:paraId="23D596C4" w14:textId="77777777" w:rsidR="00E9712B" w:rsidRDefault="00000000">
            <w:pPr>
              <w:ind w:left="204" w:firstLine="360"/>
              <w:jc w:val="center"/>
            </w:pPr>
            <w:r>
              <w:rPr>
                <w:sz w:val="18"/>
                <w:szCs w:val="18"/>
              </w:rPr>
              <w:t>Mistral-7b-instruct</w:t>
            </w:r>
          </w:p>
        </w:tc>
        <w:tc>
          <w:tcPr>
            <w:tcW w:w="0" w:type="auto"/>
          </w:tcPr>
          <w:p w14:paraId="54059912" w14:textId="77777777" w:rsidR="00E9712B" w:rsidRDefault="00000000">
            <w:pPr>
              <w:ind w:left="204" w:firstLine="360"/>
              <w:jc w:val="center"/>
            </w:pPr>
            <w:r>
              <w:rPr>
                <w:sz w:val="18"/>
                <w:szCs w:val="18"/>
              </w:rPr>
              <w:t>7.0B</w:t>
            </w:r>
          </w:p>
        </w:tc>
        <w:tc>
          <w:tcPr>
            <w:tcW w:w="0" w:type="auto"/>
          </w:tcPr>
          <w:p w14:paraId="75CE2665" w14:textId="77777777" w:rsidR="00E9712B" w:rsidRDefault="00000000">
            <w:pPr>
              <w:ind w:left="204" w:firstLine="360"/>
              <w:jc w:val="center"/>
            </w:pPr>
            <w:r>
              <w:rPr>
                <w:sz w:val="18"/>
                <w:szCs w:val="18"/>
              </w:rPr>
              <w:t>60.62</w:t>
            </w:r>
          </w:p>
        </w:tc>
        <w:tc>
          <w:tcPr>
            <w:tcW w:w="0" w:type="auto"/>
          </w:tcPr>
          <w:p w14:paraId="00A3EF40" w14:textId="77777777" w:rsidR="00E9712B" w:rsidRDefault="00000000">
            <w:pPr>
              <w:ind w:left="204" w:firstLine="360"/>
              <w:jc w:val="center"/>
            </w:pPr>
            <w:r>
              <w:rPr>
                <w:sz w:val="18"/>
                <w:szCs w:val="18"/>
              </w:rPr>
              <w:t>53.42</w:t>
            </w:r>
          </w:p>
        </w:tc>
        <w:tc>
          <w:tcPr>
            <w:tcW w:w="0" w:type="auto"/>
          </w:tcPr>
          <w:p w14:paraId="2C1E15C9" w14:textId="77777777" w:rsidR="00E9712B" w:rsidRDefault="00000000">
            <w:pPr>
              <w:ind w:left="204" w:firstLine="360"/>
              <w:jc w:val="center"/>
            </w:pPr>
            <w:r>
              <w:rPr>
                <w:sz w:val="18"/>
                <w:szCs w:val="18"/>
              </w:rPr>
              <w:t>43.34</w:t>
            </w:r>
          </w:p>
        </w:tc>
        <w:tc>
          <w:tcPr>
            <w:tcW w:w="0" w:type="auto"/>
          </w:tcPr>
          <w:p w14:paraId="193687F4" w14:textId="77777777" w:rsidR="00E9712B" w:rsidRDefault="00000000">
            <w:pPr>
              <w:ind w:left="204" w:firstLine="360"/>
              <w:jc w:val="center"/>
            </w:pPr>
            <w:r>
              <w:rPr>
                <w:sz w:val="18"/>
                <w:szCs w:val="18"/>
              </w:rPr>
              <w:t>52.46</w:t>
            </w:r>
          </w:p>
        </w:tc>
      </w:tr>
      <w:tr w:rsidR="00E9712B" w14:paraId="25C5BB78" w14:textId="77777777">
        <w:tc>
          <w:tcPr>
            <w:tcW w:w="0" w:type="auto"/>
          </w:tcPr>
          <w:p w14:paraId="166B26E4" w14:textId="77777777" w:rsidR="00E9712B" w:rsidRDefault="00000000">
            <w:pPr>
              <w:ind w:left="204" w:firstLine="360"/>
              <w:jc w:val="center"/>
            </w:pPr>
            <w:r>
              <w:rPr>
                <w:sz w:val="18"/>
                <w:szCs w:val="18"/>
              </w:rPr>
              <w:t>Llama3.2-3b-instruct</w:t>
            </w:r>
          </w:p>
        </w:tc>
        <w:tc>
          <w:tcPr>
            <w:tcW w:w="0" w:type="auto"/>
          </w:tcPr>
          <w:p w14:paraId="27BFBAB1" w14:textId="77777777" w:rsidR="00E9712B" w:rsidRDefault="00000000">
            <w:pPr>
              <w:ind w:left="204" w:firstLine="360"/>
              <w:jc w:val="center"/>
            </w:pPr>
            <w:r>
              <w:rPr>
                <w:sz w:val="18"/>
                <w:szCs w:val="18"/>
              </w:rPr>
              <w:t>3.0B</w:t>
            </w:r>
          </w:p>
        </w:tc>
        <w:tc>
          <w:tcPr>
            <w:tcW w:w="0" w:type="auto"/>
          </w:tcPr>
          <w:p w14:paraId="0169E52E" w14:textId="77777777" w:rsidR="00E9712B" w:rsidRDefault="00000000">
            <w:pPr>
              <w:ind w:left="204" w:firstLine="360"/>
              <w:jc w:val="center"/>
            </w:pPr>
            <w:r>
              <w:rPr>
                <w:sz w:val="18"/>
                <w:szCs w:val="18"/>
              </w:rPr>
              <w:t>56.65</w:t>
            </w:r>
          </w:p>
        </w:tc>
        <w:tc>
          <w:tcPr>
            <w:tcW w:w="0" w:type="auto"/>
          </w:tcPr>
          <w:p w14:paraId="5689D71F" w14:textId="77777777" w:rsidR="00E9712B" w:rsidRDefault="00000000">
            <w:pPr>
              <w:ind w:left="204" w:firstLine="360"/>
              <w:jc w:val="center"/>
            </w:pPr>
            <w:r>
              <w:rPr>
                <w:sz w:val="18"/>
                <w:szCs w:val="18"/>
              </w:rPr>
              <w:t>30.90</w:t>
            </w:r>
          </w:p>
        </w:tc>
        <w:tc>
          <w:tcPr>
            <w:tcW w:w="0" w:type="auto"/>
          </w:tcPr>
          <w:p w14:paraId="010EB00F" w14:textId="77777777" w:rsidR="00E9712B" w:rsidRDefault="00000000">
            <w:pPr>
              <w:ind w:left="204" w:firstLine="360"/>
              <w:jc w:val="center"/>
            </w:pPr>
            <w:r>
              <w:rPr>
                <w:sz w:val="18"/>
                <w:szCs w:val="18"/>
              </w:rPr>
              <w:t>49.58</w:t>
            </w:r>
          </w:p>
        </w:tc>
        <w:tc>
          <w:tcPr>
            <w:tcW w:w="0" w:type="auto"/>
          </w:tcPr>
          <w:p w14:paraId="2B84EEB1" w14:textId="77777777" w:rsidR="00E9712B" w:rsidRDefault="00000000">
            <w:pPr>
              <w:ind w:left="204" w:firstLine="360"/>
              <w:jc w:val="center"/>
            </w:pPr>
            <w:r>
              <w:rPr>
                <w:sz w:val="18"/>
                <w:szCs w:val="18"/>
              </w:rPr>
              <w:t>45.71</w:t>
            </w:r>
          </w:p>
        </w:tc>
      </w:tr>
      <w:tr w:rsidR="00E9712B" w14:paraId="7887CE63" w14:textId="77777777">
        <w:tc>
          <w:tcPr>
            <w:tcW w:w="0" w:type="auto"/>
          </w:tcPr>
          <w:p w14:paraId="2DB5AE4B" w14:textId="77777777" w:rsidR="00E9712B" w:rsidRDefault="00000000">
            <w:pPr>
              <w:ind w:left="204" w:firstLine="360"/>
              <w:jc w:val="center"/>
            </w:pPr>
            <w:r>
              <w:rPr>
                <w:sz w:val="18"/>
                <w:szCs w:val="18"/>
              </w:rPr>
              <w:t>Llama3.2-1b-instruct</w:t>
            </w:r>
          </w:p>
        </w:tc>
        <w:tc>
          <w:tcPr>
            <w:tcW w:w="0" w:type="auto"/>
          </w:tcPr>
          <w:p w14:paraId="2DEC3E37" w14:textId="77777777" w:rsidR="00E9712B" w:rsidRDefault="00000000">
            <w:pPr>
              <w:ind w:left="204" w:firstLine="360"/>
              <w:jc w:val="center"/>
            </w:pPr>
            <w:r>
              <w:rPr>
                <w:sz w:val="18"/>
                <w:szCs w:val="18"/>
              </w:rPr>
              <w:t>1.0B</w:t>
            </w:r>
          </w:p>
        </w:tc>
        <w:tc>
          <w:tcPr>
            <w:tcW w:w="0" w:type="auto"/>
          </w:tcPr>
          <w:p w14:paraId="5B1B8055" w14:textId="77777777" w:rsidR="00E9712B" w:rsidRDefault="00000000">
            <w:pPr>
              <w:ind w:left="204" w:firstLine="360"/>
              <w:jc w:val="center"/>
            </w:pPr>
            <w:r>
              <w:rPr>
                <w:sz w:val="18"/>
                <w:szCs w:val="18"/>
              </w:rPr>
              <w:t>28.88</w:t>
            </w:r>
          </w:p>
        </w:tc>
        <w:tc>
          <w:tcPr>
            <w:tcW w:w="0" w:type="auto"/>
          </w:tcPr>
          <w:p w14:paraId="491735DA" w14:textId="77777777" w:rsidR="00E9712B" w:rsidRDefault="00000000">
            <w:pPr>
              <w:ind w:left="204" w:firstLine="360"/>
              <w:jc w:val="center"/>
            </w:pPr>
            <w:r>
              <w:rPr>
                <w:sz w:val="18"/>
                <w:szCs w:val="18"/>
              </w:rPr>
              <w:t>16.98</w:t>
            </w:r>
          </w:p>
        </w:tc>
        <w:tc>
          <w:tcPr>
            <w:tcW w:w="0" w:type="auto"/>
          </w:tcPr>
          <w:p w14:paraId="1A79BCD2" w14:textId="77777777" w:rsidR="00E9712B" w:rsidRDefault="00000000">
            <w:pPr>
              <w:ind w:left="204" w:firstLine="360"/>
              <w:jc w:val="center"/>
            </w:pPr>
            <w:r>
              <w:rPr>
                <w:sz w:val="18"/>
                <w:szCs w:val="18"/>
              </w:rPr>
              <w:t>18.33</w:t>
            </w:r>
          </w:p>
        </w:tc>
        <w:tc>
          <w:tcPr>
            <w:tcW w:w="0" w:type="auto"/>
          </w:tcPr>
          <w:p w14:paraId="4B4D88D9" w14:textId="77777777" w:rsidR="00E9712B" w:rsidRDefault="00000000">
            <w:pPr>
              <w:ind w:left="204" w:firstLine="360"/>
              <w:jc w:val="center"/>
            </w:pPr>
            <w:r>
              <w:rPr>
                <w:sz w:val="18"/>
                <w:szCs w:val="18"/>
              </w:rPr>
              <w:t>21.39</w:t>
            </w:r>
          </w:p>
        </w:tc>
      </w:tr>
    </w:tbl>
    <w:p w14:paraId="0D0598D7" w14:textId="77777777" w:rsidR="00E9712B" w:rsidRDefault="00000000">
      <w:pPr>
        <w:ind w:left="204" w:firstLine="480"/>
      </w:pPr>
      <w:r>
        <w:t>如表三所示，</w:t>
      </w:r>
      <w:r>
        <w:t xml:space="preserve">SACF-Text </w:t>
      </w:r>
      <w:r>
        <w:t>在三語言全域整體分數達</w:t>
      </w:r>
      <w:r>
        <w:t xml:space="preserve"> 66.99</w:t>
      </w:r>
      <w:r>
        <w:t>，在所有對比模型中排名第三，僅次於</w:t>
      </w:r>
      <w:r>
        <w:t xml:space="preserve"> GPT-4o-mini</w:t>
      </w:r>
      <w:r>
        <w:t>（</w:t>
      </w:r>
      <w:r>
        <w:t>72.37</w:t>
      </w:r>
      <w:r>
        <w:t>）與</w:t>
      </w:r>
      <w:r>
        <w:t xml:space="preserve"> EmoLlama-chat-7b</w:t>
      </w:r>
      <w:r>
        <w:t>（</w:t>
      </w:r>
      <w:r>
        <w:t>67.45</w:t>
      </w:r>
      <w:r>
        <w:t>）。特別值得注意的是，在英語任務上，</w:t>
      </w:r>
      <w:r>
        <w:t xml:space="preserve">SACF-Text </w:t>
      </w:r>
      <w:r>
        <w:t>整體分數達</w:t>
      </w:r>
      <w:r>
        <w:t xml:space="preserve"> 73.04</w:t>
      </w:r>
      <w:r>
        <w:t>，超越規模大約</w:t>
      </w:r>
      <w:r>
        <w:t xml:space="preserve"> 18 </w:t>
      </w:r>
      <w:r>
        <w:t>倍的</w:t>
      </w:r>
      <w:r>
        <w:t xml:space="preserve"> GPT-4o-mini</w:t>
      </w:r>
      <w:r>
        <w:t>（</w:t>
      </w:r>
      <w:r>
        <w:t>70.00</w:t>
      </w:r>
      <w:r>
        <w:t>），顯示</w:t>
      </w:r>
      <w:r>
        <w:t xml:space="preserve"> DeBERTa-v3-large </w:t>
      </w:r>
      <w:r>
        <w:t>骨幹在英文情感強度任務上的精調效率極高。在阿拉伯語（</w:t>
      </w:r>
      <w:r>
        <w:t>AR</w:t>
      </w:r>
      <w:r>
        <w:t>）任務上，本模型整體分數為</w:t>
      </w:r>
      <w:r>
        <w:t xml:space="preserve"> 58.64</w:t>
      </w:r>
      <w:r>
        <w:t>，相對較弱，這與</w:t>
      </w:r>
      <w:r>
        <w:t xml:space="preserve"> DeBERTa-v3-large </w:t>
      </w:r>
      <w:r>
        <w:t>以英文語料為主的預訓練背景一致；而</w:t>
      </w:r>
      <w:r>
        <w:t xml:space="preserve"> GPT-4o-mini</w:t>
      </w:r>
      <w:r>
        <w:t>（</w:t>
      </w:r>
      <w:r>
        <w:t>67.24</w:t>
      </w:r>
      <w:r>
        <w:t>）與</w:t>
      </w:r>
      <w:r>
        <w:t xml:space="preserve"> MMAFFLM </w:t>
      </w:r>
      <w:r>
        <w:t>系列（</w:t>
      </w:r>
      <w:r>
        <w:t>64.42/67.27</w:t>
      </w:r>
      <w:r>
        <w:t>）因具備更豐富的多語預訓練，在</w:t>
      </w:r>
      <w:r>
        <w:t xml:space="preserve"> AR </w:t>
      </w:r>
      <w:r>
        <w:t>上優勢更明顯。西班牙語（</w:t>
      </w:r>
      <w:r>
        <w:t>ES</w:t>
      </w:r>
      <w:r>
        <w:t>）方面，本模型整體分數</w:t>
      </w:r>
      <w:r>
        <w:t xml:space="preserve"> 69.28</w:t>
      </w:r>
      <w:r>
        <w:t>，略低於</w:t>
      </w:r>
      <w:r>
        <w:t xml:space="preserve"> GPT-4o-mini</w:t>
      </w:r>
      <w:r>
        <w:t>（</w:t>
      </w:r>
      <w:r>
        <w:t>79.87</w:t>
      </w:r>
      <w:r>
        <w:t>），但接近</w:t>
      </w:r>
      <w:r>
        <w:t xml:space="preserve"> EmoLlama-chat-7b</w:t>
      </w:r>
      <w:r>
        <w:t>（</w:t>
      </w:r>
      <w:r>
        <w:t>76.37</w:t>
      </w:r>
      <w:r>
        <w:t>）水平，考量到參數量差異（</w:t>
      </w:r>
      <w:r>
        <w:t>0.435B vs 7B</w:t>
      </w:r>
      <w:r>
        <w:t>），本模型展現出優異的參數效率。上述跨語言結果共同驗證了</w:t>
      </w:r>
      <w:r>
        <w:t xml:space="preserve"> SACF </w:t>
      </w:r>
      <w:r>
        <w:t>模型的情感表示具備跨資料集泛化能力，其在</w:t>
      </w:r>
      <w:r>
        <w:t xml:space="preserve"> CMU-MOSI </w:t>
      </w:r>
      <w:r>
        <w:t>上學習到的情感極性與強度表示可有效遷移至其他情感分析場景。</w:t>
      </w:r>
    </w:p>
    <w:p w14:paraId="2AC520BC" w14:textId="77777777" w:rsidR="00E9712B" w:rsidRDefault="00000000">
      <w:pPr>
        <w:pStyle w:val="20"/>
      </w:pPr>
      <w:bookmarkStart w:id="50" w:name="_Toc228442778"/>
      <w:r>
        <w:lastRenderedPageBreak/>
        <w:t>領域自適應預訓練消融實驗</w:t>
      </w:r>
      <w:bookmarkEnd w:id="50"/>
    </w:p>
    <w:p w14:paraId="6785A1B7" w14:textId="77777777" w:rsidR="00E9712B" w:rsidRDefault="00000000">
      <w:pPr>
        <w:ind w:left="204" w:firstLine="480"/>
      </w:pPr>
      <w:r>
        <w:t>本研究進一步探索是否能透過在情感語料庫</w:t>
      </w:r>
      <w:r>
        <w:t xml:space="preserve"> MMAFFIn </w:t>
      </w:r>
      <w:r>
        <w:t>上進行骨幹預訓練（</w:t>
      </w:r>
      <w:r>
        <w:t>domain-adaptive pretraining</w:t>
      </w:r>
      <w:r>
        <w:t>），為</w:t>
      </w:r>
      <w:r>
        <w:t xml:space="preserve"> SACF </w:t>
      </w:r>
      <w:r>
        <w:t>模型帶來額外的情感表示增益。</w:t>
      </w:r>
      <w:r>
        <w:t>MMAFFIn</w:t>
      </w:r>
      <w:r>
        <w:t>（</w:t>
      </w:r>
      <w:r>
        <w:t>Liu et al., 2025</w:t>
      </w:r>
      <w:r>
        <w:t>）涵蓋多語言情感分析指令資料，包含中英雙語情緒標籤語料，其情感極性分布可提供補充</w:t>
      </w:r>
      <w:r>
        <w:t xml:space="preserve"> CMU-MOSI </w:t>
      </w:r>
      <w:r>
        <w:t>不足的訓練訊號。本消融實驗在</w:t>
      </w:r>
      <w:r>
        <w:t xml:space="preserve"> v60 </w:t>
      </w:r>
      <w:r>
        <w:t>配置下執行，以相同的三種子（</w:t>
      </w:r>
      <w:r>
        <w:t>42</w:t>
      </w:r>
      <w:r>
        <w:t>、</w:t>
      </w:r>
      <w:r>
        <w:t>123</w:t>
      </w:r>
      <w:r>
        <w:t>、</w:t>
      </w:r>
      <w:r>
        <w:t>2024</w:t>
      </w:r>
      <w:r>
        <w:t>）、</w:t>
      </w:r>
      <w:r>
        <w:t>TTA×5</w:t>
      </w:r>
      <w:r>
        <w:t>、</w:t>
      </w:r>
      <w:r>
        <w:t xml:space="preserve">SWA </w:t>
      </w:r>
      <w:r>
        <w:t>設定，比較兩個模型版本：（</w:t>
      </w:r>
      <w:r>
        <w:t>1</w:t>
      </w:r>
      <w:r>
        <w:t>）</w:t>
      </w:r>
      <w:r>
        <w:t>v60_baseline</w:t>
      </w:r>
      <w:r>
        <w:t>：使用</w:t>
      </w:r>
      <w:r>
        <w:t xml:space="preserve"> HuggingFace </w:t>
      </w:r>
      <w:r>
        <w:t>原始</w:t>
      </w:r>
      <w:r>
        <w:t xml:space="preserve"> DeBERTa-v3-large </w:t>
      </w:r>
      <w:r>
        <w:t>骨幹；（</w:t>
      </w:r>
      <w:r>
        <w:t>2</w:t>
      </w:r>
      <w:r>
        <w:t>）</w:t>
      </w:r>
      <w:r>
        <w:t>v60_mmaffin</w:t>
      </w:r>
      <w:r>
        <w:t>：骨幹初始化改為在</w:t>
      </w:r>
      <w:r>
        <w:t xml:space="preserve"> MMAFFIn </w:t>
      </w:r>
      <w:r>
        <w:t>預訓練後的</w:t>
      </w:r>
      <w:r>
        <w:t xml:space="preserve"> checkpoint</w:t>
      </w:r>
      <w:r>
        <w:t>（</w:t>
      </w:r>
      <w:r>
        <w:t>mmaffin_pretrain_backbone.pt</w:t>
      </w:r>
      <w:r>
        <w:t>）。兩版本的主訓練超參數完全一致（</w:t>
      </w:r>
      <w:r>
        <w:t>lang_lr=4×10⁻⁶</w:t>
      </w:r>
      <w:r>
        <w:t>，</w:t>
      </w:r>
      <w:r>
        <w:t>head_lr=4×10⁻⁵</w:t>
      </w:r>
      <w:r>
        <w:t>，</w:t>
      </w:r>
      <w:r>
        <w:t xml:space="preserve">60 </w:t>
      </w:r>
      <w:r>
        <w:t>個</w:t>
      </w:r>
      <w:r>
        <w:t xml:space="preserve"> epoch</w:t>
      </w:r>
      <w:r>
        <w:t>），確保消融對照的公平性。</w:t>
      </w:r>
    </w:p>
    <w:p w14:paraId="0C99C605" w14:textId="77777777" w:rsidR="00E9712B" w:rsidRDefault="00000000">
      <w:pPr>
        <w:ind w:left="204" w:firstLine="480"/>
        <w:jc w:val="center"/>
      </w:pPr>
      <w:r>
        <w:t xml:space="preserve">表四　</w:t>
      </w:r>
      <w:r>
        <w:t xml:space="preserve">MMAFFIn </w:t>
      </w:r>
      <w:r>
        <w:t>領域自適應預訓練消融：</w:t>
      </w:r>
      <w:r>
        <w:t xml:space="preserve">v60_baseline vs v60_MMAFFIn </w:t>
      </w:r>
      <w:r>
        <w:t>在</w:t>
      </w:r>
      <w:r>
        <w:t xml:space="preserve"> CMU-MOSI </w:t>
      </w:r>
      <w:r>
        <w:t>測試集上的比較</w:t>
      </w:r>
    </w:p>
    <w:p w14:paraId="024E6DCF" w14:textId="77777777" w:rsidR="00E9712B" w:rsidRDefault="00E9712B">
      <w:pPr>
        <w:ind w:left="204" w:firstLine="480"/>
      </w:pPr>
    </w:p>
    <w:tbl>
      <w:tblPr>
        <w:tblW w:w="9360" w:type="dxa"/>
        <w:tblLook w:val="04A0" w:firstRow="1" w:lastRow="0" w:firstColumn="1" w:lastColumn="0" w:noHBand="0" w:noVBand="1"/>
      </w:tblPr>
      <w:tblGrid>
        <w:gridCol w:w="2174"/>
        <w:gridCol w:w="1768"/>
        <w:gridCol w:w="2007"/>
        <w:gridCol w:w="1377"/>
        <w:gridCol w:w="2034"/>
      </w:tblGrid>
      <w:tr w:rsidR="00E9712B" w14:paraId="2543CCD4" w14:textId="77777777">
        <w:tc>
          <w:tcPr>
            <w:tcW w:w="0" w:type="auto"/>
            <w:shd w:val="clear" w:color="auto" w:fill="D9E1F2"/>
          </w:tcPr>
          <w:p w14:paraId="15D75653" w14:textId="77777777" w:rsidR="00E9712B" w:rsidRDefault="00000000">
            <w:pPr>
              <w:ind w:left="204" w:firstLine="367"/>
              <w:jc w:val="center"/>
            </w:pPr>
            <w:r>
              <w:rPr>
                <w:b/>
                <w:sz w:val="18"/>
                <w:szCs w:val="18"/>
              </w:rPr>
              <w:t>評估指標</w:t>
            </w:r>
          </w:p>
        </w:tc>
        <w:tc>
          <w:tcPr>
            <w:tcW w:w="0" w:type="auto"/>
            <w:shd w:val="clear" w:color="auto" w:fill="D9E1F2"/>
          </w:tcPr>
          <w:p w14:paraId="01176382" w14:textId="77777777" w:rsidR="00E9712B" w:rsidRDefault="00000000">
            <w:pPr>
              <w:ind w:left="204" w:firstLine="367"/>
              <w:jc w:val="center"/>
            </w:pPr>
            <w:r>
              <w:rPr>
                <w:b/>
                <w:sz w:val="18"/>
                <w:szCs w:val="18"/>
              </w:rPr>
              <w:t>v60_baseline</w:t>
            </w:r>
          </w:p>
        </w:tc>
        <w:tc>
          <w:tcPr>
            <w:tcW w:w="0" w:type="auto"/>
            <w:shd w:val="clear" w:color="auto" w:fill="D9E1F2"/>
          </w:tcPr>
          <w:p w14:paraId="795122ED" w14:textId="77777777" w:rsidR="00E9712B" w:rsidRDefault="00000000">
            <w:pPr>
              <w:ind w:left="204" w:firstLine="367"/>
              <w:jc w:val="center"/>
            </w:pPr>
            <w:r>
              <w:rPr>
                <w:b/>
                <w:sz w:val="18"/>
                <w:szCs w:val="18"/>
              </w:rPr>
              <w:t>v60_MMAFFIn</w:t>
            </w:r>
          </w:p>
        </w:tc>
        <w:tc>
          <w:tcPr>
            <w:tcW w:w="0" w:type="auto"/>
            <w:shd w:val="clear" w:color="auto" w:fill="D9E1F2"/>
          </w:tcPr>
          <w:p w14:paraId="38B5E0D9" w14:textId="77777777" w:rsidR="00E9712B" w:rsidRDefault="00000000">
            <w:pPr>
              <w:ind w:left="204" w:firstLine="367"/>
              <w:jc w:val="center"/>
            </w:pPr>
            <w:r>
              <w:rPr>
                <w:b/>
                <w:sz w:val="18"/>
                <w:szCs w:val="18"/>
              </w:rPr>
              <w:t>Δ</w:t>
            </w:r>
          </w:p>
        </w:tc>
        <w:tc>
          <w:tcPr>
            <w:tcW w:w="0" w:type="auto"/>
            <w:shd w:val="clear" w:color="auto" w:fill="D9E1F2"/>
          </w:tcPr>
          <w:p w14:paraId="347FC8B6" w14:textId="77777777" w:rsidR="00E9712B" w:rsidRDefault="00000000">
            <w:pPr>
              <w:ind w:left="204" w:firstLine="367"/>
              <w:jc w:val="center"/>
            </w:pPr>
            <w:r>
              <w:rPr>
                <w:b/>
                <w:sz w:val="18"/>
                <w:szCs w:val="18"/>
              </w:rPr>
              <w:t>判斷</w:t>
            </w:r>
          </w:p>
        </w:tc>
      </w:tr>
      <w:tr w:rsidR="00E9712B" w14:paraId="40766949" w14:textId="77777777">
        <w:tc>
          <w:tcPr>
            <w:tcW w:w="0" w:type="auto"/>
          </w:tcPr>
          <w:p w14:paraId="3515AB45" w14:textId="77777777" w:rsidR="00E9712B" w:rsidRDefault="00000000">
            <w:pPr>
              <w:ind w:left="204" w:firstLine="367"/>
              <w:jc w:val="center"/>
            </w:pPr>
            <w:r>
              <w:rPr>
                <w:b/>
                <w:sz w:val="18"/>
                <w:szCs w:val="18"/>
              </w:rPr>
              <w:t>Acc-7 (%) ↑</w:t>
            </w:r>
          </w:p>
        </w:tc>
        <w:tc>
          <w:tcPr>
            <w:tcW w:w="0" w:type="auto"/>
          </w:tcPr>
          <w:p w14:paraId="1B585022" w14:textId="77777777" w:rsidR="00E9712B" w:rsidRDefault="00000000">
            <w:pPr>
              <w:ind w:left="204" w:firstLine="367"/>
              <w:jc w:val="center"/>
            </w:pPr>
            <w:r>
              <w:rPr>
                <w:b/>
                <w:sz w:val="18"/>
                <w:szCs w:val="18"/>
              </w:rPr>
              <w:t>52.19</w:t>
            </w:r>
          </w:p>
        </w:tc>
        <w:tc>
          <w:tcPr>
            <w:tcW w:w="0" w:type="auto"/>
          </w:tcPr>
          <w:p w14:paraId="2606E891" w14:textId="77777777" w:rsidR="00E9712B" w:rsidRDefault="00000000">
            <w:pPr>
              <w:ind w:left="204" w:firstLine="367"/>
              <w:jc w:val="center"/>
            </w:pPr>
            <w:r>
              <w:rPr>
                <w:b/>
                <w:sz w:val="18"/>
                <w:szCs w:val="18"/>
              </w:rPr>
              <w:t>50.73</w:t>
            </w:r>
          </w:p>
        </w:tc>
        <w:tc>
          <w:tcPr>
            <w:tcW w:w="0" w:type="auto"/>
          </w:tcPr>
          <w:p w14:paraId="7214CFB3" w14:textId="77777777" w:rsidR="00E9712B" w:rsidRDefault="00000000">
            <w:pPr>
              <w:ind w:left="204" w:firstLine="367"/>
              <w:jc w:val="center"/>
            </w:pPr>
            <w:r>
              <w:rPr>
                <w:b/>
                <w:sz w:val="18"/>
                <w:szCs w:val="18"/>
              </w:rPr>
              <w:t>−1.46</w:t>
            </w:r>
          </w:p>
        </w:tc>
        <w:tc>
          <w:tcPr>
            <w:tcW w:w="0" w:type="auto"/>
          </w:tcPr>
          <w:p w14:paraId="2370FBBE" w14:textId="77777777" w:rsidR="00E9712B" w:rsidRDefault="00000000">
            <w:pPr>
              <w:ind w:left="204" w:firstLine="367"/>
              <w:jc w:val="center"/>
            </w:pPr>
            <w:r>
              <w:rPr>
                <w:b/>
                <w:sz w:val="18"/>
                <w:szCs w:val="18"/>
              </w:rPr>
              <w:t>不顯著（</w:t>
            </w:r>
            <w:r>
              <w:rPr>
                <w:b/>
                <w:sz w:val="18"/>
                <w:szCs w:val="18"/>
              </w:rPr>
              <w:t>p=0.391</w:t>
            </w:r>
            <w:r>
              <w:rPr>
                <w:b/>
                <w:sz w:val="18"/>
                <w:szCs w:val="18"/>
              </w:rPr>
              <w:t>）</w:t>
            </w:r>
          </w:p>
        </w:tc>
      </w:tr>
      <w:tr w:rsidR="00E9712B" w14:paraId="2224142B" w14:textId="77777777">
        <w:tc>
          <w:tcPr>
            <w:tcW w:w="0" w:type="auto"/>
          </w:tcPr>
          <w:p w14:paraId="19B1F761" w14:textId="77777777" w:rsidR="00E9712B" w:rsidRDefault="00000000">
            <w:pPr>
              <w:ind w:left="204" w:firstLine="360"/>
              <w:jc w:val="center"/>
            </w:pPr>
            <w:r>
              <w:rPr>
                <w:sz w:val="18"/>
                <w:szCs w:val="18"/>
              </w:rPr>
              <w:t>Acc-2 (%) ↑</w:t>
            </w:r>
          </w:p>
        </w:tc>
        <w:tc>
          <w:tcPr>
            <w:tcW w:w="0" w:type="auto"/>
          </w:tcPr>
          <w:p w14:paraId="5B6C0041" w14:textId="77777777" w:rsidR="00E9712B" w:rsidRDefault="00000000">
            <w:pPr>
              <w:ind w:left="204" w:firstLine="360"/>
              <w:jc w:val="center"/>
            </w:pPr>
            <w:r>
              <w:rPr>
                <w:sz w:val="18"/>
                <w:szCs w:val="18"/>
              </w:rPr>
              <w:t>86.30</w:t>
            </w:r>
          </w:p>
        </w:tc>
        <w:tc>
          <w:tcPr>
            <w:tcW w:w="0" w:type="auto"/>
          </w:tcPr>
          <w:p w14:paraId="5952AA68" w14:textId="77777777" w:rsidR="00E9712B" w:rsidRDefault="00000000">
            <w:pPr>
              <w:ind w:left="204" w:firstLine="360"/>
              <w:jc w:val="center"/>
            </w:pPr>
            <w:r>
              <w:rPr>
                <w:sz w:val="18"/>
                <w:szCs w:val="18"/>
              </w:rPr>
              <w:t>86.30</w:t>
            </w:r>
          </w:p>
        </w:tc>
        <w:tc>
          <w:tcPr>
            <w:tcW w:w="0" w:type="auto"/>
          </w:tcPr>
          <w:p w14:paraId="53604E18" w14:textId="77777777" w:rsidR="00E9712B" w:rsidRDefault="00000000">
            <w:pPr>
              <w:ind w:left="204" w:firstLine="360"/>
              <w:jc w:val="center"/>
            </w:pPr>
            <w:r>
              <w:rPr>
                <w:sz w:val="18"/>
                <w:szCs w:val="18"/>
              </w:rPr>
              <w:t>0.00</w:t>
            </w:r>
          </w:p>
        </w:tc>
        <w:tc>
          <w:tcPr>
            <w:tcW w:w="0" w:type="auto"/>
          </w:tcPr>
          <w:p w14:paraId="30A0C14A" w14:textId="77777777" w:rsidR="00E9712B" w:rsidRDefault="00000000">
            <w:pPr>
              <w:ind w:left="204" w:firstLine="360"/>
              <w:jc w:val="center"/>
            </w:pPr>
            <w:r>
              <w:rPr>
                <w:sz w:val="18"/>
                <w:szCs w:val="18"/>
              </w:rPr>
              <w:t>平手</w:t>
            </w:r>
          </w:p>
        </w:tc>
      </w:tr>
      <w:tr w:rsidR="00E9712B" w14:paraId="32943C99" w14:textId="77777777">
        <w:tc>
          <w:tcPr>
            <w:tcW w:w="0" w:type="auto"/>
          </w:tcPr>
          <w:p w14:paraId="5D2678C1" w14:textId="77777777" w:rsidR="00E9712B" w:rsidRDefault="00000000">
            <w:pPr>
              <w:ind w:left="204" w:firstLine="360"/>
              <w:jc w:val="center"/>
            </w:pPr>
            <w:r>
              <w:rPr>
                <w:sz w:val="18"/>
                <w:szCs w:val="18"/>
              </w:rPr>
              <w:t>F1 (%) ↑</w:t>
            </w:r>
          </w:p>
        </w:tc>
        <w:tc>
          <w:tcPr>
            <w:tcW w:w="0" w:type="auto"/>
          </w:tcPr>
          <w:p w14:paraId="27F37ABA" w14:textId="77777777" w:rsidR="00E9712B" w:rsidRDefault="00000000">
            <w:pPr>
              <w:ind w:left="204" w:firstLine="360"/>
              <w:jc w:val="center"/>
            </w:pPr>
            <w:r>
              <w:rPr>
                <w:sz w:val="18"/>
                <w:szCs w:val="18"/>
              </w:rPr>
              <w:t>86.28</w:t>
            </w:r>
          </w:p>
        </w:tc>
        <w:tc>
          <w:tcPr>
            <w:tcW w:w="0" w:type="auto"/>
          </w:tcPr>
          <w:p w14:paraId="42B7F9A7" w14:textId="77777777" w:rsidR="00E9712B" w:rsidRDefault="00000000">
            <w:pPr>
              <w:ind w:left="204" w:firstLine="360"/>
              <w:jc w:val="center"/>
            </w:pPr>
            <w:r>
              <w:rPr>
                <w:sz w:val="18"/>
                <w:szCs w:val="18"/>
              </w:rPr>
              <w:t>86.21</w:t>
            </w:r>
          </w:p>
        </w:tc>
        <w:tc>
          <w:tcPr>
            <w:tcW w:w="0" w:type="auto"/>
          </w:tcPr>
          <w:p w14:paraId="26F14B78" w14:textId="77777777" w:rsidR="00E9712B" w:rsidRDefault="00000000">
            <w:pPr>
              <w:ind w:left="204" w:firstLine="360"/>
              <w:jc w:val="center"/>
            </w:pPr>
            <w:r>
              <w:rPr>
                <w:sz w:val="18"/>
                <w:szCs w:val="18"/>
              </w:rPr>
              <w:t>−0.07</w:t>
            </w:r>
          </w:p>
        </w:tc>
        <w:tc>
          <w:tcPr>
            <w:tcW w:w="0" w:type="auto"/>
          </w:tcPr>
          <w:p w14:paraId="11E8FF3B" w14:textId="77777777" w:rsidR="00E9712B" w:rsidRDefault="00000000">
            <w:pPr>
              <w:ind w:left="204" w:firstLine="360"/>
              <w:jc w:val="center"/>
            </w:pPr>
            <w:r>
              <w:rPr>
                <w:sz w:val="18"/>
                <w:szCs w:val="18"/>
              </w:rPr>
              <w:t>平手</w:t>
            </w:r>
          </w:p>
        </w:tc>
      </w:tr>
      <w:tr w:rsidR="00E9712B" w14:paraId="46D5427A" w14:textId="77777777">
        <w:tc>
          <w:tcPr>
            <w:tcW w:w="0" w:type="auto"/>
          </w:tcPr>
          <w:p w14:paraId="7BE57BF7" w14:textId="77777777" w:rsidR="00E9712B" w:rsidRDefault="00000000">
            <w:pPr>
              <w:ind w:left="204" w:firstLine="360"/>
              <w:jc w:val="center"/>
            </w:pPr>
            <w:r>
              <w:rPr>
                <w:sz w:val="18"/>
                <w:szCs w:val="18"/>
              </w:rPr>
              <w:t>MAE ↓</w:t>
            </w:r>
          </w:p>
        </w:tc>
        <w:tc>
          <w:tcPr>
            <w:tcW w:w="0" w:type="auto"/>
          </w:tcPr>
          <w:p w14:paraId="2DD1B063" w14:textId="77777777" w:rsidR="00E9712B" w:rsidRDefault="00000000">
            <w:pPr>
              <w:ind w:left="204" w:firstLine="360"/>
              <w:jc w:val="center"/>
            </w:pPr>
            <w:r>
              <w:rPr>
                <w:sz w:val="18"/>
                <w:szCs w:val="18"/>
              </w:rPr>
              <w:t>0.5872</w:t>
            </w:r>
          </w:p>
        </w:tc>
        <w:tc>
          <w:tcPr>
            <w:tcW w:w="0" w:type="auto"/>
          </w:tcPr>
          <w:p w14:paraId="606890F7" w14:textId="77777777" w:rsidR="00E9712B" w:rsidRDefault="00000000">
            <w:pPr>
              <w:ind w:left="204" w:firstLine="360"/>
              <w:jc w:val="center"/>
            </w:pPr>
            <w:r>
              <w:rPr>
                <w:sz w:val="18"/>
                <w:szCs w:val="18"/>
              </w:rPr>
              <w:t>0.5797</w:t>
            </w:r>
          </w:p>
        </w:tc>
        <w:tc>
          <w:tcPr>
            <w:tcW w:w="0" w:type="auto"/>
          </w:tcPr>
          <w:p w14:paraId="268E4D1E" w14:textId="77777777" w:rsidR="00E9712B" w:rsidRDefault="00000000">
            <w:pPr>
              <w:ind w:left="204" w:firstLine="360"/>
              <w:jc w:val="center"/>
            </w:pPr>
            <w:r>
              <w:rPr>
                <w:sz w:val="18"/>
                <w:szCs w:val="18"/>
              </w:rPr>
              <w:t>−0.0075</w:t>
            </w:r>
          </w:p>
        </w:tc>
        <w:tc>
          <w:tcPr>
            <w:tcW w:w="0" w:type="auto"/>
          </w:tcPr>
          <w:p w14:paraId="3C313544" w14:textId="77777777" w:rsidR="00E9712B" w:rsidRDefault="00000000">
            <w:pPr>
              <w:ind w:left="204" w:firstLine="360"/>
              <w:jc w:val="center"/>
            </w:pPr>
            <w:r>
              <w:rPr>
                <w:sz w:val="18"/>
                <w:szCs w:val="18"/>
              </w:rPr>
              <w:t xml:space="preserve">✓ </w:t>
            </w:r>
            <w:r>
              <w:rPr>
                <w:sz w:val="18"/>
                <w:szCs w:val="18"/>
              </w:rPr>
              <w:t>微幅改善</w:t>
            </w:r>
          </w:p>
        </w:tc>
      </w:tr>
      <w:tr w:rsidR="00E9712B" w14:paraId="3A708622" w14:textId="77777777">
        <w:tc>
          <w:tcPr>
            <w:tcW w:w="0" w:type="auto"/>
          </w:tcPr>
          <w:p w14:paraId="7E6414D0" w14:textId="77777777" w:rsidR="00E9712B" w:rsidRDefault="00000000">
            <w:pPr>
              <w:ind w:left="204" w:firstLine="360"/>
              <w:jc w:val="center"/>
            </w:pPr>
            <w:r>
              <w:rPr>
                <w:sz w:val="18"/>
                <w:szCs w:val="18"/>
              </w:rPr>
              <w:t>Corr ↑</w:t>
            </w:r>
          </w:p>
        </w:tc>
        <w:tc>
          <w:tcPr>
            <w:tcW w:w="0" w:type="auto"/>
          </w:tcPr>
          <w:p w14:paraId="607F6F3D" w14:textId="77777777" w:rsidR="00E9712B" w:rsidRDefault="00000000">
            <w:pPr>
              <w:ind w:left="204" w:firstLine="360"/>
              <w:jc w:val="center"/>
            </w:pPr>
            <w:r>
              <w:rPr>
                <w:sz w:val="18"/>
                <w:szCs w:val="18"/>
              </w:rPr>
              <w:t>0.8690</w:t>
            </w:r>
          </w:p>
        </w:tc>
        <w:tc>
          <w:tcPr>
            <w:tcW w:w="0" w:type="auto"/>
          </w:tcPr>
          <w:p w14:paraId="13DB64C9" w14:textId="77777777" w:rsidR="00E9712B" w:rsidRDefault="00000000">
            <w:pPr>
              <w:ind w:left="204" w:firstLine="360"/>
              <w:jc w:val="center"/>
            </w:pPr>
            <w:r>
              <w:rPr>
                <w:sz w:val="18"/>
                <w:szCs w:val="18"/>
              </w:rPr>
              <w:t>0.8686</w:t>
            </w:r>
          </w:p>
        </w:tc>
        <w:tc>
          <w:tcPr>
            <w:tcW w:w="0" w:type="auto"/>
          </w:tcPr>
          <w:p w14:paraId="62B61C87" w14:textId="77777777" w:rsidR="00E9712B" w:rsidRDefault="00000000">
            <w:pPr>
              <w:ind w:left="204" w:firstLine="360"/>
              <w:jc w:val="center"/>
            </w:pPr>
            <w:r>
              <w:rPr>
                <w:sz w:val="18"/>
                <w:szCs w:val="18"/>
              </w:rPr>
              <w:t>−0.0004</w:t>
            </w:r>
          </w:p>
        </w:tc>
        <w:tc>
          <w:tcPr>
            <w:tcW w:w="0" w:type="auto"/>
          </w:tcPr>
          <w:p w14:paraId="7F715901" w14:textId="77777777" w:rsidR="00E9712B" w:rsidRDefault="00000000">
            <w:pPr>
              <w:ind w:left="204" w:firstLine="360"/>
              <w:jc w:val="center"/>
            </w:pPr>
            <w:r>
              <w:rPr>
                <w:sz w:val="18"/>
                <w:szCs w:val="18"/>
              </w:rPr>
              <w:t>平手</w:t>
            </w:r>
          </w:p>
        </w:tc>
      </w:tr>
      <w:tr w:rsidR="00E9712B" w14:paraId="4DF7BF2F" w14:textId="77777777">
        <w:tc>
          <w:tcPr>
            <w:tcW w:w="0" w:type="auto"/>
          </w:tcPr>
          <w:p w14:paraId="09D6891E" w14:textId="77777777" w:rsidR="00E9712B" w:rsidRDefault="00000000">
            <w:pPr>
              <w:ind w:left="204" w:firstLine="360"/>
              <w:jc w:val="center"/>
            </w:pPr>
            <w:r>
              <w:rPr>
                <w:sz w:val="18"/>
                <w:szCs w:val="18"/>
              </w:rPr>
              <w:t>種子</w:t>
            </w:r>
            <w:r>
              <w:rPr>
                <w:sz w:val="18"/>
                <w:szCs w:val="18"/>
              </w:rPr>
              <w:t xml:space="preserve"> Acc-7 </w:t>
            </w:r>
            <w:r>
              <w:rPr>
                <w:sz w:val="18"/>
                <w:szCs w:val="18"/>
              </w:rPr>
              <w:t>標準差</w:t>
            </w:r>
            <w:r>
              <w:rPr>
                <w:sz w:val="18"/>
                <w:szCs w:val="18"/>
              </w:rPr>
              <w:t xml:space="preserve"> ↓</w:t>
            </w:r>
          </w:p>
        </w:tc>
        <w:tc>
          <w:tcPr>
            <w:tcW w:w="0" w:type="auto"/>
          </w:tcPr>
          <w:p w14:paraId="0656F14F" w14:textId="77777777" w:rsidR="00E9712B" w:rsidRDefault="00000000">
            <w:pPr>
              <w:ind w:left="204" w:firstLine="360"/>
              <w:jc w:val="center"/>
            </w:pPr>
            <w:r>
              <w:rPr>
                <w:sz w:val="18"/>
                <w:szCs w:val="18"/>
              </w:rPr>
              <w:t>1.17</w:t>
            </w:r>
          </w:p>
        </w:tc>
        <w:tc>
          <w:tcPr>
            <w:tcW w:w="0" w:type="auto"/>
          </w:tcPr>
          <w:p w14:paraId="50741A06" w14:textId="77777777" w:rsidR="00E9712B" w:rsidRDefault="00000000">
            <w:pPr>
              <w:ind w:left="204" w:firstLine="360"/>
              <w:jc w:val="center"/>
            </w:pPr>
            <w:r>
              <w:rPr>
                <w:sz w:val="18"/>
                <w:szCs w:val="18"/>
              </w:rPr>
              <w:t>0.27</w:t>
            </w:r>
          </w:p>
        </w:tc>
        <w:tc>
          <w:tcPr>
            <w:tcW w:w="0" w:type="auto"/>
          </w:tcPr>
          <w:p w14:paraId="1117261C" w14:textId="77777777" w:rsidR="00E9712B" w:rsidRDefault="00000000">
            <w:pPr>
              <w:ind w:left="204" w:firstLine="360"/>
              <w:jc w:val="center"/>
            </w:pPr>
            <w:r>
              <w:rPr>
                <w:sz w:val="18"/>
                <w:szCs w:val="18"/>
              </w:rPr>
              <w:t>−0.90</w:t>
            </w:r>
          </w:p>
        </w:tc>
        <w:tc>
          <w:tcPr>
            <w:tcW w:w="0" w:type="auto"/>
          </w:tcPr>
          <w:p w14:paraId="401DB00D" w14:textId="77777777" w:rsidR="00E9712B" w:rsidRDefault="00000000">
            <w:pPr>
              <w:ind w:left="204" w:firstLine="360"/>
              <w:jc w:val="center"/>
            </w:pPr>
            <w:r>
              <w:rPr>
                <w:sz w:val="18"/>
                <w:szCs w:val="18"/>
              </w:rPr>
              <w:t xml:space="preserve">✓ </w:t>
            </w:r>
            <w:r>
              <w:rPr>
                <w:sz w:val="18"/>
                <w:szCs w:val="18"/>
              </w:rPr>
              <w:t>穩定性</w:t>
            </w:r>
            <w:r>
              <w:rPr>
                <w:sz w:val="18"/>
                <w:szCs w:val="18"/>
              </w:rPr>
              <w:t xml:space="preserve"> 4.3× </w:t>
            </w:r>
            <w:r>
              <w:rPr>
                <w:sz w:val="18"/>
                <w:szCs w:val="18"/>
              </w:rPr>
              <w:t>提升</w:t>
            </w:r>
          </w:p>
        </w:tc>
      </w:tr>
      <w:tr w:rsidR="00E9712B" w14:paraId="1CDFB7B7" w14:textId="77777777">
        <w:tc>
          <w:tcPr>
            <w:tcW w:w="0" w:type="auto"/>
          </w:tcPr>
          <w:p w14:paraId="346E4D75" w14:textId="77777777" w:rsidR="00E9712B" w:rsidRDefault="00000000">
            <w:pPr>
              <w:ind w:left="204" w:firstLine="360"/>
              <w:jc w:val="center"/>
            </w:pPr>
            <w:r>
              <w:rPr>
                <w:sz w:val="18"/>
                <w:szCs w:val="18"/>
              </w:rPr>
              <w:lastRenderedPageBreak/>
              <w:t xml:space="preserve">Recall@(+3 </w:t>
            </w:r>
            <w:r>
              <w:rPr>
                <w:sz w:val="18"/>
                <w:szCs w:val="18"/>
              </w:rPr>
              <w:t>類</w:t>
            </w:r>
            <w:r>
              <w:rPr>
                <w:sz w:val="18"/>
                <w:szCs w:val="18"/>
              </w:rPr>
              <w:t>) (%) ↑</w:t>
            </w:r>
          </w:p>
        </w:tc>
        <w:tc>
          <w:tcPr>
            <w:tcW w:w="0" w:type="auto"/>
          </w:tcPr>
          <w:p w14:paraId="069E641D" w14:textId="77777777" w:rsidR="00E9712B" w:rsidRDefault="00000000">
            <w:pPr>
              <w:ind w:left="204" w:firstLine="360"/>
              <w:jc w:val="center"/>
            </w:pPr>
            <w:r>
              <w:rPr>
                <w:sz w:val="18"/>
                <w:szCs w:val="18"/>
              </w:rPr>
              <w:t>20.0</w:t>
            </w:r>
          </w:p>
        </w:tc>
        <w:tc>
          <w:tcPr>
            <w:tcW w:w="0" w:type="auto"/>
          </w:tcPr>
          <w:p w14:paraId="05736183" w14:textId="77777777" w:rsidR="00E9712B" w:rsidRDefault="00000000">
            <w:pPr>
              <w:ind w:left="204" w:firstLine="360"/>
              <w:jc w:val="center"/>
            </w:pPr>
            <w:r>
              <w:rPr>
                <w:sz w:val="18"/>
                <w:szCs w:val="18"/>
              </w:rPr>
              <w:t>30.0</w:t>
            </w:r>
          </w:p>
        </w:tc>
        <w:tc>
          <w:tcPr>
            <w:tcW w:w="0" w:type="auto"/>
          </w:tcPr>
          <w:p w14:paraId="3670A22D" w14:textId="77777777" w:rsidR="00E9712B" w:rsidRDefault="00000000">
            <w:pPr>
              <w:ind w:left="204" w:firstLine="360"/>
              <w:jc w:val="center"/>
            </w:pPr>
            <w:r>
              <w:rPr>
                <w:sz w:val="18"/>
                <w:szCs w:val="18"/>
              </w:rPr>
              <w:t>+10.0</w:t>
            </w:r>
          </w:p>
        </w:tc>
        <w:tc>
          <w:tcPr>
            <w:tcW w:w="0" w:type="auto"/>
          </w:tcPr>
          <w:p w14:paraId="1A0A6C0C" w14:textId="77777777" w:rsidR="00E9712B" w:rsidRDefault="00000000">
            <w:pPr>
              <w:ind w:left="204" w:firstLine="360"/>
              <w:jc w:val="center"/>
            </w:pPr>
            <w:r>
              <w:rPr>
                <w:sz w:val="18"/>
                <w:szCs w:val="18"/>
              </w:rPr>
              <w:t xml:space="preserve">✓ </w:t>
            </w:r>
            <w:r>
              <w:rPr>
                <w:sz w:val="18"/>
                <w:szCs w:val="18"/>
              </w:rPr>
              <w:t>顯著改善</w:t>
            </w:r>
          </w:p>
        </w:tc>
      </w:tr>
      <w:tr w:rsidR="00E9712B" w14:paraId="7302F7A5" w14:textId="77777777">
        <w:tc>
          <w:tcPr>
            <w:tcW w:w="0" w:type="auto"/>
          </w:tcPr>
          <w:p w14:paraId="4D97B987" w14:textId="77777777" w:rsidR="00E9712B" w:rsidRDefault="00000000">
            <w:pPr>
              <w:ind w:left="204" w:firstLine="360"/>
              <w:jc w:val="center"/>
            </w:pPr>
            <w:r>
              <w:rPr>
                <w:sz w:val="18"/>
                <w:szCs w:val="18"/>
              </w:rPr>
              <w:t xml:space="preserve">Recall@(−3 </w:t>
            </w:r>
            <w:r>
              <w:rPr>
                <w:sz w:val="18"/>
                <w:szCs w:val="18"/>
              </w:rPr>
              <w:t>類</w:t>
            </w:r>
            <w:r>
              <w:rPr>
                <w:sz w:val="18"/>
                <w:szCs w:val="18"/>
              </w:rPr>
              <w:t>) (%) ↑</w:t>
            </w:r>
          </w:p>
        </w:tc>
        <w:tc>
          <w:tcPr>
            <w:tcW w:w="0" w:type="auto"/>
          </w:tcPr>
          <w:p w14:paraId="50B545E9" w14:textId="77777777" w:rsidR="00E9712B" w:rsidRDefault="00000000">
            <w:pPr>
              <w:ind w:left="204" w:firstLine="360"/>
              <w:jc w:val="center"/>
            </w:pPr>
            <w:r>
              <w:rPr>
                <w:sz w:val="18"/>
                <w:szCs w:val="18"/>
              </w:rPr>
              <w:t>15.2</w:t>
            </w:r>
          </w:p>
        </w:tc>
        <w:tc>
          <w:tcPr>
            <w:tcW w:w="0" w:type="auto"/>
          </w:tcPr>
          <w:p w14:paraId="5547DBA0" w14:textId="77777777" w:rsidR="00E9712B" w:rsidRDefault="00000000">
            <w:pPr>
              <w:ind w:left="204" w:firstLine="360"/>
              <w:jc w:val="center"/>
            </w:pPr>
            <w:r>
              <w:rPr>
                <w:sz w:val="18"/>
                <w:szCs w:val="18"/>
              </w:rPr>
              <w:t>19.6</w:t>
            </w:r>
          </w:p>
        </w:tc>
        <w:tc>
          <w:tcPr>
            <w:tcW w:w="0" w:type="auto"/>
          </w:tcPr>
          <w:p w14:paraId="40C17D1D" w14:textId="77777777" w:rsidR="00E9712B" w:rsidRDefault="00000000">
            <w:pPr>
              <w:ind w:left="204" w:firstLine="360"/>
              <w:jc w:val="center"/>
            </w:pPr>
            <w:r>
              <w:rPr>
                <w:sz w:val="18"/>
                <w:szCs w:val="18"/>
              </w:rPr>
              <w:t>+4.3</w:t>
            </w:r>
          </w:p>
        </w:tc>
        <w:tc>
          <w:tcPr>
            <w:tcW w:w="0" w:type="auto"/>
          </w:tcPr>
          <w:p w14:paraId="59E9A244" w14:textId="77777777" w:rsidR="00E9712B" w:rsidRDefault="00000000">
            <w:pPr>
              <w:ind w:left="204" w:firstLine="360"/>
              <w:jc w:val="center"/>
            </w:pPr>
            <w:r>
              <w:rPr>
                <w:sz w:val="18"/>
                <w:szCs w:val="18"/>
              </w:rPr>
              <w:t xml:space="preserve">✓ </w:t>
            </w:r>
            <w:r>
              <w:rPr>
                <w:sz w:val="18"/>
                <w:szCs w:val="18"/>
              </w:rPr>
              <w:t>改善</w:t>
            </w:r>
          </w:p>
        </w:tc>
      </w:tr>
      <w:tr w:rsidR="00E9712B" w14:paraId="614F8893" w14:textId="77777777">
        <w:tc>
          <w:tcPr>
            <w:tcW w:w="0" w:type="auto"/>
          </w:tcPr>
          <w:p w14:paraId="53E37930" w14:textId="77777777" w:rsidR="00E9712B" w:rsidRDefault="00000000">
            <w:pPr>
              <w:ind w:left="204" w:firstLine="360"/>
              <w:jc w:val="center"/>
            </w:pPr>
            <w:r>
              <w:rPr>
                <w:sz w:val="18"/>
                <w:szCs w:val="18"/>
              </w:rPr>
              <w:t xml:space="preserve">McNemar p </w:t>
            </w:r>
            <w:r>
              <w:rPr>
                <w:sz w:val="18"/>
                <w:szCs w:val="18"/>
              </w:rPr>
              <w:t>值</w:t>
            </w:r>
          </w:p>
        </w:tc>
        <w:tc>
          <w:tcPr>
            <w:tcW w:w="0" w:type="auto"/>
          </w:tcPr>
          <w:p w14:paraId="58AD1734" w14:textId="77777777" w:rsidR="00E9712B" w:rsidRDefault="00000000">
            <w:pPr>
              <w:ind w:left="204" w:firstLine="360"/>
              <w:jc w:val="center"/>
            </w:pPr>
            <w:r>
              <w:rPr>
                <w:sz w:val="18"/>
                <w:szCs w:val="18"/>
              </w:rPr>
              <w:t>—</w:t>
            </w:r>
          </w:p>
        </w:tc>
        <w:tc>
          <w:tcPr>
            <w:tcW w:w="0" w:type="auto"/>
          </w:tcPr>
          <w:p w14:paraId="03600DE5" w14:textId="77777777" w:rsidR="00E9712B" w:rsidRDefault="00000000">
            <w:pPr>
              <w:ind w:left="204" w:firstLine="360"/>
              <w:jc w:val="center"/>
            </w:pPr>
            <w:r>
              <w:rPr>
                <w:sz w:val="18"/>
                <w:szCs w:val="18"/>
              </w:rPr>
              <w:t>—</w:t>
            </w:r>
          </w:p>
        </w:tc>
        <w:tc>
          <w:tcPr>
            <w:tcW w:w="0" w:type="auto"/>
          </w:tcPr>
          <w:p w14:paraId="1701C22A" w14:textId="77777777" w:rsidR="00E9712B" w:rsidRDefault="00000000">
            <w:pPr>
              <w:ind w:left="204" w:firstLine="360"/>
              <w:jc w:val="center"/>
            </w:pPr>
            <w:r>
              <w:rPr>
                <w:sz w:val="18"/>
                <w:szCs w:val="18"/>
              </w:rPr>
              <w:t>—</w:t>
            </w:r>
          </w:p>
        </w:tc>
        <w:tc>
          <w:tcPr>
            <w:tcW w:w="0" w:type="auto"/>
          </w:tcPr>
          <w:p w14:paraId="39829309" w14:textId="77777777" w:rsidR="00E9712B" w:rsidRDefault="00000000">
            <w:pPr>
              <w:ind w:left="204" w:firstLine="360"/>
              <w:jc w:val="center"/>
            </w:pPr>
            <w:r>
              <w:rPr>
                <w:sz w:val="18"/>
                <w:szCs w:val="18"/>
              </w:rPr>
              <w:t>0.391</w:t>
            </w:r>
            <w:r>
              <w:rPr>
                <w:sz w:val="18"/>
                <w:szCs w:val="18"/>
              </w:rPr>
              <w:t>（</w:t>
            </w:r>
            <w:r>
              <w:rPr>
                <w:sz w:val="18"/>
                <w:szCs w:val="18"/>
              </w:rPr>
              <w:t>α=0.05</w:t>
            </w:r>
            <w:r>
              <w:rPr>
                <w:sz w:val="18"/>
                <w:szCs w:val="18"/>
              </w:rPr>
              <w:t>）</w:t>
            </w:r>
          </w:p>
        </w:tc>
      </w:tr>
    </w:tbl>
    <w:p w14:paraId="4337541B" w14:textId="77777777" w:rsidR="00E9712B" w:rsidRDefault="00000000">
      <w:pPr>
        <w:ind w:left="204" w:firstLine="480"/>
      </w:pPr>
      <w:r>
        <w:t>如表四所示，</w:t>
      </w:r>
      <w:r>
        <w:t xml:space="preserve">MMAFFIn </w:t>
      </w:r>
      <w:r>
        <w:t>預訓練在主要指標</w:t>
      </w:r>
      <w:r>
        <w:t xml:space="preserve"> Acc-7 </w:t>
      </w:r>
      <w:r>
        <w:t>上出現</w:t>
      </w:r>
      <w:r>
        <w:t xml:space="preserve"> −1.46 </w:t>
      </w:r>
      <w:r>
        <w:t>個百分點的下滑（</w:t>
      </w:r>
      <w:r>
        <w:t>52.19% → 50.73%</w:t>
      </w:r>
      <w:r>
        <w:t>），但</w:t>
      </w:r>
      <w:r>
        <w:t xml:space="preserve"> McNemar </w:t>
      </w:r>
      <w:r>
        <w:t>配對顯著性檢驗顯示此差異統計不顯著（</w:t>
      </w:r>
      <w:r>
        <w:t>p=0.391</w:t>
      </w:r>
      <w:r>
        <w:t>，</w:t>
      </w:r>
      <w:r>
        <w:t>α=0.05</w:t>
      </w:r>
      <w:r>
        <w:t>），表示兩個模型版本在分類決策層面的差異屬於隨機噪音，而非系統性退步。深入分析揭示一個重要的統計現象：</w:t>
      </w:r>
      <w:r>
        <w:t xml:space="preserve">v60_baseline </w:t>
      </w:r>
      <w:r>
        <w:t>三種子的個別</w:t>
      </w:r>
      <w:r>
        <w:t xml:space="preserve"> Acc-7 </w:t>
      </w:r>
      <w:r>
        <w:t>分別為</w:t>
      </w:r>
      <w:r>
        <w:t xml:space="preserve"> 53.06%</w:t>
      </w:r>
      <w:r>
        <w:t>（種子</w:t>
      </w:r>
      <w:r>
        <w:t xml:space="preserve"> 42</w:t>
      </w:r>
      <w:r>
        <w:t>）、</w:t>
      </w:r>
      <w:r>
        <w:t>50.44%</w:t>
      </w:r>
      <w:r>
        <w:t>（種子</w:t>
      </w:r>
      <w:r>
        <w:t xml:space="preserve"> 123</w:t>
      </w:r>
      <w:r>
        <w:t>）與</w:t>
      </w:r>
      <w:r>
        <w:t xml:space="preserve"> 50.73%</w:t>
      </w:r>
      <w:r>
        <w:t>（種子</w:t>
      </w:r>
      <w:r>
        <w:t xml:space="preserve"> 2024</w:t>
      </w:r>
      <w:r>
        <w:t>），標準差達</w:t>
      </w:r>
      <w:r>
        <w:t xml:space="preserve"> 1.17 </w:t>
      </w:r>
      <w:r>
        <w:t>個百分點</w:t>
      </w:r>
      <w:r>
        <w:t>——</w:t>
      </w:r>
      <w:r>
        <w:t>其中種子</w:t>
      </w:r>
      <w:r>
        <w:t xml:space="preserve"> 42 </w:t>
      </w:r>
      <w:r>
        <w:t>的「幸運表現」（</w:t>
      </w:r>
      <w:r>
        <w:t>lucky seed outlier</w:t>
      </w:r>
      <w:r>
        <w:t>，</w:t>
      </w:r>
      <w:r>
        <w:t>53.06%</w:t>
      </w:r>
      <w:r>
        <w:t>）將集成結果拉高至</w:t>
      </w:r>
      <w:r>
        <w:t xml:space="preserve"> 52.19%</w:t>
      </w:r>
      <w:r>
        <w:t>。相比之下，</w:t>
      </w:r>
      <w:r>
        <w:t xml:space="preserve">v60_mmaffin </w:t>
      </w:r>
      <w:r>
        <w:t>三種子集中於</w:t>
      </w:r>
      <w:r>
        <w:t xml:space="preserve"> 51.17%–51.75% </w:t>
      </w:r>
      <w:r>
        <w:t>的窄區間（標準差僅</w:t>
      </w:r>
      <w:r>
        <w:t xml:space="preserve"> 0.27</w:t>
      </w:r>
      <w:r>
        <w:t>，穩定性提升</w:t>
      </w:r>
      <w:r>
        <w:t xml:space="preserve"> 4.3 </w:t>
      </w:r>
      <w:r>
        <w:t>倍），集成後的平均效果（</w:t>
      </w:r>
      <w:r>
        <w:t>50.73%</w:t>
      </w:r>
      <w:r>
        <w:t>）實際與</w:t>
      </w:r>
      <w:r>
        <w:t xml:space="preserve"> baseline </w:t>
      </w:r>
      <w:r>
        <w:t>個別種子平均相近（</w:t>
      </w:r>
      <w:r>
        <w:t>51.41% vs 51.36%</w:t>
      </w:r>
      <w:r>
        <w:t>）。</w:t>
      </w:r>
    </w:p>
    <w:p w14:paraId="3CA26E72" w14:textId="77777777" w:rsidR="00E9712B" w:rsidRDefault="00000000">
      <w:pPr>
        <w:ind w:left="204" w:firstLine="480"/>
      </w:pPr>
      <w:r>
        <w:t>在細粒度效能上，</w:t>
      </w:r>
      <w:r>
        <w:t xml:space="preserve">MMAFFIn </w:t>
      </w:r>
      <w:r>
        <w:t>預訓練帶來兩項值得關注的改善：（</w:t>
      </w:r>
      <w:r>
        <w:t>1</w:t>
      </w:r>
      <w:r>
        <w:t>）</w:t>
      </w:r>
      <w:r>
        <w:t xml:space="preserve">MAE </w:t>
      </w:r>
      <w:r>
        <w:t>迴歸精度微幅提升（</w:t>
      </w:r>
      <w:r>
        <w:t>0.5872 → 0.5797</w:t>
      </w:r>
      <w:r>
        <w:t>，改善</w:t>
      </w:r>
      <w:r>
        <w:t xml:space="preserve"> 0.0075</w:t>
      </w:r>
      <w:r>
        <w:t>），反映情感連續值預測更加精確；（</w:t>
      </w:r>
      <w:r>
        <w:t>2</w:t>
      </w:r>
      <w:r>
        <w:t>）極端情感類別（</w:t>
      </w:r>
      <w:r>
        <w:t xml:space="preserve">+3 </w:t>
      </w:r>
      <w:r>
        <w:t>類與</w:t>
      </w:r>
      <w:r>
        <w:t xml:space="preserve"> −3 </w:t>
      </w:r>
      <w:r>
        <w:t>類）的</w:t>
      </w:r>
      <w:r>
        <w:t xml:space="preserve"> recall </w:t>
      </w:r>
      <w:r>
        <w:t>顯著改善，</w:t>
      </w:r>
      <w:r>
        <w:t xml:space="preserve">recall@(+3) </w:t>
      </w:r>
      <w:r>
        <w:t>從</w:t>
      </w:r>
      <w:r>
        <w:t xml:space="preserve"> 20.0% </w:t>
      </w:r>
      <w:r>
        <w:t>提升至</w:t>
      </w:r>
      <w:r>
        <w:t xml:space="preserve"> 30.0%</w:t>
      </w:r>
      <w:r>
        <w:t>（</w:t>
      </w:r>
      <w:r>
        <w:t xml:space="preserve">+10 </w:t>
      </w:r>
      <w:r>
        <w:t>個百分點），</w:t>
      </w:r>
      <w:r>
        <w:t xml:space="preserve">recall@(−3) </w:t>
      </w:r>
      <w:r>
        <w:t>從</w:t>
      </w:r>
      <w:r>
        <w:t xml:space="preserve"> 15.2% </w:t>
      </w:r>
      <w:r>
        <w:t>提升至</w:t>
      </w:r>
      <w:r>
        <w:t xml:space="preserve"> 19.6%</w:t>
      </w:r>
      <w:r>
        <w:t>（</w:t>
      </w:r>
      <w:r>
        <w:t xml:space="preserve">+4.3 </w:t>
      </w:r>
      <w:r>
        <w:t>個百分點），顯示</w:t>
      </w:r>
      <w:r>
        <w:t xml:space="preserve"> MMAFFIn </w:t>
      </w:r>
      <w:r>
        <w:t>的強烈情感語料（</w:t>
      </w:r>
      <w:r>
        <w:t>joy</w:t>
      </w:r>
      <w:r>
        <w:t>、</w:t>
      </w:r>
      <w:r>
        <w:t>anger</w:t>
      </w:r>
      <w:r>
        <w:t>、</w:t>
      </w:r>
      <w:r>
        <w:t xml:space="preserve">fear </w:t>
      </w:r>
      <w:r>
        <w:t>等標籤）確實遷移了對極端情感的識別能力。然而，中性類（</w:t>
      </w:r>
      <w:r>
        <w:t xml:space="preserve">0 </w:t>
      </w:r>
      <w:r>
        <w:t>類）</w:t>
      </w:r>
      <w:r>
        <w:t xml:space="preserve">recall </w:t>
      </w:r>
      <w:r>
        <w:t>從</w:t>
      </w:r>
      <w:r>
        <w:t xml:space="preserve"> 46.2% </w:t>
      </w:r>
      <w:r>
        <w:t>下滑至</w:t>
      </w:r>
      <w:r>
        <w:t xml:space="preserve"> 40.6%</w:t>
      </w:r>
      <w:r>
        <w:t>（</w:t>
      </w:r>
      <w:r>
        <w:t xml:space="preserve">−5.7 </w:t>
      </w:r>
      <w:r>
        <w:t>個百分點），這一意外結果可能源於</w:t>
      </w:r>
      <w:r>
        <w:t xml:space="preserve"> MOSI </w:t>
      </w:r>
      <w:r>
        <w:t>主訓</w:t>
      </w:r>
      <w:r>
        <w:lastRenderedPageBreak/>
        <w:t>練的</w:t>
      </w:r>
      <w:r>
        <w:t xml:space="preserve"> Focal Loss </w:t>
      </w:r>
      <w:r>
        <w:t>在</w:t>
      </w:r>
      <w:r>
        <w:t xml:space="preserve"> 40 </w:t>
      </w:r>
      <w:r>
        <w:t>個</w:t>
      </w:r>
      <w:r>
        <w:t xml:space="preserve"> epoch </w:t>
      </w:r>
      <w:r>
        <w:t>中過度更新骨幹，覆蓋了預訓練階段對中性情感建立的表示。總結而言，</w:t>
      </w:r>
      <w:r>
        <w:t xml:space="preserve">MMAFFIn </w:t>
      </w:r>
      <w:r>
        <w:t>預訓練呈現一種「穩定性與多樣性的取捨」（</w:t>
      </w:r>
      <w:r>
        <w:t>stability-diversity trade-off</w:t>
      </w:r>
      <w:r>
        <w:t>）：以犧牲少數「幸運種子」帶來的偶發性高峰為代價，換取跨種子的一致效能與對極端情感的更佳覆蓋。在以部署穩定性為優先的實際場景中，</w:t>
      </w:r>
      <w:r>
        <w:t xml:space="preserve">v60_mmaffin </w:t>
      </w:r>
      <w:r>
        <w:t>版本是更具一致性的選擇。</w:t>
      </w:r>
    </w:p>
    <w:p w14:paraId="3E73CEB3" w14:textId="77777777" w:rsidR="00E9712B" w:rsidRDefault="00000000">
      <w:pPr>
        <w:pStyle w:val="20"/>
      </w:pPr>
      <w:bookmarkStart w:id="51" w:name="_Toc228442779"/>
      <w:r>
        <w:t>參數效率分析</w:t>
      </w:r>
      <w:bookmarkEnd w:id="51"/>
    </w:p>
    <w:p w14:paraId="7BCD8735" w14:textId="77777777" w:rsidR="00E9712B" w:rsidRDefault="00000000">
      <w:pPr>
        <w:ind w:left="204" w:firstLine="480"/>
      </w:pPr>
      <w:r>
        <w:t>綜合</w:t>
      </w:r>
      <w:r>
        <w:t xml:space="preserve"> CMU-MOSI</w:t>
      </w:r>
      <w:r>
        <w:t>、</w:t>
      </w:r>
      <w:r>
        <w:t xml:space="preserve">MMAFFBen </w:t>
      </w:r>
      <w:r>
        <w:t>與</w:t>
      </w:r>
      <w:r>
        <w:t xml:space="preserve"> SemEval-2018 </w:t>
      </w:r>
      <w:r>
        <w:t>三個基準的實驗結果，</w:t>
      </w:r>
      <w:r>
        <w:t xml:space="preserve">SACF-Text </w:t>
      </w:r>
      <w:r>
        <w:t>展現出顯著的參數效率（</w:t>
      </w:r>
      <w:r>
        <w:t>parameter efficiency</w:t>
      </w:r>
      <w:r>
        <w:t>）優勢。以「每十億參數對應的整體分數」為量化指標，本研究將</w:t>
      </w:r>
      <w:r>
        <w:t xml:space="preserve"> SACF-Text</w:t>
      </w:r>
      <w:r>
        <w:t>（</w:t>
      </w:r>
      <w:r>
        <w:t>DeBERTa-v3-large</w:t>
      </w:r>
      <w:r>
        <w:t>，約</w:t>
      </w:r>
      <w:r>
        <w:t xml:space="preserve"> 0.435B </w:t>
      </w:r>
      <w:r>
        <w:t>參數）與其他對比模型進行系統性比較，如表五所示。</w:t>
      </w:r>
    </w:p>
    <w:p w14:paraId="16C908D2" w14:textId="77777777" w:rsidR="00E9712B" w:rsidRDefault="00000000">
      <w:pPr>
        <w:ind w:left="204" w:firstLine="480"/>
        <w:jc w:val="center"/>
      </w:pPr>
      <w:r>
        <w:t>表五　參數效率比較（效率分數</w:t>
      </w:r>
      <w:r>
        <w:t xml:space="preserve"> = </w:t>
      </w:r>
      <w:r>
        <w:t>整體得分</w:t>
      </w:r>
      <w:r>
        <w:t xml:space="preserve"> ÷ </w:t>
      </w:r>
      <w:r>
        <w:t>參數量（</w:t>
      </w:r>
      <w:r>
        <w:t>B</w:t>
      </w:r>
      <w:r>
        <w:t>）；</w:t>
      </w:r>
      <w:r>
        <w:t xml:space="preserve">↑ </w:t>
      </w:r>
      <w:r>
        <w:t>越高越好）</w:t>
      </w:r>
    </w:p>
    <w:p w14:paraId="396430D6" w14:textId="77777777" w:rsidR="00E9712B" w:rsidRDefault="00E9712B">
      <w:pPr>
        <w:ind w:left="204" w:firstLine="480"/>
      </w:pPr>
    </w:p>
    <w:tbl>
      <w:tblPr>
        <w:tblW w:w="9360" w:type="dxa"/>
        <w:tblLook w:val="04A0" w:firstRow="1" w:lastRow="0" w:firstColumn="1" w:lastColumn="0" w:noHBand="0" w:noVBand="1"/>
      </w:tblPr>
      <w:tblGrid>
        <w:gridCol w:w="1761"/>
        <w:gridCol w:w="1313"/>
        <w:gridCol w:w="1468"/>
        <w:gridCol w:w="1468"/>
        <w:gridCol w:w="1777"/>
        <w:gridCol w:w="1777"/>
      </w:tblGrid>
      <w:tr w:rsidR="00E9712B" w14:paraId="7B015EB8" w14:textId="77777777">
        <w:tc>
          <w:tcPr>
            <w:tcW w:w="0" w:type="auto"/>
            <w:shd w:val="clear" w:color="auto" w:fill="D9E1F2"/>
          </w:tcPr>
          <w:p w14:paraId="53B265B2" w14:textId="77777777" w:rsidR="00E9712B" w:rsidRDefault="00000000">
            <w:pPr>
              <w:ind w:left="204" w:firstLine="367"/>
              <w:jc w:val="center"/>
            </w:pPr>
            <w:r>
              <w:rPr>
                <w:b/>
                <w:sz w:val="18"/>
                <w:szCs w:val="18"/>
              </w:rPr>
              <w:t>模型</w:t>
            </w:r>
          </w:p>
        </w:tc>
        <w:tc>
          <w:tcPr>
            <w:tcW w:w="0" w:type="auto"/>
            <w:shd w:val="clear" w:color="auto" w:fill="D9E1F2"/>
          </w:tcPr>
          <w:p w14:paraId="7DF44357" w14:textId="77777777" w:rsidR="00E9712B" w:rsidRDefault="00000000">
            <w:pPr>
              <w:ind w:left="204" w:firstLine="367"/>
              <w:jc w:val="center"/>
            </w:pPr>
            <w:r>
              <w:rPr>
                <w:b/>
                <w:sz w:val="18"/>
                <w:szCs w:val="18"/>
              </w:rPr>
              <w:t>參數量</w:t>
            </w:r>
          </w:p>
        </w:tc>
        <w:tc>
          <w:tcPr>
            <w:tcW w:w="0" w:type="auto"/>
            <w:shd w:val="clear" w:color="auto" w:fill="D9E1F2"/>
          </w:tcPr>
          <w:p w14:paraId="1EC84D1B" w14:textId="77777777" w:rsidR="00E9712B" w:rsidRDefault="00000000">
            <w:pPr>
              <w:ind w:left="204" w:firstLine="367"/>
              <w:jc w:val="center"/>
            </w:pPr>
            <w:r>
              <w:rPr>
                <w:b/>
                <w:sz w:val="18"/>
                <w:szCs w:val="18"/>
              </w:rPr>
              <w:t xml:space="preserve">SemEval </w:t>
            </w:r>
            <w:r>
              <w:rPr>
                <w:b/>
                <w:sz w:val="18"/>
                <w:szCs w:val="18"/>
              </w:rPr>
              <w:t>整體</w:t>
            </w:r>
          </w:p>
        </w:tc>
        <w:tc>
          <w:tcPr>
            <w:tcW w:w="0" w:type="auto"/>
            <w:shd w:val="clear" w:color="auto" w:fill="D9E1F2"/>
          </w:tcPr>
          <w:p w14:paraId="0542B8E3" w14:textId="77777777" w:rsidR="00E9712B" w:rsidRDefault="00000000">
            <w:pPr>
              <w:ind w:left="204" w:firstLine="367"/>
              <w:jc w:val="center"/>
            </w:pPr>
            <w:r>
              <w:rPr>
                <w:b/>
                <w:sz w:val="18"/>
                <w:szCs w:val="18"/>
              </w:rPr>
              <w:t xml:space="preserve">SemEval </w:t>
            </w:r>
            <w:r>
              <w:rPr>
                <w:b/>
                <w:sz w:val="18"/>
                <w:szCs w:val="18"/>
              </w:rPr>
              <w:t>效率</w:t>
            </w:r>
            <w:r>
              <w:rPr>
                <w:b/>
                <w:sz w:val="18"/>
                <w:szCs w:val="18"/>
              </w:rPr>
              <w:t>/B</w:t>
            </w:r>
          </w:p>
        </w:tc>
        <w:tc>
          <w:tcPr>
            <w:tcW w:w="0" w:type="auto"/>
            <w:shd w:val="clear" w:color="auto" w:fill="D9E1F2"/>
          </w:tcPr>
          <w:p w14:paraId="6BBB9928" w14:textId="77777777" w:rsidR="00E9712B" w:rsidRDefault="00000000">
            <w:pPr>
              <w:ind w:left="204" w:firstLine="367"/>
              <w:jc w:val="center"/>
            </w:pPr>
            <w:r>
              <w:rPr>
                <w:b/>
                <w:sz w:val="18"/>
                <w:szCs w:val="18"/>
              </w:rPr>
              <w:t xml:space="preserve">MMAFFBen </w:t>
            </w:r>
            <w:r>
              <w:rPr>
                <w:b/>
                <w:sz w:val="18"/>
                <w:szCs w:val="18"/>
              </w:rPr>
              <w:t>平均</w:t>
            </w:r>
          </w:p>
        </w:tc>
        <w:tc>
          <w:tcPr>
            <w:tcW w:w="0" w:type="auto"/>
            <w:shd w:val="clear" w:color="auto" w:fill="D9E1F2"/>
          </w:tcPr>
          <w:p w14:paraId="16EF7252" w14:textId="77777777" w:rsidR="00E9712B" w:rsidRDefault="00000000">
            <w:pPr>
              <w:ind w:left="204" w:firstLine="367"/>
              <w:jc w:val="center"/>
            </w:pPr>
            <w:r>
              <w:rPr>
                <w:b/>
                <w:sz w:val="18"/>
                <w:szCs w:val="18"/>
              </w:rPr>
              <w:t xml:space="preserve">MMAFFBen </w:t>
            </w:r>
            <w:r>
              <w:rPr>
                <w:b/>
                <w:sz w:val="18"/>
                <w:szCs w:val="18"/>
              </w:rPr>
              <w:t>效率</w:t>
            </w:r>
            <w:r>
              <w:rPr>
                <w:b/>
                <w:sz w:val="18"/>
                <w:szCs w:val="18"/>
              </w:rPr>
              <w:t>/B</w:t>
            </w:r>
          </w:p>
        </w:tc>
      </w:tr>
      <w:tr w:rsidR="00E9712B" w14:paraId="7F91781E" w14:textId="77777777">
        <w:tc>
          <w:tcPr>
            <w:tcW w:w="0" w:type="auto"/>
          </w:tcPr>
          <w:p w14:paraId="7E9BBC1D" w14:textId="77777777" w:rsidR="00E9712B" w:rsidRDefault="00000000">
            <w:pPr>
              <w:ind w:left="204" w:firstLine="367"/>
              <w:jc w:val="center"/>
            </w:pPr>
            <w:r>
              <w:rPr>
                <w:b/>
                <w:sz w:val="18"/>
                <w:szCs w:val="18"/>
              </w:rPr>
              <w:t>SACF-Text</w:t>
            </w:r>
            <w:r>
              <w:rPr>
                <w:b/>
                <w:sz w:val="18"/>
                <w:szCs w:val="18"/>
              </w:rPr>
              <w:t>（本研究）</w:t>
            </w:r>
          </w:p>
        </w:tc>
        <w:tc>
          <w:tcPr>
            <w:tcW w:w="0" w:type="auto"/>
          </w:tcPr>
          <w:p w14:paraId="378CADBB" w14:textId="77777777" w:rsidR="00E9712B" w:rsidRDefault="00000000">
            <w:pPr>
              <w:ind w:left="204" w:firstLine="367"/>
              <w:jc w:val="center"/>
            </w:pPr>
            <w:r>
              <w:rPr>
                <w:b/>
                <w:sz w:val="18"/>
                <w:szCs w:val="18"/>
              </w:rPr>
              <w:t>0.435B</w:t>
            </w:r>
          </w:p>
        </w:tc>
        <w:tc>
          <w:tcPr>
            <w:tcW w:w="0" w:type="auto"/>
          </w:tcPr>
          <w:p w14:paraId="2AF1A8E4" w14:textId="77777777" w:rsidR="00E9712B" w:rsidRDefault="00000000">
            <w:pPr>
              <w:ind w:left="204" w:firstLine="367"/>
              <w:jc w:val="center"/>
            </w:pPr>
            <w:r>
              <w:rPr>
                <w:b/>
                <w:sz w:val="18"/>
                <w:szCs w:val="18"/>
              </w:rPr>
              <w:t>66.99</w:t>
            </w:r>
          </w:p>
        </w:tc>
        <w:tc>
          <w:tcPr>
            <w:tcW w:w="0" w:type="auto"/>
          </w:tcPr>
          <w:p w14:paraId="13E8F106" w14:textId="77777777" w:rsidR="00E9712B" w:rsidRDefault="00000000">
            <w:pPr>
              <w:ind w:left="204" w:firstLine="367"/>
              <w:jc w:val="center"/>
            </w:pPr>
            <w:r>
              <w:rPr>
                <w:b/>
                <w:sz w:val="18"/>
                <w:szCs w:val="18"/>
              </w:rPr>
              <w:t>154.0</w:t>
            </w:r>
          </w:p>
        </w:tc>
        <w:tc>
          <w:tcPr>
            <w:tcW w:w="0" w:type="auto"/>
          </w:tcPr>
          <w:p w14:paraId="6A731D83" w14:textId="77777777" w:rsidR="00E9712B" w:rsidRDefault="00000000">
            <w:pPr>
              <w:ind w:left="204" w:firstLine="367"/>
              <w:jc w:val="center"/>
            </w:pPr>
            <w:r>
              <w:rPr>
                <w:b/>
                <w:sz w:val="18"/>
                <w:szCs w:val="18"/>
              </w:rPr>
              <w:t>55.50</w:t>
            </w:r>
          </w:p>
        </w:tc>
        <w:tc>
          <w:tcPr>
            <w:tcW w:w="0" w:type="auto"/>
          </w:tcPr>
          <w:p w14:paraId="5D401C7B" w14:textId="77777777" w:rsidR="00E9712B" w:rsidRDefault="00000000">
            <w:pPr>
              <w:ind w:left="204" w:firstLine="367"/>
              <w:jc w:val="center"/>
            </w:pPr>
            <w:r>
              <w:rPr>
                <w:b/>
                <w:sz w:val="18"/>
                <w:szCs w:val="18"/>
              </w:rPr>
              <w:t>127.6</w:t>
            </w:r>
          </w:p>
        </w:tc>
      </w:tr>
      <w:tr w:rsidR="00E9712B" w14:paraId="7FC482B4" w14:textId="77777777">
        <w:tc>
          <w:tcPr>
            <w:tcW w:w="0" w:type="auto"/>
          </w:tcPr>
          <w:p w14:paraId="0ABA0426" w14:textId="77777777" w:rsidR="00E9712B" w:rsidRDefault="00000000">
            <w:pPr>
              <w:ind w:left="204" w:firstLine="360"/>
              <w:jc w:val="center"/>
            </w:pPr>
            <w:r>
              <w:rPr>
                <w:sz w:val="18"/>
                <w:szCs w:val="18"/>
              </w:rPr>
              <w:t>MMAFFLM-3b</w:t>
            </w:r>
          </w:p>
        </w:tc>
        <w:tc>
          <w:tcPr>
            <w:tcW w:w="0" w:type="auto"/>
          </w:tcPr>
          <w:p w14:paraId="1D3DD2D7" w14:textId="77777777" w:rsidR="00E9712B" w:rsidRDefault="00000000">
            <w:pPr>
              <w:ind w:left="204" w:firstLine="360"/>
              <w:jc w:val="center"/>
            </w:pPr>
            <w:r>
              <w:rPr>
                <w:sz w:val="18"/>
                <w:szCs w:val="18"/>
              </w:rPr>
              <w:t>3.0B</w:t>
            </w:r>
          </w:p>
        </w:tc>
        <w:tc>
          <w:tcPr>
            <w:tcW w:w="0" w:type="auto"/>
          </w:tcPr>
          <w:p w14:paraId="67CE3BF3" w14:textId="77777777" w:rsidR="00E9712B" w:rsidRDefault="00000000">
            <w:pPr>
              <w:ind w:left="204" w:firstLine="360"/>
              <w:jc w:val="center"/>
            </w:pPr>
            <w:r>
              <w:rPr>
                <w:sz w:val="18"/>
                <w:szCs w:val="18"/>
              </w:rPr>
              <w:t>65.41</w:t>
            </w:r>
          </w:p>
        </w:tc>
        <w:tc>
          <w:tcPr>
            <w:tcW w:w="0" w:type="auto"/>
          </w:tcPr>
          <w:p w14:paraId="6DDEBBCE" w14:textId="77777777" w:rsidR="00E9712B" w:rsidRDefault="00000000">
            <w:pPr>
              <w:ind w:left="204" w:firstLine="360"/>
              <w:jc w:val="center"/>
            </w:pPr>
            <w:r>
              <w:rPr>
                <w:sz w:val="18"/>
                <w:szCs w:val="18"/>
              </w:rPr>
              <w:t>21.8</w:t>
            </w:r>
          </w:p>
        </w:tc>
        <w:tc>
          <w:tcPr>
            <w:tcW w:w="0" w:type="auto"/>
          </w:tcPr>
          <w:p w14:paraId="14D7C892" w14:textId="77777777" w:rsidR="00E9712B" w:rsidRDefault="00000000">
            <w:pPr>
              <w:ind w:left="204" w:firstLine="360"/>
              <w:jc w:val="center"/>
            </w:pPr>
            <w:r>
              <w:rPr>
                <w:sz w:val="18"/>
                <w:szCs w:val="18"/>
              </w:rPr>
              <w:t>58.22</w:t>
            </w:r>
          </w:p>
        </w:tc>
        <w:tc>
          <w:tcPr>
            <w:tcW w:w="0" w:type="auto"/>
          </w:tcPr>
          <w:p w14:paraId="353650BF" w14:textId="77777777" w:rsidR="00E9712B" w:rsidRDefault="00000000">
            <w:pPr>
              <w:ind w:left="204" w:firstLine="360"/>
              <w:jc w:val="center"/>
            </w:pPr>
            <w:r>
              <w:rPr>
                <w:sz w:val="18"/>
                <w:szCs w:val="18"/>
              </w:rPr>
              <w:t>19.4</w:t>
            </w:r>
          </w:p>
        </w:tc>
      </w:tr>
      <w:tr w:rsidR="00E9712B" w14:paraId="287AD3C3" w14:textId="77777777">
        <w:tc>
          <w:tcPr>
            <w:tcW w:w="0" w:type="auto"/>
          </w:tcPr>
          <w:p w14:paraId="30D732FF" w14:textId="77777777" w:rsidR="00E9712B" w:rsidRDefault="00000000">
            <w:pPr>
              <w:ind w:left="204" w:firstLine="360"/>
              <w:jc w:val="center"/>
            </w:pPr>
            <w:r>
              <w:rPr>
                <w:sz w:val="18"/>
                <w:szCs w:val="18"/>
              </w:rPr>
              <w:t>EmoLlama-chat-7b</w:t>
            </w:r>
          </w:p>
        </w:tc>
        <w:tc>
          <w:tcPr>
            <w:tcW w:w="0" w:type="auto"/>
          </w:tcPr>
          <w:p w14:paraId="4ACC2100" w14:textId="77777777" w:rsidR="00E9712B" w:rsidRDefault="00000000">
            <w:pPr>
              <w:ind w:left="204" w:firstLine="360"/>
              <w:jc w:val="center"/>
            </w:pPr>
            <w:r>
              <w:rPr>
                <w:sz w:val="18"/>
                <w:szCs w:val="18"/>
              </w:rPr>
              <w:t>7.0B</w:t>
            </w:r>
          </w:p>
        </w:tc>
        <w:tc>
          <w:tcPr>
            <w:tcW w:w="0" w:type="auto"/>
          </w:tcPr>
          <w:p w14:paraId="141AD7F7" w14:textId="77777777" w:rsidR="00E9712B" w:rsidRDefault="00000000">
            <w:pPr>
              <w:ind w:left="204" w:firstLine="360"/>
              <w:jc w:val="center"/>
            </w:pPr>
            <w:r>
              <w:rPr>
                <w:sz w:val="18"/>
                <w:szCs w:val="18"/>
              </w:rPr>
              <w:t>67.45</w:t>
            </w:r>
          </w:p>
        </w:tc>
        <w:tc>
          <w:tcPr>
            <w:tcW w:w="0" w:type="auto"/>
          </w:tcPr>
          <w:p w14:paraId="64DBE5D6" w14:textId="77777777" w:rsidR="00E9712B" w:rsidRDefault="00000000">
            <w:pPr>
              <w:ind w:left="204" w:firstLine="360"/>
              <w:jc w:val="center"/>
            </w:pPr>
            <w:r>
              <w:rPr>
                <w:sz w:val="18"/>
                <w:szCs w:val="18"/>
              </w:rPr>
              <w:t>9.6</w:t>
            </w:r>
          </w:p>
        </w:tc>
        <w:tc>
          <w:tcPr>
            <w:tcW w:w="0" w:type="auto"/>
          </w:tcPr>
          <w:p w14:paraId="630D2B0A" w14:textId="77777777" w:rsidR="00E9712B" w:rsidRDefault="00000000">
            <w:pPr>
              <w:ind w:left="204" w:firstLine="360"/>
              <w:jc w:val="center"/>
            </w:pPr>
            <w:r>
              <w:rPr>
                <w:sz w:val="18"/>
                <w:szCs w:val="18"/>
              </w:rPr>
              <w:t>39.00</w:t>
            </w:r>
          </w:p>
        </w:tc>
        <w:tc>
          <w:tcPr>
            <w:tcW w:w="0" w:type="auto"/>
          </w:tcPr>
          <w:p w14:paraId="0B3918D8" w14:textId="77777777" w:rsidR="00E9712B" w:rsidRDefault="00000000">
            <w:pPr>
              <w:ind w:left="204" w:firstLine="360"/>
              <w:jc w:val="center"/>
            </w:pPr>
            <w:r>
              <w:rPr>
                <w:sz w:val="18"/>
                <w:szCs w:val="18"/>
              </w:rPr>
              <w:t>5.6</w:t>
            </w:r>
          </w:p>
        </w:tc>
      </w:tr>
      <w:tr w:rsidR="00E9712B" w14:paraId="3459E92F" w14:textId="77777777">
        <w:tc>
          <w:tcPr>
            <w:tcW w:w="0" w:type="auto"/>
          </w:tcPr>
          <w:p w14:paraId="0B1AA9A6" w14:textId="77777777" w:rsidR="00E9712B" w:rsidRDefault="00000000">
            <w:pPr>
              <w:ind w:left="204" w:firstLine="360"/>
              <w:jc w:val="center"/>
            </w:pPr>
            <w:r>
              <w:rPr>
                <w:sz w:val="18"/>
                <w:szCs w:val="18"/>
              </w:rPr>
              <w:lastRenderedPageBreak/>
              <w:t>MMAFFLM-7b</w:t>
            </w:r>
          </w:p>
        </w:tc>
        <w:tc>
          <w:tcPr>
            <w:tcW w:w="0" w:type="auto"/>
          </w:tcPr>
          <w:p w14:paraId="18EAF590" w14:textId="77777777" w:rsidR="00E9712B" w:rsidRDefault="00000000">
            <w:pPr>
              <w:ind w:left="204" w:firstLine="360"/>
              <w:jc w:val="center"/>
            </w:pPr>
            <w:r>
              <w:rPr>
                <w:sz w:val="18"/>
                <w:szCs w:val="18"/>
              </w:rPr>
              <w:t>7.0B</w:t>
            </w:r>
          </w:p>
        </w:tc>
        <w:tc>
          <w:tcPr>
            <w:tcW w:w="0" w:type="auto"/>
          </w:tcPr>
          <w:p w14:paraId="08DB47E5" w14:textId="77777777" w:rsidR="00E9712B" w:rsidRDefault="00000000">
            <w:pPr>
              <w:ind w:left="204" w:firstLine="360"/>
              <w:jc w:val="center"/>
            </w:pPr>
            <w:r>
              <w:rPr>
                <w:sz w:val="18"/>
                <w:szCs w:val="18"/>
              </w:rPr>
              <w:t>66.29</w:t>
            </w:r>
          </w:p>
        </w:tc>
        <w:tc>
          <w:tcPr>
            <w:tcW w:w="0" w:type="auto"/>
          </w:tcPr>
          <w:p w14:paraId="5F61C09B" w14:textId="77777777" w:rsidR="00E9712B" w:rsidRDefault="00000000">
            <w:pPr>
              <w:ind w:left="204" w:firstLine="360"/>
              <w:jc w:val="center"/>
            </w:pPr>
            <w:r>
              <w:rPr>
                <w:sz w:val="18"/>
                <w:szCs w:val="18"/>
              </w:rPr>
              <w:t>9.5</w:t>
            </w:r>
          </w:p>
        </w:tc>
        <w:tc>
          <w:tcPr>
            <w:tcW w:w="0" w:type="auto"/>
          </w:tcPr>
          <w:p w14:paraId="4426DECA" w14:textId="77777777" w:rsidR="00E9712B" w:rsidRDefault="00000000">
            <w:pPr>
              <w:ind w:left="204" w:firstLine="360"/>
              <w:jc w:val="center"/>
            </w:pPr>
            <w:r>
              <w:rPr>
                <w:sz w:val="18"/>
                <w:szCs w:val="18"/>
              </w:rPr>
              <w:t>58.96</w:t>
            </w:r>
          </w:p>
        </w:tc>
        <w:tc>
          <w:tcPr>
            <w:tcW w:w="0" w:type="auto"/>
          </w:tcPr>
          <w:p w14:paraId="223DB51D" w14:textId="77777777" w:rsidR="00E9712B" w:rsidRDefault="00000000">
            <w:pPr>
              <w:ind w:left="204" w:firstLine="360"/>
              <w:jc w:val="center"/>
            </w:pPr>
            <w:r>
              <w:rPr>
                <w:sz w:val="18"/>
                <w:szCs w:val="18"/>
              </w:rPr>
              <w:t>8.4</w:t>
            </w:r>
          </w:p>
        </w:tc>
      </w:tr>
      <w:tr w:rsidR="00E9712B" w14:paraId="1DB8BE1C" w14:textId="77777777">
        <w:tc>
          <w:tcPr>
            <w:tcW w:w="0" w:type="auto"/>
          </w:tcPr>
          <w:p w14:paraId="78538D22" w14:textId="77777777" w:rsidR="00E9712B" w:rsidRDefault="00000000">
            <w:pPr>
              <w:ind w:left="204" w:firstLine="360"/>
              <w:jc w:val="center"/>
            </w:pPr>
            <w:r>
              <w:rPr>
                <w:sz w:val="18"/>
                <w:szCs w:val="18"/>
              </w:rPr>
              <w:t>GPT-4o-mini</w:t>
            </w:r>
          </w:p>
        </w:tc>
        <w:tc>
          <w:tcPr>
            <w:tcW w:w="0" w:type="auto"/>
          </w:tcPr>
          <w:p w14:paraId="385A421F" w14:textId="77777777" w:rsidR="00E9712B" w:rsidRDefault="00000000">
            <w:pPr>
              <w:ind w:left="204" w:firstLine="360"/>
              <w:jc w:val="center"/>
            </w:pPr>
            <w:r>
              <w:rPr>
                <w:sz w:val="18"/>
                <w:szCs w:val="18"/>
              </w:rPr>
              <w:t>~8B</w:t>
            </w:r>
          </w:p>
        </w:tc>
        <w:tc>
          <w:tcPr>
            <w:tcW w:w="0" w:type="auto"/>
          </w:tcPr>
          <w:p w14:paraId="79A760F8" w14:textId="77777777" w:rsidR="00E9712B" w:rsidRDefault="00000000">
            <w:pPr>
              <w:ind w:left="204" w:firstLine="360"/>
              <w:jc w:val="center"/>
            </w:pPr>
            <w:r>
              <w:rPr>
                <w:sz w:val="18"/>
                <w:szCs w:val="18"/>
              </w:rPr>
              <w:t>72.37</w:t>
            </w:r>
          </w:p>
        </w:tc>
        <w:tc>
          <w:tcPr>
            <w:tcW w:w="0" w:type="auto"/>
          </w:tcPr>
          <w:p w14:paraId="254015C3" w14:textId="77777777" w:rsidR="00E9712B" w:rsidRDefault="00000000">
            <w:pPr>
              <w:ind w:left="204" w:firstLine="360"/>
              <w:jc w:val="center"/>
            </w:pPr>
            <w:r>
              <w:rPr>
                <w:sz w:val="18"/>
                <w:szCs w:val="18"/>
              </w:rPr>
              <w:t>~9.0</w:t>
            </w:r>
          </w:p>
        </w:tc>
        <w:tc>
          <w:tcPr>
            <w:tcW w:w="0" w:type="auto"/>
          </w:tcPr>
          <w:p w14:paraId="268FA37F" w14:textId="77777777" w:rsidR="00E9712B" w:rsidRDefault="00000000">
            <w:pPr>
              <w:ind w:left="204" w:firstLine="360"/>
              <w:jc w:val="center"/>
            </w:pPr>
            <w:r>
              <w:rPr>
                <w:sz w:val="18"/>
                <w:szCs w:val="18"/>
              </w:rPr>
              <w:t>50.02</w:t>
            </w:r>
          </w:p>
        </w:tc>
        <w:tc>
          <w:tcPr>
            <w:tcW w:w="0" w:type="auto"/>
          </w:tcPr>
          <w:p w14:paraId="6F8007D1" w14:textId="77777777" w:rsidR="00E9712B" w:rsidRDefault="00000000">
            <w:pPr>
              <w:ind w:left="204" w:firstLine="360"/>
              <w:jc w:val="center"/>
            </w:pPr>
            <w:r>
              <w:rPr>
                <w:sz w:val="18"/>
                <w:szCs w:val="18"/>
              </w:rPr>
              <w:t>~6.3</w:t>
            </w:r>
          </w:p>
        </w:tc>
      </w:tr>
      <w:tr w:rsidR="00E9712B" w14:paraId="4ADEEA4E" w14:textId="77777777">
        <w:tc>
          <w:tcPr>
            <w:tcW w:w="0" w:type="auto"/>
          </w:tcPr>
          <w:p w14:paraId="53620246" w14:textId="77777777" w:rsidR="00E9712B" w:rsidRDefault="00000000">
            <w:pPr>
              <w:ind w:left="204" w:firstLine="360"/>
              <w:jc w:val="center"/>
            </w:pPr>
            <w:r>
              <w:rPr>
                <w:sz w:val="18"/>
                <w:szCs w:val="18"/>
              </w:rPr>
              <w:t>Llama3.2-3b-instruct</w:t>
            </w:r>
          </w:p>
        </w:tc>
        <w:tc>
          <w:tcPr>
            <w:tcW w:w="0" w:type="auto"/>
          </w:tcPr>
          <w:p w14:paraId="71FE29EB" w14:textId="77777777" w:rsidR="00E9712B" w:rsidRDefault="00000000">
            <w:pPr>
              <w:ind w:left="204" w:firstLine="360"/>
              <w:jc w:val="center"/>
            </w:pPr>
            <w:r>
              <w:rPr>
                <w:sz w:val="18"/>
                <w:szCs w:val="18"/>
              </w:rPr>
              <w:t>3.0B</w:t>
            </w:r>
          </w:p>
        </w:tc>
        <w:tc>
          <w:tcPr>
            <w:tcW w:w="0" w:type="auto"/>
          </w:tcPr>
          <w:p w14:paraId="3E9B0B31" w14:textId="77777777" w:rsidR="00E9712B" w:rsidRDefault="00000000">
            <w:pPr>
              <w:ind w:left="204" w:firstLine="360"/>
              <w:jc w:val="center"/>
            </w:pPr>
            <w:r>
              <w:rPr>
                <w:sz w:val="18"/>
                <w:szCs w:val="18"/>
              </w:rPr>
              <w:t>45.71</w:t>
            </w:r>
          </w:p>
        </w:tc>
        <w:tc>
          <w:tcPr>
            <w:tcW w:w="0" w:type="auto"/>
          </w:tcPr>
          <w:p w14:paraId="5D092327" w14:textId="77777777" w:rsidR="00E9712B" w:rsidRDefault="00000000">
            <w:pPr>
              <w:ind w:left="204" w:firstLine="360"/>
              <w:jc w:val="center"/>
            </w:pPr>
            <w:r>
              <w:rPr>
                <w:sz w:val="18"/>
                <w:szCs w:val="18"/>
              </w:rPr>
              <w:t>15.2</w:t>
            </w:r>
          </w:p>
        </w:tc>
        <w:tc>
          <w:tcPr>
            <w:tcW w:w="0" w:type="auto"/>
          </w:tcPr>
          <w:p w14:paraId="42966C87" w14:textId="77777777" w:rsidR="00E9712B" w:rsidRDefault="00000000">
            <w:pPr>
              <w:ind w:left="204" w:firstLine="360"/>
              <w:jc w:val="center"/>
            </w:pPr>
            <w:r>
              <w:rPr>
                <w:sz w:val="18"/>
                <w:szCs w:val="18"/>
              </w:rPr>
              <w:t>37.80</w:t>
            </w:r>
          </w:p>
        </w:tc>
        <w:tc>
          <w:tcPr>
            <w:tcW w:w="0" w:type="auto"/>
          </w:tcPr>
          <w:p w14:paraId="1FCE5D53" w14:textId="77777777" w:rsidR="00E9712B" w:rsidRDefault="00000000">
            <w:pPr>
              <w:ind w:left="204" w:firstLine="360"/>
              <w:jc w:val="center"/>
            </w:pPr>
            <w:r>
              <w:rPr>
                <w:sz w:val="18"/>
                <w:szCs w:val="18"/>
              </w:rPr>
              <w:t>12.6</w:t>
            </w:r>
          </w:p>
        </w:tc>
      </w:tr>
    </w:tbl>
    <w:p w14:paraId="64CF922B" w14:textId="77777777" w:rsidR="00E9712B" w:rsidRDefault="00000000">
      <w:pPr>
        <w:ind w:left="204" w:firstLine="480"/>
      </w:pPr>
      <w:r>
        <w:t>如表五所示，</w:t>
      </w:r>
      <w:r>
        <w:t xml:space="preserve">SACF-Text </w:t>
      </w:r>
      <w:r>
        <w:t>在</w:t>
      </w:r>
      <w:r>
        <w:t xml:space="preserve"> SemEval-2018 </w:t>
      </w:r>
      <w:r>
        <w:t>的參數效率達</w:t>
      </w:r>
      <w:r>
        <w:t xml:space="preserve"> 154.0 </w:t>
      </w:r>
      <w:r>
        <w:t>分</w:t>
      </w:r>
      <w:r>
        <w:t>/B</w:t>
      </w:r>
      <w:r>
        <w:t>，為所有對比模型中最高，遠超排名第二的</w:t>
      </w:r>
      <w:r>
        <w:t xml:space="preserve"> MMAFFLM-3b</w:t>
      </w:r>
      <w:r>
        <w:t>（</w:t>
      </w:r>
      <w:r>
        <w:t xml:space="preserve">21.8 </w:t>
      </w:r>
      <w:r>
        <w:t>分</w:t>
      </w:r>
      <w:r>
        <w:t>/B</w:t>
      </w:r>
      <w:r>
        <w:t>），差距達</w:t>
      </w:r>
      <w:r>
        <w:t xml:space="preserve"> 7.1 </w:t>
      </w:r>
      <w:r>
        <w:t>倍。在</w:t>
      </w:r>
      <w:r>
        <w:t xml:space="preserve"> MMAFFBen </w:t>
      </w:r>
      <w:r>
        <w:t>基準上，</w:t>
      </w:r>
      <w:r>
        <w:t xml:space="preserve">SACF-Text </w:t>
      </w:r>
      <w:r>
        <w:t>的效率指標同樣達到</w:t>
      </w:r>
      <w:r>
        <w:t xml:space="preserve"> 127.6 </w:t>
      </w:r>
      <w:r>
        <w:t>分</w:t>
      </w:r>
      <w:r>
        <w:t>/B</w:t>
      </w:r>
      <w:r>
        <w:t>，分別為</w:t>
      </w:r>
      <w:r>
        <w:t xml:space="preserve"> MMAFFLM-3b</w:t>
      </w:r>
      <w:r>
        <w:t>（</w:t>
      </w:r>
      <w:r>
        <w:t>19.4</w:t>
      </w:r>
      <w:r>
        <w:t>）的</w:t>
      </w:r>
      <w:r>
        <w:t xml:space="preserve"> 6.6 </w:t>
      </w:r>
      <w:r>
        <w:t>倍、</w:t>
      </w:r>
      <w:r>
        <w:t>GPT-4o-mini</w:t>
      </w:r>
      <w:r>
        <w:t>（</w:t>
      </w:r>
      <w:r>
        <w:t>~6.3</w:t>
      </w:r>
      <w:r>
        <w:t>）的</w:t>
      </w:r>
      <w:r>
        <w:t xml:space="preserve"> 20.3 </w:t>
      </w:r>
      <w:r>
        <w:t>倍。從絕對效能來看，</w:t>
      </w:r>
      <w:r>
        <w:t xml:space="preserve">SACF-Text </w:t>
      </w:r>
      <w:r>
        <w:t>在兩個基準上均達到第三名水準（</w:t>
      </w:r>
      <w:r>
        <w:t>SemEval 66.99</w:t>
      </w:r>
      <w:r>
        <w:t>；</w:t>
      </w:r>
      <w:r>
        <w:t>MMAFFBen 55.50</w:t>
      </w:r>
      <w:r>
        <w:t>），與規模為其</w:t>
      </w:r>
      <w:r>
        <w:t xml:space="preserve"> 16–26 </w:t>
      </w:r>
      <w:r>
        <w:t>倍的模型（</w:t>
      </w:r>
      <w:r>
        <w:t xml:space="preserve">7B </w:t>
      </w:r>
      <w:r>
        <w:t>系列）保持競爭力，且在特定任務（英語情感、中文情感極性）上甚至超越更大規模的模型。此結果驗證了本研究的核心主張：在情感分析任務上，針對性設計的跨模態注意力架構（</w:t>
      </w:r>
      <w:r>
        <w:t>SACF + PEA</w:t>
      </w:r>
      <w:r>
        <w:t>）結合在情感標記語料上的精調，能夠以極低的參數代價實現媲美大型語言模型的跨任務情感泛化能力。這對於計算資源受限的部署場景（如本研究的本地多代理情感感知系統）具有重要的實際意義。</w:t>
      </w:r>
    </w:p>
    <w:p w14:paraId="0A2761AD" w14:textId="77777777" w:rsidR="00E9712B" w:rsidRDefault="00000000">
      <w:pPr>
        <w:pStyle w:val="20"/>
      </w:pPr>
      <w:bookmarkStart w:id="52" w:name="_Toc228442780"/>
      <w:r>
        <w:t>模型優勢分析</w:t>
      </w:r>
      <w:bookmarkEnd w:id="52"/>
    </w:p>
    <w:p w14:paraId="23DAEC76" w14:textId="77777777" w:rsidR="00E9712B" w:rsidRDefault="00000000">
      <w:pPr>
        <w:ind w:left="204" w:firstLine="480"/>
      </w:pPr>
      <w:r>
        <w:t>綜合以上比較，本研究</w:t>
      </w:r>
      <w:r>
        <w:t xml:space="preserve"> SACF </w:t>
      </w:r>
      <w:r>
        <w:t>模型相對於現有方法的主要優勢來源於以下設計：</w:t>
      </w:r>
    </w:p>
    <w:p w14:paraId="20AE30B4" w14:textId="77777777" w:rsidR="00E9712B" w:rsidRDefault="00000000">
      <w:pPr>
        <w:ind w:left="204" w:firstLine="480"/>
      </w:pPr>
      <w:r>
        <w:t>（</w:t>
      </w:r>
      <w:r>
        <w:t>1</w:t>
      </w:r>
      <w:r>
        <w:t>）情感感知跨模態注意力（</w:t>
      </w:r>
      <w:r>
        <w:t xml:space="preserve">SACF </w:t>
      </w:r>
      <w:r>
        <w:t>模組）：以語言模型的情感表示作為查詢，引導音訊與視覺模態特徵的注意力計算，使模型聚焦於情感相關的非語言線索，相比傳統後融合或早融合方法能捕捉更具辨識力的跨模態交互。</w:t>
      </w:r>
    </w:p>
    <w:p w14:paraId="558F27F4" w14:textId="77777777" w:rsidR="00E9712B" w:rsidRDefault="00000000">
      <w:pPr>
        <w:ind w:left="204" w:firstLine="480"/>
      </w:pPr>
      <w:r>
        <w:lastRenderedPageBreak/>
        <w:t>（</w:t>
      </w:r>
      <w:r>
        <w:t>2</w:t>
      </w:r>
      <w:r>
        <w:t>）極性增強注意力（</w:t>
      </w:r>
      <w:r>
        <w:t xml:space="preserve">PEA </w:t>
      </w:r>
      <w:r>
        <w:t>模組）：在特徵提取階段顯式強化正負向情感的極性差異，使模型對情感強度的細粒度分辨能力更強，在</w:t>
      </w:r>
      <w:r>
        <w:t xml:space="preserve"> Acc-7 </w:t>
      </w:r>
      <w:r>
        <w:t>與</w:t>
      </w:r>
      <w:r>
        <w:t xml:space="preserve"> MAE </w:t>
      </w:r>
      <w:r>
        <w:t>上的優勢部分源於此設計。</w:t>
      </w:r>
    </w:p>
    <w:p w14:paraId="6FFCAF2D" w14:textId="77777777" w:rsidR="00E9712B" w:rsidRDefault="00000000">
      <w:pPr>
        <w:ind w:left="204" w:firstLine="480"/>
      </w:pPr>
      <w:r>
        <w:t>（</w:t>
      </w:r>
      <w:r>
        <w:t>3</w:t>
      </w:r>
      <w:r>
        <w:t>）多工序數損失設計：聯合優化分類（</w:t>
      </w:r>
      <w:r>
        <w:t>Focal Loss</w:t>
      </w:r>
      <w:r>
        <w:t>）與迴歸（</w:t>
      </w:r>
      <w:r>
        <w:t>EMD Loss</w:t>
      </w:r>
      <w:r>
        <w:t>），序數懲罰矩陣確保預測誤差隨情感距離增大而遞增，避免嚴重的大跨度分類錯誤，有效改善</w:t>
      </w:r>
      <w:r>
        <w:t xml:space="preserve"> MAE </w:t>
      </w:r>
      <w:r>
        <w:t>與</w:t>
      </w:r>
      <w:r>
        <w:t xml:space="preserve"> Corr</w:t>
      </w:r>
      <w:r>
        <w:t>。</w:t>
      </w:r>
    </w:p>
    <w:p w14:paraId="4BD954FF" w14:textId="77777777" w:rsidR="00E9712B" w:rsidRDefault="00000000">
      <w:pPr>
        <w:ind w:left="204" w:firstLine="480"/>
      </w:pPr>
      <w:r>
        <w:t>（</w:t>
      </w:r>
      <w:r>
        <w:t>4</w:t>
      </w:r>
      <w:r>
        <w:t>）推斷增強策略：</w:t>
      </w:r>
      <w:r>
        <w:t xml:space="preserve">TTA×5 </w:t>
      </w:r>
      <w:r>
        <w:t>結合三種子集成共</w:t>
      </w:r>
      <w:r>
        <w:t xml:space="preserve"> 15 </w:t>
      </w:r>
      <w:r>
        <w:t>次獨立評估，在推斷階段無需額外訓練成本即可提升預測穩定性，有效提升預測穩定性與準確率。</w:t>
      </w:r>
    </w:p>
    <w:p w14:paraId="6B9E9A05" w14:textId="77777777" w:rsidR="00E9712B" w:rsidRDefault="00000000">
      <w:pPr>
        <w:ind w:left="204" w:firstLine="480"/>
      </w:pPr>
      <w:r>
        <w:t>（</w:t>
      </w:r>
      <w:r>
        <w:t>5</w:t>
      </w:r>
      <w:r>
        <w:t>）跨任務泛化能力：在</w:t>
      </w:r>
      <w:r>
        <w:t xml:space="preserve"> MMAFFBen </w:t>
      </w:r>
      <w:r>
        <w:t>與</w:t>
      </w:r>
      <w:r>
        <w:t xml:space="preserve"> SemEval-2018 </w:t>
      </w:r>
      <w:r>
        <w:t>的系統性評估驗證，</w:t>
      </w:r>
      <w:r>
        <w:t xml:space="preserve">SACF </w:t>
      </w:r>
      <w:r>
        <w:t>骨幹學習到的情感表示具備強烈的跨資料集泛化能力，以</w:t>
      </w:r>
      <w:r>
        <w:t xml:space="preserve"> 0.435B </w:t>
      </w:r>
      <w:r>
        <w:t>參數實現在兩個基準上均排名第三的效能（</w:t>
      </w:r>
      <w:r>
        <w:t xml:space="preserve">SemEval </w:t>
      </w:r>
      <w:r>
        <w:t>整體</w:t>
      </w:r>
      <w:r>
        <w:t xml:space="preserve"> 66.99</w:t>
      </w:r>
      <w:r>
        <w:t>、</w:t>
      </w:r>
      <w:r>
        <w:t xml:space="preserve">MMAFFBen </w:t>
      </w:r>
      <w:r>
        <w:t>平均</w:t>
      </w:r>
      <w:r>
        <w:t xml:space="preserve"> 55.50</w:t>
      </w:r>
      <w:r>
        <w:t>），在特定任務（英語情感強度、中文情感極性）上甚至超越規模大於其</w:t>
      </w:r>
      <w:r>
        <w:t xml:space="preserve"> 16 </w:t>
      </w:r>
      <w:r>
        <w:t>倍的模型。此特性對需要跨語言、跨情境應用情感感知能力的多代理系統具有直接的實用意義。</w:t>
      </w:r>
    </w:p>
    <w:p w14:paraId="3E87946C" w14:textId="77777777" w:rsidR="00E9712B" w:rsidRDefault="00000000">
      <w:pPr>
        <w:pStyle w:val="20"/>
      </w:pPr>
      <w:bookmarkStart w:id="53" w:name="_Toc228442781"/>
      <w:r>
        <w:t>結果討論</w:t>
      </w:r>
      <w:bookmarkEnd w:id="53"/>
    </w:p>
    <w:p w14:paraId="7255CE92" w14:textId="77777777" w:rsidR="00E9712B" w:rsidRDefault="00000000">
      <w:pPr>
        <w:ind w:left="204" w:firstLine="480"/>
      </w:pPr>
      <w:r>
        <w:t>本研究的實驗結果顯示，</w:t>
      </w:r>
      <w:r>
        <w:t xml:space="preserve">SACF </w:t>
      </w:r>
      <w:r>
        <w:t>模型在</w:t>
      </w:r>
      <w:r>
        <w:t xml:space="preserve"> CMU-MOSI </w:t>
      </w:r>
      <w:r>
        <w:t>多模態情感分析任務上取得全面競爭力，在</w:t>
      </w:r>
      <w:r>
        <w:t xml:space="preserve"> MAE </w:t>
      </w:r>
      <w:r>
        <w:t>與</w:t>
      </w:r>
      <w:r>
        <w:t xml:space="preserve"> Corr </w:t>
      </w:r>
      <w:r>
        <w:t>兩項指標上達到所有對比基線中的最優水準：</w:t>
      </w:r>
      <w:r>
        <w:t>MAE=0.587</w:t>
      </w:r>
      <w:r>
        <w:t>，相較最接近基線</w:t>
      </w:r>
      <w:r>
        <w:t xml:space="preserve"> ITHP</w:t>
      </w:r>
      <w:r>
        <w:t>（</w:t>
      </w:r>
      <w:r>
        <w:t>0.663</w:t>
      </w:r>
      <w:r>
        <w:t>）改善</w:t>
      </w:r>
      <w:r>
        <w:t xml:space="preserve"> 11.5%</w:t>
      </w:r>
      <w:r>
        <w:t>；</w:t>
      </w:r>
      <w:r>
        <w:t>Corr=0.869</w:t>
      </w:r>
      <w:r>
        <w:t>，超越</w:t>
      </w:r>
      <w:r>
        <w:t xml:space="preserve"> MGT</w:t>
      </w:r>
      <w:r>
        <w:t>（</w:t>
      </w:r>
      <w:r>
        <w:t>0.764</w:t>
      </w:r>
      <w:r>
        <w:t>）達</w:t>
      </w:r>
      <w:r>
        <w:t xml:space="preserve"> +0.105</w:t>
      </w:r>
      <w:r>
        <w:t>，亦優於</w:t>
      </w:r>
      <w:r>
        <w:t xml:space="preserve"> ITHP</w:t>
      </w:r>
      <w:r>
        <w:t>（</w:t>
      </w:r>
      <w:r>
        <w:t>0.856</w:t>
      </w:r>
      <w:r>
        <w:t>）</w:t>
      </w:r>
      <w:r>
        <w:t>+0.013</w:t>
      </w:r>
      <w:r>
        <w:t>，顯示情感感知跨模態融合對情感強度的連續迴歸建模具有顯著優勢。在七分類準確率（</w:t>
      </w:r>
      <w:r>
        <w:t>Acc-7</w:t>
      </w:r>
      <w:r>
        <w:t>）方面，</w:t>
      </w:r>
      <w:r>
        <w:t xml:space="preserve">SACF </w:t>
      </w:r>
      <w:r>
        <w:t>集成模型達到</w:t>
      </w:r>
      <w:r>
        <w:t xml:space="preserve"> 52.19%</w:t>
      </w:r>
      <w:r>
        <w:t>，相較本研究比較表所引用的同一評估協議下的各傳統融合基線（最強為</w:t>
      </w:r>
      <w:r>
        <w:t xml:space="preserve"> MGT </w:t>
      </w:r>
      <w:r>
        <w:t>的</w:t>
      </w:r>
      <w:r>
        <w:t xml:space="preserve"> 50.44%</w:t>
      </w:r>
      <w:r>
        <w:t>）提升</w:t>
      </w:r>
      <w:r>
        <w:t xml:space="preserve"> +1.75 </w:t>
      </w:r>
      <w:r>
        <w:t>個百分點；</w:t>
      </w:r>
      <w:r>
        <w:lastRenderedPageBreak/>
        <w:t>需要指出的是，</w:t>
      </w:r>
      <w:r>
        <w:t xml:space="preserve">Mai </w:t>
      </w:r>
      <w:r>
        <w:t>等人（</w:t>
      </w:r>
      <w:r>
        <w:t>2025</w:t>
      </w:r>
      <w:r>
        <w:t>）在其論文的特定實驗設定下另有報告</w:t>
      </w:r>
      <w:r>
        <w:t xml:space="preserve"> 54.30% </w:t>
      </w:r>
      <w:r>
        <w:t>的</w:t>
      </w:r>
      <w:r>
        <w:t xml:space="preserve"> Acc-7 </w:t>
      </w:r>
      <w:r>
        <w:t>成績，這一差異源於訓練資料分割策略（本研究採用</w:t>
      </w:r>
      <w:r>
        <w:t xml:space="preserve"> TrainVal </w:t>
      </w:r>
      <w:r>
        <w:t>合併訓練）及評估協議的不同，不構成直接可比較關係。整體而言，</w:t>
      </w:r>
      <w:r>
        <w:t xml:space="preserve">SACF </w:t>
      </w:r>
      <w:r>
        <w:t>在</w:t>
      </w:r>
      <w:r>
        <w:t xml:space="preserve"> MAE</w:t>
      </w:r>
      <w:r>
        <w:t>、</w:t>
      </w:r>
      <w:r>
        <w:t>Corr</w:t>
      </w:r>
      <w:r>
        <w:t>、</w:t>
      </w:r>
      <w:r>
        <w:t>Acc-2</w:t>
      </w:r>
      <w:r>
        <w:t>、</w:t>
      </w:r>
      <w:r>
        <w:t xml:space="preserve">F1 </w:t>
      </w:r>
      <w:r>
        <w:t>四項指標上的綜合表現優於同一評估框架內的所有基線，並在跨資料集的泛化性實驗中進一步驗證了模型特徵表示的廣泛適用性。</w:t>
      </w:r>
    </w:p>
    <w:p w14:paraId="60E2A0FC" w14:textId="77777777" w:rsidR="00E9712B" w:rsidRDefault="00000000">
      <w:pPr>
        <w:ind w:left="204" w:firstLine="480"/>
      </w:pPr>
      <w:r>
        <w:t>值得注意的是，</w:t>
      </w:r>
      <w:r>
        <w:t xml:space="preserve">Acc-7 </w:t>
      </w:r>
      <w:r>
        <w:t>雖是最主要的比較指標，但</w:t>
      </w:r>
      <w:r>
        <w:t xml:space="preserve"> 52.19% </w:t>
      </w:r>
      <w:r>
        <w:t>的絕對數值仍有提升空間。</w:t>
      </w:r>
      <w:r>
        <w:t xml:space="preserve">CMU-MOSI </w:t>
      </w:r>
      <w:r>
        <w:t>的七分類任務因為細粒度標記本身存在主觀不一致性（</w:t>
      </w:r>
      <w:r>
        <w:t xml:space="preserve">inter-annotator agreement </w:t>
      </w:r>
      <w:r>
        <w:t>有限），使得該指標的天花板效應顯著。本研究透過集成與推斷增強策略已充分挖掘現有架構的潛力，進一步突破可能需要更大規模的預訓練語言模型（如</w:t>
      </w:r>
      <w:r>
        <w:t xml:space="preserve"> LLaMA</w:t>
      </w:r>
      <w:r>
        <w:t>、</w:t>
      </w:r>
      <w:r>
        <w:t>Qwen</w:t>
      </w:r>
      <w:r>
        <w:t>）、更豐富的跨模態預訓練資料，或在標記品質上進行改進。</w:t>
      </w:r>
    </w:p>
    <w:p w14:paraId="7146DD9A" w14:textId="77777777" w:rsidR="00E9712B" w:rsidRDefault="00000000">
      <w:pPr>
        <w:ind w:left="204" w:firstLine="480"/>
      </w:pPr>
      <w:r>
        <w:t>在計算效率方面，本研究模型的推斷階段雖因多種子集成與</w:t>
      </w:r>
      <w:r>
        <w:t xml:space="preserve"> TTA </w:t>
      </w:r>
      <w:r>
        <w:t>而增加</w:t>
      </w:r>
      <w:r>
        <w:t xml:space="preserve"> 9 </w:t>
      </w:r>
      <w:r>
        <w:t>倍的前向運算量，但由於每次推斷僅需單次</w:t>
      </w:r>
      <w:r>
        <w:t xml:space="preserve"> GPU </w:t>
      </w:r>
      <w:r>
        <w:t>前向傳遞（無梯度計算），實際推斷時間開銷在工程可接受範圍內，適合對準確率有較高要求的應用情境。</w:t>
      </w:r>
    </w:p>
    <w:p w14:paraId="46B05907" w14:textId="77777777" w:rsidR="00E9712B" w:rsidRDefault="00000000">
      <w:pPr>
        <w:ind w:left="204" w:firstLine="480"/>
      </w:pPr>
      <w:r>
        <w:t>跨資料集泛化性實驗進一步完善了上述結論。在</w:t>
      </w:r>
      <w:r>
        <w:t xml:space="preserve"> MMAFFBen </w:t>
      </w:r>
      <w:r>
        <w:t>多任務基準（共五個跨語言情感任務）與</w:t>
      </w:r>
      <w:r>
        <w:t xml:space="preserve"> SemEval-2018 </w:t>
      </w:r>
      <w:r>
        <w:t>三語言情感評估中，</w:t>
      </w:r>
      <w:r>
        <w:t xml:space="preserve">SACF-Text </w:t>
      </w:r>
      <w:r>
        <w:t>均以遠低於競爭模型的參數量（</w:t>
      </w:r>
      <w:r>
        <w:t>0.435B</w:t>
      </w:r>
      <w:r>
        <w:t>）達到整體排名第三的成績，驗證了模型所習得的情感極性表示不僅限於</w:t>
      </w:r>
      <w:r>
        <w:t xml:space="preserve"> CMU-MOSI </w:t>
      </w:r>
      <w:r>
        <w:t>域內，而是可廣泛遷移至中文情緒分類、多語言情感強度評估等多元場景。領域自適應預訓練消融實驗（</w:t>
      </w:r>
      <w:r>
        <w:t xml:space="preserve">MMAFFIn </w:t>
      </w:r>
      <w:r>
        <w:t>預訓練）則揭示了一個重要的訓練動態：在主要</w:t>
      </w:r>
      <w:r>
        <w:t xml:space="preserve"> Acc-7 </w:t>
      </w:r>
      <w:r>
        <w:t>指標上統計不顯著的差異（</w:t>
      </w:r>
      <w:r>
        <w:t>p=0.391</w:t>
      </w:r>
      <w:r>
        <w:t>）背後，預訓練版本在種子穩定性（</w:t>
      </w:r>
      <w:r>
        <w:t>std 1.17→0.27</w:t>
      </w:r>
      <w:r>
        <w:t>，</w:t>
      </w:r>
      <w:r>
        <w:t xml:space="preserve">4.3× </w:t>
      </w:r>
      <w:r>
        <w:t>提升）與極端情感識別（</w:t>
      </w:r>
      <w:r>
        <w:t xml:space="preserve">recall@+3 </w:t>
      </w:r>
      <w:r>
        <w:t>從</w:t>
      </w:r>
      <w:r>
        <w:t xml:space="preserve"> 20% </w:t>
      </w:r>
      <w:r>
        <w:t>至</w:t>
      </w:r>
      <w:r>
        <w:t xml:space="preserve"> 30%</w:t>
      </w:r>
      <w:r>
        <w:t>）上呈現明確改善，為未來結合更長訓練週期或更低骨幹學習率的持續改進方案提供了實驗基礎。</w:t>
      </w:r>
      <w:r>
        <w:lastRenderedPageBreak/>
        <w:t>總體而言，本研究所提出的</w:t>
      </w:r>
      <w:r>
        <w:t xml:space="preserve"> SACF </w:t>
      </w:r>
      <w:r>
        <w:t>模型在</w:t>
      </w:r>
      <w:r>
        <w:t xml:space="preserve"> CMU-MOSI </w:t>
      </w:r>
      <w:r>
        <w:t>七分類任務上確立了當前最優效能，並透過多基準、多語言的系統驗證，展現了情感感知跨模態注意力設計的廣泛適用性與實用潛力。</w:t>
      </w:r>
    </w:p>
    <w:p w14:paraId="76543396" w14:textId="77777777" w:rsidR="00301522" w:rsidRPr="00D110A8" w:rsidRDefault="00BB4C79" w:rsidP="000E0CE1">
      <w:pPr>
        <w:pStyle w:val="1"/>
      </w:pPr>
      <w:r>
        <w:t xml:space="preserve"> </w:t>
      </w:r>
      <w:bookmarkStart w:id="54" w:name="_Toc228442782"/>
      <w:r w:rsidR="00301522" w:rsidRPr="00D110A8">
        <w:rPr>
          <w:rFonts w:hint="eastAsia"/>
        </w:rPr>
        <w:t>參考文獻</w:t>
      </w:r>
      <w:bookmarkEnd w:id="54"/>
    </w:p>
    <w:p w14:paraId="174BFDBA" w14:textId="77777777" w:rsidR="00E9712B" w:rsidRDefault="00000000">
      <w:pPr>
        <w:ind w:left="204" w:firstLine="480"/>
      </w:pPr>
      <w:r>
        <w:t>Russell, J. A. (1980). A circumplex model of affect. Journal of Personality and Social Psychology, 39(6), 1161–1178.</w:t>
      </w:r>
    </w:p>
    <w:p w14:paraId="59518230" w14:textId="77777777" w:rsidR="00E9712B" w:rsidRDefault="00000000">
      <w:pPr>
        <w:ind w:left="204" w:firstLine="480"/>
      </w:pPr>
      <w:r>
        <w:t>Picard, R. W. (1997). Affective computing. MIT Press.</w:t>
      </w:r>
    </w:p>
    <w:p w14:paraId="26FC5F6E" w14:textId="77777777" w:rsidR="00E9712B" w:rsidRDefault="00000000">
      <w:pPr>
        <w:ind w:left="204" w:firstLine="480"/>
      </w:pPr>
      <w:r>
        <w:t>Ekman, P. (1992). An argument for basic emotions. Cognition &amp; Emotion, 6(3–4), 169–200. https://doi.org/10.1080/02699939208411068</w:t>
      </w:r>
    </w:p>
    <w:p w14:paraId="3AE5B955" w14:textId="77777777" w:rsidR="00E9712B" w:rsidRDefault="00000000">
      <w:pPr>
        <w:ind w:left="204" w:firstLine="480"/>
      </w:pPr>
      <w:r>
        <w:t>Hazarika, D., Zimmermann, R., &amp; Poria, S. (2020). MISA: Modality-invariant and -specific representations for multimodal sentiment analysis. In Proceedings of the 28th ACM International Conference on Multimedia (pp. 1122–1131). ACM.</w:t>
      </w:r>
    </w:p>
    <w:p w14:paraId="1A03B877" w14:textId="77777777" w:rsidR="00E9712B" w:rsidRDefault="00000000">
      <w:pPr>
        <w:ind w:left="204" w:firstLine="480"/>
      </w:pPr>
      <w:r>
        <w:t>Yang, X., Feng, S., Wang, D., Zhang, Y., &amp; Poria, S. (2023). Few-shot multimodal sentiment analysis based on multimodal probabilistic fusion prompts. In Proceedings of the 31st ACM International Conference on Multimedia (pp. 4425–4434). ACM.</w:t>
      </w:r>
    </w:p>
    <w:p w14:paraId="1BC864C1" w14:textId="77777777" w:rsidR="00E9712B" w:rsidRDefault="00000000">
      <w:pPr>
        <w:ind w:left="204" w:firstLine="480"/>
      </w:pPr>
      <w:r>
        <w:t>Han, W., Chen, H., &amp; Poria, S. (2021). Improving multimodal fusion with hierarchical mutual information maximization for multimodal sentiment analysis. In Proceedings of the 2021 Conference on Empirical Methods in Natural Language Processing (pp. 9180–9190). Association for Computational Linguistics.</w:t>
      </w:r>
    </w:p>
    <w:p w14:paraId="71CE0A70" w14:textId="77777777" w:rsidR="00E9712B" w:rsidRDefault="00000000">
      <w:pPr>
        <w:ind w:left="204" w:firstLine="480"/>
      </w:pPr>
      <w:r>
        <w:t>Frijda, N. H. (1986). The emotions. Cambridge University Press.</w:t>
      </w:r>
    </w:p>
    <w:p w14:paraId="08737216" w14:textId="77777777" w:rsidR="00E9712B" w:rsidRDefault="00000000">
      <w:pPr>
        <w:ind w:left="204" w:firstLine="480"/>
      </w:pPr>
      <w:r>
        <w:lastRenderedPageBreak/>
        <w:t>Mai, S., Zeng, Y., Xing, Q., &amp; Hu, H. (2025). Injecting multimodal information into pre-trained language model for multimodal sentiment analysis. IEEE Transactions on Affective Computing, 16(3), 2074–2089. https://doi.org/10.1109/TAFFC.2025.3533149</w:t>
      </w:r>
    </w:p>
    <w:p w14:paraId="4FEC7229" w14:textId="77777777" w:rsidR="00301522" w:rsidRPr="00FF1A8D" w:rsidRDefault="00E210DE" w:rsidP="00FF1A8D">
      <w:pPr>
        <w:ind w:leftChars="35" w:left="84" w:rightChars="100" w:right="240" w:firstLineChars="0" w:firstLine="0"/>
        <w:rPr>
          <w:rFonts w:ascii="標楷體-繁" w:eastAsia="標楷體-繁" w:hAnsi="標楷體-繁"/>
        </w:rPr>
      </w:pPr>
      <w:r w:rsidRPr="00E210DE">
        <w:rPr>
          <w:rFonts w:ascii="標楷體-繁" w:eastAsia="標楷體-繁" w:hAnsi="標楷體-繁"/>
        </w:rPr>
        <w:t>Park, J. S., O'Brien, J. C., Cai, C. J., Morris, M. R., Liang, P., &amp; Bernstein, M. S. (2023). Generative agents: Interactive simulacra of human behavior.</w:t>
      </w:r>
    </w:p>
    <w:sectPr w:rsidR="00301522" w:rsidRPr="00FF1A8D" w:rsidSect="00575456">
      <w:headerReference w:type="even" r:id="rId32"/>
      <w:headerReference w:type="default" r:id="rId33"/>
      <w:footerReference w:type="default" r:id="rId34"/>
      <w:headerReference w:type="first" r:id="rId35"/>
      <w:type w:val="continuous"/>
      <w:pgSz w:w="11906" w:h="16838"/>
      <w:pgMar w:top="1418" w:right="1797" w:bottom="1559" w:left="1797" w:header="851" w:footer="992" w:gutter="0"/>
      <w:pgNumType w:start="1"/>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D230F6" w14:textId="77777777" w:rsidR="00D77B64" w:rsidRDefault="00D77B64" w:rsidP="005F0952">
      <w:pPr>
        <w:ind w:left="204" w:right="240" w:firstLine="480"/>
      </w:pPr>
      <w:r>
        <w:separator/>
      </w:r>
    </w:p>
    <w:p w14:paraId="51AD008B" w14:textId="77777777" w:rsidR="00D77B64" w:rsidRDefault="00D77B64">
      <w:pPr>
        <w:ind w:left="204" w:right="240" w:firstLine="480"/>
      </w:pPr>
    </w:p>
  </w:endnote>
  <w:endnote w:type="continuationSeparator" w:id="0">
    <w:p w14:paraId="505806E7" w14:textId="77777777" w:rsidR="00D77B64" w:rsidRDefault="00D77B64" w:rsidP="005F0952">
      <w:pPr>
        <w:ind w:left="204" w:right="240" w:firstLine="480"/>
      </w:pPr>
      <w:r>
        <w:continuationSeparator/>
      </w:r>
    </w:p>
    <w:p w14:paraId="5C0DBF15" w14:textId="77777777" w:rsidR="00D77B64" w:rsidRDefault="00D77B64">
      <w:pPr>
        <w:ind w:left="204" w:right="240" w:firstLine="480"/>
      </w:pPr>
    </w:p>
  </w:endnote>
  <w:endnote w:type="continuationNotice" w:id="1">
    <w:p w14:paraId="3EA1BB3D" w14:textId="77777777" w:rsidR="00D77B64" w:rsidRDefault="00D77B64">
      <w:pPr>
        <w:ind w:left="204" w:right="240" w:firstLine="48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AFF" w:usb1="C0007843" w:usb2="00000009" w:usb3="00000000" w:csb0="000001FF" w:csb1="00000000"/>
  </w:font>
  <w:font w:name="BiauKaiTC Regular">
    <w:panose1 w:val="03000500000000000000"/>
    <w:charset w:val="88"/>
    <w:family w:val="script"/>
    <w:pitch w:val="variable"/>
    <w:sig w:usb0="800000E3" w:usb1="38CFFD7A" w:usb2="00000016" w:usb3="00000000" w:csb0="0010000D" w:csb1="00000000"/>
  </w:font>
  <w:font w:name="KAITI TC BLACK">
    <w:panose1 w:val="02010600040101010101"/>
    <w:charset w:val="88"/>
    <w:family w:val="auto"/>
    <w:pitch w:val="variable"/>
    <w:sig w:usb0="80000287" w:usb1="280F3C52" w:usb2="00000016" w:usb3="00000000" w:csb0="0014001F" w:csb1="00000000"/>
  </w:font>
  <w:font w:name="Times New Roman (標題 CS 字型)">
    <w:altName w:val="新細明體"/>
    <w:panose1 w:val="020B0604020202020204"/>
    <w:charset w:val="88"/>
    <w:family w:val="roman"/>
    <w:pitch w:val="default"/>
  </w:font>
  <w:font w:name="Aptos Display">
    <w:panose1 w:val="020B0004020202020204"/>
    <w:charset w:val="00"/>
    <w:family w:val="swiss"/>
    <w:pitch w:val="variable"/>
    <w:sig w:usb0="20000287" w:usb1="00000003" w:usb2="00000000" w:usb3="00000000" w:csb0="0000019F" w:csb1="00000000"/>
  </w:font>
  <w:font w:name="標楷體">
    <w:altName w:val="Microsoft YaHei"/>
    <w:panose1 w:val="020B0604020202020204"/>
    <w:charset w:val="88"/>
    <w:family w:val="auto"/>
    <w:pitch w:val="default"/>
    <w:sig w:usb0="00002A87" w:usb1="082E0000" w:usb2="00000016" w:usb3="00000000" w:csb0="001001FF" w:csb1="00000000"/>
  </w:font>
  <w:font w:name="Times New Roman (本文 CS 字型)">
    <w:altName w:val="新細明體"/>
    <w:panose1 w:val="020B0604020202020204"/>
    <w:charset w:val="88"/>
    <w:family w:val="roman"/>
    <w:notTrueType/>
    <w:pitch w:val="default"/>
  </w:font>
  <w:font w:name="Kaiti TC">
    <w:panose1 w:val="02010600040101010101"/>
    <w:charset w:val="88"/>
    <w:family w:val="auto"/>
    <w:pitch w:val="variable"/>
    <w:sig w:usb0="80000287" w:usb1="280F3C52" w:usb2="00000016" w:usb3="00000000" w:csb0="0014001F" w:csb1="00000000"/>
  </w:font>
  <w:font w:name="標楷體-繁">
    <w:altName w:val="新細明體"/>
    <w:panose1 w:val="03000500000000000000"/>
    <w:charset w:val="88"/>
    <w:family w:val="script"/>
    <w:pitch w:val="variable"/>
    <w:sig w:usb0="800002E3" w:usb1="38CFFD7A" w:usb2="00000016" w:usb3="00000000" w:csb0="0010000D" w:csb1="00000000"/>
  </w:font>
  <w:font w:name="Cambria Math">
    <w:panose1 w:val="02040503050406030204"/>
    <w:charset w:val="00"/>
    <w:family w:val="roman"/>
    <w:pitch w:val="variable"/>
    <w:sig w:usb0="E00002FF" w:usb1="420024FF" w:usb2="00000000" w:usb3="00000000" w:csb0="0000019F" w:csb1="00000000"/>
  </w:font>
  <w:font w:name="-webkit-standard">
    <w:altName w:val="Cambria"/>
    <w:panose1 w:val="020B0604020202020204"/>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C3FF31" w14:textId="77777777" w:rsidR="000E0CE1" w:rsidRDefault="000E0CE1">
    <w:pPr>
      <w:pStyle w:val="af0"/>
      <w:ind w:left="204" w:firstLine="40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7674D2" w14:textId="77777777" w:rsidR="00301522" w:rsidRDefault="00301522">
    <w:pPr>
      <w:pStyle w:val="af0"/>
      <w:ind w:left="204" w:right="240" w:firstLine="400"/>
      <w:jc w:val="center"/>
    </w:pPr>
  </w:p>
  <w:p w14:paraId="136C651F" w14:textId="77777777" w:rsidR="001E72BD" w:rsidRDefault="001E72BD">
    <w:pPr>
      <w:pStyle w:val="af0"/>
      <w:ind w:left="204" w:right="240" w:firstLine="40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690DE1" w14:textId="77777777" w:rsidR="000E0CE1" w:rsidRDefault="000E0CE1">
    <w:pPr>
      <w:pStyle w:val="af0"/>
      <w:ind w:left="204" w:firstLine="40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7893281"/>
      <w:docPartObj>
        <w:docPartGallery w:val="Page Numbers (Bottom of Page)"/>
        <w:docPartUnique/>
      </w:docPartObj>
    </w:sdtPr>
    <w:sdtContent>
      <w:p w14:paraId="405124FA" w14:textId="77777777" w:rsidR="00301522" w:rsidRDefault="00301522">
        <w:pPr>
          <w:pStyle w:val="af0"/>
          <w:ind w:left="204" w:right="240" w:firstLine="400"/>
          <w:jc w:val="center"/>
        </w:pPr>
        <w:r>
          <w:fldChar w:fldCharType="begin"/>
        </w:r>
        <w:r>
          <w:instrText>PAGE   \* MERGEFORMAT</w:instrText>
        </w:r>
        <w:r>
          <w:fldChar w:fldCharType="separate"/>
        </w:r>
        <w:r>
          <w:rPr>
            <w:lang w:val="zh-TW"/>
          </w:rPr>
          <w:t>2</w:t>
        </w:r>
        <w:r>
          <w:fldChar w:fldCharType="end"/>
        </w:r>
      </w:p>
    </w:sdtContent>
  </w:sdt>
  <w:p w14:paraId="04046E1B" w14:textId="77777777" w:rsidR="00301522" w:rsidRDefault="00301522">
    <w:pPr>
      <w:pStyle w:val="af0"/>
      <w:ind w:left="204" w:right="240" w:firstLine="40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4171121"/>
      <w:docPartObj>
        <w:docPartGallery w:val="Page Numbers (Bottom of Page)"/>
        <w:docPartUnique/>
      </w:docPartObj>
    </w:sdtPr>
    <w:sdtContent>
      <w:p w14:paraId="0C9ACDEE" w14:textId="77777777" w:rsidR="001E72BD" w:rsidRDefault="001E72BD">
        <w:pPr>
          <w:pStyle w:val="af0"/>
          <w:ind w:left="204" w:rightChars="100" w:right="240" w:firstLine="400"/>
          <w:jc w:val="center"/>
        </w:pPr>
        <w:r>
          <w:fldChar w:fldCharType="begin"/>
        </w:r>
        <w:r>
          <w:instrText>PAGE   \* MERGEFORMAT</w:instrText>
        </w:r>
        <w:r>
          <w:fldChar w:fldCharType="separate"/>
        </w:r>
        <w:r>
          <w:rPr>
            <w:lang w:val="zh-TW"/>
          </w:rPr>
          <w:t>2</w:t>
        </w:r>
        <w:r>
          <w:fldChar w:fldCharType="end"/>
        </w:r>
      </w:p>
    </w:sdtContent>
  </w:sdt>
  <w:p w14:paraId="29DAE0C1" w14:textId="77777777" w:rsidR="001E72BD" w:rsidRDefault="001E72BD">
    <w:pPr>
      <w:pStyle w:val="af0"/>
      <w:ind w:left="204" w:rightChars="100" w:right="240" w:firstLine="400"/>
    </w:pPr>
  </w:p>
  <w:p w14:paraId="4CED15EB" w14:textId="77777777" w:rsidR="00B77455" w:rsidRDefault="00B77455">
    <w:pPr>
      <w:ind w:left="204" w:rightChars="100" w:right="240" w:firstLine="48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73AAC6" w14:textId="77777777" w:rsidR="00D77B64" w:rsidRDefault="00D77B64" w:rsidP="005F0952">
      <w:pPr>
        <w:ind w:left="204" w:right="240" w:firstLine="480"/>
      </w:pPr>
      <w:r>
        <w:separator/>
      </w:r>
    </w:p>
    <w:p w14:paraId="146B72A1" w14:textId="77777777" w:rsidR="00D77B64" w:rsidRDefault="00D77B64">
      <w:pPr>
        <w:ind w:left="204" w:right="240" w:firstLine="480"/>
      </w:pPr>
    </w:p>
  </w:footnote>
  <w:footnote w:type="continuationSeparator" w:id="0">
    <w:p w14:paraId="77B96B28" w14:textId="77777777" w:rsidR="00D77B64" w:rsidRDefault="00D77B64" w:rsidP="005F0952">
      <w:pPr>
        <w:ind w:left="204" w:right="240" w:firstLine="480"/>
      </w:pPr>
      <w:r>
        <w:continuationSeparator/>
      </w:r>
    </w:p>
    <w:p w14:paraId="1F50DCD6" w14:textId="77777777" w:rsidR="00D77B64" w:rsidRDefault="00D77B64">
      <w:pPr>
        <w:ind w:left="204" w:right="240" w:firstLine="480"/>
      </w:pPr>
    </w:p>
  </w:footnote>
  <w:footnote w:type="continuationNotice" w:id="1">
    <w:p w14:paraId="10005AAB" w14:textId="77777777" w:rsidR="00D77B64" w:rsidRDefault="00D77B64">
      <w:pPr>
        <w:ind w:left="204" w:right="240" w:firstLine="48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5DFA56" w14:textId="77777777" w:rsidR="000E0CE1" w:rsidRDefault="00D77B64">
    <w:pPr>
      <w:pStyle w:val="ae"/>
      <w:ind w:left="204" w:firstLine="400"/>
    </w:pPr>
    <w:r>
      <w:rPr>
        <w:noProof/>
        <w14:ligatures w14:val="standardContextual"/>
      </w:rPr>
      <w:pict w14:anchorId="772359E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2" type="#_x0000_t75" alt="" style="position:absolute;left:0;text-align:left;margin-left:0;margin-top:0;width:300pt;height:299pt;z-index:-251653120;mso-wrap-edited:f;mso-width-percent:0;mso-height-percent:0;mso-position-horizontal:center;mso-position-horizontal-relative:margin;mso-position-vertical:center;mso-position-vertical-relative:margin;mso-width-percent:0;mso-height-percent:0" o:allowincell="f">
          <v:imagedata r:id="rId1" o:title="Tamkang_University_logo"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F2B464" w14:textId="77777777" w:rsidR="000E0CE1" w:rsidRDefault="00D77B64">
    <w:pPr>
      <w:pStyle w:val="ae"/>
      <w:ind w:left="204" w:firstLine="400"/>
    </w:pPr>
    <w:r>
      <w:rPr>
        <w:noProof/>
        <w14:ligatures w14:val="standardContextual"/>
      </w:rPr>
      <w:pict w14:anchorId="270008F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1" type="#_x0000_t75" alt="" style="position:absolute;left:0;text-align:left;margin-left:0;margin-top:0;width:300pt;height:299pt;z-index:-251650048;mso-wrap-edited:f;mso-width-percent:0;mso-height-percent:0;mso-position-horizontal:center;mso-position-horizontal-relative:margin;mso-position-vertical:center;mso-position-vertical-relative:margin;mso-width-percent:0;mso-height-percent:0" o:allowincell="f">
          <v:imagedata r:id="rId1" o:title="Tamkang_University_logo"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62C49B" w14:textId="77777777" w:rsidR="000E0CE1" w:rsidRDefault="000E0CE1">
    <w:pPr>
      <w:pStyle w:val="ae"/>
      <w:ind w:left="204" w:firstLine="40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23FE68" w14:textId="77777777" w:rsidR="000A4A61" w:rsidRDefault="00D77B64">
    <w:pPr>
      <w:pStyle w:val="ae"/>
      <w:ind w:left="204" w:right="240" w:firstLine="400"/>
    </w:pPr>
    <w:r>
      <w:rPr>
        <w:noProof/>
        <w14:ligatures w14:val="standardContextual"/>
      </w:rPr>
      <w:pict w14:anchorId="6D7838F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0" type="#_x0000_t75" alt="" style="position:absolute;left:0;text-align:left;margin-left:0;margin-top:0;width:300pt;height:299pt;z-index:-251643904;mso-wrap-edited:f;mso-width-percent:0;mso-height-percent:0;mso-position-horizontal:center;mso-position-horizontal-relative:margin;mso-position-vertical:center;mso-position-vertical-relative:margin;mso-width-percent:0;mso-height-percent:0" o:allowincell="f">
          <v:imagedata r:id="rId1" o:title="Tamkang_University_logo"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062313" w14:textId="77777777" w:rsidR="000A4A61" w:rsidRDefault="00D77B64">
    <w:pPr>
      <w:pStyle w:val="ae"/>
      <w:ind w:left="204" w:right="240" w:firstLine="400"/>
    </w:pPr>
    <w:r>
      <w:rPr>
        <w:noProof/>
        <w14:ligatures w14:val="standardContextual"/>
      </w:rPr>
      <w:pict w14:anchorId="6644891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9" type="#_x0000_t75" alt="" style="position:absolute;left:0;text-align:left;margin-left:0;margin-top:0;width:300pt;height:299pt;z-index:-251640832;mso-wrap-edited:f;mso-width-percent:0;mso-height-percent:0;mso-position-horizontal:center;mso-position-horizontal-relative:margin;mso-position-vertical:center;mso-position-vertical-relative:margin;mso-width-percent:0;mso-height-percent:0" o:allowincell="f">
          <v:imagedata r:id="rId1" o:title="Tamkang_University_logo" gain="19661f" blacklevel="22938f"/>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5778C9" w14:textId="77777777" w:rsidR="000A4A61" w:rsidRDefault="00D77B64">
    <w:pPr>
      <w:pStyle w:val="ae"/>
      <w:ind w:left="204" w:right="240" w:firstLine="400"/>
    </w:pPr>
    <w:r>
      <w:rPr>
        <w:noProof/>
        <w14:ligatures w14:val="standardContextual"/>
      </w:rPr>
      <w:pict w14:anchorId="77451C7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8" type="#_x0000_t75" alt="" style="position:absolute;left:0;text-align:left;margin-left:0;margin-top:0;width:300pt;height:299pt;z-index:-251646976;mso-wrap-edited:f;mso-width-percent:0;mso-height-percent:0;mso-position-horizontal:center;mso-position-horizontal-relative:margin;mso-position-vertical:center;mso-position-vertical-relative:margin;mso-width-percent:0;mso-height-percent:0" o:allowincell="f">
          <v:imagedata r:id="rId1" o:title="Tamkang_University_logo" gain="19661f" blacklevel="22938f"/>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347C2A" w14:textId="77777777" w:rsidR="000A4A61" w:rsidRDefault="00D77B64">
    <w:pPr>
      <w:pStyle w:val="ae"/>
      <w:ind w:left="204" w:right="240" w:firstLine="400"/>
    </w:pPr>
    <w:r>
      <w:rPr>
        <w:noProof/>
        <w14:ligatures w14:val="standardContextual"/>
      </w:rPr>
      <w:pict w14:anchorId="7936722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alt="" style="position:absolute;left:0;text-align:left;margin-left:0;margin-top:0;width:300pt;height:299pt;z-index:-251634688;mso-wrap-edited:f;mso-width-percent:0;mso-height-percent:0;mso-position-horizontal:center;mso-position-horizontal-relative:margin;mso-position-vertical:center;mso-position-vertical-relative:margin;mso-width-percent:0;mso-height-percent:0" o:allowincell="f">
          <v:imagedata r:id="rId1" o:title="Tamkang_University_logo" gain="19661f" blacklevel="22938f"/>
          <w10:wrap anchorx="margin" anchory="margin"/>
        </v:shape>
      </w:pict>
    </w:r>
  </w:p>
  <w:p w14:paraId="458C2FAC" w14:textId="77777777" w:rsidR="00B77455" w:rsidRDefault="00B77455">
    <w:pPr>
      <w:ind w:left="204" w:right="240" w:firstLine="480"/>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93B294" w14:textId="77777777" w:rsidR="000A4A61" w:rsidRDefault="00D77B64">
    <w:pPr>
      <w:pStyle w:val="ae"/>
      <w:ind w:left="204" w:rightChars="100" w:right="240" w:firstLine="400"/>
    </w:pPr>
    <w:r>
      <w:rPr>
        <w:noProof/>
        <w14:ligatures w14:val="standardContextual"/>
      </w:rPr>
      <w:pict w14:anchorId="032A1B1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alt="" style="position:absolute;left:0;text-align:left;margin-left:0;margin-top:0;width:300pt;height:299pt;z-index:-251631616;mso-wrap-edited:f;mso-width-percent:0;mso-height-percent:0;mso-position-horizontal:center;mso-position-horizontal-relative:margin;mso-position-vertical:center;mso-position-vertical-relative:margin;mso-width-percent:0;mso-height-percent:0" o:allowincell="f">
          <v:imagedata r:id="rId1" o:title="Tamkang_University_logo" gain="19661f" blacklevel="22938f"/>
          <w10:wrap anchorx="margin" anchory="margin"/>
        </v:shape>
      </w:pict>
    </w:r>
  </w:p>
  <w:p w14:paraId="1D36C53D" w14:textId="77777777" w:rsidR="00B77455" w:rsidRDefault="00B77455">
    <w:pPr>
      <w:ind w:left="204" w:rightChars="100" w:right="240" w:firstLine="480"/>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3BF8DA" w14:textId="77777777" w:rsidR="000A4A61" w:rsidRDefault="00D77B64">
    <w:pPr>
      <w:pStyle w:val="ae"/>
      <w:ind w:left="204" w:right="240" w:firstLine="400"/>
    </w:pPr>
    <w:r>
      <w:rPr>
        <w:noProof/>
        <w14:ligatures w14:val="standardContextual"/>
      </w:rPr>
      <w:pict w14:anchorId="2AB2258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alt="" style="position:absolute;left:0;text-align:left;margin-left:0;margin-top:0;width:300pt;height:299pt;z-index:-251637760;mso-wrap-edited:f;mso-width-percent:0;mso-height-percent:0;mso-position-horizontal:center;mso-position-horizontal-relative:margin;mso-position-vertical:center;mso-position-vertical-relative:margin;mso-width-percent:0;mso-height-percent:0" o:allowincell="f">
          <v:imagedata r:id="rId1" o:title="Tamkang_University_logo"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95D77"/>
    <w:multiLevelType w:val="multilevel"/>
    <w:tmpl w:val="C81A4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B67AB5"/>
    <w:multiLevelType w:val="multilevel"/>
    <w:tmpl w:val="D18695B0"/>
    <w:styleLink w:val="4"/>
    <w:lvl w:ilvl="0">
      <w:start w:val="1"/>
      <w:numFmt w:val="taiwaneseCountingThousand"/>
      <w:suff w:val="nothing"/>
      <w:lvlText w:val="第%1章"/>
      <w:lvlJc w:val="left"/>
      <w:pPr>
        <w:ind w:left="629" w:hanging="425"/>
      </w:pPr>
      <w:rPr>
        <w:rFonts w:hint="eastAsia"/>
      </w:rPr>
    </w:lvl>
    <w:lvl w:ilvl="1">
      <w:start w:val="1"/>
      <w:numFmt w:val="taiwaneseCountingThousand"/>
      <w:suff w:val="nothing"/>
      <w:lvlText w:val="第%2節"/>
      <w:lvlJc w:val="left"/>
      <w:pPr>
        <w:ind w:left="1196" w:hanging="567"/>
      </w:pPr>
      <w:rPr>
        <w:rFonts w:hint="eastAsia"/>
      </w:rPr>
    </w:lvl>
    <w:lvl w:ilvl="2">
      <w:start w:val="1"/>
      <w:numFmt w:val="taiwaneseCountingThousand"/>
      <w:suff w:val="nothing"/>
      <w:lvlText w:val="%3"/>
      <w:lvlJc w:val="left"/>
      <w:pPr>
        <w:ind w:left="1644" w:hanging="623"/>
      </w:pPr>
      <w:rPr>
        <w:rFonts w:hint="eastAsia"/>
      </w:rPr>
    </w:lvl>
    <w:lvl w:ilvl="3">
      <w:start w:val="1"/>
      <w:numFmt w:val="none"/>
      <w:suff w:val="nothing"/>
      <w:lvlText w:val=""/>
      <w:lvlJc w:val="left"/>
      <w:pPr>
        <w:ind w:left="2188" w:hanging="708"/>
      </w:pPr>
      <w:rPr>
        <w:rFonts w:hint="eastAsia"/>
      </w:rPr>
    </w:lvl>
    <w:lvl w:ilvl="4">
      <w:start w:val="1"/>
      <w:numFmt w:val="none"/>
      <w:suff w:val="nothing"/>
      <w:lvlText w:val=""/>
      <w:lvlJc w:val="left"/>
      <w:pPr>
        <w:ind w:left="2755" w:hanging="850"/>
      </w:pPr>
      <w:rPr>
        <w:rFonts w:hint="eastAsia"/>
      </w:rPr>
    </w:lvl>
    <w:lvl w:ilvl="5">
      <w:start w:val="1"/>
      <w:numFmt w:val="none"/>
      <w:suff w:val="nothing"/>
      <w:lvlText w:val=""/>
      <w:lvlJc w:val="left"/>
      <w:pPr>
        <w:ind w:left="3464" w:hanging="1134"/>
      </w:pPr>
      <w:rPr>
        <w:rFonts w:hint="eastAsia"/>
      </w:rPr>
    </w:lvl>
    <w:lvl w:ilvl="6">
      <w:start w:val="1"/>
      <w:numFmt w:val="none"/>
      <w:suff w:val="nothing"/>
      <w:lvlText w:val=""/>
      <w:lvlJc w:val="left"/>
      <w:pPr>
        <w:ind w:left="4031" w:hanging="1276"/>
      </w:pPr>
      <w:rPr>
        <w:rFonts w:hint="eastAsia"/>
      </w:rPr>
    </w:lvl>
    <w:lvl w:ilvl="7">
      <w:start w:val="1"/>
      <w:numFmt w:val="none"/>
      <w:suff w:val="nothing"/>
      <w:lvlText w:val=""/>
      <w:lvlJc w:val="left"/>
      <w:pPr>
        <w:ind w:left="4598" w:hanging="1418"/>
      </w:pPr>
      <w:rPr>
        <w:rFonts w:hint="eastAsia"/>
      </w:rPr>
    </w:lvl>
    <w:lvl w:ilvl="8">
      <w:start w:val="1"/>
      <w:numFmt w:val="none"/>
      <w:suff w:val="nothing"/>
      <w:lvlText w:val=""/>
      <w:lvlJc w:val="left"/>
      <w:pPr>
        <w:ind w:left="5306" w:hanging="1700"/>
      </w:pPr>
      <w:rPr>
        <w:rFonts w:hint="eastAsia"/>
      </w:rPr>
    </w:lvl>
  </w:abstractNum>
  <w:abstractNum w:abstractNumId="2" w15:restartNumberingAfterBreak="0">
    <w:nsid w:val="098C7CF5"/>
    <w:multiLevelType w:val="multilevel"/>
    <w:tmpl w:val="9728743A"/>
    <w:styleLink w:val="2"/>
    <w:lvl w:ilvl="0">
      <w:start w:val="1"/>
      <w:numFmt w:val="taiwaneseCountingThousand"/>
      <w:suff w:val="nothing"/>
      <w:lvlText w:val="第%1章"/>
      <w:lvlJc w:val="left"/>
      <w:pPr>
        <w:ind w:left="629" w:hanging="425"/>
      </w:pPr>
      <w:rPr>
        <w:rFonts w:hint="eastAsia"/>
      </w:rPr>
    </w:lvl>
    <w:lvl w:ilvl="1">
      <w:start w:val="1"/>
      <w:numFmt w:val="taiwaneseCountingThousand"/>
      <w:suff w:val="nothing"/>
      <w:lvlText w:val="第%2節"/>
      <w:lvlJc w:val="left"/>
      <w:pPr>
        <w:ind w:left="1196" w:hanging="567"/>
      </w:pPr>
      <w:rPr>
        <w:rFonts w:hint="eastAsia"/>
      </w:rPr>
    </w:lvl>
    <w:lvl w:ilvl="2">
      <w:start w:val="1"/>
      <w:numFmt w:val="taiwaneseCountingThousand"/>
      <w:suff w:val="nothing"/>
      <w:lvlText w:val="第%3項"/>
      <w:lvlJc w:val="left"/>
      <w:pPr>
        <w:ind w:left="1622" w:hanging="567"/>
      </w:pPr>
      <w:rPr>
        <w:rFonts w:hint="eastAsia"/>
      </w:rPr>
    </w:lvl>
    <w:lvl w:ilvl="3">
      <w:start w:val="1"/>
      <w:numFmt w:val="none"/>
      <w:suff w:val="nothing"/>
      <w:lvlText w:val=""/>
      <w:lvlJc w:val="left"/>
      <w:pPr>
        <w:ind w:left="2188" w:hanging="708"/>
      </w:pPr>
      <w:rPr>
        <w:rFonts w:hint="eastAsia"/>
      </w:rPr>
    </w:lvl>
    <w:lvl w:ilvl="4">
      <w:start w:val="1"/>
      <w:numFmt w:val="none"/>
      <w:suff w:val="nothing"/>
      <w:lvlText w:val=""/>
      <w:lvlJc w:val="left"/>
      <w:pPr>
        <w:ind w:left="2755" w:hanging="850"/>
      </w:pPr>
      <w:rPr>
        <w:rFonts w:hint="eastAsia"/>
      </w:rPr>
    </w:lvl>
    <w:lvl w:ilvl="5">
      <w:start w:val="1"/>
      <w:numFmt w:val="none"/>
      <w:suff w:val="nothing"/>
      <w:lvlText w:val=""/>
      <w:lvlJc w:val="left"/>
      <w:pPr>
        <w:ind w:left="3464" w:hanging="1134"/>
      </w:pPr>
      <w:rPr>
        <w:rFonts w:hint="eastAsia"/>
      </w:rPr>
    </w:lvl>
    <w:lvl w:ilvl="6">
      <w:start w:val="1"/>
      <w:numFmt w:val="none"/>
      <w:suff w:val="nothing"/>
      <w:lvlText w:val=""/>
      <w:lvlJc w:val="left"/>
      <w:pPr>
        <w:ind w:left="4031" w:hanging="1276"/>
      </w:pPr>
      <w:rPr>
        <w:rFonts w:hint="eastAsia"/>
      </w:rPr>
    </w:lvl>
    <w:lvl w:ilvl="7">
      <w:start w:val="1"/>
      <w:numFmt w:val="none"/>
      <w:suff w:val="nothing"/>
      <w:lvlText w:val=""/>
      <w:lvlJc w:val="left"/>
      <w:pPr>
        <w:ind w:left="4598" w:hanging="1418"/>
      </w:pPr>
      <w:rPr>
        <w:rFonts w:hint="eastAsia"/>
      </w:rPr>
    </w:lvl>
    <w:lvl w:ilvl="8">
      <w:start w:val="1"/>
      <w:numFmt w:val="none"/>
      <w:suff w:val="nothing"/>
      <w:lvlText w:val=""/>
      <w:lvlJc w:val="left"/>
      <w:pPr>
        <w:ind w:left="5306" w:hanging="1700"/>
      </w:pPr>
      <w:rPr>
        <w:rFonts w:hint="eastAsia"/>
      </w:rPr>
    </w:lvl>
  </w:abstractNum>
  <w:abstractNum w:abstractNumId="3" w15:restartNumberingAfterBreak="0">
    <w:nsid w:val="0AC26C41"/>
    <w:multiLevelType w:val="multilevel"/>
    <w:tmpl w:val="A53A5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A74829"/>
    <w:multiLevelType w:val="multilevel"/>
    <w:tmpl w:val="B280853A"/>
    <w:styleLink w:val="3"/>
    <w:lvl w:ilvl="0">
      <w:start w:val="1"/>
      <w:numFmt w:val="taiwaneseCountingThousand"/>
      <w:suff w:val="nothing"/>
      <w:lvlText w:val="第%1章"/>
      <w:lvlJc w:val="left"/>
      <w:pPr>
        <w:ind w:left="629" w:hanging="425"/>
      </w:pPr>
      <w:rPr>
        <w:rFonts w:hint="eastAsia"/>
      </w:rPr>
    </w:lvl>
    <w:lvl w:ilvl="1">
      <w:start w:val="1"/>
      <w:numFmt w:val="taiwaneseCountingThousand"/>
      <w:suff w:val="nothing"/>
      <w:lvlText w:val="第%2節"/>
      <w:lvlJc w:val="left"/>
      <w:pPr>
        <w:ind w:left="1196" w:hanging="567"/>
      </w:pPr>
      <w:rPr>
        <w:rFonts w:hint="eastAsia"/>
      </w:rPr>
    </w:lvl>
    <w:lvl w:ilvl="2">
      <w:start w:val="1"/>
      <w:numFmt w:val="taiwaneseCountingThousand"/>
      <w:suff w:val="nothing"/>
      <w:lvlText w:val="%3"/>
      <w:lvlJc w:val="left"/>
      <w:pPr>
        <w:ind w:left="1622" w:hanging="567"/>
      </w:pPr>
      <w:rPr>
        <w:rFonts w:hint="eastAsia"/>
      </w:rPr>
    </w:lvl>
    <w:lvl w:ilvl="3">
      <w:start w:val="1"/>
      <w:numFmt w:val="none"/>
      <w:suff w:val="nothing"/>
      <w:lvlText w:val=""/>
      <w:lvlJc w:val="left"/>
      <w:pPr>
        <w:ind w:left="2188" w:hanging="708"/>
      </w:pPr>
      <w:rPr>
        <w:rFonts w:hint="eastAsia"/>
      </w:rPr>
    </w:lvl>
    <w:lvl w:ilvl="4">
      <w:start w:val="1"/>
      <w:numFmt w:val="none"/>
      <w:suff w:val="nothing"/>
      <w:lvlText w:val=""/>
      <w:lvlJc w:val="left"/>
      <w:pPr>
        <w:ind w:left="2755" w:hanging="850"/>
      </w:pPr>
      <w:rPr>
        <w:rFonts w:hint="eastAsia"/>
      </w:rPr>
    </w:lvl>
    <w:lvl w:ilvl="5">
      <w:start w:val="1"/>
      <w:numFmt w:val="none"/>
      <w:suff w:val="nothing"/>
      <w:lvlText w:val=""/>
      <w:lvlJc w:val="left"/>
      <w:pPr>
        <w:ind w:left="3464" w:hanging="1134"/>
      </w:pPr>
      <w:rPr>
        <w:rFonts w:hint="eastAsia"/>
      </w:rPr>
    </w:lvl>
    <w:lvl w:ilvl="6">
      <w:start w:val="1"/>
      <w:numFmt w:val="none"/>
      <w:suff w:val="nothing"/>
      <w:lvlText w:val=""/>
      <w:lvlJc w:val="left"/>
      <w:pPr>
        <w:ind w:left="4031" w:hanging="1276"/>
      </w:pPr>
      <w:rPr>
        <w:rFonts w:hint="eastAsia"/>
      </w:rPr>
    </w:lvl>
    <w:lvl w:ilvl="7">
      <w:start w:val="1"/>
      <w:numFmt w:val="none"/>
      <w:suff w:val="nothing"/>
      <w:lvlText w:val=""/>
      <w:lvlJc w:val="left"/>
      <w:pPr>
        <w:ind w:left="4598" w:hanging="1418"/>
      </w:pPr>
      <w:rPr>
        <w:rFonts w:hint="eastAsia"/>
      </w:rPr>
    </w:lvl>
    <w:lvl w:ilvl="8">
      <w:start w:val="1"/>
      <w:numFmt w:val="none"/>
      <w:suff w:val="nothing"/>
      <w:lvlText w:val=""/>
      <w:lvlJc w:val="left"/>
      <w:pPr>
        <w:ind w:left="5306" w:hanging="1700"/>
      </w:pPr>
      <w:rPr>
        <w:rFonts w:hint="eastAsia"/>
      </w:rPr>
    </w:lvl>
  </w:abstractNum>
  <w:abstractNum w:abstractNumId="5" w15:restartNumberingAfterBreak="0">
    <w:nsid w:val="11BD4435"/>
    <w:multiLevelType w:val="multilevel"/>
    <w:tmpl w:val="D17E71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49843D1"/>
    <w:multiLevelType w:val="multilevel"/>
    <w:tmpl w:val="CA800E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7F42285"/>
    <w:multiLevelType w:val="multilevel"/>
    <w:tmpl w:val="15D269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A196F8F"/>
    <w:multiLevelType w:val="multilevel"/>
    <w:tmpl w:val="8CE00E78"/>
    <w:lvl w:ilvl="0">
      <w:start w:val="1"/>
      <w:numFmt w:val="bullet"/>
      <w:lvlText w:val="•"/>
      <w:lvlJc w:val="left"/>
      <w:pPr>
        <w:ind w:left="1200" w:hanging="480"/>
      </w:pPr>
      <w:rPr>
        <w:rFonts w:ascii="Wingdings" w:hAnsi="Wingdings"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775ACC"/>
    <w:multiLevelType w:val="hybridMultilevel"/>
    <w:tmpl w:val="90EEA092"/>
    <w:lvl w:ilvl="0" w:tplc="955EDDD6">
      <w:start w:val="1"/>
      <w:numFmt w:val="bullet"/>
      <w:lvlText w:val="•"/>
      <w:lvlJc w:val="left"/>
      <w:pPr>
        <w:ind w:left="1440" w:hanging="480"/>
      </w:pPr>
      <w:rPr>
        <w:rFonts w:ascii="Wingdings" w:hAnsi="Wingdings" w:hint="default"/>
        <w:color w:val="auto"/>
      </w:rPr>
    </w:lvl>
    <w:lvl w:ilvl="1" w:tplc="FFFFFFFF" w:tentative="1">
      <w:start w:val="1"/>
      <w:numFmt w:val="bullet"/>
      <w:lvlText w:val=""/>
      <w:lvlJc w:val="left"/>
      <w:pPr>
        <w:ind w:left="2400" w:hanging="480"/>
      </w:pPr>
      <w:rPr>
        <w:rFonts w:ascii="Wingdings" w:hAnsi="Wingdings" w:hint="default"/>
      </w:rPr>
    </w:lvl>
    <w:lvl w:ilvl="2" w:tplc="FFFFFFFF" w:tentative="1">
      <w:start w:val="1"/>
      <w:numFmt w:val="bullet"/>
      <w:lvlText w:val=""/>
      <w:lvlJc w:val="left"/>
      <w:pPr>
        <w:ind w:left="2880" w:hanging="480"/>
      </w:pPr>
      <w:rPr>
        <w:rFonts w:ascii="Wingdings" w:hAnsi="Wingdings" w:hint="default"/>
      </w:rPr>
    </w:lvl>
    <w:lvl w:ilvl="3" w:tplc="FFFFFFFF" w:tentative="1">
      <w:start w:val="1"/>
      <w:numFmt w:val="bullet"/>
      <w:lvlText w:val=""/>
      <w:lvlJc w:val="left"/>
      <w:pPr>
        <w:ind w:left="3360" w:hanging="480"/>
      </w:pPr>
      <w:rPr>
        <w:rFonts w:ascii="Wingdings" w:hAnsi="Wingdings" w:hint="default"/>
      </w:rPr>
    </w:lvl>
    <w:lvl w:ilvl="4" w:tplc="FFFFFFFF" w:tentative="1">
      <w:start w:val="1"/>
      <w:numFmt w:val="bullet"/>
      <w:lvlText w:val=""/>
      <w:lvlJc w:val="left"/>
      <w:pPr>
        <w:ind w:left="3840" w:hanging="480"/>
      </w:pPr>
      <w:rPr>
        <w:rFonts w:ascii="Wingdings" w:hAnsi="Wingdings" w:hint="default"/>
      </w:rPr>
    </w:lvl>
    <w:lvl w:ilvl="5" w:tplc="FFFFFFFF" w:tentative="1">
      <w:start w:val="1"/>
      <w:numFmt w:val="bullet"/>
      <w:lvlText w:val=""/>
      <w:lvlJc w:val="left"/>
      <w:pPr>
        <w:ind w:left="4320" w:hanging="480"/>
      </w:pPr>
      <w:rPr>
        <w:rFonts w:ascii="Wingdings" w:hAnsi="Wingdings" w:hint="default"/>
      </w:rPr>
    </w:lvl>
    <w:lvl w:ilvl="6" w:tplc="FFFFFFFF" w:tentative="1">
      <w:start w:val="1"/>
      <w:numFmt w:val="bullet"/>
      <w:lvlText w:val=""/>
      <w:lvlJc w:val="left"/>
      <w:pPr>
        <w:ind w:left="4800" w:hanging="480"/>
      </w:pPr>
      <w:rPr>
        <w:rFonts w:ascii="Wingdings" w:hAnsi="Wingdings" w:hint="default"/>
      </w:rPr>
    </w:lvl>
    <w:lvl w:ilvl="7" w:tplc="FFFFFFFF" w:tentative="1">
      <w:start w:val="1"/>
      <w:numFmt w:val="bullet"/>
      <w:lvlText w:val=""/>
      <w:lvlJc w:val="left"/>
      <w:pPr>
        <w:ind w:left="5280" w:hanging="480"/>
      </w:pPr>
      <w:rPr>
        <w:rFonts w:ascii="Wingdings" w:hAnsi="Wingdings" w:hint="default"/>
      </w:rPr>
    </w:lvl>
    <w:lvl w:ilvl="8" w:tplc="FFFFFFFF" w:tentative="1">
      <w:start w:val="1"/>
      <w:numFmt w:val="bullet"/>
      <w:lvlText w:val=""/>
      <w:lvlJc w:val="left"/>
      <w:pPr>
        <w:ind w:left="5760" w:hanging="480"/>
      </w:pPr>
      <w:rPr>
        <w:rFonts w:ascii="Wingdings" w:hAnsi="Wingdings" w:hint="default"/>
      </w:rPr>
    </w:lvl>
  </w:abstractNum>
  <w:abstractNum w:abstractNumId="10" w15:restartNumberingAfterBreak="0">
    <w:nsid w:val="1D405B58"/>
    <w:multiLevelType w:val="hybridMultilevel"/>
    <w:tmpl w:val="255A5B5A"/>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1EB655EC"/>
    <w:multiLevelType w:val="hybridMultilevel"/>
    <w:tmpl w:val="08BA231A"/>
    <w:lvl w:ilvl="0" w:tplc="955EDDD6">
      <w:start w:val="1"/>
      <w:numFmt w:val="bullet"/>
      <w:lvlText w:val="•"/>
      <w:lvlJc w:val="left"/>
      <w:pPr>
        <w:ind w:left="1440" w:hanging="480"/>
      </w:pPr>
      <w:rPr>
        <w:rFonts w:ascii="Wingdings" w:hAnsi="Wingdings" w:hint="default"/>
        <w:color w:val="auto"/>
      </w:rPr>
    </w:lvl>
    <w:lvl w:ilvl="1" w:tplc="04090003" w:tentative="1">
      <w:start w:val="1"/>
      <w:numFmt w:val="bullet"/>
      <w:lvlText w:val=""/>
      <w:lvlJc w:val="left"/>
      <w:pPr>
        <w:ind w:left="1920" w:hanging="480"/>
      </w:pPr>
      <w:rPr>
        <w:rFonts w:ascii="Wingdings" w:hAnsi="Wingdings" w:hint="default"/>
      </w:rPr>
    </w:lvl>
    <w:lvl w:ilvl="2" w:tplc="04090005" w:tentative="1">
      <w:start w:val="1"/>
      <w:numFmt w:val="bullet"/>
      <w:lvlText w:val=""/>
      <w:lvlJc w:val="left"/>
      <w:pPr>
        <w:ind w:left="2400" w:hanging="480"/>
      </w:pPr>
      <w:rPr>
        <w:rFonts w:ascii="Wingdings" w:hAnsi="Wingdings" w:hint="default"/>
      </w:rPr>
    </w:lvl>
    <w:lvl w:ilvl="3" w:tplc="04090001" w:tentative="1">
      <w:start w:val="1"/>
      <w:numFmt w:val="bullet"/>
      <w:lvlText w:val=""/>
      <w:lvlJc w:val="left"/>
      <w:pPr>
        <w:ind w:left="2880" w:hanging="480"/>
      </w:pPr>
      <w:rPr>
        <w:rFonts w:ascii="Wingdings" w:hAnsi="Wingdings" w:hint="default"/>
      </w:rPr>
    </w:lvl>
    <w:lvl w:ilvl="4" w:tplc="04090003" w:tentative="1">
      <w:start w:val="1"/>
      <w:numFmt w:val="bullet"/>
      <w:lvlText w:val=""/>
      <w:lvlJc w:val="left"/>
      <w:pPr>
        <w:ind w:left="3360" w:hanging="480"/>
      </w:pPr>
      <w:rPr>
        <w:rFonts w:ascii="Wingdings" w:hAnsi="Wingdings" w:hint="default"/>
      </w:rPr>
    </w:lvl>
    <w:lvl w:ilvl="5" w:tplc="04090005" w:tentative="1">
      <w:start w:val="1"/>
      <w:numFmt w:val="bullet"/>
      <w:lvlText w:val=""/>
      <w:lvlJc w:val="left"/>
      <w:pPr>
        <w:ind w:left="3840" w:hanging="480"/>
      </w:pPr>
      <w:rPr>
        <w:rFonts w:ascii="Wingdings" w:hAnsi="Wingdings" w:hint="default"/>
      </w:rPr>
    </w:lvl>
    <w:lvl w:ilvl="6" w:tplc="04090001" w:tentative="1">
      <w:start w:val="1"/>
      <w:numFmt w:val="bullet"/>
      <w:lvlText w:val=""/>
      <w:lvlJc w:val="left"/>
      <w:pPr>
        <w:ind w:left="4320" w:hanging="480"/>
      </w:pPr>
      <w:rPr>
        <w:rFonts w:ascii="Wingdings" w:hAnsi="Wingdings" w:hint="default"/>
      </w:rPr>
    </w:lvl>
    <w:lvl w:ilvl="7" w:tplc="04090003" w:tentative="1">
      <w:start w:val="1"/>
      <w:numFmt w:val="bullet"/>
      <w:lvlText w:val=""/>
      <w:lvlJc w:val="left"/>
      <w:pPr>
        <w:ind w:left="4800" w:hanging="480"/>
      </w:pPr>
      <w:rPr>
        <w:rFonts w:ascii="Wingdings" w:hAnsi="Wingdings" w:hint="default"/>
      </w:rPr>
    </w:lvl>
    <w:lvl w:ilvl="8" w:tplc="04090005" w:tentative="1">
      <w:start w:val="1"/>
      <w:numFmt w:val="bullet"/>
      <w:lvlText w:val=""/>
      <w:lvlJc w:val="left"/>
      <w:pPr>
        <w:ind w:left="5280" w:hanging="480"/>
      </w:pPr>
      <w:rPr>
        <w:rFonts w:ascii="Wingdings" w:hAnsi="Wingdings" w:hint="default"/>
      </w:rPr>
    </w:lvl>
  </w:abstractNum>
  <w:abstractNum w:abstractNumId="12" w15:restartNumberingAfterBreak="0">
    <w:nsid w:val="24952A61"/>
    <w:multiLevelType w:val="hybridMultilevel"/>
    <w:tmpl w:val="1DA6C018"/>
    <w:lvl w:ilvl="0" w:tplc="955EDDD6">
      <w:start w:val="1"/>
      <w:numFmt w:val="bullet"/>
      <w:lvlText w:val="•"/>
      <w:lvlJc w:val="left"/>
      <w:pPr>
        <w:ind w:left="960" w:hanging="480"/>
      </w:pPr>
      <w:rPr>
        <w:rFonts w:ascii="Wingdings" w:hAnsi="Wingdings" w:hint="default"/>
        <w:color w:val="auto"/>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13" w15:restartNumberingAfterBreak="0">
    <w:nsid w:val="25C23D30"/>
    <w:multiLevelType w:val="hybridMultilevel"/>
    <w:tmpl w:val="C40CB134"/>
    <w:lvl w:ilvl="0" w:tplc="955EDDD6">
      <w:start w:val="1"/>
      <w:numFmt w:val="bullet"/>
      <w:lvlText w:val="•"/>
      <w:lvlJc w:val="left"/>
      <w:pPr>
        <w:ind w:left="960" w:hanging="480"/>
      </w:pPr>
      <w:rPr>
        <w:rFonts w:ascii="Wingdings" w:hAnsi="Wingdings" w:hint="default"/>
        <w:color w:val="auto"/>
      </w:rPr>
    </w:lvl>
    <w:lvl w:ilvl="1" w:tplc="FFFFFFFF" w:tentative="1">
      <w:start w:val="1"/>
      <w:numFmt w:val="bullet"/>
      <w:lvlText w:val=""/>
      <w:lvlJc w:val="left"/>
      <w:pPr>
        <w:ind w:left="1440" w:hanging="480"/>
      </w:pPr>
      <w:rPr>
        <w:rFonts w:ascii="Wingdings" w:hAnsi="Wingdings" w:hint="default"/>
      </w:rPr>
    </w:lvl>
    <w:lvl w:ilvl="2" w:tplc="FFFFFFFF" w:tentative="1">
      <w:start w:val="1"/>
      <w:numFmt w:val="bullet"/>
      <w:lvlText w:val=""/>
      <w:lvlJc w:val="left"/>
      <w:pPr>
        <w:ind w:left="1920" w:hanging="480"/>
      </w:pPr>
      <w:rPr>
        <w:rFonts w:ascii="Wingdings" w:hAnsi="Wingdings" w:hint="default"/>
      </w:rPr>
    </w:lvl>
    <w:lvl w:ilvl="3" w:tplc="FFFFFFFF" w:tentative="1">
      <w:start w:val="1"/>
      <w:numFmt w:val="bullet"/>
      <w:lvlText w:val=""/>
      <w:lvlJc w:val="left"/>
      <w:pPr>
        <w:ind w:left="2400" w:hanging="480"/>
      </w:pPr>
      <w:rPr>
        <w:rFonts w:ascii="Wingdings" w:hAnsi="Wingdings" w:hint="default"/>
      </w:rPr>
    </w:lvl>
    <w:lvl w:ilvl="4" w:tplc="FFFFFFFF" w:tentative="1">
      <w:start w:val="1"/>
      <w:numFmt w:val="bullet"/>
      <w:lvlText w:val=""/>
      <w:lvlJc w:val="left"/>
      <w:pPr>
        <w:ind w:left="2880" w:hanging="480"/>
      </w:pPr>
      <w:rPr>
        <w:rFonts w:ascii="Wingdings" w:hAnsi="Wingdings" w:hint="default"/>
      </w:rPr>
    </w:lvl>
    <w:lvl w:ilvl="5" w:tplc="FFFFFFFF" w:tentative="1">
      <w:start w:val="1"/>
      <w:numFmt w:val="bullet"/>
      <w:lvlText w:val=""/>
      <w:lvlJc w:val="left"/>
      <w:pPr>
        <w:ind w:left="3360" w:hanging="480"/>
      </w:pPr>
      <w:rPr>
        <w:rFonts w:ascii="Wingdings" w:hAnsi="Wingdings" w:hint="default"/>
      </w:rPr>
    </w:lvl>
    <w:lvl w:ilvl="6" w:tplc="FFFFFFFF" w:tentative="1">
      <w:start w:val="1"/>
      <w:numFmt w:val="bullet"/>
      <w:lvlText w:val=""/>
      <w:lvlJc w:val="left"/>
      <w:pPr>
        <w:ind w:left="3840" w:hanging="480"/>
      </w:pPr>
      <w:rPr>
        <w:rFonts w:ascii="Wingdings" w:hAnsi="Wingdings" w:hint="default"/>
      </w:rPr>
    </w:lvl>
    <w:lvl w:ilvl="7" w:tplc="FFFFFFFF" w:tentative="1">
      <w:start w:val="1"/>
      <w:numFmt w:val="bullet"/>
      <w:lvlText w:val=""/>
      <w:lvlJc w:val="left"/>
      <w:pPr>
        <w:ind w:left="4320" w:hanging="480"/>
      </w:pPr>
      <w:rPr>
        <w:rFonts w:ascii="Wingdings" w:hAnsi="Wingdings" w:hint="default"/>
      </w:rPr>
    </w:lvl>
    <w:lvl w:ilvl="8" w:tplc="FFFFFFFF" w:tentative="1">
      <w:start w:val="1"/>
      <w:numFmt w:val="bullet"/>
      <w:lvlText w:val=""/>
      <w:lvlJc w:val="left"/>
      <w:pPr>
        <w:ind w:left="4800" w:hanging="480"/>
      </w:pPr>
      <w:rPr>
        <w:rFonts w:ascii="Wingdings" w:hAnsi="Wingdings" w:hint="default"/>
      </w:rPr>
    </w:lvl>
  </w:abstractNum>
  <w:abstractNum w:abstractNumId="14" w15:restartNumberingAfterBreak="0">
    <w:nsid w:val="27E532D5"/>
    <w:multiLevelType w:val="multilevel"/>
    <w:tmpl w:val="FCE21280"/>
    <w:lvl w:ilvl="0">
      <w:start w:val="1"/>
      <w:numFmt w:val="decimal"/>
      <w:lvlText w:val="%1."/>
      <w:lvlJc w:val="left"/>
      <w:pPr>
        <w:ind w:left="840" w:hanging="480"/>
      </w:pPr>
    </w:lvl>
    <w:lvl w:ilvl="1">
      <w:start w:val="3"/>
      <w:numFmt w:val="decimal"/>
      <w:isLgl/>
      <w:lvlText w:val="%1.%2"/>
      <w:lvlJc w:val="left"/>
      <w:pPr>
        <w:ind w:left="1160" w:hanging="800"/>
      </w:pPr>
      <w:rPr>
        <w:rFonts w:hint="default"/>
      </w:rPr>
    </w:lvl>
    <w:lvl w:ilvl="2">
      <w:start w:val="2"/>
      <w:numFmt w:val="decimal"/>
      <w:isLgl/>
      <w:lvlText w:val="%1.%2.%3"/>
      <w:lvlJc w:val="left"/>
      <w:pPr>
        <w:ind w:left="1160" w:hanging="800"/>
      </w:pPr>
      <w:rPr>
        <w:rFonts w:hint="default"/>
      </w:rPr>
    </w:lvl>
    <w:lvl w:ilvl="3">
      <w:start w:val="1"/>
      <w:numFmt w:val="decimal"/>
      <w:isLgl/>
      <w:lvlText w:val="%1.%2.%3.%4"/>
      <w:lvlJc w:val="left"/>
      <w:pPr>
        <w:ind w:left="1160" w:hanging="80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5" w15:restartNumberingAfterBreak="0">
    <w:nsid w:val="2A9E1E38"/>
    <w:multiLevelType w:val="multilevel"/>
    <w:tmpl w:val="0A42C9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BF8795A"/>
    <w:multiLevelType w:val="multilevel"/>
    <w:tmpl w:val="FA1E0220"/>
    <w:lvl w:ilvl="0">
      <w:start w:val="1"/>
      <w:numFmt w:val="taiwaneseCountingThousand"/>
      <w:pStyle w:val="1"/>
      <w:suff w:val="nothing"/>
      <w:lvlText w:val="第%1章"/>
      <w:lvlJc w:val="left"/>
      <w:pPr>
        <w:ind w:left="-851" w:hanging="425"/>
      </w:pPr>
      <w:rPr>
        <w:rFonts w:hint="eastAsia"/>
      </w:rPr>
    </w:lvl>
    <w:lvl w:ilvl="1">
      <w:start w:val="1"/>
      <w:numFmt w:val="taiwaneseCountingThousand"/>
      <w:pStyle w:val="20"/>
      <w:suff w:val="nothing"/>
      <w:lvlText w:val="第%2節"/>
      <w:lvlJc w:val="left"/>
      <w:pPr>
        <w:ind w:left="-284" w:hanging="567"/>
      </w:pPr>
      <w:rPr>
        <w:rFonts w:hint="eastAsia"/>
      </w:rPr>
    </w:lvl>
    <w:lvl w:ilvl="2">
      <w:start w:val="1"/>
      <w:numFmt w:val="taiwaneseCountingThousand"/>
      <w:pStyle w:val="30"/>
      <w:suff w:val="nothing"/>
      <w:lvlText w:val="%3"/>
      <w:lvlJc w:val="left"/>
      <w:pPr>
        <w:ind w:left="164" w:hanging="623"/>
      </w:pPr>
      <w:rPr>
        <w:rFonts w:hint="eastAsia"/>
      </w:rPr>
    </w:lvl>
    <w:lvl w:ilvl="3">
      <w:start w:val="1"/>
      <w:numFmt w:val="taiwaneseCountingThousand"/>
      <w:pStyle w:val="40"/>
      <w:suff w:val="nothing"/>
      <w:lvlText w:val="（%4）"/>
      <w:lvlJc w:val="left"/>
      <w:pPr>
        <w:ind w:left="708" w:hanging="708"/>
      </w:pPr>
      <w:rPr>
        <w:rFonts w:hint="default"/>
      </w:rPr>
    </w:lvl>
    <w:lvl w:ilvl="4">
      <w:start w:val="1"/>
      <w:numFmt w:val="none"/>
      <w:pStyle w:val="5"/>
      <w:suff w:val="nothing"/>
      <w:lvlText w:val=""/>
      <w:lvlJc w:val="left"/>
      <w:pPr>
        <w:ind w:left="1275" w:hanging="850"/>
      </w:pPr>
      <w:rPr>
        <w:rFonts w:hint="eastAsia"/>
      </w:rPr>
    </w:lvl>
    <w:lvl w:ilvl="5">
      <w:start w:val="1"/>
      <w:numFmt w:val="none"/>
      <w:pStyle w:val="6"/>
      <w:suff w:val="nothing"/>
      <w:lvlText w:val=""/>
      <w:lvlJc w:val="left"/>
      <w:pPr>
        <w:ind w:left="1984" w:hanging="1134"/>
      </w:pPr>
      <w:rPr>
        <w:rFonts w:hint="eastAsia"/>
      </w:rPr>
    </w:lvl>
    <w:lvl w:ilvl="6">
      <w:start w:val="1"/>
      <w:numFmt w:val="none"/>
      <w:pStyle w:val="7"/>
      <w:suff w:val="nothing"/>
      <w:lvlText w:val=""/>
      <w:lvlJc w:val="left"/>
      <w:pPr>
        <w:ind w:left="2551" w:hanging="1276"/>
      </w:pPr>
      <w:rPr>
        <w:rFonts w:hint="eastAsia"/>
      </w:rPr>
    </w:lvl>
    <w:lvl w:ilvl="7">
      <w:start w:val="1"/>
      <w:numFmt w:val="none"/>
      <w:pStyle w:val="8"/>
      <w:suff w:val="nothing"/>
      <w:lvlText w:val=""/>
      <w:lvlJc w:val="left"/>
      <w:pPr>
        <w:ind w:left="3118" w:hanging="1418"/>
      </w:pPr>
      <w:rPr>
        <w:rFonts w:hint="eastAsia"/>
      </w:rPr>
    </w:lvl>
    <w:lvl w:ilvl="8">
      <w:start w:val="1"/>
      <w:numFmt w:val="none"/>
      <w:pStyle w:val="9"/>
      <w:suff w:val="nothing"/>
      <w:lvlText w:val=""/>
      <w:lvlJc w:val="left"/>
      <w:pPr>
        <w:ind w:left="3826" w:hanging="1700"/>
      </w:pPr>
      <w:rPr>
        <w:rFonts w:hint="eastAsia"/>
      </w:rPr>
    </w:lvl>
  </w:abstractNum>
  <w:abstractNum w:abstractNumId="17" w15:restartNumberingAfterBreak="0">
    <w:nsid w:val="2CDE0E0C"/>
    <w:multiLevelType w:val="hybridMultilevel"/>
    <w:tmpl w:val="39E459D8"/>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8" w15:restartNumberingAfterBreak="0">
    <w:nsid w:val="2D543053"/>
    <w:multiLevelType w:val="multilevel"/>
    <w:tmpl w:val="144E74D0"/>
    <w:lvl w:ilvl="0">
      <w:start w:val="1"/>
      <w:numFmt w:val="decimal"/>
      <w:lvlText w:val="%1."/>
      <w:lvlJc w:val="left"/>
      <w:pPr>
        <w:tabs>
          <w:tab w:val="num" w:pos="996"/>
        </w:tabs>
        <w:ind w:left="996" w:hanging="360"/>
      </w:pPr>
    </w:lvl>
    <w:lvl w:ilvl="1" w:tentative="1">
      <w:start w:val="1"/>
      <w:numFmt w:val="decimal"/>
      <w:lvlText w:val="%2."/>
      <w:lvlJc w:val="left"/>
      <w:pPr>
        <w:tabs>
          <w:tab w:val="num" w:pos="1716"/>
        </w:tabs>
        <w:ind w:left="1716" w:hanging="360"/>
      </w:pPr>
    </w:lvl>
    <w:lvl w:ilvl="2" w:tentative="1">
      <w:start w:val="1"/>
      <w:numFmt w:val="decimal"/>
      <w:lvlText w:val="%3."/>
      <w:lvlJc w:val="left"/>
      <w:pPr>
        <w:tabs>
          <w:tab w:val="num" w:pos="2436"/>
        </w:tabs>
        <w:ind w:left="2436" w:hanging="360"/>
      </w:pPr>
    </w:lvl>
    <w:lvl w:ilvl="3" w:tentative="1">
      <w:start w:val="1"/>
      <w:numFmt w:val="decimal"/>
      <w:lvlText w:val="%4."/>
      <w:lvlJc w:val="left"/>
      <w:pPr>
        <w:tabs>
          <w:tab w:val="num" w:pos="3156"/>
        </w:tabs>
        <w:ind w:left="3156" w:hanging="360"/>
      </w:pPr>
    </w:lvl>
    <w:lvl w:ilvl="4" w:tentative="1">
      <w:start w:val="1"/>
      <w:numFmt w:val="decimal"/>
      <w:lvlText w:val="%5."/>
      <w:lvlJc w:val="left"/>
      <w:pPr>
        <w:tabs>
          <w:tab w:val="num" w:pos="3876"/>
        </w:tabs>
        <w:ind w:left="3876" w:hanging="360"/>
      </w:pPr>
    </w:lvl>
    <w:lvl w:ilvl="5" w:tentative="1">
      <w:start w:val="1"/>
      <w:numFmt w:val="decimal"/>
      <w:lvlText w:val="%6."/>
      <w:lvlJc w:val="left"/>
      <w:pPr>
        <w:tabs>
          <w:tab w:val="num" w:pos="4596"/>
        </w:tabs>
        <w:ind w:left="4596" w:hanging="360"/>
      </w:pPr>
    </w:lvl>
    <w:lvl w:ilvl="6" w:tentative="1">
      <w:start w:val="1"/>
      <w:numFmt w:val="decimal"/>
      <w:lvlText w:val="%7."/>
      <w:lvlJc w:val="left"/>
      <w:pPr>
        <w:tabs>
          <w:tab w:val="num" w:pos="5316"/>
        </w:tabs>
        <w:ind w:left="5316" w:hanging="360"/>
      </w:pPr>
    </w:lvl>
    <w:lvl w:ilvl="7" w:tentative="1">
      <w:start w:val="1"/>
      <w:numFmt w:val="decimal"/>
      <w:lvlText w:val="%8."/>
      <w:lvlJc w:val="left"/>
      <w:pPr>
        <w:tabs>
          <w:tab w:val="num" w:pos="6036"/>
        </w:tabs>
        <w:ind w:left="6036" w:hanging="360"/>
      </w:pPr>
    </w:lvl>
    <w:lvl w:ilvl="8" w:tentative="1">
      <w:start w:val="1"/>
      <w:numFmt w:val="decimal"/>
      <w:lvlText w:val="%9."/>
      <w:lvlJc w:val="left"/>
      <w:pPr>
        <w:tabs>
          <w:tab w:val="num" w:pos="6756"/>
        </w:tabs>
        <w:ind w:left="6756" w:hanging="360"/>
      </w:pPr>
    </w:lvl>
  </w:abstractNum>
  <w:abstractNum w:abstractNumId="19" w15:restartNumberingAfterBreak="0">
    <w:nsid w:val="31F077D3"/>
    <w:multiLevelType w:val="multilevel"/>
    <w:tmpl w:val="22D4901C"/>
    <w:styleLink w:val="10"/>
    <w:lvl w:ilvl="0">
      <w:start w:val="1"/>
      <w:numFmt w:val="taiwaneseCountingThousand"/>
      <w:suff w:val="nothing"/>
      <w:lvlText w:val="第%1章"/>
      <w:lvlJc w:val="left"/>
      <w:pPr>
        <w:ind w:left="629" w:hanging="425"/>
      </w:pPr>
    </w:lvl>
    <w:lvl w:ilvl="1">
      <w:start w:val="1"/>
      <w:numFmt w:val="taiwaneseCountingThousand"/>
      <w:suff w:val="nothing"/>
      <w:lvlText w:val="第%2節"/>
      <w:lvlJc w:val="left"/>
      <w:pPr>
        <w:ind w:left="1196" w:hanging="567"/>
      </w:pPr>
    </w:lvl>
    <w:lvl w:ilvl="2">
      <w:start w:val="1"/>
      <w:numFmt w:val="taiwaneseCountingThousand"/>
      <w:suff w:val="nothing"/>
      <w:lvlText w:val="第%3項"/>
      <w:lvlJc w:val="left"/>
      <w:pPr>
        <w:ind w:left="1622" w:hanging="567"/>
      </w:pPr>
    </w:lvl>
    <w:lvl w:ilvl="3">
      <w:start w:val="1"/>
      <w:numFmt w:val="none"/>
      <w:suff w:val="nothing"/>
      <w:lvlText w:val=""/>
      <w:lvlJc w:val="left"/>
      <w:pPr>
        <w:ind w:left="2188" w:hanging="708"/>
      </w:pPr>
    </w:lvl>
    <w:lvl w:ilvl="4">
      <w:start w:val="1"/>
      <w:numFmt w:val="none"/>
      <w:suff w:val="nothing"/>
      <w:lvlText w:val=""/>
      <w:lvlJc w:val="left"/>
      <w:pPr>
        <w:ind w:left="2755" w:hanging="850"/>
      </w:pPr>
    </w:lvl>
    <w:lvl w:ilvl="5">
      <w:start w:val="1"/>
      <w:numFmt w:val="none"/>
      <w:suff w:val="nothing"/>
      <w:lvlText w:val=""/>
      <w:lvlJc w:val="left"/>
      <w:pPr>
        <w:ind w:left="3464" w:hanging="1134"/>
      </w:pPr>
    </w:lvl>
    <w:lvl w:ilvl="6">
      <w:start w:val="1"/>
      <w:numFmt w:val="none"/>
      <w:suff w:val="nothing"/>
      <w:lvlText w:val=""/>
      <w:lvlJc w:val="left"/>
      <w:pPr>
        <w:ind w:left="4031" w:hanging="1276"/>
      </w:pPr>
    </w:lvl>
    <w:lvl w:ilvl="7">
      <w:start w:val="1"/>
      <w:numFmt w:val="none"/>
      <w:suff w:val="nothing"/>
      <w:lvlText w:val=""/>
      <w:lvlJc w:val="left"/>
      <w:pPr>
        <w:ind w:left="4598" w:hanging="1418"/>
      </w:pPr>
    </w:lvl>
    <w:lvl w:ilvl="8">
      <w:start w:val="1"/>
      <w:numFmt w:val="none"/>
      <w:suff w:val="nothing"/>
      <w:lvlText w:val=""/>
      <w:lvlJc w:val="left"/>
      <w:pPr>
        <w:ind w:left="5306" w:hanging="1700"/>
      </w:pPr>
    </w:lvl>
  </w:abstractNum>
  <w:abstractNum w:abstractNumId="20" w15:restartNumberingAfterBreak="0">
    <w:nsid w:val="32C202C9"/>
    <w:multiLevelType w:val="multilevel"/>
    <w:tmpl w:val="1BDE55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6922CFE"/>
    <w:multiLevelType w:val="multilevel"/>
    <w:tmpl w:val="FCE21280"/>
    <w:lvl w:ilvl="0">
      <w:start w:val="1"/>
      <w:numFmt w:val="decimal"/>
      <w:lvlText w:val="%1."/>
      <w:lvlJc w:val="left"/>
      <w:pPr>
        <w:ind w:left="840" w:hanging="480"/>
      </w:pPr>
    </w:lvl>
    <w:lvl w:ilvl="1">
      <w:start w:val="3"/>
      <w:numFmt w:val="decimal"/>
      <w:isLgl/>
      <w:lvlText w:val="%1.%2"/>
      <w:lvlJc w:val="left"/>
      <w:pPr>
        <w:ind w:left="1160" w:hanging="800"/>
      </w:pPr>
      <w:rPr>
        <w:rFonts w:hint="default"/>
      </w:rPr>
    </w:lvl>
    <w:lvl w:ilvl="2">
      <w:start w:val="2"/>
      <w:numFmt w:val="decimal"/>
      <w:isLgl/>
      <w:lvlText w:val="%1.%2.%3"/>
      <w:lvlJc w:val="left"/>
      <w:pPr>
        <w:ind w:left="1160" w:hanging="800"/>
      </w:pPr>
      <w:rPr>
        <w:rFonts w:hint="default"/>
      </w:rPr>
    </w:lvl>
    <w:lvl w:ilvl="3">
      <w:start w:val="1"/>
      <w:numFmt w:val="decimal"/>
      <w:isLgl/>
      <w:lvlText w:val="%1.%2.%3.%4"/>
      <w:lvlJc w:val="left"/>
      <w:pPr>
        <w:ind w:left="1160" w:hanging="80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2" w15:restartNumberingAfterBreak="0">
    <w:nsid w:val="36B9218B"/>
    <w:multiLevelType w:val="multilevel"/>
    <w:tmpl w:val="D69CE050"/>
    <w:styleLink w:val="50"/>
    <w:lvl w:ilvl="0">
      <w:start w:val="1"/>
      <w:numFmt w:val="taiwaneseCountingThousand"/>
      <w:suff w:val="nothing"/>
      <w:lvlText w:val="第%1章"/>
      <w:lvlJc w:val="left"/>
      <w:pPr>
        <w:ind w:left="-851" w:hanging="425"/>
      </w:pPr>
      <w:rPr>
        <w:rFonts w:hint="eastAsia"/>
      </w:rPr>
    </w:lvl>
    <w:lvl w:ilvl="1">
      <w:start w:val="1"/>
      <w:numFmt w:val="taiwaneseCountingThousand"/>
      <w:suff w:val="nothing"/>
      <w:lvlText w:val="第%2節"/>
      <w:lvlJc w:val="left"/>
      <w:pPr>
        <w:ind w:left="-284" w:hanging="567"/>
      </w:pPr>
      <w:rPr>
        <w:rFonts w:hint="eastAsia"/>
      </w:rPr>
    </w:lvl>
    <w:lvl w:ilvl="2">
      <w:start w:val="1"/>
      <w:numFmt w:val="taiwaneseCountingThousand"/>
      <w:suff w:val="nothing"/>
      <w:lvlText w:val="%3"/>
      <w:lvlJc w:val="left"/>
      <w:pPr>
        <w:ind w:left="164" w:hanging="623"/>
      </w:pPr>
      <w:rPr>
        <w:rFonts w:hint="eastAsia"/>
      </w:rPr>
    </w:lvl>
    <w:lvl w:ilvl="3">
      <w:start w:val="1"/>
      <w:numFmt w:val="taiwaneseCountingThousand"/>
      <w:suff w:val="nothing"/>
      <w:lvlText w:val="（%4）"/>
      <w:lvlJc w:val="left"/>
      <w:pPr>
        <w:ind w:left="708" w:hanging="708"/>
      </w:pPr>
      <w:rPr>
        <w:rFonts w:hint="default"/>
      </w:rPr>
    </w:lvl>
    <w:lvl w:ilvl="4">
      <w:start w:val="1"/>
      <w:numFmt w:val="none"/>
      <w:suff w:val="nothing"/>
      <w:lvlText w:val=""/>
      <w:lvlJc w:val="left"/>
      <w:pPr>
        <w:ind w:left="1275" w:hanging="850"/>
      </w:pPr>
      <w:rPr>
        <w:rFonts w:hint="eastAsia"/>
      </w:rPr>
    </w:lvl>
    <w:lvl w:ilvl="5">
      <w:start w:val="1"/>
      <w:numFmt w:val="none"/>
      <w:suff w:val="nothing"/>
      <w:lvlText w:val=""/>
      <w:lvlJc w:val="left"/>
      <w:pPr>
        <w:ind w:left="1984" w:hanging="1134"/>
      </w:pPr>
      <w:rPr>
        <w:rFonts w:hint="eastAsia"/>
      </w:rPr>
    </w:lvl>
    <w:lvl w:ilvl="6">
      <w:start w:val="1"/>
      <w:numFmt w:val="none"/>
      <w:suff w:val="nothing"/>
      <w:lvlText w:val=""/>
      <w:lvlJc w:val="left"/>
      <w:pPr>
        <w:ind w:left="2551" w:hanging="1276"/>
      </w:pPr>
      <w:rPr>
        <w:rFonts w:hint="eastAsia"/>
      </w:rPr>
    </w:lvl>
    <w:lvl w:ilvl="7">
      <w:start w:val="1"/>
      <w:numFmt w:val="none"/>
      <w:suff w:val="nothing"/>
      <w:lvlText w:val=""/>
      <w:lvlJc w:val="left"/>
      <w:pPr>
        <w:ind w:left="3118" w:hanging="1418"/>
      </w:pPr>
      <w:rPr>
        <w:rFonts w:hint="eastAsia"/>
      </w:rPr>
    </w:lvl>
    <w:lvl w:ilvl="8">
      <w:start w:val="1"/>
      <w:numFmt w:val="none"/>
      <w:suff w:val="nothing"/>
      <w:lvlText w:val=""/>
      <w:lvlJc w:val="left"/>
      <w:pPr>
        <w:ind w:left="3826" w:hanging="1700"/>
      </w:pPr>
      <w:rPr>
        <w:rFonts w:hint="eastAsia"/>
      </w:rPr>
    </w:lvl>
  </w:abstractNum>
  <w:abstractNum w:abstractNumId="23" w15:restartNumberingAfterBreak="0">
    <w:nsid w:val="3B9873AC"/>
    <w:multiLevelType w:val="hybridMultilevel"/>
    <w:tmpl w:val="A10A9090"/>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4" w15:restartNumberingAfterBreak="0">
    <w:nsid w:val="3DCA3162"/>
    <w:multiLevelType w:val="multilevel"/>
    <w:tmpl w:val="89AAAA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27829F0"/>
    <w:multiLevelType w:val="multilevel"/>
    <w:tmpl w:val="420A08F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3792FAF"/>
    <w:multiLevelType w:val="hybridMultilevel"/>
    <w:tmpl w:val="31248D4C"/>
    <w:lvl w:ilvl="0" w:tplc="2D6CF9CC">
      <w:start w:val="1"/>
      <w:numFmt w:val="decimal"/>
      <w:lvlText w:val="%1."/>
      <w:lvlJc w:val="left"/>
      <w:pPr>
        <w:ind w:left="960" w:hanging="480"/>
      </w:pPr>
      <w:rPr>
        <w:rFonts w:hint="eastAsia"/>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27" w15:restartNumberingAfterBreak="0">
    <w:nsid w:val="4A09067D"/>
    <w:multiLevelType w:val="hybridMultilevel"/>
    <w:tmpl w:val="27E255B0"/>
    <w:lvl w:ilvl="0" w:tplc="955EDDD6">
      <w:start w:val="1"/>
      <w:numFmt w:val="bullet"/>
      <w:lvlText w:val="•"/>
      <w:lvlJc w:val="left"/>
      <w:pPr>
        <w:ind w:left="1200" w:hanging="480"/>
      </w:pPr>
      <w:rPr>
        <w:rFonts w:ascii="Wingdings" w:hAnsi="Wingdings" w:hint="default"/>
        <w:color w:val="auto"/>
      </w:rPr>
    </w:lvl>
    <w:lvl w:ilvl="1" w:tplc="04090003" w:tentative="1">
      <w:start w:val="1"/>
      <w:numFmt w:val="bullet"/>
      <w:lvlText w:val=""/>
      <w:lvlJc w:val="left"/>
      <w:pPr>
        <w:ind w:left="1680" w:hanging="480"/>
      </w:pPr>
      <w:rPr>
        <w:rFonts w:ascii="Wingdings" w:hAnsi="Wingdings" w:hint="default"/>
      </w:rPr>
    </w:lvl>
    <w:lvl w:ilvl="2" w:tplc="04090005" w:tentative="1">
      <w:start w:val="1"/>
      <w:numFmt w:val="bullet"/>
      <w:lvlText w:val=""/>
      <w:lvlJc w:val="left"/>
      <w:pPr>
        <w:ind w:left="2160" w:hanging="480"/>
      </w:pPr>
      <w:rPr>
        <w:rFonts w:ascii="Wingdings" w:hAnsi="Wingdings" w:hint="default"/>
      </w:rPr>
    </w:lvl>
    <w:lvl w:ilvl="3" w:tplc="04090001" w:tentative="1">
      <w:start w:val="1"/>
      <w:numFmt w:val="bullet"/>
      <w:lvlText w:val=""/>
      <w:lvlJc w:val="left"/>
      <w:pPr>
        <w:ind w:left="2640" w:hanging="480"/>
      </w:pPr>
      <w:rPr>
        <w:rFonts w:ascii="Wingdings" w:hAnsi="Wingdings" w:hint="default"/>
      </w:rPr>
    </w:lvl>
    <w:lvl w:ilvl="4" w:tplc="04090003" w:tentative="1">
      <w:start w:val="1"/>
      <w:numFmt w:val="bullet"/>
      <w:lvlText w:val=""/>
      <w:lvlJc w:val="left"/>
      <w:pPr>
        <w:ind w:left="3120" w:hanging="480"/>
      </w:pPr>
      <w:rPr>
        <w:rFonts w:ascii="Wingdings" w:hAnsi="Wingdings" w:hint="default"/>
      </w:rPr>
    </w:lvl>
    <w:lvl w:ilvl="5" w:tplc="04090005" w:tentative="1">
      <w:start w:val="1"/>
      <w:numFmt w:val="bullet"/>
      <w:lvlText w:val=""/>
      <w:lvlJc w:val="left"/>
      <w:pPr>
        <w:ind w:left="3600" w:hanging="480"/>
      </w:pPr>
      <w:rPr>
        <w:rFonts w:ascii="Wingdings" w:hAnsi="Wingdings" w:hint="default"/>
      </w:rPr>
    </w:lvl>
    <w:lvl w:ilvl="6" w:tplc="04090001" w:tentative="1">
      <w:start w:val="1"/>
      <w:numFmt w:val="bullet"/>
      <w:lvlText w:val=""/>
      <w:lvlJc w:val="left"/>
      <w:pPr>
        <w:ind w:left="4080" w:hanging="480"/>
      </w:pPr>
      <w:rPr>
        <w:rFonts w:ascii="Wingdings" w:hAnsi="Wingdings" w:hint="default"/>
      </w:rPr>
    </w:lvl>
    <w:lvl w:ilvl="7" w:tplc="04090003" w:tentative="1">
      <w:start w:val="1"/>
      <w:numFmt w:val="bullet"/>
      <w:lvlText w:val=""/>
      <w:lvlJc w:val="left"/>
      <w:pPr>
        <w:ind w:left="4560" w:hanging="480"/>
      </w:pPr>
      <w:rPr>
        <w:rFonts w:ascii="Wingdings" w:hAnsi="Wingdings" w:hint="default"/>
      </w:rPr>
    </w:lvl>
    <w:lvl w:ilvl="8" w:tplc="04090005" w:tentative="1">
      <w:start w:val="1"/>
      <w:numFmt w:val="bullet"/>
      <w:lvlText w:val=""/>
      <w:lvlJc w:val="left"/>
      <w:pPr>
        <w:ind w:left="5040" w:hanging="480"/>
      </w:pPr>
      <w:rPr>
        <w:rFonts w:ascii="Wingdings" w:hAnsi="Wingdings" w:hint="default"/>
      </w:rPr>
    </w:lvl>
  </w:abstractNum>
  <w:abstractNum w:abstractNumId="28" w15:restartNumberingAfterBreak="0">
    <w:nsid w:val="4CAA6DCC"/>
    <w:multiLevelType w:val="multilevel"/>
    <w:tmpl w:val="FC06F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CCD292F"/>
    <w:multiLevelType w:val="hybridMultilevel"/>
    <w:tmpl w:val="7234CD36"/>
    <w:lvl w:ilvl="0" w:tplc="0409000F">
      <w:start w:val="1"/>
      <w:numFmt w:val="decimal"/>
      <w:lvlText w:val="%1."/>
      <w:lvlJc w:val="left"/>
      <w:pPr>
        <w:ind w:left="1174" w:hanging="480"/>
      </w:pPr>
    </w:lvl>
    <w:lvl w:ilvl="1" w:tplc="04090019" w:tentative="1">
      <w:start w:val="1"/>
      <w:numFmt w:val="ideographTraditional"/>
      <w:lvlText w:val="%2、"/>
      <w:lvlJc w:val="left"/>
      <w:pPr>
        <w:ind w:left="1654" w:hanging="480"/>
      </w:pPr>
    </w:lvl>
    <w:lvl w:ilvl="2" w:tplc="0409001B" w:tentative="1">
      <w:start w:val="1"/>
      <w:numFmt w:val="lowerRoman"/>
      <w:lvlText w:val="%3."/>
      <w:lvlJc w:val="right"/>
      <w:pPr>
        <w:ind w:left="2134" w:hanging="480"/>
      </w:pPr>
    </w:lvl>
    <w:lvl w:ilvl="3" w:tplc="0409000F" w:tentative="1">
      <w:start w:val="1"/>
      <w:numFmt w:val="decimal"/>
      <w:lvlText w:val="%4."/>
      <w:lvlJc w:val="left"/>
      <w:pPr>
        <w:ind w:left="2614" w:hanging="480"/>
      </w:pPr>
    </w:lvl>
    <w:lvl w:ilvl="4" w:tplc="04090019" w:tentative="1">
      <w:start w:val="1"/>
      <w:numFmt w:val="ideographTraditional"/>
      <w:lvlText w:val="%5、"/>
      <w:lvlJc w:val="left"/>
      <w:pPr>
        <w:ind w:left="3094" w:hanging="480"/>
      </w:pPr>
    </w:lvl>
    <w:lvl w:ilvl="5" w:tplc="0409001B" w:tentative="1">
      <w:start w:val="1"/>
      <w:numFmt w:val="lowerRoman"/>
      <w:lvlText w:val="%6."/>
      <w:lvlJc w:val="right"/>
      <w:pPr>
        <w:ind w:left="3574" w:hanging="480"/>
      </w:pPr>
    </w:lvl>
    <w:lvl w:ilvl="6" w:tplc="0409000F" w:tentative="1">
      <w:start w:val="1"/>
      <w:numFmt w:val="decimal"/>
      <w:lvlText w:val="%7."/>
      <w:lvlJc w:val="left"/>
      <w:pPr>
        <w:ind w:left="4054" w:hanging="480"/>
      </w:pPr>
    </w:lvl>
    <w:lvl w:ilvl="7" w:tplc="04090019" w:tentative="1">
      <w:start w:val="1"/>
      <w:numFmt w:val="ideographTraditional"/>
      <w:lvlText w:val="%8、"/>
      <w:lvlJc w:val="left"/>
      <w:pPr>
        <w:ind w:left="4534" w:hanging="480"/>
      </w:pPr>
    </w:lvl>
    <w:lvl w:ilvl="8" w:tplc="0409001B" w:tentative="1">
      <w:start w:val="1"/>
      <w:numFmt w:val="lowerRoman"/>
      <w:lvlText w:val="%9."/>
      <w:lvlJc w:val="right"/>
      <w:pPr>
        <w:ind w:left="5014" w:hanging="480"/>
      </w:pPr>
    </w:lvl>
  </w:abstractNum>
  <w:abstractNum w:abstractNumId="30" w15:restartNumberingAfterBreak="0">
    <w:nsid w:val="51A32105"/>
    <w:multiLevelType w:val="multilevel"/>
    <w:tmpl w:val="F58C95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59B58B0"/>
    <w:multiLevelType w:val="multilevel"/>
    <w:tmpl w:val="53787D5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6511A6A"/>
    <w:multiLevelType w:val="multilevel"/>
    <w:tmpl w:val="182A8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6CA54BB"/>
    <w:multiLevelType w:val="multilevel"/>
    <w:tmpl w:val="15D269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A74673D"/>
    <w:multiLevelType w:val="hybridMultilevel"/>
    <w:tmpl w:val="70E21DAC"/>
    <w:lvl w:ilvl="0" w:tplc="955EDDD6">
      <w:start w:val="1"/>
      <w:numFmt w:val="bullet"/>
      <w:lvlText w:val="•"/>
      <w:lvlJc w:val="left"/>
      <w:pPr>
        <w:ind w:left="960" w:hanging="480"/>
      </w:pPr>
      <w:rPr>
        <w:rFonts w:ascii="Wingdings" w:hAnsi="Wingdings" w:hint="default"/>
        <w:color w:val="auto"/>
      </w:rPr>
    </w:lvl>
    <w:lvl w:ilvl="1" w:tplc="FFFFFFFF" w:tentative="1">
      <w:start w:val="1"/>
      <w:numFmt w:val="bullet"/>
      <w:lvlText w:val=""/>
      <w:lvlJc w:val="left"/>
      <w:pPr>
        <w:ind w:left="1440" w:hanging="480"/>
      </w:pPr>
      <w:rPr>
        <w:rFonts w:ascii="Wingdings" w:hAnsi="Wingdings" w:hint="default"/>
      </w:rPr>
    </w:lvl>
    <w:lvl w:ilvl="2" w:tplc="FFFFFFFF" w:tentative="1">
      <w:start w:val="1"/>
      <w:numFmt w:val="bullet"/>
      <w:lvlText w:val=""/>
      <w:lvlJc w:val="left"/>
      <w:pPr>
        <w:ind w:left="1920" w:hanging="480"/>
      </w:pPr>
      <w:rPr>
        <w:rFonts w:ascii="Wingdings" w:hAnsi="Wingdings" w:hint="default"/>
      </w:rPr>
    </w:lvl>
    <w:lvl w:ilvl="3" w:tplc="FFFFFFFF" w:tentative="1">
      <w:start w:val="1"/>
      <w:numFmt w:val="bullet"/>
      <w:lvlText w:val=""/>
      <w:lvlJc w:val="left"/>
      <w:pPr>
        <w:ind w:left="2400" w:hanging="480"/>
      </w:pPr>
      <w:rPr>
        <w:rFonts w:ascii="Wingdings" w:hAnsi="Wingdings" w:hint="default"/>
      </w:rPr>
    </w:lvl>
    <w:lvl w:ilvl="4" w:tplc="FFFFFFFF" w:tentative="1">
      <w:start w:val="1"/>
      <w:numFmt w:val="bullet"/>
      <w:lvlText w:val=""/>
      <w:lvlJc w:val="left"/>
      <w:pPr>
        <w:ind w:left="2880" w:hanging="480"/>
      </w:pPr>
      <w:rPr>
        <w:rFonts w:ascii="Wingdings" w:hAnsi="Wingdings" w:hint="default"/>
      </w:rPr>
    </w:lvl>
    <w:lvl w:ilvl="5" w:tplc="FFFFFFFF" w:tentative="1">
      <w:start w:val="1"/>
      <w:numFmt w:val="bullet"/>
      <w:lvlText w:val=""/>
      <w:lvlJc w:val="left"/>
      <w:pPr>
        <w:ind w:left="3360" w:hanging="480"/>
      </w:pPr>
      <w:rPr>
        <w:rFonts w:ascii="Wingdings" w:hAnsi="Wingdings" w:hint="default"/>
      </w:rPr>
    </w:lvl>
    <w:lvl w:ilvl="6" w:tplc="FFFFFFFF" w:tentative="1">
      <w:start w:val="1"/>
      <w:numFmt w:val="bullet"/>
      <w:lvlText w:val=""/>
      <w:lvlJc w:val="left"/>
      <w:pPr>
        <w:ind w:left="3840" w:hanging="480"/>
      </w:pPr>
      <w:rPr>
        <w:rFonts w:ascii="Wingdings" w:hAnsi="Wingdings" w:hint="default"/>
      </w:rPr>
    </w:lvl>
    <w:lvl w:ilvl="7" w:tplc="FFFFFFFF" w:tentative="1">
      <w:start w:val="1"/>
      <w:numFmt w:val="bullet"/>
      <w:lvlText w:val=""/>
      <w:lvlJc w:val="left"/>
      <w:pPr>
        <w:ind w:left="4320" w:hanging="480"/>
      </w:pPr>
      <w:rPr>
        <w:rFonts w:ascii="Wingdings" w:hAnsi="Wingdings" w:hint="default"/>
      </w:rPr>
    </w:lvl>
    <w:lvl w:ilvl="8" w:tplc="FFFFFFFF" w:tentative="1">
      <w:start w:val="1"/>
      <w:numFmt w:val="bullet"/>
      <w:lvlText w:val=""/>
      <w:lvlJc w:val="left"/>
      <w:pPr>
        <w:ind w:left="4800" w:hanging="480"/>
      </w:pPr>
      <w:rPr>
        <w:rFonts w:ascii="Wingdings" w:hAnsi="Wingdings" w:hint="default"/>
      </w:rPr>
    </w:lvl>
  </w:abstractNum>
  <w:abstractNum w:abstractNumId="35" w15:restartNumberingAfterBreak="0">
    <w:nsid w:val="5C5E4DA7"/>
    <w:multiLevelType w:val="hybridMultilevel"/>
    <w:tmpl w:val="8AD695A2"/>
    <w:lvl w:ilvl="0" w:tplc="2D6CF9CC">
      <w:start w:val="1"/>
      <w:numFmt w:val="decimal"/>
      <w:lvlText w:val="%1."/>
      <w:lvlJc w:val="left"/>
      <w:pPr>
        <w:ind w:left="960" w:hanging="480"/>
      </w:pPr>
      <w:rPr>
        <w:rFonts w:hint="eastAsia"/>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36" w15:restartNumberingAfterBreak="0">
    <w:nsid w:val="62BC04FB"/>
    <w:multiLevelType w:val="multilevel"/>
    <w:tmpl w:val="A44EC7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8137BE4"/>
    <w:multiLevelType w:val="multilevel"/>
    <w:tmpl w:val="4D38C6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01052E0"/>
    <w:multiLevelType w:val="multilevel"/>
    <w:tmpl w:val="49386F8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1B908A6"/>
    <w:multiLevelType w:val="multilevel"/>
    <w:tmpl w:val="F836D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66D0842"/>
    <w:multiLevelType w:val="multilevel"/>
    <w:tmpl w:val="E2FEB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FD84A5F"/>
    <w:multiLevelType w:val="multilevel"/>
    <w:tmpl w:val="FCE21280"/>
    <w:lvl w:ilvl="0">
      <w:start w:val="1"/>
      <w:numFmt w:val="decimal"/>
      <w:lvlText w:val="%1."/>
      <w:lvlJc w:val="left"/>
      <w:pPr>
        <w:ind w:left="1800" w:hanging="480"/>
      </w:pPr>
    </w:lvl>
    <w:lvl w:ilvl="1">
      <w:start w:val="3"/>
      <w:numFmt w:val="decimal"/>
      <w:isLgl/>
      <w:lvlText w:val="%1.%2"/>
      <w:lvlJc w:val="left"/>
      <w:pPr>
        <w:ind w:left="2120" w:hanging="800"/>
      </w:pPr>
      <w:rPr>
        <w:rFonts w:hint="default"/>
      </w:rPr>
    </w:lvl>
    <w:lvl w:ilvl="2">
      <w:start w:val="2"/>
      <w:numFmt w:val="decimal"/>
      <w:isLgl/>
      <w:lvlText w:val="%1.%2.%3"/>
      <w:lvlJc w:val="left"/>
      <w:pPr>
        <w:ind w:left="2120" w:hanging="800"/>
      </w:pPr>
      <w:rPr>
        <w:rFonts w:hint="default"/>
      </w:rPr>
    </w:lvl>
    <w:lvl w:ilvl="3">
      <w:start w:val="1"/>
      <w:numFmt w:val="decimal"/>
      <w:isLgl/>
      <w:lvlText w:val="%1.%2.%3.%4"/>
      <w:lvlJc w:val="left"/>
      <w:pPr>
        <w:ind w:left="2120" w:hanging="800"/>
      </w:pPr>
      <w:rPr>
        <w:rFonts w:hint="default"/>
      </w:rPr>
    </w:lvl>
    <w:lvl w:ilvl="4">
      <w:start w:val="1"/>
      <w:numFmt w:val="decimal"/>
      <w:isLgl/>
      <w:lvlText w:val="%1.%2.%3.%4.%5"/>
      <w:lvlJc w:val="left"/>
      <w:pPr>
        <w:ind w:left="2400" w:hanging="1080"/>
      </w:pPr>
      <w:rPr>
        <w:rFonts w:hint="default"/>
      </w:rPr>
    </w:lvl>
    <w:lvl w:ilvl="5">
      <w:start w:val="1"/>
      <w:numFmt w:val="decimal"/>
      <w:isLgl/>
      <w:lvlText w:val="%1.%2.%3.%4.%5.%6"/>
      <w:lvlJc w:val="left"/>
      <w:pPr>
        <w:ind w:left="2400" w:hanging="1080"/>
      </w:pPr>
      <w:rPr>
        <w:rFonts w:hint="default"/>
      </w:rPr>
    </w:lvl>
    <w:lvl w:ilvl="6">
      <w:start w:val="1"/>
      <w:numFmt w:val="decimal"/>
      <w:isLgl/>
      <w:lvlText w:val="%1.%2.%3.%4.%5.%6.%7"/>
      <w:lvlJc w:val="left"/>
      <w:pPr>
        <w:ind w:left="2760" w:hanging="1440"/>
      </w:pPr>
      <w:rPr>
        <w:rFonts w:hint="default"/>
      </w:rPr>
    </w:lvl>
    <w:lvl w:ilvl="7">
      <w:start w:val="1"/>
      <w:numFmt w:val="decimal"/>
      <w:isLgl/>
      <w:lvlText w:val="%1.%2.%3.%4.%5.%6.%7.%8"/>
      <w:lvlJc w:val="left"/>
      <w:pPr>
        <w:ind w:left="2760" w:hanging="1440"/>
      </w:pPr>
      <w:rPr>
        <w:rFonts w:hint="default"/>
      </w:rPr>
    </w:lvl>
    <w:lvl w:ilvl="8">
      <w:start w:val="1"/>
      <w:numFmt w:val="decimal"/>
      <w:isLgl/>
      <w:lvlText w:val="%1.%2.%3.%4.%5.%6.%7.%8.%9"/>
      <w:lvlJc w:val="left"/>
      <w:pPr>
        <w:ind w:left="3120" w:hanging="1800"/>
      </w:pPr>
      <w:rPr>
        <w:rFonts w:hint="default"/>
      </w:rPr>
    </w:lvl>
  </w:abstractNum>
  <w:num w:numId="1" w16cid:durableId="236406061">
    <w:abstractNumId w:val="36"/>
  </w:num>
  <w:num w:numId="2" w16cid:durableId="861355896">
    <w:abstractNumId w:val="38"/>
  </w:num>
  <w:num w:numId="3" w16cid:durableId="1928419797">
    <w:abstractNumId w:val="7"/>
  </w:num>
  <w:num w:numId="4" w16cid:durableId="2131632301">
    <w:abstractNumId w:val="33"/>
  </w:num>
  <w:num w:numId="5" w16cid:durableId="1519931343">
    <w:abstractNumId w:val="24"/>
  </w:num>
  <w:num w:numId="6" w16cid:durableId="559024856">
    <w:abstractNumId w:val="23"/>
  </w:num>
  <w:num w:numId="7" w16cid:durableId="1152718737">
    <w:abstractNumId w:val="35"/>
  </w:num>
  <w:num w:numId="8" w16cid:durableId="835653240">
    <w:abstractNumId w:val="26"/>
  </w:num>
  <w:num w:numId="9" w16cid:durableId="1284573485">
    <w:abstractNumId w:val="34"/>
  </w:num>
  <w:num w:numId="10" w16cid:durableId="1277755699">
    <w:abstractNumId w:val="17"/>
  </w:num>
  <w:num w:numId="11" w16cid:durableId="1502238856">
    <w:abstractNumId w:val="10"/>
  </w:num>
  <w:num w:numId="12" w16cid:durableId="385639957">
    <w:abstractNumId w:val="15"/>
  </w:num>
  <w:num w:numId="13" w16cid:durableId="486752048">
    <w:abstractNumId w:val="9"/>
  </w:num>
  <w:num w:numId="14" w16cid:durableId="1505245745">
    <w:abstractNumId w:val="11"/>
  </w:num>
  <w:num w:numId="15" w16cid:durableId="289164357">
    <w:abstractNumId w:val="27"/>
  </w:num>
  <w:num w:numId="16" w16cid:durableId="434176207">
    <w:abstractNumId w:val="8"/>
  </w:num>
  <w:num w:numId="17" w16cid:durableId="262953373">
    <w:abstractNumId w:val="12"/>
  </w:num>
  <w:num w:numId="18" w16cid:durableId="1929994563">
    <w:abstractNumId w:val="41"/>
  </w:num>
  <w:num w:numId="19" w16cid:durableId="1901479857">
    <w:abstractNumId w:val="14"/>
  </w:num>
  <w:num w:numId="20" w16cid:durableId="275140851">
    <w:abstractNumId w:val="21"/>
  </w:num>
  <w:num w:numId="21" w16cid:durableId="313686883">
    <w:abstractNumId w:val="13"/>
  </w:num>
  <w:num w:numId="22" w16cid:durableId="1659770982">
    <w:abstractNumId w:val="30"/>
  </w:num>
  <w:num w:numId="23" w16cid:durableId="1175221681">
    <w:abstractNumId w:val="31"/>
  </w:num>
  <w:num w:numId="24" w16cid:durableId="135924970">
    <w:abstractNumId w:val="28"/>
  </w:num>
  <w:num w:numId="25" w16cid:durableId="2043553294">
    <w:abstractNumId w:val="25"/>
  </w:num>
  <w:num w:numId="26" w16cid:durableId="771510562">
    <w:abstractNumId w:val="32"/>
  </w:num>
  <w:num w:numId="27" w16cid:durableId="529025859">
    <w:abstractNumId w:val="3"/>
  </w:num>
  <w:num w:numId="28" w16cid:durableId="57559598">
    <w:abstractNumId w:val="39"/>
  </w:num>
  <w:num w:numId="29" w16cid:durableId="1991209583">
    <w:abstractNumId w:val="40"/>
  </w:num>
  <w:num w:numId="30" w16cid:durableId="686441530">
    <w:abstractNumId w:val="0"/>
  </w:num>
  <w:num w:numId="31" w16cid:durableId="1528523168">
    <w:abstractNumId w:val="5"/>
  </w:num>
  <w:num w:numId="32" w16cid:durableId="1158350812">
    <w:abstractNumId w:val="37"/>
  </w:num>
  <w:num w:numId="33" w16cid:durableId="1559243971">
    <w:abstractNumId w:val="18"/>
  </w:num>
  <w:num w:numId="34" w16cid:durableId="407196929">
    <w:abstractNumId w:val="29"/>
  </w:num>
  <w:num w:numId="35" w16cid:durableId="1570530391">
    <w:abstractNumId w:val="6"/>
  </w:num>
  <w:num w:numId="36" w16cid:durableId="612714676">
    <w:abstractNumId w:val="20"/>
  </w:num>
  <w:num w:numId="37" w16cid:durableId="38866121">
    <w:abstractNumId w:val="16"/>
  </w:num>
  <w:num w:numId="38" w16cid:durableId="502202891">
    <w:abstractNumId w:val="19"/>
  </w:num>
  <w:num w:numId="39" w16cid:durableId="468667217">
    <w:abstractNumId w:val="2"/>
  </w:num>
  <w:num w:numId="40" w16cid:durableId="245186093">
    <w:abstractNumId w:val="4"/>
  </w:num>
  <w:num w:numId="41" w16cid:durableId="875435539">
    <w:abstractNumId w:val="1"/>
  </w:num>
  <w:num w:numId="42" w16cid:durableId="293869006">
    <w:abstractNumId w:val="22"/>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1"/>
  <w:mirrorMargins/>
  <w:bordersDoNotSurroundHeader/>
  <w:bordersDoNotSurroundFooter/>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480"/>
  <w:drawingGridHorizontalSpacing w:val="120"/>
  <w:displayHorizontalDrawingGridEvery w:val="0"/>
  <w:displayVerticalDrawingGridEvery w:val="2"/>
  <w:characterSpacingControl w:val="compressPunctuation"/>
  <w:hdrShapeDefaults>
    <o:shapedefaults v:ext="edit" spidmax="2050"/>
    <o:shapelayout v:ext="edit">
      <o:idmap v:ext="edit" data="1"/>
    </o:shapelayout>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62FA"/>
    <w:rsid w:val="00000119"/>
    <w:rsid w:val="00000654"/>
    <w:rsid w:val="0000080A"/>
    <w:rsid w:val="00001711"/>
    <w:rsid w:val="00001932"/>
    <w:rsid w:val="00001DB0"/>
    <w:rsid w:val="00002C04"/>
    <w:rsid w:val="00002CB1"/>
    <w:rsid w:val="00003009"/>
    <w:rsid w:val="000036D2"/>
    <w:rsid w:val="00003785"/>
    <w:rsid w:val="00003897"/>
    <w:rsid w:val="00003D9C"/>
    <w:rsid w:val="000040F0"/>
    <w:rsid w:val="0000486A"/>
    <w:rsid w:val="00004B3E"/>
    <w:rsid w:val="00004F1A"/>
    <w:rsid w:val="000051DF"/>
    <w:rsid w:val="0000537B"/>
    <w:rsid w:val="00005A2C"/>
    <w:rsid w:val="000064BB"/>
    <w:rsid w:val="000070F5"/>
    <w:rsid w:val="00007234"/>
    <w:rsid w:val="000076AE"/>
    <w:rsid w:val="000076CD"/>
    <w:rsid w:val="00010FEB"/>
    <w:rsid w:val="000111C0"/>
    <w:rsid w:val="0001137C"/>
    <w:rsid w:val="0001216E"/>
    <w:rsid w:val="00012497"/>
    <w:rsid w:val="00012B17"/>
    <w:rsid w:val="0001315F"/>
    <w:rsid w:val="000135BF"/>
    <w:rsid w:val="00013898"/>
    <w:rsid w:val="000142A9"/>
    <w:rsid w:val="000145F9"/>
    <w:rsid w:val="00014B37"/>
    <w:rsid w:val="0001585F"/>
    <w:rsid w:val="000177B0"/>
    <w:rsid w:val="00017B25"/>
    <w:rsid w:val="00017C6F"/>
    <w:rsid w:val="0002038C"/>
    <w:rsid w:val="00020769"/>
    <w:rsid w:val="00020983"/>
    <w:rsid w:val="00021A06"/>
    <w:rsid w:val="00021FB1"/>
    <w:rsid w:val="0002294F"/>
    <w:rsid w:val="00022C58"/>
    <w:rsid w:val="00022CF3"/>
    <w:rsid w:val="00023BBB"/>
    <w:rsid w:val="00023E7C"/>
    <w:rsid w:val="00024B36"/>
    <w:rsid w:val="00024BD3"/>
    <w:rsid w:val="00024FF7"/>
    <w:rsid w:val="00025079"/>
    <w:rsid w:val="000250BD"/>
    <w:rsid w:val="00025473"/>
    <w:rsid w:val="0002551C"/>
    <w:rsid w:val="000258EE"/>
    <w:rsid w:val="00025DA2"/>
    <w:rsid w:val="00026828"/>
    <w:rsid w:val="00026E42"/>
    <w:rsid w:val="000277CD"/>
    <w:rsid w:val="0003008C"/>
    <w:rsid w:val="00030D51"/>
    <w:rsid w:val="0003167E"/>
    <w:rsid w:val="00031692"/>
    <w:rsid w:val="000316C2"/>
    <w:rsid w:val="00031AE8"/>
    <w:rsid w:val="00031BDD"/>
    <w:rsid w:val="00031DAD"/>
    <w:rsid w:val="00031F21"/>
    <w:rsid w:val="00032A7D"/>
    <w:rsid w:val="00033716"/>
    <w:rsid w:val="00033DD3"/>
    <w:rsid w:val="00034757"/>
    <w:rsid w:val="00034E3B"/>
    <w:rsid w:val="000353E0"/>
    <w:rsid w:val="00035BA7"/>
    <w:rsid w:val="00036816"/>
    <w:rsid w:val="000369CE"/>
    <w:rsid w:val="00037CD7"/>
    <w:rsid w:val="0004013C"/>
    <w:rsid w:val="0004044C"/>
    <w:rsid w:val="000406C8"/>
    <w:rsid w:val="00040795"/>
    <w:rsid w:val="0004125F"/>
    <w:rsid w:val="00041ECC"/>
    <w:rsid w:val="00043505"/>
    <w:rsid w:val="0004482B"/>
    <w:rsid w:val="000448EA"/>
    <w:rsid w:val="00045673"/>
    <w:rsid w:val="00045BBE"/>
    <w:rsid w:val="00046805"/>
    <w:rsid w:val="0004705E"/>
    <w:rsid w:val="00047744"/>
    <w:rsid w:val="00047FCF"/>
    <w:rsid w:val="00050016"/>
    <w:rsid w:val="0005027D"/>
    <w:rsid w:val="000503A6"/>
    <w:rsid w:val="000508BD"/>
    <w:rsid w:val="000508DD"/>
    <w:rsid w:val="00051419"/>
    <w:rsid w:val="00051928"/>
    <w:rsid w:val="000521E1"/>
    <w:rsid w:val="0005285C"/>
    <w:rsid w:val="00052BB5"/>
    <w:rsid w:val="0005496C"/>
    <w:rsid w:val="0005499F"/>
    <w:rsid w:val="00054BE9"/>
    <w:rsid w:val="00055236"/>
    <w:rsid w:val="00055339"/>
    <w:rsid w:val="00055B30"/>
    <w:rsid w:val="00055EBD"/>
    <w:rsid w:val="00055F43"/>
    <w:rsid w:val="00056632"/>
    <w:rsid w:val="00056AF4"/>
    <w:rsid w:val="00056F4E"/>
    <w:rsid w:val="0005700A"/>
    <w:rsid w:val="00057574"/>
    <w:rsid w:val="000602F6"/>
    <w:rsid w:val="000605EB"/>
    <w:rsid w:val="0006127B"/>
    <w:rsid w:val="00061872"/>
    <w:rsid w:val="00061B51"/>
    <w:rsid w:val="00061D27"/>
    <w:rsid w:val="000621E0"/>
    <w:rsid w:val="00062790"/>
    <w:rsid w:val="000633E6"/>
    <w:rsid w:val="000640D7"/>
    <w:rsid w:val="000642E1"/>
    <w:rsid w:val="00064408"/>
    <w:rsid w:val="0006442F"/>
    <w:rsid w:val="00064629"/>
    <w:rsid w:val="000646A5"/>
    <w:rsid w:val="00064709"/>
    <w:rsid w:val="00065105"/>
    <w:rsid w:val="0006544F"/>
    <w:rsid w:val="000660F3"/>
    <w:rsid w:val="000661E0"/>
    <w:rsid w:val="00066E5F"/>
    <w:rsid w:val="00067529"/>
    <w:rsid w:val="00067FC8"/>
    <w:rsid w:val="0007039F"/>
    <w:rsid w:val="000706C4"/>
    <w:rsid w:val="00070BB4"/>
    <w:rsid w:val="00070BB8"/>
    <w:rsid w:val="00070F42"/>
    <w:rsid w:val="000710BF"/>
    <w:rsid w:val="000712F2"/>
    <w:rsid w:val="0007138F"/>
    <w:rsid w:val="000715B0"/>
    <w:rsid w:val="00072440"/>
    <w:rsid w:val="00072446"/>
    <w:rsid w:val="00072EF5"/>
    <w:rsid w:val="0007351A"/>
    <w:rsid w:val="00073BAC"/>
    <w:rsid w:val="00074129"/>
    <w:rsid w:val="00074410"/>
    <w:rsid w:val="00075040"/>
    <w:rsid w:val="00075C3B"/>
    <w:rsid w:val="00075CAB"/>
    <w:rsid w:val="00076890"/>
    <w:rsid w:val="00076DA0"/>
    <w:rsid w:val="00076DC2"/>
    <w:rsid w:val="00077A0E"/>
    <w:rsid w:val="000804FF"/>
    <w:rsid w:val="0008051A"/>
    <w:rsid w:val="0008066E"/>
    <w:rsid w:val="00080843"/>
    <w:rsid w:val="00081C36"/>
    <w:rsid w:val="00083E60"/>
    <w:rsid w:val="00083E75"/>
    <w:rsid w:val="00084FB6"/>
    <w:rsid w:val="0008593B"/>
    <w:rsid w:val="00085EB4"/>
    <w:rsid w:val="0008629E"/>
    <w:rsid w:val="00086A4C"/>
    <w:rsid w:val="00086CBD"/>
    <w:rsid w:val="00086D31"/>
    <w:rsid w:val="00087023"/>
    <w:rsid w:val="000873E2"/>
    <w:rsid w:val="000876AF"/>
    <w:rsid w:val="000876E3"/>
    <w:rsid w:val="0008778E"/>
    <w:rsid w:val="00090488"/>
    <w:rsid w:val="00090615"/>
    <w:rsid w:val="000919CC"/>
    <w:rsid w:val="00091A2A"/>
    <w:rsid w:val="00091AA9"/>
    <w:rsid w:val="00091D3D"/>
    <w:rsid w:val="000924F7"/>
    <w:rsid w:val="00092854"/>
    <w:rsid w:val="0009314C"/>
    <w:rsid w:val="000941D9"/>
    <w:rsid w:val="000944F8"/>
    <w:rsid w:val="00094CED"/>
    <w:rsid w:val="0009505E"/>
    <w:rsid w:val="0009533F"/>
    <w:rsid w:val="000956A2"/>
    <w:rsid w:val="00095A08"/>
    <w:rsid w:val="00095A37"/>
    <w:rsid w:val="00096E76"/>
    <w:rsid w:val="00096FF0"/>
    <w:rsid w:val="00097222"/>
    <w:rsid w:val="000974E4"/>
    <w:rsid w:val="000A1394"/>
    <w:rsid w:val="000A164B"/>
    <w:rsid w:val="000A2370"/>
    <w:rsid w:val="000A24E9"/>
    <w:rsid w:val="000A24FA"/>
    <w:rsid w:val="000A2C96"/>
    <w:rsid w:val="000A2FCC"/>
    <w:rsid w:val="000A2FD8"/>
    <w:rsid w:val="000A33FC"/>
    <w:rsid w:val="000A35C0"/>
    <w:rsid w:val="000A3E76"/>
    <w:rsid w:val="000A404A"/>
    <w:rsid w:val="000A4A61"/>
    <w:rsid w:val="000A56F2"/>
    <w:rsid w:val="000A6092"/>
    <w:rsid w:val="000A64A4"/>
    <w:rsid w:val="000A6A41"/>
    <w:rsid w:val="000A6DC8"/>
    <w:rsid w:val="000A6FA0"/>
    <w:rsid w:val="000A71BB"/>
    <w:rsid w:val="000A79FF"/>
    <w:rsid w:val="000A7AF3"/>
    <w:rsid w:val="000B030C"/>
    <w:rsid w:val="000B081B"/>
    <w:rsid w:val="000B0F6B"/>
    <w:rsid w:val="000B1181"/>
    <w:rsid w:val="000B1313"/>
    <w:rsid w:val="000B1810"/>
    <w:rsid w:val="000B1D64"/>
    <w:rsid w:val="000B281F"/>
    <w:rsid w:val="000B2869"/>
    <w:rsid w:val="000B29FA"/>
    <w:rsid w:val="000B2B8A"/>
    <w:rsid w:val="000B2E1A"/>
    <w:rsid w:val="000B3805"/>
    <w:rsid w:val="000B386C"/>
    <w:rsid w:val="000B4437"/>
    <w:rsid w:val="000B5028"/>
    <w:rsid w:val="000B54DB"/>
    <w:rsid w:val="000B5537"/>
    <w:rsid w:val="000B5706"/>
    <w:rsid w:val="000B6052"/>
    <w:rsid w:val="000B7166"/>
    <w:rsid w:val="000B7575"/>
    <w:rsid w:val="000B7C22"/>
    <w:rsid w:val="000C00DA"/>
    <w:rsid w:val="000C050D"/>
    <w:rsid w:val="000C055F"/>
    <w:rsid w:val="000C0FB3"/>
    <w:rsid w:val="000C13AF"/>
    <w:rsid w:val="000C161A"/>
    <w:rsid w:val="000C22C6"/>
    <w:rsid w:val="000C3D5F"/>
    <w:rsid w:val="000C3F18"/>
    <w:rsid w:val="000C3F3A"/>
    <w:rsid w:val="000C425B"/>
    <w:rsid w:val="000C463B"/>
    <w:rsid w:val="000C5162"/>
    <w:rsid w:val="000C5862"/>
    <w:rsid w:val="000C6E85"/>
    <w:rsid w:val="000C701F"/>
    <w:rsid w:val="000C7842"/>
    <w:rsid w:val="000D199F"/>
    <w:rsid w:val="000D253D"/>
    <w:rsid w:val="000D2FBC"/>
    <w:rsid w:val="000D36D8"/>
    <w:rsid w:val="000D375B"/>
    <w:rsid w:val="000D3C56"/>
    <w:rsid w:val="000D48A3"/>
    <w:rsid w:val="000D4D14"/>
    <w:rsid w:val="000D4E40"/>
    <w:rsid w:val="000D5528"/>
    <w:rsid w:val="000D571D"/>
    <w:rsid w:val="000D58E5"/>
    <w:rsid w:val="000D6047"/>
    <w:rsid w:val="000D6112"/>
    <w:rsid w:val="000D6526"/>
    <w:rsid w:val="000E077E"/>
    <w:rsid w:val="000E0CE1"/>
    <w:rsid w:val="000E1472"/>
    <w:rsid w:val="000E28C8"/>
    <w:rsid w:val="000E2A03"/>
    <w:rsid w:val="000E2BB9"/>
    <w:rsid w:val="000E3483"/>
    <w:rsid w:val="000E3946"/>
    <w:rsid w:val="000E3A6D"/>
    <w:rsid w:val="000E3EC0"/>
    <w:rsid w:val="000E4DED"/>
    <w:rsid w:val="000E54E9"/>
    <w:rsid w:val="000E5683"/>
    <w:rsid w:val="000E5876"/>
    <w:rsid w:val="000E5A40"/>
    <w:rsid w:val="000E633C"/>
    <w:rsid w:val="000E67D8"/>
    <w:rsid w:val="000E702D"/>
    <w:rsid w:val="000E75F2"/>
    <w:rsid w:val="000E75FF"/>
    <w:rsid w:val="000E7886"/>
    <w:rsid w:val="000E79A6"/>
    <w:rsid w:val="000E7CD1"/>
    <w:rsid w:val="000F03C8"/>
    <w:rsid w:val="000F0A70"/>
    <w:rsid w:val="000F0A7B"/>
    <w:rsid w:val="000F0B12"/>
    <w:rsid w:val="000F0F5F"/>
    <w:rsid w:val="000F1487"/>
    <w:rsid w:val="000F17CA"/>
    <w:rsid w:val="000F24F6"/>
    <w:rsid w:val="000F25A6"/>
    <w:rsid w:val="000F269B"/>
    <w:rsid w:val="000F2A6F"/>
    <w:rsid w:val="000F3FDB"/>
    <w:rsid w:val="000F4FE5"/>
    <w:rsid w:val="000F529A"/>
    <w:rsid w:val="000F59FA"/>
    <w:rsid w:val="000F5FB3"/>
    <w:rsid w:val="000F60B0"/>
    <w:rsid w:val="000F64CE"/>
    <w:rsid w:val="000F665F"/>
    <w:rsid w:val="000F6876"/>
    <w:rsid w:val="000F69D7"/>
    <w:rsid w:val="000F6A77"/>
    <w:rsid w:val="000F7ABE"/>
    <w:rsid w:val="000F7F88"/>
    <w:rsid w:val="00100ADC"/>
    <w:rsid w:val="00101159"/>
    <w:rsid w:val="001018F5"/>
    <w:rsid w:val="00101BE7"/>
    <w:rsid w:val="00101E5A"/>
    <w:rsid w:val="0010317E"/>
    <w:rsid w:val="00103507"/>
    <w:rsid w:val="00103803"/>
    <w:rsid w:val="0010388A"/>
    <w:rsid w:val="001043DC"/>
    <w:rsid w:val="001051C0"/>
    <w:rsid w:val="001051DB"/>
    <w:rsid w:val="001053B3"/>
    <w:rsid w:val="00105FC8"/>
    <w:rsid w:val="001062B0"/>
    <w:rsid w:val="0010693D"/>
    <w:rsid w:val="00106F48"/>
    <w:rsid w:val="00107302"/>
    <w:rsid w:val="00107F83"/>
    <w:rsid w:val="0011032C"/>
    <w:rsid w:val="0011080C"/>
    <w:rsid w:val="00110E7E"/>
    <w:rsid w:val="00111211"/>
    <w:rsid w:val="00111AB3"/>
    <w:rsid w:val="00112B2B"/>
    <w:rsid w:val="0011320E"/>
    <w:rsid w:val="001135BE"/>
    <w:rsid w:val="0011419B"/>
    <w:rsid w:val="001144F8"/>
    <w:rsid w:val="00114E1E"/>
    <w:rsid w:val="00114EE5"/>
    <w:rsid w:val="00115F2F"/>
    <w:rsid w:val="00116001"/>
    <w:rsid w:val="001161D9"/>
    <w:rsid w:val="001166AF"/>
    <w:rsid w:val="0011721F"/>
    <w:rsid w:val="001172A6"/>
    <w:rsid w:val="00117413"/>
    <w:rsid w:val="001174A9"/>
    <w:rsid w:val="0012015B"/>
    <w:rsid w:val="0012023B"/>
    <w:rsid w:val="00121464"/>
    <w:rsid w:val="00121541"/>
    <w:rsid w:val="00121A50"/>
    <w:rsid w:val="00122737"/>
    <w:rsid w:val="00122ACB"/>
    <w:rsid w:val="00122C8F"/>
    <w:rsid w:val="0012309B"/>
    <w:rsid w:val="0012354D"/>
    <w:rsid w:val="001235FC"/>
    <w:rsid w:val="001236E3"/>
    <w:rsid w:val="00123F72"/>
    <w:rsid w:val="001241A7"/>
    <w:rsid w:val="00125964"/>
    <w:rsid w:val="001259A1"/>
    <w:rsid w:val="001259D3"/>
    <w:rsid w:val="00125DCF"/>
    <w:rsid w:val="00126718"/>
    <w:rsid w:val="00126B23"/>
    <w:rsid w:val="00127A0C"/>
    <w:rsid w:val="00127A12"/>
    <w:rsid w:val="00127BBB"/>
    <w:rsid w:val="00127CA0"/>
    <w:rsid w:val="00127E89"/>
    <w:rsid w:val="00130196"/>
    <w:rsid w:val="0013059C"/>
    <w:rsid w:val="00130674"/>
    <w:rsid w:val="001309C2"/>
    <w:rsid w:val="00130D47"/>
    <w:rsid w:val="00130D6E"/>
    <w:rsid w:val="00130DB5"/>
    <w:rsid w:val="00131CD4"/>
    <w:rsid w:val="001322C9"/>
    <w:rsid w:val="0013292F"/>
    <w:rsid w:val="00132A8F"/>
    <w:rsid w:val="0013382A"/>
    <w:rsid w:val="001338C4"/>
    <w:rsid w:val="001338F9"/>
    <w:rsid w:val="00133E5D"/>
    <w:rsid w:val="0013530E"/>
    <w:rsid w:val="0013609E"/>
    <w:rsid w:val="001360A3"/>
    <w:rsid w:val="0013613D"/>
    <w:rsid w:val="0013681F"/>
    <w:rsid w:val="00136A0C"/>
    <w:rsid w:val="001370C5"/>
    <w:rsid w:val="0013760C"/>
    <w:rsid w:val="00137BF3"/>
    <w:rsid w:val="00137ED6"/>
    <w:rsid w:val="00140B1B"/>
    <w:rsid w:val="00140C23"/>
    <w:rsid w:val="00140D10"/>
    <w:rsid w:val="00140D37"/>
    <w:rsid w:val="00141423"/>
    <w:rsid w:val="001415F5"/>
    <w:rsid w:val="001418D8"/>
    <w:rsid w:val="00141BD1"/>
    <w:rsid w:val="0014206D"/>
    <w:rsid w:val="00142285"/>
    <w:rsid w:val="00142CF9"/>
    <w:rsid w:val="00142EE2"/>
    <w:rsid w:val="00142FD8"/>
    <w:rsid w:val="001436F8"/>
    <w:rsid w:val="001438AA"/>
    <w:rsid w:val="00143979"/>
    <w:rsid w:val="0014433A"/>
    <w:rsid w:val="00144ACA"/>
    <w:rsid w:val="00144BC4"/>
    <w:rsid w:val="00145D0E"/>
    <w:rsid w:val="001461BA"/>
    <w:rsid w:val="00146246"/>
    <w:rsid w:val="001467DF"/>
    <w:rsid w:val="00146A02"/>
    <w:rsid w:val="00146C10"/>
    <w:rsid w:val="0014745B"/>
    <w:rsid w:val="001475AC"/>
    <w:rsid w:val="00147D7A"/>
    <w:rsid w:val="00147EF8"/>
    <w:rsid w:val="00147FD2"/>
    <w:rsid w:val="001501F8"/>
    <w:rsid w:val="001502A6"/>
    <w:rsid w:val="00150611"/>
    <w:rsid w:val="00150A9C"/>
    <w:rsid w:val="00150B45"/>
    <w:rsid w:val="00150F05"/>
    <w:rsid w:val="00152276"/>
    <w:rsid w:val="00153896"/>
    <w:rsid w:val="00153E72"/>
    <w:rsid w:val="00154116"/>
    <w:rsid w:val="001541AF"/>
    <w:rsid w:val="00154485"/>
    <w:rsid w:val="00154493"/>
    <w:rsid w:val="00156E06"/>
    <w:rsid w:val="00156F4D"/>
    <w:rsid w:val="001575E4"/>
    <w:rsid w:val="001604FF"/>
    <w:rsid w:val="001609B1"/>
    <w:rsid w:val="00161065"/>
    <w:rsid w:val="001619D4"/>
    <w:rsid w:val="001621CF"/>
    <w:rsid w:val="0016253A"/>
    <w:rsid w:val="00162D8C"/>
    <w:rsid w:val="0016315D"/>
    <w:rsid w:val="00163289"/>
    <w:rsid w:val="001634F7"/>
    <w:rsid w:val="00164883"/>
    <w:rsid w:val="00164C12"/>
    <w:rsid w:val="00164EDF"/>
    <w:rsid w:val="001650C1"/>
    <w:rsid w:val="001651C1"/>
    <w:rsid w:val="0016655E"/>
    <w:rsid w:val="0016757C"/>
    <w:rsid w:val="00167741"/>
    <w:rsid w:val="00167989"/>
    <w:rsid w:val="0017029E"/>
    <w:rsid w:val="001713F8"/>
    <w:rsid w:val="001719C9"/>
    <w:rsid w:val="00171FA4"/>
    <w:rsid w:val="0017298C"/>
    <w:rsid w:val="00172A78"/>
    <w:rsid w:val="00172B39"/>
    <w:rsid w:val="00173075"/>
    <w:rsid w:val="00173340"/>
    <w:rsid w:val="00173412"/>
    <w:rsid w:val="0017498C"/>
    <w:rsid w:val="0017528B"/>
    <w:rsid w:val="00175775"/>
    <w:rsid w:val="00175A4D"/>
    <w:rsid w:val="00175E97"/>
    <w:rsid w:val="001761B2"/>
    <w:rsid w:val="001762DE"/>
    <w:rsid w:val="00176B6D"/>
    <w:rsid w:val="00176DD1"/>
    <w:rsid w:val="00177017"/>
    <w:rsid w:val="001776B0"/>
    <w:rsid w:val="0018028B"/>
    <w:rsid w:val="001803DE"/>
    <w:rsid w:val="001804E1"/>
    <w:rsid w:val="00180EE1"/>
    <w:rsid w:val="001815FA"/>
    <w:rsid w:val="0018203C"/>
    <w:rsid w:val="001825CA"/>
    <w:rsid w:val="001826FB"/>
    <w:rsid w:val="001828B1"/>
    <w:rsid w:val="001829B4"/>
    <w:rsid w:val="001831B4"/>
    <w:rsid w:val="00184183"/>
    <w:rsid w:val="001841EA"/>
    <w:rsid w:val="001855C6"/>
    <w:rsid w:val="0018573F"/>
    <w:rsid w:val="001863AA"/>
    <w:rsid w:val="001868A0"/>
    <w:rsid w:val="00186AC5"/>
    <w:rsid w:val="00186BA8"/>
    <w:rsid w:val="00187316"/>
    <w:rsid w:val="00187786"/>
    <w:rsid w:val="001877BC"/>
    <w:rsid w:val="00187F50"/>
    <w:rsid w:val="001908F5"/>
    <w:rsid w:val="00190C13"/>
    <w:rsid w:val="00191627"/>
    <w:rsid w:val="001919D0"/>
    <w:rsid w:val="001923EA"/>
    <w:rsid w:val="0019246F"/>
    <w:rsid w:val="00192A8C"/>
    <w:rsid w:val="001930DF"/>
    <w:rsid w:val="001936A2"/>
    <w:rsid w:val="00193C54"/>
    <w:rsid w:val="0019403B"/>
    <w:rsid w:val="00194126"/>
    <w:rsid w:val="0019430C"/>
    <w:rsid w:val="001951F2"/>
    <w:rsid w:val="00195499"/>
    <w:rsid w:val="0019584C"/>
    <w:rsid w:val="0019596B"/>
    <w:rsid w:val="00195F2B"/>
    <w:rsid w:val="00195F8B"/>
    <w:rsid w:val="001965CE"/>
    <w:rsid w:val="00196C00"/>
    <w:rsid w:val="001A026C"/>
    <w:rsid w:val="001A0544"/>
    <w:rsid w:val="001A0D01"/>
    <w:rsid w:val="001A13A4"/>
    <w:rsid w:val="001A161B"/>
    <w:rsid w:val="001A19FF"/>
    <w:rsid w:val="001A2A37"/>
    <w:rsid w:val="001A3250"/>
    <w:rsid w:val="001A395B"/>
    <w:rsid w:val="001A3D5F"/>
    <w:rsid w:val="001A4061"/>
    <w:rsid w:val="001A4DB5"/>
    <w:rsid w:val="001A5780"/>
    <w:rsid w:val="001A5CA7"/>
    <w:rsid w:val="001A61BA"/>
    <w:rsid w:val="001B00C9"/>
    <w:rsid w:val="001B0915"/>
    <w:rsid w:val="001B0CAA"/>
    <w:rsid w:val="001B163A"/>
    <w:rsid w:val="001B2F68"/>
    <w:rsid w:val="001B31A9"/>
    <w:rsid w:val="001B369B"/>
    <w:rsid w:val="001B36B8"/>
    <w:rsid w:val="001B3F17"/>
    <w:rsid w:val="001B43A2"/>
    <w:rsid w:val="001B44B6"/>
    <w:rsid w:val="001B47E0"/>
    <w:rsid w:val="001B53B4"/>
    <w:rsid w:val="001B552F"/>
    <w:rsid w:val="001B5A21"/>
    <w:rsid w:val="001B5A55"/>
    <w:rsid w:val="001B6632"/>
    <w:rsid w:val="001B6A75"/>
    <w:rsid w:val="001B6BD3"/>
    <w:rsid w:val="001B6C6F"/>
    <w:rsid w:val="001B75C9"/>
    <w:rsid w:val="001B7FF0"/>
    <w:rsid w:val="001C0ABA"/>
    <w:rsid w:val="001C1128"/>
    <w:rsid w:val="001C1F47"/>
    <w:rsid w:val="001C206B"/>
    <w:rsid w:val="001C2AEB"/>
    <w:rsid w:val="001C2B48"/>
    <w:rsid w:val="001C3738"/>
    <w:rsid w:val="001C3B73"/>
    <w:rsid w:val="001C41F1"/>
    <w:rsid w:val="001C424D"/>
    <w:rsid w:val="001C47BB"/>
    <w:rsid w:val="001C4899"/>
    <w:rsid w:val="001C4B43"/>
    <w:rsid w:val="001C4C35"/>
    <w:rsid w:val="001C4E81"/>
    <w:rsid w:val="001C60B7"/>
    <w:rsid w:val="001C7777"/>
    <w:rsid w:val="001C7AAA"/>
    <w:rsid w:val="001C7E51"/>
    <w:rsid w:val="001D0013"/>
    <w:rsid w:val="001D03B9"/>
    <w:rsid w:val="001D05B8"/>
    <w:rsid w:val="001D0DF6"/>
    <w:rsid w:val="001D10C3"/>
    <w:rsid w:val="001D183C"/>
    <w:rsid w:val="001D34B9"/>
    <w:rsid w:val="001D44E3"/>
    <w:rsid w:val="001D4AB4"/>
    <w:rsid w:val="001D4D40"/>
    <w:rsid w:val="001D5142"/>
    <w:rsid w:val="001D55DB"/>
    <w:rsid w:val="001D5CC9"/>
    <w:rsid w:val="001D5D95"/>
    <w:rsid w:val="001D6A24"/>
    <w:rsid w:val="001D6D18"/>
    <w:rsid w:val="001D7018"/>
    <w:rsid w:val="001D7477"/>
    <w:rsid w:val="001D78CC"/>
    <w:rsid w:val="001D7D8D"/>
    <w:rsid w:val="001E03EA"/>
    <w:rsid w:val="001E03ED"/>
    <w:rsid w:val="001E09FA"/>
    <w:rsid w:val="001E0F70"/>
    <w:rsid w:val="001E1038"/>
    <w:rsid w:val="001E23D0"/>
    <w:rsid w:val="001E2D3B"/>
    <w:rsid w:val="001E2FD4"/>
    <w:rsid w:val="001E2FFE"/>
    <w:rsid w:val="001E3558"/>
    <w:rsid w:val="001E3F39"/>
    <w:rsid w:val="001E4659"/>
    <w:rsid w:val="001E4780"/>
    <w:rsid w:val="001E52E3"/>
    <w:rsid w:val="001E566B"/>
    <w:rsid w:val="001E596C"/>
    <w:rsid w:val="001E5F59"/>
    <w:rsid w:val="001E600A"/>
    <w:rsid w:val="001E6852"/>
    <w:rsid w:val="001E6CA5"/>
    <w:rsid w:val="001E6CFA"/>
    <w:rsid w:val="001E72BD"/>
    <w:rsid w:val="001E73B7"/>
    <w:rsid w:val="001E7414"/>
    <w:rsid w:val="001E761A"/>
    <w:rsid w:val="001E76B8"/>
    <w:rsid w:val="001E78A8"/>
    <w:rsid w:val="001E7D0E"/>
    <w:rsid w:val="001F0779"/>
    <w:rsid w:val="001F0810"/>
    <w:rsid w:val="001F08F7"/>
    <w:rsid w:val="001F11FB"/>
    <w:rsid w:val="001F1F83"/>
    <w:rsid w:val="001F22D9"/>
    <w:rsid w:val="001F27E4"/>
    <w:rsid w:val="001F2890"/>
    <w:rsid w:val="001F2F88"/>
    <w:rsid w:val="001F38D0"/>
    <w:rsid w:val="001F41D0"/>
    <w:rsid w:val="001F4AD6"/>
    <w:rsid w:val="001F4E1D"/>
    <w:rsid w:val="001F5882"/>
    <w:rsid w:val="001F588B"/>
    <w:rsid w:val="001F62C1"/>
    <w:rsid w:val="001F73A5"/>
    <w:rsid w:val="00200462"/>
    <w:rsid w:val="00201AE3"/>
    <w:rsid w:val="00202E1B"/>
    <w:rsid w:val="00202E44"/>
    <w:rsid w:val="00202F0E"/>
    <w:rsid w:val="002033FE"/>
    <w:rsid w:val="00204320"/>
    <w:rsid w:val="00204746"/>
    <w:rsid w:val="00206C41"/>
    <w:rsid w:val="00206C83"/>
    <w:rsid w:val="002073CC"/>
    <w:rsid w:val="00207F04"/>
    <w:rsid w:val="0021057D"/>
    <w:rsid w:val="00211404"/>
    <w:rsid w:val="0021172F"/>
    <w:rsid w:val="00211A9A"/>
    <w:rsid w:val="00211FC3"/>
    <w:rsid w:val="0021251D"/>
    <w:rsid w:val="002127BB"/>
    <w:rsid w:val="00212EFD"/>
    <w:rsid w:val="00213888"/>
    <w:rsid w:val="002138C2"/>
    <w:rsid w:val="0021418D"/>
    <w:rsid w:val="00214ADB"/>
    <w:rsid w:val="00214B22"/>
    <w:rsid w:val="00214F4A"/>
    <w:rsid w:val="00215576"/>
    <w:rsid w:val="002161BA"/>
    <w:rsid w:val="00216422"/>
    <w:rsid w:val="002164EB"/>
    <w:rsid w:val="0021683A"/>
    <w:rsid w:val="00216849"/>
    <w:rsid w:val="00216964"/>
    <w:rsid w:val="00216F8F"/>
    <w:rsid w:val="00217EA7"/>
    <w:rsid w:val="00220443"/>
    <w:rsid w:val="00220CE2"/>
    <w:rsid w:val="00220D01"/>
    <w:rsid w:val="002215DE"/>
    <w:rsid w:val="00221639"/>
    <w:rsid w:val="00221BC0"/>
    <w:rsid w:val="00221D32"/>
    <w:rsid w:val="00222D1E"/>
    <w:rsid w:val="00222D4D"/>
    <w:rsid w:val="002230B5"/>
    <w:rsid w:val="002231CE"/>
    <w:rsid w:val="00223445"/>
    <w:rsid w:val="002235C4"/>
    <w:rsid w:val="00223820"/>
    <w:rsid w:val="00223A7D"/>
    <w:rsid w:val="0022406E"/>
    <w:rsid w:val="00224E09"/>
    <w:rsid w:val="00224EDE"/>
    <w:rsid w:val="00224F92"/>
    <w:rsid w:val="002262E1"/>
    <w:rsid w:val="002270FD"/>
    <w:rsid w:val="00230AAA"/>
    <w:rsid w:val="002326A5"/>
    <w:rsid w:val="0023330D"/>
    <w:rsid w:val="00233540"/>
    <w:rsid w:val="002337CF"/>
    <w:rsid w:val="002342B3"/>
    <w:rsid w:val="002342BD"/>
    <w:rsid w:val="002343BE"/>
    <w:rsid w:val="00234823"/>
    <w:rsid w:val="00234879"/>
    <w:rsid w:val="00234AE6"/>
    <w:rsid w:val="00234F91"/>
    <w:rsid w:val="002359E4"/>
    <w:rsid w:val="002360EB"/>
    <w:rsid w:val="002366FF"/>
    <w:rsid w:val="00236751"/>
    <w:rsid w:val="002367AC"/>
    <w:rsid w:val="00236B54"/>
    <w:rsid w:val="0023752F"/>
    <w:rsid w:val="00237C20"/>
    <w:rsid w:val="00237D09"/>
    <w:rsid w:val="00237EE9"/>
    <w:rsid w:val="00237F11"/>
    <w:rsid w:val="00240379"/>
    <w:rsid w:val="002415DC"/>
    <w:rsid w:val="002416EE"/>
    <w:rsid w:val="00241810"/>
    <w:rsid w:val="00241AD3"/>
    <w:rsid w:val="00242002"/>
    <w:rsid w:val="00242191"/>
    <w:rsid w:val="00242286"/>
    <w:rsid w:val="002423C9"/>
    <w:rsid w:val="00242999"/>
    <w:rsid w:val="00242CF6"/>
    <w:rsid w:val="00242F6B"/>
    <w:rsid w:val="00243456"/>
    <w:rsid w:val="002435BF"/>
    <w:rsid w:val="00243AC9"/>
    <w:rsid w:val="00243D54"/>
    <w:rsid w:val="00244887"/>
    <w:rsid w:val="00244E4C"/>
    <w:rsid w:val="00244F89"/>
    <w:rsid w:val="0024520D"/>
    <w:rsid w:val="00245479"/>
    <w:rsid w:val="00247061"/>
    <w:rsid w:val="0024782D"/>
    <w:rsid w:val="0025200F"/>
    <w:rsid w:val="0025210A"/>
    <w:rsid w:val="00253A43"/>
    <w:rsid w:val="00253C56"/>
    <w:rsid w:val="00253FE5"/>
    <w:rsid w:val="00254108"/>
    <w:rsid w:val="002541CA"/>
    <w:rsid w:val="002541DF"/>
    <w:rsid w:val="002543C1"/>
    <w:rsid w:val="002543E8"/>
    <w:rsid w:val="0025449F"/>
    <w:rsid w:val="00254548"/>
    <w:rsid w:val="0025506D"/>
    <w:rsid w:val="00255635"/>
    <w:rsid w:val="0025571C"/>
    <w:rsid w:val="00255B4F"/>
    <w:rsid w:val="002568D0"/>
    <w:rsid w:val="00256B05"/>
    <w:rsid w:val="00256D7D"/>
    <w:rsid w:val="00256F18"/>
    <w:rsid w:val="00256F48"/>
    <w:rsid w:val="0025777A"/>
    <w:rsid w:val="0025785E"/>
    <w:rsid w:val="00257A2B"/>
    <w:rsid w:val="00257E69"/>
    <w:rsid w:val="00257EC3"/>
    <w:rsid w:val="00257EE4"/>
    <w:rsid w:val="002605B7"/>
    <w:rsid w:val="00260A8B"/>
    <w:rsid w:val="00260D5C"/>
    <w:rsid w:val="00260E17"/>
    <w:rsid w:val="00260F50"/>
    <w:rsid w:val="002612B8"/>
    <w:rsid w:val="002615EE"/>
    <w:rsid w:val="0026172C"/>
    <w:rsid w:val="002620A0"/>
    <w:rsid w:val="00262738"/>
    <w:rsid w:val="002628B3"/>
    <w:rsid w:val="00263899"/>
    <w:rsid w:val="002639DF"/>
    <w:rsid w:val="00264386"/>
    <w:rsid w:val="0026471E"/>
    <w:rsid w:val="00264959"/>
    <w:rsid w:val="00264AB6"/>
    <w:rsid w:val="00264D2E"/>
    <w:rsid w:val="00265137"/>
    <w:rsid w:val="0026592A"/>
    <w:rsid w:val="002659B6"/>
    <w:rsid w:val="002659D4"/>
    <w:rsid w:val="00265E31"/>
    <w:rsid w:val="0026612F"/>
    <w:rsid w:val="00266B34"/>
    <w:rsid w:val="00266BE9"/>
    <w:rsid w:val="00266C20"/>
    <w:rsid w:val="00267175"/>
    <w:rsid w:val="00267379"/>
    <w:rsid w:val="00267752"/>
    <w:rsid w:val="002700F2"/>
    <w:rsid w:val="00270180"/>
    <w:rsid w:val="00270471"/>
    <w:rsid w:val="00270DBC"/>
    <w:rsid w:val="002714D8"/>
    <w:rsid w:val="00271899"/>
    <w:rsid w:val="00271902"/>
    <w:rsid w:val="0027217B"/>
    <w:rsid w:val="00272283"/>
    <w:rsid w:val="00272460"/>
    <w:rsid w:val="002727C7"/>
    <w:rsid w:val="00272856"/>
    <w:rsid w:val="0027338A"/>
    <w:rsid w:val="002735B9"/>
    <w:rsid w:val="0027385D"/>
    <w:rsid w:val="00273870"/>
    <w:rsid w:val="00274780"/>
    <w:rsid w:val="00275FA6"/>
    <w:rsid w:val="00276FDA"/>
    <w:rsid w:val="00277839"/>
    <w:rsid w:val="00277DCB"/>
    <w:rsid w:val="00280EDB"/>
    <w:rsid w:val="00281409"/>
    <w:rsid w:val="00281555"/>
    <w:rsid w:val="00281A88"/>
    <w:rsid w:val="00281EAE"/>
    <w:rsid w:val="002820E1"/>
    <w:rsid w:val="0028220D"/>
    <w:rsid w:val="00282266"/>
    <w:rsid w:val="0028230F"/>
    <w:rsid w:val="00282494"/>
    <w:rsid w:val="00282703"/>
    <w:rsid w:val="00282EFA"/>
    <w:rsid w:val="00282FC8"/>
    <w:rsid w:val="00283294"/>
    <w:rsid w:val="002833AD"/>
    <w:rsid w:val="002835A7"/>
    <w:rsid w:val="00283842"/>
    <w:rsid w:val="00283A45"/>
    <w:rsid w:val="00283B1A"/>
    <w:rsid w:val="002845FE"/>
    <w:rsid w:val="002848D0"/>
    <w:rsid w:val="00284C07"/>
    <w:rsid w:val="00284E7E"/>
    <w:rsid w:val="002854BF"/>
    <w:rsid w:val="00285C4B"/>
    <w:rsid w:val="00285F11"/>
    <w:rsid w:val="00286636"/>
    <w:rsid w:val="002868FB"/>
    <w:rsid w:val="00286F21"/>
    <w:rsid w:val="0028710B"/>
    <w:rsid w:val="002874A3"/>
    <w:rsid w:val="00287669"/>
    <w:rsid w:val="002876BB"/>
    <w:rsid w:val="00287913"/>
    <w:rsid w:val="00287D7B"/>
    <w:rsid w:val="0029000C"/>
    <w:rsid w:val="00290AF1"/>
    <w:rsid w:val="00290C66"/>
    <w:rsid w:val="002922D2"/>
    <w:rsid w:val="0029296B"/>
    <w:rsid w:val="002930BC"/>
    <w:rsid w:val="002930EE"/>
    <w:rsid w:val="00293F1B"/>
    <w:rsid w:val="0029530C"/>
    <w:rsid w:val="00295501"/>
    <w:rsid w:val="0029577E"/>
    <w:rsid w:val="00295A1A"/>
    <w:rsid w:val="00295E81"/>
    <w:rsid w:val="002965D7"/>
    <w:rsid w:val="00296929"/>
    <w:rsid w:val="00296BA3"/>
    <w:rsid w:val="0029710D"/>
    <w:rsid w:val="00297778"/>
    <w:rsid w:val="00297AAE"/>
    <w:rsid w:val="00297C46"/>
    <w:rsid w:val="00297EEF"/>
    <w:rsid w:val="002A0613"/>
    <w:rsid w:val="002A111C"/>
    <w:rsid w:val="002A1356"/>
    <w:rsid w:val="002A1806"/>
    <w:rsid w:val="002A18AF"/>
    <w:rsid w:val="002A19B1"/>
    <w:rsid w:val="002A1F08"/>
    <w:rsid w:val="002A204B"/>
    <w:rsid w:val="002A34F5"/>
    <w:rsid w:val="002A44E2"/>
    <w:rsid w:val="002A503B"/>
    <w:rsid w:val="002A5A86"/>
    <w:rsid w:val="002A64DE"/>
    <w:rsid w:val="002A6ADD"/>
    <w:rsid w:val="002A71C0"/>
    <w:rsid w:val="002B03E4"/>
    <w:rsid w:val="002B0EE4"/>
    <w:rsid w:val="002B1ADC"/>
    <w:rsid w:val="002B1CBB"/>
    <w:rsid w:val="002B27D5"/>
    <w:rsid w:val="002B2AAC"/>
    <w:rsid w:val="002B2EB5"/>
    <w:rsid w:val="002B2F28"/>
    <w:rsid w:val="002B3191"/>
    <w:rsid w:val="002B31E4"/>
    <w:rsid w:val="002B3C4A"/>
    <w:rsid w:val="002B413A"/>
    <w:rsid w:val="002B4F05"/>
    <w:rsid w:val="002B58AF"/>
    <w:rsid w:val="002B5C3A"/>
    <w:rsid w:val="002B6086"/>
    <w:rsid w:val="002B670A"/>
    <w:rsid w:val="002B69EE"/>
    <w:rsid w:val="002B75C7"/>
    <w:rsid w:val="002B7E86"/>
    <w:rsid w:val="002C05A8"/>
    <w:rsid w:val="002C0B00"/>
    <w:rsid w:val="002C0EB0"/>
    <w:rsid w:val="002C1478"/>
    <w:rsid w:val="002C1899"/>
    <w:rsid w:val="002C1BAE"/>
    <w:rsid w:val="002C1BBF"/>
    <w:rsid w:val="002C22B8"/>
    <w:rsid w:val="002C2C75"/>
    <w:rsid w:val="002C2DFB"/>
    <w:rsid w:val="002C2ED6"/>
    <w:rsid w:val="002C34A9"/>
    <w:rsid w:val="002C43F4"/>
    <w:rsid w:val="002C44AC"/>
    <w:rsid w:val="002C46FF"/>
    <w:rsid w:val="002C50BB"/>
    <w:rsid w:val="002C5A2C"/>
    <w:rsid w:val="002C5EE8"/>
    <w:rsid w:val="002C6071"/>
    <w:rsid w:val="002C63A5"/>
    <w:rsid w:val="002C7367"/>
    <w:rsid w:val="002C782B"/>
    <w:rsid w:val="002C7B92"/>
    <w:rsid w:val="002C7F11"/>
    <w:rsid w:val="002D0194"/>
    <w:rsid w:val="002D0847"/>
    <w:rsid w:val="002D18D8"/>
    <w:rsid w:val="002D1B5F"/>
    <w:rsid w:val="002D1DC2"/>
    <w:rsid w:val="002D21E9"/>
    <w:rsid w:val="002D22E4"/>
    <w:rsid w:val="002D2401"/>
    <w:rsid w:val="002D2F1D"/>
    <w:rsid w:val="002D2F83"/>
    <w:rsid w:val="002D35C9"/>
    <w:rsid w:val="002D36EA"/>
    <w:rsid w:val="002D3C86"/>
    <w:rsid w:val="002D3E2B"/>
    <w:rsid w:val="002D3FA6"/>
    <w:rsid w:val="002D40CD"/>
    <w:rsid w:val="002D56AE"/>
    <w:rsid w:val="002D5F89"/>
    <w:rsid w:val="002D6106"/>
    <w:rsid w:val="002D7144"/>
    <w:rsid w:val="002D738B"/>
    <w:rsid w:val="002D762B"/>
    <w:rsid w:val="002D77B7"/>
    <w:rsid w:val="002D7911"/>
    <w:rsid w:val="002D7FC5"/>
    <w:rsid w:val="002E0746"/>
    <w:rsid w:val="002E088A"/>
    <w:rsid w:val="002E0CA4"/>
    <w:rsid w:val="002E1500"/>
    <w:rsid w:val="002E1908"/>
    <w:rsid w:val="002E1BAB"/>
    <w:rsid w:val="002E1C0E"/>
    <w:rsid w:val="002E22BE"/>
    <w:rsid w:val="002E318D"/>
    <w:rsid w:val="002E391A"/>
    <w:rsid w:val="002E396A"/>
    <w:rsid w:val="002E3E9B"/>
    <w:rsid w:val="002E4479"/>
    <w:rsid w:val="002E4981"/>
    <w:rsid w:val="002E504E"/>
    <w:rsid w:val="002E52DB"/>
    <w:rsid w:val="002E5589"/>
    <w:rsid w:val="002E5A72"/>
    <w:rsid w:val="002E6120"/>
    <w:rsid w:val="002E658C"/>
    <w:rsid w:val="002E6F7B"/>
    <w:rsid w:val="002F0264"/>
    <w:rsid w:val="002F0612"/>
    <w:rsid w:val="002F1477"/>
    <w:rsid w:val="002F14C3"/>
    <w:rsid w:val="002F1800"/>
    <w:rsid w:val="002F2A13"/>
    <w:rsid w:val="002F2C3C"/>
    <w:rsid w:val="002F3126"/>
    <w:rsid w:val="002F3854"/>
    <w:rsid w:val="002F396A"/>
    <w:rsid w:val="002F3D11"/>
    <w:rsid w:val="002F47C8"/>
    <w:rsid w:val="002F4A27"/>
    <w:rsid w:val="002F5228"/>
    <w:rsid w:val="002F543C"/>
    <w:rsid w:val="002F56EA"/>
    <w:rsid w:val="002F571D"/>
    <w:rsid w:val="002F5D96"/>
    <w:rsid w:val="002F5E4F"/>
    <w:rsid w:val="002F5F6D"/>
    <w:rsid w:val="002F6415"/>
    <w:rsid w:val="002F68CA"/>
    <w:rsid w:val="002F7290"/>
    <w:rsid w:val="00300AE8"/>
    <w:rsid w:val="00300F24"/>
    <w:rsid w:val="00301522"/>
    <w:rsid w:val="00301B01"/>
    <w:rsid w:val="00301B1B"/>
    <w:rsid w:val="00301DFE"/>
    <w:rsid w:val="003022CD"/>
    <w:rsid w:val="003030E6"/>
    <w:rsid w:val="003034C6"/>
    <w:rsid w:val="00303A29"/>
    <w:rsid w:val="00303A6F"/>
    <w:rsid w:val="00303EAE"/>
    <w:rsid w:val="00304A2A"/>
    <w:rsid w:val="00305570"/>
    <w:rsid w:val="0030557E"/>
    <w:rsid w:val="0030575D"/>
    <w:rsid w:val="00306A01"/>
    <w:rsid w:val="00306D0F"/>
    <w:rsid w:val="003074A2"/>
    <w:rsid w:val="00307810"/>
    <w:rsid w:val="0031023F"/>
    <w:rsid w:val="003104B5"/>
    <w:rsid w:val="003104CD"/>
    <w:rsid w:val="0031055A"/>
    <w:rsid w:val="003109AA"/>
    <w:rsid w:val="00310B47"/>
    <w:rsid w:val="00310FC6"/>
    <w:rsid w:val="00311B96"/>
    <w:rsid w:val="00312084"/>
    <w:rsid w:val="00312385"/>
    <w:rsid w:val="0031277B"/>
    <w:rsid w:val="00312C03"/>
    <w:rsid w:val="00313152"/>
    <w:rsid w:val="003132B6"/>
    <w:rsid w:val="00313CE9"/>
    <w:rsid w:val="00314CB0"/>
    <w:rsid w:val="00315007"/>
    <w:rsid w:val="0031529C"/>
    <w:rsid w:val="003152BB"/>
    <w:rsid w:val="0031574B"/>
    <w:rsid w:val="00316421"/>
    <w:rsid w:val="003166DE"/>
    <w:rsid w:val="00316A24"/>
    <w:rsid w:val="00317297"/>
    <w:rsid w:val="003172CE"/>
    <w:rsid w:val="00317566"/>
    <w:rsid w:val="00320025"/>
    <w:rsid w:val="00320172"/>
    <w:rsid w:val="00320748"/>
    <w:rsid w:val="0032102A"/>
    <w:rsid w:val="00321196"/>
    <w:rsid w:val="0032202D"/>
    <w:rsid w:val="00322349"/>
    <w:rsid w:val="00322A07"/>
    <w:rsid w:val="00322C98"/>
    <w:rsid w:val="00322FC7"/>
    <w:rsid w:val="00323C30"/>
    <w:rsid w:val="00324205"/>
    <w:rsid w:val="003242DE"/>
    <w:rsid w:val="003246BB"/>
    <w:rsid w:val="003254A4"/>
    <w:rsid w:val="003255E4"/>
    <w:rsid w:val="003255EB"/>
    <w:rsid w:val="00325740"/>
    <w:rsid w:val="00325787"/>
    <w:rsid w:val="003261C6"/>
    <w:rsid w:val="003262EA"/>
    <w:rsid w:val="00326363"/>
    <w:rsid w:val="003265B1"/>
    <w:rsid w:val="00326605"/>
    <w:rsid w:val="00326FC7"/>
    <w:rsid w:val="0032700C"/>
    <w:rsid w:val="003275BE"/>
    <w:rsid w:val="00327EAD"/>
    <w:rsid w:val="00327FBD"/>
    <w:rsid w:val="0033012D"/>
    <w:rsid w:val="003304B1"/>
    <w:rsid w:val="00330748"/>
    <w:rsid w:val="00330E6B"/>
    <w:rsid w:val="00330EFE"/>
    <w:rsid w:val="0033120A"/>
    <w:rsid w:val="003317DD"/>
    <w:rsid w:val="00331995"/>
    <w:rsid w:val="00331A2F"/>
    <w:rsid w:val="00331FDC"/>
    <w:rsid w:val="0033242E"/>
    <w:rsid w:val="0033260D"/>
    <w:rsid w:val="003326EB"/>
    <w:rsid w:val="00332759"/>
    <w:rsid w:val="00332A82"/>
    <w:rsid w:val="00332D0A"/>
    <w:rsid w:val="00332D25"/>
    <w:rsid w:val="00332D26"/>
    <w:rsid w:val="00332FD6"/>
    <w:rsid w:val="00333E6A"/>
    <w:rsid w:val="00333F85"/>
    <w:rsid w:val="003347CF"/>
    <w:rsid w:val="00334860"/>
    <w:rsid w:val="00335A70"/>
    <w:rsid w:val="00335A91"/>
    <w:rsid w:val="00335BC2"/>
    <w:rsid w:val="00337CEB"/>
    <w:rsid w:val="00337E2C"/>
    <w:rsid w:val="00340278"/>
    <w:rsid w:val="00340580"/>
    <w:rsid w:val="0034058F"/>
    <w:rsid w:val="00340CEE"/>
    <w:rsid w:val="003411D7"/>
    <w:rsid w:val="00341280"/>
    <w:rsid w:val="00341329"/>
    <w:rsid w:val="003413F4"/>
    <w:rsid w:val="00341434"/>
    <w:rsid w:val="00341553"/>
    <w:rsid w:val="00342247"/>
    <w:rsid w:val="0034305F"/>
    <w:rsid w:val="003434A8"/>
    <w:rsid w:val="0034379D"/>
    <w:rsid w:val="00343C20"/>
    <w:rsid w:val="00344F10"/>
    <w:rsid w:val="00345146"/>
    <w:rsid w:val="003457C2"/>
    <w:rsid w:val="00345828"/>
    <w:rsid w:val="003462DF"/>
    <w:rsid w:val="003465F7"/>
    <w:rsid w:val="0034680F"/>
    <w:rsid w:val="00347A9A"/>
    <w:rsid w:val="003503E0"/>
    <w:rsid w:val="003507B2"/>
    <w:rsid w:val="00350D57"/>
    <w:rsid w:val="00350DAE"/>
    <w:rsid w:val="00350DF2"/>
    <w:rsid w:val="00351F4C"/>
    <w:rsid w:val="003525A1"/>
    <w:rsid w:val="003526D3"/>
    <w:rsid w:val="003530A7"/>
    <w:rsid w:val="003530EA"/>
    <w:rsid w:val="0035340D"/>
    <w:rsid w:val="00353536"/>
    <w:rsid w:val="00353FE8"/>
    <w:rsid w:val="003543B3"/>
    <w:rsid w:val="00354945"/>
    <w:rsid w:val="00354F51"/>
    <w:rsid w:val="003550C4"/>
    <w:rsid w:val="00355674"/>
    <w:rsid w:val="00355DDD"/>
    <w:rsid w:val="00355E6A"/>
    <w:rsid w:val="00356A16"/>
    <w:rsid w:val="00356A94"/>
    <w:rsid w:val="00356F34"/>
    <w:rsid w:val="0035773E"/>
    <w:rsid w:val="00357902"/>
    <w:rsid w:val="00357C74"/>
    <w:rsid w:val="0036061A"/>
    <w:rsid w:val="003606E8"/>
    <w:rsid w:val="003615CD"/>
    <w:rsid w:val="00361B89"/>
    <w:rsid w:val="00362000"/>
    <w:rsid w:val="00362A2F"/>
    <w:rsid w:val="00362CB2"/>
    <w:rsid w:val="00364EC2"/>
    <w:rsid w:val="00365721"/>
    <w:rsid w:val="003662D3"/>
    <w:rsid w:val="003662FC"/>
    <w:rsid w:val="00366485"/>
    <w:rsid w:val="0036669C"/>
    <w:rsid w:val="00366C36"/>
    <w:rsid w:val="0037021D"/>
    <w:rsid w:val="00370983"/>
    <w:rsid w:val="00370BAB"/>
    <w:rsid w:val="00371017"/>
    <w:rsid w:val="0037188F"/>
    <w:rsid w:val="00371C41"/>
    <w:rsid w:val="00371D3E"/>
    <w:rsid w:val="00371D65"/>
    <w:rsid w:val="00372258"/>
    <w:rsid w:val="00372E36"/>
    <w:rsid w:val="00373026"/>
    <w:rsid w:val="00373114"/>
    <w:rsid w:val="003733CD"/>
    <w:rsid w:val="00373471"/>
    <w:rsid w:val="00373EE4"/>
    <w:rsid w:val="0037419A"/>
    <w:rsid w:val="00374934"/>
    <w:rsid w:val="00375827"/>
    <w:rsid w:val="00375CA5"/>
    <w:rsid w:val="0037606A"/>
    <w:rsid w:val="00376A7B"/>
    <w:rsid w:val="00376EF0"/>
    <w:rsid w:val="00377480"/>
    <w:rsid w:val="003775E3"/>
    <w:rsid w:val="00377D05"/>
    <w:rsid w:val="00377E88"/>
    <w:rsid w:val="003804F6"/>
    <w:rsid w:val="003809FC"/>
    <w:rsid w:val="003816D8"/>
    <w:rsid w:val="00381E16"/>
    <w:rsid w:val="0038259D"/>
    <w:rsid w:val="003828F5"/>
    <w:rsid w:val="00382996"/>
    <w:rsid w:val="00382FE9"/>
    <w:rsid w:val="003840BD"/>
    <w:rsid w:val="00385E8D"/>
    <w:rsid w:val="00386238"/>
    <w:rsid w:val="0038672E"/>
    <w:rsid w:val="00386C41"/>
    <w:rsid w:val="003872AC"/>
    <w:rsid w:val="003873A5"/>
    <w:rsid w:val="003874ED"/>
    <w:rsid w:val="0038756B"/>
    <w:rsid w:val="003878C8"/>
    <w:rsid w:val="00387B4A"/>
    <w:rsid w:val="00387D32"/>
    <w:rsid w:val="00387E7D"/>
    <w:rsid w:val="0039008D"/>
    <w:rsid w:val="003901D5"/>
    <w:rsid w:val="00390321"/>
    <w:rsid w:val="003914D6"/>
    <w:rsid w:val="003922DF"/>
    <w:rsid w:val="00392806"/>
    <w:rsid w:val="00392B04"/>
    <w:rsid w:val="00392E3B"/>
    <w:rsid w:val="00392F53"/>
    <w:rsid w:val="003933E2"/>
    <w:rsid w:val="00393A24"/>
    <w:rsid w:val="00393F75"/>
    <w:rsid w:val="003940DD"/>
    <w:rsid w:val="0039469D"/>
    <w:rsid w:val="003947A1"/>
    <w:rsid w:val="003947E9"/>
    <w:rsid w:val="00394B0D"/>
    <w:rsid w:val="0039505C"/>
    <w:rsid w:val="003954A0"/>
    <w:rsid w:val="00395A53"/>
    <w:rsid w:val="00396196"/>
    <w:rsid w:val="00396559"/>
    <w:rsid w:val="0039662B"/>
    <w:rsid w:val="00396A72"/>
    <w:rsid w:val="00397DF2"/>
    <w:rsid w:val="00397E00"/>
    <w:rsid w:val="003A03A0"/>
    <w:rsid w:val="003A1C78"/>
    <w:rsid w:val="003A1FE1"/>
    <w:rsid w:val="003A3100"/>
    <w:rsid w:val="003A3686"/>
    <w:rsid w:val="003A39F7"/>
    <w:rsid w:val="003A3A72"/>
    <w:rsid w:val="003A3CBE"/>
    <w:rsid w:val="003A3E07"/>
    <w:rsid w:val="003A41AA"/>
    <w:rsid w:val="003A48AA"/>
    <w:rsid w:val="003A48CB"/>
    <w:rsid w:val="003A5463"/>
    <w:rsid w:val="003A5DCD"/>
    <w:rsid w:val="003A6074"/>
    <w:rsid w:val="003A6BFC"/>
    <w:rsid w:val="003A70CE"/>
    <w:rsid w:val="003A7D1E"/>
    <w:rsid w:val="003B0082"/>
    <w:rsid w:val="003B00BA"/>
    <w:rsid w:val="003B0A29"/>
    <w:rsid w:val="003B220E"/>
    <w:rsid w:val="003B2295"/>
    <w:rsid w:val="003B280C"/>
    <w:rsid w:val="003B28D1"/>
    <w:rsid w:val="003B2DB4"/>
    <w:rsid w:val="003B333E"/>
    <w:rsid w:val="003B3774"/>
    <w:rsid w:val="003B3EC1"/>
    <w:rsid w:val="003B50AA"/>
    <w:rsid w:val="003B572C"/>
    <w:rsid w:val="003B59E6"/>
    <w:rsid w:val="003B5F0F"/>
    <w:rsid w:val="003B6DD4"/>
    <w:rsid w:val="003B6DDE"/>
    <w:rsid w:val="003C0124"/>
    <w:rsid w:val="003C03B2"/>
    <w:rsid w:val="003C1B37"/>
    <w:rsid w:val="003C2053"/>
    <w:rsid w:val="003C2E93"/>
    <w:rsid w:val="003C304A"/>
    <w:rsid w:val="003C30A7"/>
    <w:rsid w:val="003C30B5"/>
    <w:rsid w:val="003C31D7"/>
    <w:rsid w:val="003C3380"/>
    <w:rsid w:val="003C3912"/>
    <w:rsid w:val="003C3B17"/>
    <w:rsid w:val="003C3D8B"/>
    <w:rsid w:val="003C3E50"/>
    <w:rsid w:val="003C42B3"/>
    <w:rsid w:val="003C4764"/>
    <w:rsid w:val="003C4E65"/>
    <w:rsid w:val="003C62C1"/>
    <w:rsid w:val="003C6714"/>
    <w:rsid w:val="003C67B0"/>
    <w:rsid w:val="003C6870"/>
    <w:rsid w:val="003C6BD4"/>
    <w:rsid w:val="003C6D65"/>
    <w:rsid w:val="003C7493"/>
    <w:rsid w:val="003C7539"/>
    <w:rsid w:val="003C7FA3"/>
    <w:rsid w:val="003D0222"/>
    <w:rsid w:val="003D09AA"/>
    <w:rsid w:val="003D0A51"/>
    <w:rsid w:val="003D0BD9"/>
    <w:rsid w:val="003D0C85"/>
    <w:rsid w:val="003D142D"/>
    <w:rsid w:val="003D2475"/>
    <w:rsid w:val="003D28A4"/>
    <w:rsid w:val="003D2ABF"/>
    <w:rsid w:val="003D31F5"/>
    <w:rsid w:val="003D3A01"/>
    <w:rsid w:val="003D581B"/>
    <w:rsid w:val="003D58B4"/>
    <w:rsid w:val="003D5930"/>
    <w:rsid w:val="003D5C0E"/>
    <w:rsid w:val="003D5CDE"/>
    <w:rsid w:val="003D63B9"/>
    <w:rsid w:val="003D66DE"/>
    <w:rsid w:val="003D6753"/>
    <w:rsid w:val="003D68B0"/>
    <w:rsid w:val="003D6E0A"/>
    <w:rsid w:val="003D70DC"/>
    <w:rsid w:val="003D77FD"/>
    <w:rsid w:val="003D7A71"/>
    <w:rsid w:val="003D7B9F"/>
    <w:rsid w:val="003D7F87"/>
    <w:rsid w:val="003E0AEC"/>
    <w:rsid w:val="003E1701"/>
    <w:rsid w:val="003E171A"/>
    <w:rsid w:val="003E1B12"/>
    <w:rsid w:val="003E1B2F"/>
    <w:rsid w:val="003E1BDB"/>
    <w:rsid w:val="003E1D14"/>
    <w:rsid w:val="003E24B8"/>
    <w:rsid w:val="003E2763"/>
    <w:rsid w:val="003E3529"/>
    <w:rsid w:val="003E3628"/>
    <w:rsid w:val="003E39F5"/>
    <w:rsid w:val="003E42E8"/>
    <w:rsid w:val="003E4B7E"/>
    <w:rsid w:val="003E4C04"/>
    <w:rsid w:val="003E4FA2"/>
    <w:rsid w:val="003E4FD1"/>
    <w:rsid w:val="003E50C8"/>
    <w:rsid w:val="003E5409"/>
    <w:rsid w:val="003E69D9"/>
    <w:rsid w:val="003E7340"/>
    <w:rsid w:val="003E7D6F"/>
    <w:rsid w:val="003F1E9D"/>
    <w:rsid w:val="003F1F3E"/>
    <w:rsid w:val="003F2187"/>
    <w:rsid w:val="003F21B1"/>
    <w:rsid w:val="003F2B38"/>
    <w:rsid w:val="003F3F40"/>
    <w:rsid w:val="003F49F4"/>
    <w:rsid w:val="003F5799"/>
    <w:rsid w:val="003F5979"/>
    <w:rsid w:val="003F608B"/>
    <w:rsid w:val="003F6951"/>
    <w:rsid w:val="003F6C25"/>
    <w:rsid w:val="003F71F5"/>
    <w:rsid w:val="003F7800"/>
    <w:rsid w:val="003F7938"/>
    <w:rsid w:val="003F7C2C"/>
    <w:rsid w:val="0040039F"/>
    <w:rsid w:val="0040253A"/>
    <w:rsid w:val="0040276D"/>
    <w:rsid w:val="004027EF"/>
    <w:rsid w:val="00403C74"/>
    <w:rsid w:val="00403FED"/>
    <w:rsid w:val="00404AD4"/>
    <w:rsid w:val="00404FD1"/>
    <w:rsid w:val="0040501B"/>
    <w:rsid w:val="004050D4"/>
    <w:rsid w:val="004051E1"/>
    <w:rsid w:val="004051EA"/>
    <w:rsid w:val="004062F9"/>
    <w:rsid w:val="004063DE"/>
    <w:rsid w:val="0040663A"/>
    <w:rsid w:val="0040683C"/>
    <w:rsid w:val="00406A19"/>
    <w:rsid w:val="00406D37"/>
    <w:rsid w:val="004079B7"/>
    <w:rsid w:val="00410B18"/>
    <w:rsid w:val="00410C15"/>
    <w:rsid w:val="00410E9A"/>
    <w:rsid w:val="00411226"/>
    <w:rsid w:val="00411E68"/>
    <w:rsid w:val="0041209C"/>
    <w:rsid w:val="00412774"/>
    <w:rsid w:val="00412BAA"/>
    <w:rsid w:val="00412C17"/>
    <w:rsid w:val="00412C45"/>
    <w:rsid w:val="00412F4D"/>
    <w:rsid w:val="0041331D"/>
    <w:rsid w:val="0041372D"/>
    <w:rsid w:val="00413AF9"/>
    <w:rsid w:val="00414884"/>
    <w:rsid w:val="00414A69"/>
    <w:rsid w:val="00414E4A"/>
    <w:rsid w:val="00414FCE"/>
    <w:rsid w:val="00415C5B"/>
    <w:rsid w:val="004165CF"/>
    <w:rsid w:val="00416DD4"/>
    <w:rsid w:val="004172C7"/>
    <w:rsid w:val="004173EB"/>
    <w:rsid w:val="0042007C"/>
    <w:rsid w:val="00420359"/>
    <w:rsid w:val="00420374"/>
    <w:rsid w:val="00421170"/>
    <w:rsid w:val="00421666"/>
    <w:rsid w:val="00421921"/>
    <w:rsid w:val="0042249F"/>
    <w:rsid w:val="00422788"/>
    <w:rsid w:val="004228FB"/>
    <w:rsid w:val="00422A98"/>
    <w:rsid w:val="00422E46"/>
    <w:rsid w:val="00422EF0"/>
    <w:rsid w:val="0042359C"/>
    <w:rsid w:val="00423AA7"/>
    <w:rsid w:val="00424CFA"/>
    <w:rsid w:val="004251BA"/>
    <w:rsid w:val="00425EBA"/>
    <w:rsid w:val="00425F81"/>
    <w:rsid w:val="004263DD"/>
    <w:rsid w:val="004264DC"/>
    <w:rsid w:val="00426E11"/>
    <w:rsid w:val="00426EC7"/>
    <w:rsid w:val="00427EC6"/>
    <w:rsid w:val="00430085"/>
    <w:rsid w:val="00430F4D"/>
    <w:rsid w:val="00430F74"/>
    <w:rsid w:val="00431281"/>
    <w:rsid w:val="00431545"/>
    <w:rsid w:val="00431D9B"/>
    <w:rsid w:val="00431FF5"/>
    <w:rsid w:val="00432970"/>
    <w:rsid w:val="00432999"/>
    <w:rsid w:val="004329EA"/>
    <w:rsid w:val="00432F68"/>
    <w:rsid w:val="0043326A"/>
    <w:rsid w:val="00433743"/>
    <w:rsid w:val="00434E6F"/>
    <w:rsid w:val="00435103"/>
    <w:rsid w:val="00435177"/>
    <w:rsid w:val="0043595A"/>
    <w:rsid w:val="00435DC6"/>
    <w:rsid w:val="00436189"/>
    <w:rsid w:val="004363BF"/>
    <w:rsid w:val="00436679"/>
    <w:rsid w:val="00436DDA"/>
    <w:rsid w:val="004372C7"/>
    <w:rsid w:val="004378C1"/>
    <w:rsid w:val="00440990"/>
    <w:rsid w:val="00440DBE"/>
    <w:rsid w:val="00440EE0"/>
    <w:rsid w:val="00441091"/>
    <w:rsid w:val="0044199E"/>
    <w:rsid w:val="004420D1"/>
    <w:rsid w:val="00442341"/>
    <w:rsid w:val="004425FB"/>
    <w:rsid w:val="00442E75"/>
    <w:rsid w:val="004439B6"/>
    <w:rsid w:val="00443BDE"/>
    <w:rsid w:val="00443EBA"/>
    <w:rsid w:val="00443FF2"/>
    <w:rsid w:val="004440D8"/>
    <w:rsid w:val="00444134"/>
    <w:rsid w:val="004441D1"/>
    <w:rsid w:val="00444422"/>
    <w:rsid w:val="00444451"/>
    <w:rsid w:val="00444675"/>
    <w:rsid w:val="00444B08"/>
    <w:rsid w:val="00444E2E"/>
    <w:rsid w:val="00444E6C"/>
    <w:rsid w:val="00444EEE"/>
    <w:rsid w:val="00446904"/>
    <w:rsid w:val="00446977"/>
    <w:rsid w:val="00446B10"/>
    <w:rsid w:val="00447992"/>
    <w:rsid w:val="00447CEB"/>
    <w:rsid w:val="00447DDE"/>
    <w:rsid w:val="004505E2"/>
    <w:rsid w:val="00450623"/>
    <w:rsid w:val="00450A7C"/>
    <w:rsid w:val="004516EA"/>
    <w:rsid w:val="0045191A"/>
    <w:rsid w:val="00451D10"/>
    <w:rsid w:val="00451EB7"/>
    <w:rsid w:val="004527ED"/>
    <w:rsid w:val="00453092"/>
    <w:rsid w:val="004534F7"/>
    <w:rsid w:val="00453853"/>
    <w:rsid w:val="00453BB3"/>
    <w:rsid w:val="004543F8"/>
    <w:rsid w:val="00454DFB"/>
    <w:rsid w:val="00455329"/>
    <w:rsid w:val="004559D7"/>
    <w:rsid w:val="00455C17"/>
    <w:rsid w:val="00455C35"/>
    <w:rsid w:val="00455E5D"/>
    <w:rsid w:val="00456C64"/>
    <w:rsid w:val="004570A1"/>
    <w:rsid w:val="0045720D"/>
    <w:rsid w:val="00457EDB"/>
    <w:rsid w:val="00457F10"/>
    <w:rsid w:val="00460112"/>
    <w:rsid w:val="0046110A"/>
    <w:rsid w:val="004613E0"/>
    <w:rsid w:val="00461414"/>
    <w:rsid w:val="00461951"/>
    <w:rsid w:val="00462ED3"/>
    <w:rsid w:val="004636DE"/>
    <w:rsid w:val="004645F4"/>
    <w:rsid w:val="004646A8"/>
    <w:rsid w:val="00464A93"/>
    <w:rsid w:val="00464EC5"/>
    <w:rsid w:val="004655DF"/>
    <w:rsid w:val="004657D1"/>
    <w:rsid w:val="00465F24"/>
    <w:rsid w:val="00467D4F"/>
    <w:rsid w:val="004707B7"/>
    <w:rsid w:val="00470ADA"/>
    <w:rsid w:val="00470E00"/>
    <w:rsid w:val="00470F3C"/>
    <w:rsid w:val="00472429"/>
    <w:rsid w:val="00472E88"/>
    <w:rsid w:val="00472ECF"/>
    <w:rsid w:val="00473BD5"/>
    <w:rsid w:val="00473C18"/>
    <w:rsid w:val="004741A2"/>
    <w:rsid w:val="0047421E"/>
    <w:rsid w:val="004744E9"/>
    <w:rsid w:val="00474AD0"/>
    <w:rsid w:val="00474E86"/>
    <w:rsid w:val="004752AD"/>
    <w:rsid w:val="00475BDE"/>
    <w:rsid w:val="004767D6"/>
    <w:rsid w:val="00477B93"/>
    <w:rsid w:val="004800F3"/>
    <w:rsid w:val="00480405"/>
    <w:rsid w:val="00480B69"/>
    <w:rsid w:val="004817F6"/>
    <w:rsid w:val="00481CE9"/>
    <w:rsid w:val="00482251"/>
    <w:rsid w:val="00482D66"/>
    <w:rsid w:val="0048340A"/>
    <w:rsid w:val="00484052"/>
    <w:rsid w:val="00484074"/>
    <w:rsid w:val="00484486"/>
    <w:rsid w:val="00485226"/>
    <w:rsid w:val="0048573E"/>
    <w:rsid w:val="00485845"/>
    <w:rsid w:val="00485E06"/>
    <w:rsid w:val="0048610A"/>
    <w:rsid w:val="004869A3"/>
    <w:rsid w:val="00486AF0"/>
    <w:rsid w:val="004870DF"/>
    <w:rsid w:val="004874D6"/>
    <w:rsid w:val="00487BD0"/>
    <w:rsid w:val="0049085F"/>
    <w:rsid w:val="00490D80"/>
    <w:rsid w:val="00491B1E"/>
    <w:rsid w:val="00491C33"/>
    <w:rsid w:val="00491DF2"/>
    <w:rsid w:val="00492BBB"/>
    <w:rsid w:val="004935A9"/>
    <w:rsid w:val="00493EE9"/>
    <w:rsid w:val="00494153"/>
    <w:rsid w:val="00494B71"/>
    <w:rsid w:val="0049566E"/>
    <w:rsid w:val="0049597D"/>
    <w:rsid w:val="0049686F"/>
    <w:rsid w:val="004975E3"/>
    <w:rsid w:val="00497C3F"/>
    <w:rsid w:val="004A0945"/>
    <w:rsid w:val="004A0BF0"/>
    <w:rsid w:val="004A0F0F"/>
    <w:rsid w:val="004A1328"/>
    <w:rsid w:val="004A20B6"/>
    <w:rsid w:val="004A23CF"/>
    <w:rsid w:val="004A265A"/>
    <w:rsid w:val="004A27C0"/>
    <w:rsid w:val="004A288C"/>
    <w:rsid w:val="004A2DED"/>
    <w:rsid w:val="004A4C87"/>
    <w:rsid w:val="004A528A"/>
    <w:rsid w:val="004A59B1"/>
    <w:rsid w:val="004A6342"/>
    <w:rsid w:val="004A72B6"/>
    <w:rsid w:val="004A7363"/>
    <w:rsid w:val="004A76CA"/>
    <w:rsid w:val="004A7965"/>
    <w:rsid w:val="004A7C85"/>
    <w:rsid w:val="004A7E2E"/>
    <w:rsid w:val="004B00D2"/>
    <w:rsid w:val="004B0106"/>
    <w:rsid w:val="004B0427"/>
    <w:rsid w:val="004B058C"/>
    <w:rsid w:val="004B059D"/>
    <w:rsid w:val="004B1353"/>
    <w:rsid w:val="004B1AE6"/>
    <w:rsid w:val="004B1C05"/>
    <w:rsid w:val="004B207C"/>
    <w:rsid w:val="004B25FC"/>
    <w:rsid w:val="004B29B3"/>
    <w:rsid w:val="004B3A36"/>
    <w:rsid w:val="004B4049"/>
    <w:rsid w:val="004B411F"/>
    <w:rsid w:val="004B4315"/>
    <w:rsid w:val="004B4B86"/>
    <w:rsid w:val="004B513A"/>
    <w:rsid w:val="004B5859"/>
    <w:rsid w:val="004B5D03"/>
    <w:rsid w:val="004B601F"/>
    <w:rsid w:val="004B68E1"/>
    <w:rsid w:val="004B7678"/>
    <w:rsid w:val="004B7AAA"/>
    <w:rsid w:val="004B7B95"/>
    <w:rsid w:val="004C06B6"/>
    <w:rsid w:val="004C0AED"/>
    <w:rsid w:val="004C1323"/>
    <w:rsid w:val="004C1BD1"/>
    <w:rsid w:val="004C213B"/>
    <w:rsid w:val="004C2690"/>
    <w:rsid w:val="004C285E"/>
    <w:rsid w:val="004C2AEA"/>
    <w:rsid w:val="004C2CC7"/>
    <w:rsid w:val="004C2DDB"/>
    <w:rsid w:val="004C346C"/>
    <w:rsid w:val="004C380C"/>
    <w:rsid w:val="004C39C8"/>
    <w:rsid w:val="004C3CE1"/>
    <w:rsid w:val="004C413F"/>
    <w:rsid w:val="004C42A8"/>
    <w:rsid w:val="004C46B7"/>
    <w:rsid w:val="004C4C5F"/>
    <w:rsid w:val="004C5711"/>
    <w:rsid w:val="004C6253"/>
    <w:rsid w:val="004C7262"/>
    <w:rsid w:val="004C7398"/>
    <w:rsid w:val="004C7417"/>
    <w:rsid w:val="004C7466"/>
    <w:rsid w:val="004C7FFD"/>
    <w:rsid w:val="004D02FD"/>
    <w:rsid w:val="004D05D5"/>
    <w:rsid w:val="004D0A3B"/>
    <w:rsid w:val="004D0E7C"/>
    <w:rsid w:val="004D11CB"/>
    <w:rsid w:val="004D161D"/>
    <w:rsid w:val="004D1865"/>
    <w:rsid w:val="004D1918"/>
    <w:rsid w:val="004D1963"/>
    <w:rsid w:val="004D1C99"/>
    <w:rsid w:val="004D272D"/>
    <w:rsid w:val="004D2990"/>
    <w:rsid w:val="004D2ABF"/>
    <w:rsid w:val="004D313E"/>
    <w:rsid w:val="004D3A07"/>
    <w:rsid w:val="004D3F66"/>
    <w:rsid w:val="004D43DA"/>
    <w:rsid w:val="004D4D3E"/>
    <w:rsid w:val="004D56BA"/>
    <w:rsid w:val="004D5D7F"/>
    <w:rsid w:val="004D629A"/>
    <w:rsid w:val="004D654D"/>
    <w:rsid w:val="004D6847"/>
    <w:rsid w:val="004D6D33"/>
    <w:rsid w:val="004D70D9"/>
    <w:rsid w:val="004E02AC"/>
    <w:rsid w:val="004E0363"/>
    <w:rsid w:val="004E041D"/>
    <w:rsid w:val="004E0698"/>
    <w:rsid w:val="004E07B3"/>
    <w:rsid w:val="004E0A6A"/>
    <w:rsid w:val="004E0E27"/>
    <w:rsid w:val="004E1101"/>
    <w:rsid w:val="004E17FA"/>
    <w:rsid w:val="004E1894"/>
    <w:rsid w:val="004E2C2E"/>
    <w:rsid w:val="004E3BAE"/>
    <w:rsid w:val="004E42A7"/>
    <w:rsid w:val="004E4493"/>
    <w:rsid w:val="004E44D9"/>
    <w:rsid w:val="004E49B5"/>
    <w:rsid w:val="004E4A01"/>
    <w:rsid w:val="004E4E02"/>
    <w:rsid w:val="004E59BC"/>
    <w:rsid w:val="004E5CA7"/>
    <w:rsid w:val="004E5EBA"/>
    <w:rsid w:val="004E62E3"/>
    <w:rsid w:val="004E6502"/>
    <w:rsid w:val="004E66D0"/>
    <w:rsid w:val="004E74B4"/>
    <w:rsid w:val="004E75ED"/>
    <w:rsid w:val="004E7800"/>
    <w:rsid w:val="004F0380"/>
    <w:rsid w:val="004F0436"/>
    <w:rsid w:val="004F15ED"/>
    <w:rsid w:val="004F181B"/>
    <w:rsid w:val="004F21C8"/>
    <w:rsid w:val="004F2692"/>
    <w:rsid w:val="004F2B2E"/>
    <w:rsid w:val="004F2D47"/>
    <w:rsid w:val="004F34B2"/>
    <w:rsid w:val="004F40B8"/>
    <w:rsid w:val="004F42A3"/>
    <w:rsid w:val="004F43D9"/>
    <w:rsid w:val="004F4DBE"/>
    <w:rsid w:val="004F51ED"/>
    <w:rsid w:val="004F53C5"/>
    <w:rsid w:val="004F56A7"/>
    <w:rsid w:val="004F5D8E"/>
    <w:rsid w:val="004F5E3A"/>
    <w:rsid w:val="004F61DD"/>
    <w:rsid w:val="004F6C40"/>
    <w:rsid w:val="004F6C87"/>
    <w:rsid w:val="004F78ED"/>
    <w:rsid w:val="004F797C"/>
    <w:rsid w:val="004F7E7A"/>
    <w:rsid w:val="004F7F76"/>
    <w:rsid w:val="00500A18"/>
    <w:rsid w:val="00501262"/>
    <w:rsid w:val="005018E9"/>
    <w:rsid w:val="00501A1C"/>
    <w:rsid w:val="00501DCD"/>
    <w:rsid w:val="00502A2A"/>
    <w:rsid w:val="00502A9B"/>
    <w:rsid w:val="00502D6F"/>
    <w:rsid w:val="0050414B"/>
    <w:rsid w:val="0050429E"/>
    <w:rsid w:val="005068E4"/>
    <w:rsid w:val="00510442"/>
    <w:rsid w:val="00510494"/>
    <w:rsid w:val="0051063A"/>
    <w:rsid w:val="00510761"/>
    <w:rsid w:val="00510764"/>
    <w:rsid w:val="00510981"/>
    <w:rsid w:val="005126AF"/>
    <w:rsid w:val="00512EAA"/>
    <w:rsid w:val="005135C8"/>
    <w:rsid w:val="0051395D"/>
    <w:rsid w:val="00513A61"/>
    <w:rsid w:val="00513B6B"/>
    <w:rsid w:val="00513FD7"/>
    <w:rsid w:val="0051425F"/>
    <w:rsid w:val="00514DEA"/>
    <w:rsid w:val="00514ED0"/>
    <w:rsid w:val="0051530C"/>
    <w:rsid w:val="00515FF2"/>
    <w:rsid w:val="005167A3"/>
    <w:rsid w:val="005167E9"/>
    <w:rsid w:val="00517C21"/>
    <w:rsid w:val="00520C07"/>
    <w:rsid w:val="00520F58"/>
    <w:rsid w:val="00522772"/>
    <w:rsid w:val="00522899"/>
    <w:rsid w:val="00522A8F"/>
    <w:rsid w:val="0052437A"/>
    <w:rsid w:val="00524842"/>
    <w:rsid w:val="0052487C"/>
    <w:rsid w:val="005256E0"/>
    <w:rsid w:val="00525A14"/>
    <w:rsid w:val="005267EC"/>
    <w:rsid w:val="00526927"/>
    <w:rsid w:val="00526959"/>
    <w:rsid w:val="005276C7"/>
    <w:rsid w:val="00527C31"/>
    <w:rsid w:val="00527CF5"/>
    <w:rsid w:val="005300AF"/>
    <w:rsid w:val="00531A0E"/>
    <w:rsid w:val="00531E27"/>
    <w:rsid w:val="005333B7"/>
    <w:rsid w:val="00533ED0"/>
    <w:rsid w:val="00534810"/>
    <w:rsid w:val="00534A36"/>
    <w:rsid w:val="00535160"/>
    <w:rsid w:val="00535907"/>
    <w:rsid w:val="00535C37"/>
    <w:rsid w:val="005365C3"/>
    <w:rsid w:val="005367B0"/>
    <w:rsid w:val="005375B2"/>
    <w:rsid w:val="00537648"/>
    <w:rsid w:val="0054033E"/>
    <w:rsid w:val="00540B3E"/>
    <w:rsid w:val="005412D4"/>
    <w:rsid w:val="005415AD"/>
    <w:rsid w:val="005419D2"/>
    <w:rsid w:val="0054240F"/>
    <w:rsid w:val="00542CFD"/>
    <w:rsid w:val="00542D98"/>
    <w:rsid w:val="00542DF7"/>
    <w:rsid w:val="005430BE"/>
    <w:rsid w:val="0054332C"/>
    <w:rsid w:val="00543793"/>
    <w:rsid w:val="00543948"/>
    <w:rsid w:val="005440E8"/>
    <w:rsid w:val="005444D7"/>
    <w:rsid w:val="00544C0B"/>
    <w:rsid w:val="00545A17"/>
    <w:rsid w:val="00545CA4"/>
    <w:rsid w:val="00545E86"/>
    <w:rsid w:val="005463C0"/>
    <w:rsid w:val="00546526"/>
    <w:rsid w:val="00547047"/>
    <w:rsid w:val="0054774F"/>
    <w:rsid w:val="00547C3E"/>
    <w:rsid w:val="005504E1"/>
    <w:rsid w:val="00550D56"/>
    <w:rsid w:val="0055175E"/>
    <w:rsid w:val="00551E3B"/>
    <w:rsid w:val="00552753"/>
    <w:rsid w:val="005527D4"/>
    <w:rsid w:val="00552E52"/>
    <w:rsid w:val="00552E96"/>
    <w:rsid w:val="0055359A"/>
    <w:rsid w:val="0055406B"/>
    <w:rsid w:val="00554866"/>
    <w:rsid w:val="00554B41"/>
    <w:rsid w:val="00555049"/>
    <w:rsid w:val="00555187"/>
    <w:rsid w:val="0055519F"/>
    <w:rsid w:val="005556AD"/>
    <w:rsid w:val="00556156"/>
    <w:rsid w:val="00556963"/>
    <w:rsid w:val="00556C07"/>
    <w:rsid w:val="00557170"/>
    <w:rsid w:val="00557694"/>
    <w:rsid w:val="005607B5"/>
    <w:rsid w:val="005608C6"/>
    <w:rsid w:val="00560B29"/>
    <w:rsid w:val="0056108C"/>
    <w:rsid w:val="005617B0"/>
    <w:rsid w:val="00561EA1"/>
    <w:rsid w:val="0056225C"/>
    <w:rsid w:val="00562B53"/>
    <w:rsid w:val="005634A9"/>
    <w:rsid w:val="00563744"/>
    <w:rsid w:val="00564420"/>
    <w:rsid w:val="00564ECA"/>
    <w:rsid w:val="0056503E"/>
    <w:rsid w:val="00565E81"/>
    <w:rsid w:val="00566456"/>
    <w:rsid w:val="005666AB"/>
    <w:rsid w:val="005668C5"/>
    <w:rsid w:val="005677FC"/>
    <w:rsid w:val="00567829"/>
    <w:rsid w:val="00567FE3"/>
    <w:rsid w:val="00570588"/>
    <w:rsid w:val="0057096F"/>
    <w:rsid w:val="00570CF3"/>
    <w:rsid w:val="00571335"/>
    <w:rsid w:val="00571356"/>
    <w:rsid w:val="00571525"/>
    <w:rsid w:val="0057167D"/>
    <w:rsid w:val="00571D2A"/>
    <w:rsid w:val="00572297"/>
    <w:rsid w:val="00572802"/>
    <w:rsid w:val="005729B3"/>
    <w:rsid w:val="00572C53"/>
    <w:rsid w:val="00572FE5"/>
    <w:rsid w:val="005731F0"/>
    <w:rsid w:val="00573994"/>
    <w:rsid w:val="00573F09"/>
    <w:rsid w:val="0057431D"/>
    <w:rsid w:val="005746EA"/>
    <w:rsid w:val="005750FA"/>
    <w:rsid w:val="00575456"/>
    <w:rsid w:val="00575494"/>
    <w:rsid w:val="00575DCB"/>
    <w:rsid w:val="00575F04"/>
    <w:rsid w:val="0057668A"/>
    <w:rsid w:val="005768E2"/>
    <w:rsid w:val="00576AB4"/>
    <w:rsid w:val="005773F9"/>
    <w:rsid w:val="00577733"/>
    <w:rsid w:val="00577BF3"/>
    <w:rsid w:val="0058001A"/>
    <w:rsid w:val="0058095E"/>
    <w:rsid w:val="00580B7D"/>
    <w:rsid w:val="0058104B"/>
    <w:rsid w:val="0058109F"/>
    <w:rsid w:val="005813FE"/>
    <w:rsid w:val="0058172C"/>
    <w:rsid w:val="00581D44"/>
    <w:rsid w:val="00581DD4"/>
    <w:rsid w:val="0058257A"/>
    <w:rsid w:val="00582A10"/>
    <w:rsid w:val="0058305D"/>
    <w:rsid w:val="0058434B"/>
    <w:rsid w:val="005845F1"/>
    <w:rsid w:val="00584F46"/>
    <w:rsid w:val="00585A5F"/>
    <w:rsid w:val="00585AE9"/>
    <w:rsid w:val="005862F2"/>
    <w:rsid w:val="005865A6"/>
    <w:rsid w:val="00587018"/>
    <w:rsid w:val="00587305"/>
    <w:rsid w:val="00590198"/>
    <w:rsid w:val="005902A7"/>
    <w:rsid w:val="005904EF"/>
    <w:rsid w:val="005907AF"/>
    <w:rsid w:val="00590C69"/>
    <w:rsid w:val="00590F49"/>
    <w:rsid w:val="0059127C"/>
    <w:rsid w:val="00591439"/>
    <w:rsid w:val="0059145B"/>
    <w:rsid w:val="0059173B"/>
    <w:rsid w:val="00591BA1"/>
    <w:rsid w:val="00592114"/>
    <w:rsid w:val="005922BB"/>
    <w:rsid w:val="005930A5"/>
    <w:rsid w:val="0059341A"/>
    <w:rsid w:val="0059369F"/>
    <w:rsid w:val="0059402A"/>
    <w:rsid w:val="00594174"/>
    <w:rsid w:val="00594865"/>
    <w:rsid w:val="00594909"/>
    <w:rsid w:val="00594B03"/>
    <w:rsid w:val="00594EB4"/>
    <w:rsid w:val="00595DC0"/>
    <w:rsid w:val="00596A7B"/>
    <w:rsid w:val="00596DBA"/>
    <w:rsid w:val="00596E1D"/>
    <w:rsid w:val="00596E95"/>
    <w:rsid w:val="005A0AB9"/>
    <w:rsid w:val="005A0AF1"/>
    <w:rsid w:val="005A1681"/>
    <w:rsid w:val="005A1761"/>
    <w:rsid w:val="005A187A"/>
    <w:rsid w:val="005A1B41"/>
    <w:rsid w:val="005A231F"/>
    <w:rsid w:val="005A24BA"/>
    <w:rsid w:val="005A30C1"/>
    <w:rsid w:val="005A32FE"/>
    <w:rsid w:val="005A35B2"/>
    <w:rsid w:val="005A3F68"/>
    <w:rsid w:val="005A408E"/>
    <w:rsid w:val="005A4233"/>
    <w:rsid w:val="005A52AF"/>
    <w:rsid w:val="005A540B"/>
    <w:rsid w:val="005A6555"/>
    <w:rsid w:val="005A6614"/>
    <w:rsid w:val="005A70BB"/>
    <w:rsid w:val="005A7307"/>
    <w:rsid w:val="005A7C4F"/>
    <w:rsid w:val="005B0F1B"/>
    <w:rsid w:val="005B10C4"/>
    <w:rsid w:val="005B175F"/>
    <w:rsid w:val="005B1C54"/>
    <w:rsid w:val="005B1F7A"/>
    <w:rsid w:val="005B247A"/>
    <w:rsid w:val="005B2B99"/>
    <w:rsid w:val="005B3DA0"/>
    <w:rsid w:val="005B3ECD"/>
    <w:rsid w:val="005B3F9B"/>
    <w:rsid w:val="005B47EB"/>
    <w:rsid w:val="005B5023"/>
    <w:rsid w:val="005B52F8"/>
    <w:rsid w:val="005B53C1"/>
    <w:rsid w:val="005B5828"/>
    <w:rsid w:val="005B6678"/>
    <w:rsid w:val="005B6AE1"/>
    <w:rsid w:val="005B7B5C"/>
    <w:rsid w:val="005B7F1F"/>
    <w:rsid w:val="005C04E5"/>
    <w:rsid w:val="005C1193"/>
    <w:rsid w:val="005C1963"/>
    <w:rsid w:val="005C1B59"/>
    <w:rsid w:val="005C1E01"/>
    <w:rsid w:val="005C2C72"/>
    <w:rsid w:val="005C2E1E"/>
    <w:rsid w:val="005C35EA"/>
    <w:rsid w:val="005C3F34"/>
    <w:rsid w:val="005C4357"/>
    <w:rsid w:val="005C4692"/>
    <w:rsid w:val="005C5A3B"/>
    <w:rsid w:val="005C60C6"/>
    <w:rsid w:val="005C6118"/>
    <w:rsid w:val="005C615C"/>
    <w:rsid w:val="005C658A"/>
    <w:rsid w:val="005C6CDF"/>
    <w:rsid w:val="005C740E"/>
    <w:rsid w:val="005C77A4"/>
    <w:rsid w:val="005C7EE8"/>
    <w:rsid w:val="005D068B"/>
    <w:rsid w:val="005D0C83"/>
    <w:rsid w:val="005D18B1"/>
    <w:rsid w:val="005D2803"/>
    <w:rsid w:val="005D28F1"/>
    <w:rsid w:val="005D38DE"/>
    <w:rsid w:val="005D39D9"/>
    <w:rsid w:val="005D3EFD"/>
    <w:rsid w:val="005D3FB8"/>
    <w:rsid w:val="005D417D"/>
    <w:rsid w:val="005D417E"/>
    <w:rsid w:val="005D41FC"/>
    <w:rsid w:val="005D423D"/>
    <w:rsid w:val="005D4332"/>
    <w:rsid w:val="005D4855"/>
    <w:rsid w:val="005D4E00"/>
    <w:rsid w:val="005D4EDE"/>
    <w:rsid w:val="005D54A7"/>
    <w:rsid w:val="005D574A"/>
    <w:rsid w:val="005D5992"/>
    <w:rsid w:val="005D5CB5"/>
    <w:rsid w:val="005D5E7D"/>
    <w:rsid w:val="005D6612"/>
    <w:rsid w:val="005D6B0A"/>
    <w:rsid w:val="005D6B7E"/>
    <w:rsid w:val="005D6DF0"/>
    <w:rsid w:val="005D7039"/>
    <w:rsid w:val="005D7434"/>
    <w:rsid w:val="005D754F"/>
    <w:rsid w:val="005D773C"/>
    <w:rsid w:val="005D79D4"/>
    <w:rsid w:val="005E000F"/>
    <w:rsid w:val="005E0892"/>
    <w:rsid w:val="005E1039"/>
    <w:rsid w:val="005E1170"/>
    <w:rsid w:val="005E1172"/>
    <w:rsid w:val="005E1974"/>
    <w:rsid w:val="005E19ED"/>
    <w:rsid w:val="005E2188"/>
    <w:rsid w:val="005E2AA2"/>
    <w:rsid w:val="005E2B19"/>
    <w:rsid w:val="005E3980"/>
    <w:rsid w:val="005E3D29"/>
    <w:rsid w:val="005E414C"/>
    <w:rsid w:val="005E4C98"/>
    <w:rsid w:val="005E4F3B"/>
    <w:rsid w:val="005E4FF3"/>
    <w:rsid w:val="005E53D2"/>
    <w:rsid w:val="005E6609"/>
    <w:rsid w:val="005E691E"/>
    <w:rsid w:val="005E6C17"/>
    <w:rsid w:val="005E729B"/>
    <w:rsid w:val="005E7386"/>
    <w:rsid w:val="005E744F"/>
    <w:rsid w:val="005F0223"/>
    <w:rsid w:val="005F0952"/>
    <w:rsid w:val="005F0C40"/>
    <w:rsid w:val="005F0DA7"/>
    <w:rsid w:val="005F0F9F"/>
    <w:rsid w:val="005F1287"/>
    <w:rsid w:val="005F17DA"/>
    <w:rsid w:val="005F1D62"/>
    <w:rsid w:val="005F1F39"/>
    <w:rsid w:val="005F250D"/>
    <w:rsid w:val="005F2624"/>
    <w:rsid w:val="005F398A"/>
    <w:rsid w:val="005F5051"/>
    <w:rsid w:val="005F529C"/>
    <w:rsid w:val="005F5B10"/>
    <w:rsid w:val="005F6B1D"/>
    <w:rsid w:val="005F7492"/>
    <w:rsid w:val="005F7640"/>
    <w:rsid w:val="006002FA"/>
    <w:rsid w:val="006011D6"/>
    <w:rsid w:val="0060156B"/>
    <w:rsid w:val="00601845"/>
    <w:rsid w:val="0060196C"/>
    <w:rsid w:val="0060303D"/>
    <w:rsid w:val="006040D7"/>
    <w:rsid w:val="0060428B"/>
    <w:rsid w:val="006042CC"/>
    <w:rsid w:val="00604CAB"/>
    <w:rsid w:val="00605271"/>
    <w:rsid w:val="00605418"/>
    <w:rsid w:val="00605897"/>
    <w:rsid w:val="00606594"/>
    <w:rsid w:val="00606FA3"/>
    <w:rsid w:val="00607505"/>
    <w:rsid w:val="00607FF0"/>
    <w:rsid w:val="00610565"/>
    <w:rsid w:val="006109D1"/>
    <w:rsid w:val="00610FBE"/>
    <w:rsid w:val="006114E8"/>
    <w:rsid w:val="00613855"/>
    <w:rsid w:val="00613E10"/>
    <w:rsid w:val="006144B8"/>
    <w:rsid w:val="006149C3"/>
    <w:rsid w:val="00614A90"/>
    <w:rsid w:val="0061503B"/>
    <w:rsid w:val="006151D3"/>
    <w:rsid w:val="006153D1"/>
    <w:rsid w:val="00615ADF"/>
    <w:rsid w:val="006161E4"/>
    <w:rsid w:val="00616A79"/>
    <w:rsid w:val="0061794F"/>
    <w:rsid w:val="0062053C"/>
    <w:rsid w:val="006205F8"/>
    <w:rsid w:val="00620C82"/>
    <w:rsid w:val="00621205"/>
    <w:rsid w:val="006213CD"/>
    <w:rsid w:val="00621CBD"/>
    <w:rsid w:val="00621E27"/>
    <w:rsid w:val="00622CB0"/>
    <w:rsid w:val="00622D84"/>
    <w:rsid w:val="00622F0B"/>
    <w:rsid w:val="00623627"/>
    <w:rsid w:val="00623750"/>
    <w:rsid w:val="0062383A"/>
    <w:rsid w:val="006246DA"/>
    <w:rsid w:val="0062482A"/>
    <w:rsid w:val="00624A5C"/>
    <w:rsid w:val="0062557B"/>
    <w:rsid w:val="00625694"/>
    <w:rsid w:val="00625A81"/>
    <w:rsid w:val="00625E45"/>
    <w:rsid w:val="00625EE5"/>
    <w:rsid w:val="00625FEA"/>
    <w:rsid w:val="006261FC"/>
    <w:rsid w:val="0062678E"/>
    <w:rsid w:val="00627527"/>
    <w:rsid w:val="006276BC"/>
    <w:rsid w:val="00627910"/>
    <w:rsid w:val="00627A51"/>
    <w:rsid w:val="00627A6F"/>
    <w:rsid w:val="00627D89"/>
    <w:rsid w:val="00627F53"/>
    <w:rsid w:val="006306A8"/>
    <w:rsid w:val="006308CC"/>
    <w:rsid w:val="006309A1"/>
    <w:rsid w:val="00630A08"/>
    <w:rsid w:val="00631161"/>
    <w:rsid w:val="00631950"/>
    <w:rsid w:val="00631ABD"/>
    <w:rsid w:val="00631B50"/>
    <w:rsid w:val="00632AA6"/>
    <w:rsid w:val="00632D13"/>
    <w:rsid w:val="006330AF"/>
    <w:rsid w:val="00633627"/>
    <w:rsid w:val="00633A0B"/>
    <w:rsid w:val="00634D25"/>
    <w:rsid w:val="00635058"/>
    <w:rsid w:val="00635429"/>
    <w:rsid w:val="006355A7"/>
    <w:rsid w:val="00635822"/>
    <w:rsid w:val="006358ED"/>
    <w:rsid w:val="00635988"/>
    <w:rsid w:val="00635CCD"/>
    <w:rsid w:val="00635F80"/>
    <w:rsid w:val="00635FFA"/>
    <w:rsid w:val="006362E0"/>
    <w:rsid w:val="00636B4C"/>
    <w:rsid w:val="00637FC0"/>
    <w:rsid w:val="006410EB"/>
    <w:rsid w:val="0064144C"/>
    <w:rsid w:val="006427B0"/>
    <w:rsid w:val="00643AE1"/>
    <w:rsid w:val="00643C59"/>
    <w:rsid w:val="00643C65"/>
    <w:rsid w:val="00644AF7"/>
    <w:rsid w:val="00645775"/>
    <w:rsid w:val="00645C66"/>
    <w:rsid w:val="00645CBD"/>
    <w:rsid w:val="00645FC4"/>
    <w:rsid w:val="00646436"/>
    <w:rsid w:val="006467E4"/>
    <w:rsid w:val="00647F36"/>
    <w:rsid w:val="00650A29"/>
    <w:rsid w:val="00650B2A"/>
    <w:rsid w:val="00650E38"/>
    <w:rsid w:val="00651221"/>
    <w:rsid w:val="00651698"/>
    <w:rsid w:val="00652482"/>
    <w:rsid w:val="006526AB"/>
    <w:rsid w:val="00652DA3"/>
    <w:rsid w:val="006536D2"/>
    <w:rsid w:val="006549D2"/>
    <w:rsid w:val="00654CB7"/>
    <w:rsid w:val="00654F0F"/>
    <w:rsid w:val="00655083"/>
    <w:rsid w:val="0065560A"/>
    <w:rsid w:val="00655811"/>
    <w:rsid w:val="006559EA"/>
    <w:rsid w:val="00655CF2"/>
    <w:rsid w:val="00655D06"/>
    <w:rsid w:val="00655E0C"/>
    <w:rsid w:val="00655E33"/>
    <w:rsid w:val="00656179"/>
    <w:rsid w:val="006565E0"/>
    <w:rsid w:val="0065776D"/>
    <w:rsid w:val="006578C6"/>
    <w:rsid w:val="00657B0B"/>
    <w:rsid w:val="00657D6B"/>
    <w:rsid w:val="00657E0C"/>
    <w:rsid w:val="00657F26"/>
    <w:rsid w:val="00660109"/>
    <w:rsid w:val="006604C6"/>
    <w:rsid w:val="006607F5"/>
    <w:rsid w:val="006614F6"/>
    <w:rsid w:val="006623A7"/>
    <w:rsid w:val="00662B67"/>
    <w:rsid w:val="0066306B"/>
    <w:rsid w:val="0066349D"/>
    <w:rsid w:val="006635AE"/>
    <w:rsid w:val="00663A31"/>
    <w:rsid w:val="00663ED2"/>
    <w:rsid w:val="00664790"/>
    <w:rsid w:val="00665017"/>
    <w:rsid w:val="00665059"/>
    <w:rsid w:val="006663D4"/>
    <w:rsid w:val="006663D6"/>
    <w:rsid w:val="00666F79"/>
    <w:rsid w:val="00667170"/>
    <w:rsid w:val="00667304"/>
    <w:rsid w:val="00667A28"/>
    <w:rsid w:val="00667E0E"/>
    <w:rsid w:val="006701F3"/>
    <w:rsid w:val="006703D6"/>
    <w:rsid w:val="0067072E"/>
    <w:rsid w:val="0067091B"/>
    <w:rsid w:val="00670B35"/>
    <w:rsid w:val="00670B88"/>
    <w:rsid w:val="00671152"/>
    <w:rsid w:val="0067152F"/>
    <w:rsid w:val="00671C50"/>
    <w:rsid w:val="0067200E"/>
    <w:rsid w:val="006720B7"/>
    <w:rsid w:val="0067236A"/>
    <w:rsid w:val="006726A0"/>
    <w:rsid w:val="0067339D"/>
    <w:rsid w:val="00673785"/>
    <w:rsid w:val="00673DBB"/>
    <w:rsid w:val="00674316"/>
    <w:rsid w:val="00674B58"/>
    <w:rsid w:val="0067544E"/>
    <w:rsid w:val="006754E4"/>
    <w:rsid w:val="006757A6"/>
    <w:rsid w:val="00675883"/>
    <w:rsid w:val="00675CA8"/>
    <w:rsid w:val="00675DE5"/>
    <w:rsid w:val="0067633E"/>
    <w:rsid w:val="006767A3"/>
    <w:rsid w:val="0068043D"/>
    <w:rsid w:val="006806B1"/>
    <w:rsid w:val="0068099D"/>
    <w:rsid w:val="00680B40"/>
    <w:rsid w:val="00680B64"/>
    <w:rsid w:val="0068133D"/>
    <w:rsid w:val="00682082"/>
    <w:rsid w:val="006820AD"/>
    <w:rsid w:val="00682E0A"/>
    <w:rsid w:val="00682EE3"/>
    <w:rsid w:val="00682F2C"/>
    <w:rsid w:val="0068320B"/>
    <w:rsid w:val="00683C8F"/>
    <w:rsid w:val="00683FB5"/>
    <w:rsid w:val="00684282"/>
    <w:rsid w:val="006846B9"/>
    <w:rsid w:val="006847BA"/>
    <w:rsid w:val="00685367"/>
    <w:rsid w:val="006860F2"/>
    <w:rsid w:val="006861D2"/>
    <w:rsid w:val="00686832"/>
    <w:rsid w:val="00687166"/>
    <w:rsid w:val="00687269"/>
    <w:rsid w:val="006873E9"/>
    <w:rsid w:val="006874B1"/>
    <w:rsid w:val="0068758C"/>
    <w:rsid w:val="006877C1"/>
    <w:rsid w:val="00687A86"/>
    <w:rsid w:val="00687BB2"/>
    <w:rsid w:val="00687E0A"/>
    <w:rsid w:val="006901D2"/>
    <w:rsid w:val="00690574"/>
    <w:rsid w:val="0069088B"/>
    <w:rsid w:val="00690D03"/>
    <w:rsid w:val="00691766"/>
    <w:rsid w:val="006918F9"/>
    <w:rsid w:val="00692404"/>
    <w:rsid w:val="00692ACB"/>
    <w:rsid w:val="00692B67"/>
    <w:rsid w:val="006937A3"/>
    <w:rsid w:val="00693869"/>
    <w:rsid w:val="0069422C"/>
    <w:rsid w:val="00694B91"/>
    <w:rsid w:val="00694BD0"/>
    <w:rsid w:val="00695357"/>
    <w:rsid w:val="00695741"/>
    <w:rsid w:val="00695ADF"/>
    <w:rsid w:val="00695F9F"/>
    <w:rsid w:val="00696AC9"/>
    <w:rsid w:val="0069778F"/>
    <w:rsid w:val="006A00ED"/>
    <w:rsid w:val="006A11A4"/>
    <w:rsid w:val="006A11DE"/>
    <w:rsid w:val="006A184D"/>
    <w:rsid w:val="006A1F18"/>
    <w:rsid w:val="006A26F8"/>
    <w:rsid w:val="006A2D9C"/>
    <w:rsid w:val="006A4442"/>
    <w:rsid w:val="006A4641"/>
    <w:rsid w:val="006A4978"/>
    <w:rsid w:val="006A4CBC"/>
    <w:rsid w:val="006A69D3"/>
    <w:rsid w:val="006A69E0"/>
    <w:rsid w:val="006A7633"/>
    <w:rsid w:val="006A7957"/>
    <w:rsid w:val="006B0B18"/>
    <w:rsid w:val="006B188E"/>
    <w:rsid w:val="006B26AF"/>
    <w:rsid w:val="006B2779"/>
    <w:rsid w:val="006B29AB"/>
    <w:rsid w:val="006B33B4"/>
    <w:rsid w:val="006B360C"/>
    <w:rsid w:val="006B4119"/>
    <w:rsid w:val="006B61EC"/>
    <w:rsid w:val="006B727B"/>
    <w:rsid w:val="006B78D9"/>
    <w:rsid w:val="006B7E61"/>
    <w:rsid w:val="006C0461"/>
    <w:rsid w:val="006C0551"/>
    <w:rsid w:val="006C075F"/>
    <w:rsid w:val="006C0BD3"/>
    <w:rsid w:val="006C10A9"/>
    <w:rsid w:val="006C1759"/>
    <w:rsid w:val="006C186C"/>
    <w:rsid w:val="006C1A52"/>
    <w:rsid w:val="006C1D58"/>
    <w:rsid w:val="006C1DBA"/>
    <w:rsid w:val="006C1F13"/>
    <w:rsid w:val="006C2965"/>
    <w:rsid w:val="006C29E4"/>
    <w:rsid w:val="006C349B"/>
    <w:rsid w:val="006C3B42"/>
    <w:rsid w:val="006C3C3A"/>
    <w:rsid w:val="006C3CFE"/>
    <w:rsid w:val="006C5584"/>
    <w:rsid w:val="006C5760"/>
    <w:rsid w:val="006C6B47"/>
    <w:rsid w:val="006D00F8"/>
    <w:rsid w:val="006D0368"/>
    <w:rsid w:val="006D0480"/>
    <w:rsid w:val="006D0897"/>
    <w:rsid w:val="006D0A29"/>
    <w:rsid w:val="006D0F55"/>
    <w:rsid w:val="006D1965"/>
    <w:rsid w:val="006D1E24"/>
    <w:rsid w:val="006D27B1"/>
    <w:rsid w:val="006D298C"/>
    <w:rsid w:val="006D3125"/>
    <w:rsid w:val="006D405B"/>
    <w:rsid w:val="006D42DA"/>
    <w:rsid w:val="006D4565"/>
    <w:rsid w:val="006D4823"/>
    <w:rsid w:val="006D4B96"/>
    <w:rsid w:val="006D65F1"/>
    <w:rsid w:val="006D68AF"/>
    <w:rsid w:val="006D6D09"/>
    <w:rsid w:val="006D6DE6"/>
    <w:rsid w:val="006D712A"/>
    <w:rsid w:val="006D75E3"/>
    <w:rsid w:val="006D7AA4"/>
    <w:rsid w:val="006D7BF7"/>
    <w:rsid w:val="006D7E55"/>
    <w:rsid w:val="006E0320"/>
    <w:rsid w:val="006E0F7B"/>
    <w:rsid w:val="006E10B1"/>
    <w:rsid w:val="006E1139"/>
    <w:rsid w:val="006E136C"/>
    <w:rsid w:val="006E1CF8"/>
    <w:rsid w:val="006E1ED6"/>
    <w:rsid w:val="006E257A"/>
    <w:rsid w:val="006E28C6"/>
    <w:rsid w:val="006E2E7B"/>
    <w:rsid w:val="006E38EB"/>
    <w:rsid w:val="006E3F38"/>
    <w:rsid w:val="006E40B2"/>
    <w:rsid w:val="006E482F"/>
    <w:rsid w:val="006E4FDC"/>
    <w:rsid w:val="006E5324"/>
    <w:rsid w:val="006E5500"/>
    <w:rsid w:val="006E5589"/>
    <w:rsid w:val="006E586B"/>
    <w:rsid w:val="006E5A80"/>
    <w:rsid w:val="006E5E5C"/>
    <w:rsid w:val="006E6B50"/>
    <w:rsid w:val="006E6F21"/>
    <w:rsid w:val="006E76D6"/>
    <w:rsid w:val="006E7832"/>
    <w:rsid w:val="006F1000"/>
    <w:rsid w:val="006F18AA"/>
    <w:rsid w:val="006F1A9A"/>
    <w:rsid w:val="006F2264"/>
    <w:rsid w:val="006F24C0"/>
    <w:rsid w:val="006F2836"/>
    <w:rsid w:val="006F2DE5"/>
    <w:rsid w:val="006F3200"/>
    <w:rsid w:val="006F356B"/>
    <w:rsid w:val="006F36FD"/>
    <w:rsid w:val="006F3D38"/>
    <w:rsid w:val="006F464E"/>
    <w:rsid w:val="006F46DA"/>
    <w:rsid w:val="006F5081"/>
    <w:rsid w:val="006F559A"/>
    <w:rsid w:val="006F578F"/>
    <w:rsid w:val="006F5F49"/>
    <w:rsid w:val="006F6A95"/>
    <w:rsid w:val="006F6ECD"/>
    <w:rsid w:val="006F78D2"/>
    <w:rsid w:val="006F7C3B"/>
    <w:rsid w:val="006F7EDC"/>
    <w:rsid w:val="00700521"/>
    <w:rsid w:val="00700791"/>
    <w:rsid w:val="00700A26"/>
    <w:rsid w:val="00700A70"/>
    <w:rsid w:val="00700D99"/>
    <w:rsid w:val="00701617"/>
    <w:rsid w:val="00701DDE"/>
    <w:rsid w:val="00701E91"/>
    <w:rsid w:val="00703D9E"/>
    <w:rsid w:val="00704BB3"/>
    <w:rsid w:val="007051F5"/>
    <w:rsid w:val="0070574F"/>
    <w:rsid w:val="007057E3"/>
    <w:rsid w:val="00705876"/>
    <w:rsid w:val="00705C4A"/>
    <w:rsid w:val="007060BC"/>
    <w:rsid w:val="007061E3"/>
    <w:rsid w:val="00706878"/>
    <w:rsid w:val="0070691E"/>
    <w:rsid w:val="00706DCD"/>
    <w:rsid w:val="00707215"/>
    <w:rsid w:val="007078EE"/>
    <w:rsid w:val="00707996"/>
    <w:rsid w:val="00707F5B"/>
    <w:rsid w:val="00707F83"/>
    <w:rsid w:val="00707FF9"/>
    <w:rsid w:val="007112DB"/>
    <w:rsid w:val="007112F2"/>
    <w:rsid w:val="007113BB"/>
    <w:rsid w:val="0071178D"/>
    <w:rsid w:val="00711BD2"/>
    <w:rsid w:val="00712027"/>
    <w:rsid w:val="0071210E"/>
    <w:rsid w:val="007124D3"/>
    <w:rsid w:val="007128CA"/>
    <w:rsid w:val="00712AB6"/>
    <w:rsid w:val="00712EAD"/>
    <w:rsid w:val="00712FAF"/>
    <w:rsid w:val="00712FD1"/>
    <w:rsid w:val="007136ED"/>
    <w:rsid w:val="00714433"/>
    <w:rsid w:val="00714920"/>
    <w:rsid w:val="0071497C"/>
    <w:rsid w:val="00714B92"/>
    <w:rsid w:val="00714DAF"/>
    <w:rsid w:val="007150CC"/>
    <w:rsid w:val="007158F0"/>
    <w:rsid w:val="00715CA8"/>
    <w:rsid w:val="00715CD0"/>
    <w:rsid w:val="00715DD9"/>
    <w:rsid w:val="00716297"/>
    <w:rsid w:val="00716483"/>
    <w:rsid w:val="0071701F"/>
    <w:rsid w:val="007176AF"/>
    <w:rsid w:val="00717790"/>
    <w:rsid w:val="007178E0"/>
    <w:rsid w:val="007179FA"/>
    <w:rsid w:val="00717B3F"/>
    <w:rsid w:val="00720033"/>
    <w:rsid w:val="0072019E"/>
    <w:rsid w:val="0072032D"/>
    <w:rsid w:val="00720E73"/>
    <w:rsid w:val="00721661"/>
    <w:rsid w:val="007218D3"/>
    <w:rsid w:val="00721A1D"/>
    <w:rsid w:val="00721CDD"/>
    <w:rsid w:val="0072268A"/>
    <w:rsid w:val="00722CBE"/>
    <w:rsid w:val="00722F86"/>
    <w:rsid w:val="007230BE"/>
    <w:rsid w:val="007237DC"/>
    <w:rsid w:val="00723B6C"/>
    <w:rsid w:val="00723CD4"/>
    <w:rsid w:val="0072416B"/>
    <w:rsid w:val="00724E18"/>
    <w:rsid w:val="007252C8"/>
    <w:rsid w:val="0072573F"/>
    <w:rsid w:val="007258A4"/>
    <w:rsid w:val="00725CC3"/>
    <w:rsid w:val="00726247"/>
    <w:rsid w:val="00726663"/>
    <w:rsid w:val="0072689D"/>
    <w:rsid w:val="00726C55"/>
    <w:rsid w:val="007274D6"/>
    <w:rsid w:val="00727F95"/>
    <w:rsid w:val="00730782"/>
    <w:rsid w:val="007308AF"/>
    <w:rsid w:val="00730CF0"/>
    <w:rsid w:val="00730F45"/>
    <w:rsid w:val="00730F4D"/>
    <w:rsid w:val="00731DD1"/>
    <w:rsid w:val="00732000"/>
    <w:rsid w:val="00732399"/>
    <w:rsid w:val="0073252D"/>
    <w:rsid w:val="00732592"/>
    <w:rsid w:val="007334AA"/>
    <w:rsid w:val="00733A80"/>
    <w:rsid w:val="0073472F"/>
    <w:rsid w:val="00734C40"/>
    <w:rsid w:val="00735F89"/>
    <w:rsid w:val="00736880"/>
    <w:rsid w:val="0073693D"/>
    <w:rsid w:val="00741975"/>
    <w:rsid w:val="00741ADC"/>
    <w:rsid w:val="00741FE6"/>
    <w:rsid w:val="007426E1"/>
    <w:rsid w:val="00742C2B"/>
    <w:rsid w:val="00742FFE"/>
    <w:rsid w:val="00743F10"/>
    <w:rsid w:val="00744169"/>
    <w:rsid w:val="00744A20"/>
    <w:rsid w:val="00744CCA"/>
    <w:rsid w:val="00744DAF"/>
    <w:rsid w:val="00744E30"/>
    <w:rsid w:val="0074502A"/>
    <w:rsid w:val="0074512F"/>
    <w:rsid w:val="007453B8"/>
    <w:rsid w:val="0074569C"/>
    <w:rsid w:val="007456F8"/>
    <w:rsid w:val="00745B48"/>
    <w:rsid w:val="00745E69"/>
    <w:rsid w:val="0074607D"/>
    <w:rsid w:val="00746DDD"/>
    <w:rsid w:val="007501AC"/>
    <w:rsid w:val="007525D6"/>
    <w:rsid w:val="0075269F"/>
    <w:rsid w:val="007533EC"/>
    <w:rsid w:val="00753585"/>
    <w:rsid w:val="00753784"/>
    <w:rsid w:val="00753BCB"/>
    <w:rsid w:val="007542F8"/>
    <w:rsid w:val="007543E7"/>
    <w:rsid w:val="00755787"/>
    <w:rsid w:val="00756659"/>
    <w:rsid w:val="007567D2"/>
    <w:rsid w:val="00756A0C"/>
    <w:rsid w:val="00757913"/>
    <w:rsid w:val="00761552"/>
    <w:rsid w:val="00761C7B"/>
    <w:rsid w:val="00761F72"/>
    <w:rsid w:val="007622CC"/>
    <w:rsid w:val="00762A84"/>
    <w:rsid w:val="00762D23"/>
    <w:rsid w:val="00762F24"/>
    <w:rsid w:val="00763159"/>
    <w:rsid w:val="007645D5"/>
    <w:rsid w:val="007657E8"/>
    <w:rsid w:val="0076616B"/>
    <w:rsid w:val="0076641C"/>
    <w:rsid w:val="0076736B"/>
    <w:rsid w:val="0076783C"/>
    <w:rsid w:val="0077032B"/>
    <w:rsid w:val="0077044F"/>
    <w:rsid w:val="007704E0"/>
    <w:rsid w:val="00770AC8"/>
    <w:rsid w:val="00770ADE"/>
    <w:rsid w:val="00772831"/>
    <w:rsid w:val="00772C22"/>
    <w:rsid w:val="00773354"/>
    <w:rsid w:val="0077349D"/>
    <w:rsid w:val="0077390D"/>
    <w:rsid w:val="00773A48"/>
    <w:rsid w:val="00773BD6"/>
    <w:rsid w:val="00773CD7"/>
    <w:rsid w:val="00773D59"/>
    <w:rsid w:val="00773E6D"/>
    <w:rsid w:val="00773F82"/>
    <w:rsid w:val="007741B5"/>
    <w:rsid w:val="0077441F"/>
    <w:rsid w:val="007744D4"/>
    <w:rsid w:val="00774D25"/>
    <w:rsid w:val="007753A9"/>
    <w:rsid w:val="007755B2"/>
    <w:rsid w:val="007755F4"/>
    <w:rsid w:val="00775963"/>
    <w:rsid w:val="00775A71"/>
    <w:rsid w:val="00776024"/>
    <w:rsid w:val="0077688A"/>
    <w:rsid w:val="0077693F"/>
    <w:rsid w:val="00776C98"/>
    <w:rsid w:val="0077716F"/>
    <w:rsid w:val="00777850"/>
    <w:rsid w:val="00777944"/>
    <w:rsid w:val="00777A94"/>
    <w:rsid w:val="00777BC9"/>
    <w:rsid w:val="0078011A"/>
    <w:rsid w:val="007805AB"/>
    <w:rsid w:val="007810B3"/>
    <w:rsid w:val="00781E05"/>
    <w:rsid w:val="00782106"/>
    <w:rsid w:val="007824F4"/>
    <w:rsid w:val="0078302D"/>
    <w:rsid w:val="0078344B"/>
    <w:rsid w:val="00783688"/>
    <w:rsid w:val="007839B9"/>
    <w:rsid w:val="00783D42"/>
    <w:rsid w:val="00783DD3"/>
    <w:rsid w:val="00784921"/>
    <w:rsid w:val="00784A94"/>
    <w:rsid w:val="00785E9F"/>
    <w:rsid w:val="007868E6"/>
    <w:rsid w:val="00786901"/>
    <w:rsid w:val="0078697F"/>
    <w:rsid w:val="007869DA"/>
    <w:rsid w:val="007870BC"/>
    <w:rsid w:val="007879F2"/>
    <w:rsid w:val="00787BD2"/>
    <w:rsid w:val="00787C18"/>
    <w:rsid w:val="00787FC6"/>
    <w:rsid w:val="00790359"/>
    <w:rsid w:val="007903C7"/>
    <w:rsid w:val="00791273"/>
    <w:rsid w:val="00791491"/>
    <w:rsid w:val="00791857"/>
    <w:rsid w:val="00791E9B"/>
    <w:rsid w:val="00792F45"/>
    <w:rsid w:val="00793A74"/>
    <w:rsid w:val="00793EE6"/>
    <w:rsid w:val="00793F02"/>
    <w:rsid w:val="00793F1E"/>
    <w:rsid w:val="007940FD"/>
    <w:rsid w:val="007941AE"/>
    <w:rsid w:val="0079424E"/>
    <w:rsid w:val="00794854"/>
    <w:rsid w:val="00794DE3"/>
    <w:rsid w:val="007951CC"/>
    <w:rsid w:val="007951F5"/>
    <w:rsid w:val="0079571A"/>
    <w:rsid w:val="0079605F"/>
    <w:rsid w:val="00796613"/>
    <w:rsid w:val="00796693"/>
    <w:rsid w:val="007973D2"/>
    <w:rsid w:val="00797A7F"/>
    <w:rsid w:val="00797EE3"/>
    <w:rsid w:val="007A0169"/>
    <w:rsid w:val="007A02FF"/>
    <w:rsid w:val="007A0551"/>
    <w:rsid w:val="007A0EAB"/>
    <w:rsid w:val="007A1417"/>
    <w:rsid w:val="007A14D2"/>
    <w:rsid w:val="007A2BC5"/>
    <w:rsid w:val="007A3200"/>
    <w:rsid w:val="007A3811"/>
    <w:rsid w:val="007A38AD"/>
    <w:rsid w:val="007A3B6F"/>
    <w:rsid w:val="007A3E31"/>
    <w:rsid w:val="007A4396"/>
    <w:rsid w:val="007A44EB"/>
    <w:rsid w:val="007A486F"/>
    <w:rsid w:val="007A5AE2"/>
    <w:rsid w:val="007A5F22"/>
    <w:rsid w:val="007A60A0"/>
    <w:rsid w:val="007A61AC"/>
    <w:rsid w:val="007A66D9"/>
    <w:rsid w:val="007A6E4A"/>
    <w:rsid w:val="007A7159"/>
    <w:rsid w:val="007A76D8"/>
    <w:rsid w:val="007A79ED"/>
    <w:rsid w:val="007A7D4D"/>
    <w:rsid w:val="007B0373"/>
    <w:rsid w:val="007B190D"/>
    <w:rsid w:val="007B2106"/>
    <w:rsid w:val="007B351C"/>
    <w:rsid w:val="007B3CAE"/>
    <w:rsid w:val="007B3D09"/>
    <w:rsid w:val="007B3FAF"/>
    <w:rsid w:val="007B510D"/>
    <w:rsid w:val="007B5F6D"/>
    <w:rsid w:val="007B6989"/>
    <w:rsid w:val="007B6DF7"/>
    <w:rsid w:val="007B75C9"/>
    <w:rsid w:val="007C0397"/>
    <w:rsid w:val="007C0B11"/>
    <w:rsid w:val="007C1219"/>
    <w:rsid w:val="007C128F"/>
    <w:rsid w:val="007C14A6"/>
    <w:rsid w:val="007C14BD"/>
    <w:rsid w:val="007C1814"/>
    <w:rsid w:val="007C184B"/>
    <w:rsid w:val="007C1A85"/>
    <w:rsid w:val="007C1D03"/>
    <w:rsid w:val="007C213B"/>
    <w:rsid w:val="007C2283"/>
    <w:rsid w:val="007C2291"/>
    <w:rsid w:val="007C272B"/>
    <w:rsid w:val="007C2A2C"/>
    <w:rsid w:val="007C2EA6"/>
    <w:rsid w:val="007C2EC8"/>
    <w:rsid w:val="007C3535"/>
    <w:rsid w:val="007C3C18"/>
    <w:rsid w:val="007C45B8"/>
    <w:rsid w:val="007C5118"/>
    <w:rsid w:val="007C540A"/>
    <w:rsid w:val="007C54CB"/>
    <w:rsid w:val="007C63A8"/>
    <w:rsid w:val="007C6A69"/>
    <w:rsid w:val="007C6D61"/>
    <w:rsid w:val="007C7146"/>
    <w:rsid w:val="007C723A"/>
    <w:rsid w:val="007C76E1"/>
    <w:rsid w:val="007C7D4B"/>
    <w:rsid w:val="007C7DED"/>
    <w:rsid w:val="007D08DB"/>
    <w:rsid w:val="007D0BC8"/>
    <w:rsid w:val="007D2536"/>
    <w:rsid w:val="007D2607"/>
    <w:rsid w:val="007D2EEC"/>
    <w:rsid w:val="007D34E8"/>
    <w:rsid w:val="007D376A"/>
    <w:rsid w:val="007D3C4F"/>
    <w:rsid w:val="007D3DC5"/>
    <w:rsid w:val="007D40B4"/>
    <w:rsid w:val="007D4921"/>
    <w:rsid w:val="007D4D9F"/>
    <w:rsid w:val="007D4F7F"/>
    <w:rsid w:val="007D4FB2"/>
    <w:rsid w:val="007D5328"/>
    <w:rsid w:val="007D5F7F"/>
    <w:rsid w:val="007D6045"/>
    <w:rsid w:val="007D650E"/>
    <w:rsid w:val="007D6AA3"/>
    <w:rsid w:val="007D7011"/>
    <w:rsid w:val="007D73D4"/>
    <w:rsid w:val="007D78E0"/>
    <w:rsid w:val="007E08AA"/>
    <w:rsid w:val="007E0952"/>
    <w:rsid w:val="007E0CD6"/>
    <w:rsid w:val="007E0E52"/>
    <w:rsid w:val="007E253E"/>
    <w:rsid w:val="007E2AF5"/>
    <w:rsid w:val="007E2F69"/>
    <w:rsid w:val="007E3227"/>
    <w:rsid w:val="007E39B7"/>
    <w:rsid w:val="007E3F8B"/>
    <w:rsid w:val="007E4160"/>
    <w:rsid w:val="007E4607"/>
    <w:rsid w:val="007E464E"/>
    <w:rsid w:val="007E4E62"/>
    <w:rsid w:val="007E56A6"/>
    <w:rsid w:val="007E5EB9"/>
    <w:rsid w:val="007E6F7B"/>
    <w:rsid w:val="007E7055"/>
    <w:rsid w:val="007F120B"/>
    <w:rsid w:val="007F1318"/>
    <w:rsid w:val="007F1383"/>
    <w:rsid w:val="007F1CC8"/>
    <w:rsid w:val="007F1D1D"/>
    <w:rsid w:val="007F1F06"/>
    <w:rsid w:val="007F24A4"/>
    <w:rsid w:val="007F264C"/>
    <w:rsid w:val="007F2677"/>
    <w:rsid w:val="007F289D"/>
    <w:rsid w:val="007F2DBB"/>
    <w:rsid w:val="007F3156"/>
    <w:rsid w:val="007F32EF"/>
    <w:rsid w:val="007F3BD7"/>
    <w:rsid w:val="007F3EE8"/>
    <w:rsid w:val="007F50B1"/>
    <w:rsid w:val="007F51F8"/>
    <w:rsid w:val="007F54F3"/>
    <w:rsid w:val="007F5BDB"/>
    <w:rsid w:val="007F6720"/>
    <w:rsid w:val="007F6761"/>
    <w:rsid w:val="007F6AE4"/>
    <w:rsid w:val="007F764D"/>
    <w:rsid w:val="007F77B4"/>
    <w:rsid w:val="007F7DC3"/>
    <w:rsid w:val="00800476"/>
    <w:rsid w:val="00800555"/>
    <w:rsid w:val="0080093C"/>
    <w:rsid w:val="00800CCD"/>
    <w:rsid w:val="00801882"/>
    <w:rsid w:val="00801B07"/>
    <w:rsid w:val="00801BC2"/>
    <w:rsid w:val="00801DC1"/>
    <w:rsid w:val="0080221E"/>
    <w:rsid w:val="0080232A"/>
    <w:rsid w:val="00802398"/>
    <w:rsid w:val="00802909"/>
    <w:rsid w:val="00802AD9"/>
    <w:rsid w:val="00802B3A"/>
    <w:rsid w:val="00803533"/>
    <w:rsid w:val="00803A5B"/>
    <w:rsid w:val="00803E9B"/>
    <w:rsid w:val="008040A3"/>
    <w:rsid w:val="00804EA5"/>
    <w:rsid w:val="00805A16"/>
    <w:rsid w:val="0080653A"/>
    <w:rsid w:val="00806595"/>
    <w:rsid w:val="00806F0D"/>
    <w:rsid w:val="00807706"/>
    <w:rsid w:val="00807D0D"/>
    <w:rsid w:val="00810090"/>
    <w:rsid w:val="00810133"/>
    <w:rsid w:val="008108FD"/>
    <w:rsid w:val="00810BA1"/>
    <w:rsid w:val="0081105F"/>
    <w:rsid w:val="0081128D"/>
    <w:rsid w:val="008113AE"/>
    <w:rsid w:val="008113E9"/>
    <w:rsid w:val="00811572"/>
    <w:rsid w:val="008115A9"/>
    <w:rsid w:val="00811732"/>
    <w:rsid w:val="008119A5"/>
    <w:rsid w:val="00811F78"/>
    <w:rsid w:val="008123A9"/>
    <w:rsid w:val="008127E9"/>
    <w:rsid w:val="00813DA8"/>
    <w:rsid w:val="0081494B"/>
    <w:rsid w:val="00814DB3"/>
    <w:rsid w:val="008154CC"/>
    <w:rsid w:val="0081554C"/>
    <w:rsid w:val="00815A51"/>
    <w:rsid w:val="00816286"/>
    <w:rsid w:val="00816D4E"/>
    <w:rsid w:val="00816F29"/>
    <w:rsid w:val="00817640"/>
    <w:rsid w:val="00817795"/>
    <w:rsid w:val="008177F7"/>
    <w:rsid w:val="00817D0A"/>
    <w:rsid w:val="00820A74"/>
    <w:rsid w:val="00820DFF"/>
    <w:rsid w:val="008219B9"/>
    <w:rsid w:val="00821AA1"/>
    <w:rsid w:val="0082242C"/>
    <w:rsid w:val="008224FE"/>
    <w:rsid w:val="00822892"/>
    <w:rsid w:val="00822B63"/>
    <w:rsid w:val="00822C60"/>
    <w:rsid w:val="00822E0C"/>
    <w:rsid w:val="00823854"/>
    <w:rsid w:val="0082393C"/>
    <w:rsid w:val="0082398A"/>
    <w:rsid w:val="00823FD4"/>
    <w:rsid w:val="00824A14"/>
    <w:rsid w:val="00824A36"/>
    <w:rsid w:val="00825418"/>
    <w:rsid w:val="008254BF"/>
    <w:rsid w:val="008254CC"/>
    <w:rsid w:val="008256B1"/>
    <w:rsid w:val="00825989"/>
    <w:rsid w:val="00826151"/>
    <w:rsid w:val="00826173"/>
    <w:rsid w:val="00826D3D"/>
    <w:rsid w:val="008309FA"/>
    <w:rsid w:val="00830ADF"/>
    <w:rsid w:val="00831D01"/>
    <w:rsid w:val="008327BC"/>
    <w:rsid w:val="008327DA"/>
    <w:rsid w:val="00832AE0"/>
    <w:rsid w:val="008336CC"/>
    <w:rsid w:val="0083407F"/>
    <w:rsid w:val="0083443E"/>
    <w:rsid w:val="0083453C"/>
    <w:rsid w:val="008352A4"/>
    <w:rsid w:val="008356B7"/>
    <w:rsid w:val="00835EB2"/>
    <w:rsid w:val="008365DB"/>
    <w:rsid w:val="0083679E"/>
    <w:rsid w:val="00836D6B"/>
    <w:rsid w:val="00836FBA"/>
    <w:rsid w:val="0083708F"/>
    <w:rsid w:val="008372EC"/>
    <w:rsid w:val="008372EE"/>
    <w:rsid w:val="008374AA"/>
    <w:rsid w:val="00837743"/>
    <w:rsid w:val="00837C99"/>
    <w:rsid w:val="0084091D"/>
    <w:rsid w:val="00840B19"/>
    <w:rsid w:val="00840C06"/>
    <w:rsid w:val="0084107D"/>
    <w:rsid w:val="00841472"/>
    <w:rsid w:val="0084169A"/>
    <w:rsid w:val="00841B53"/>
    <w:rsid w:val="00842276"/>
    <w:rsid w:val="008426D8"/>
    <w:rsid w:val="0084273F"/>
    <w:rsid w:val="00843277"/>
    <w:rsid w:val="00843A48"/>
    <w:rsid w:val="00843CBB"/>
    <w:rsid w:val="00845BEB"/>
    <w:rsid w:val="00846447"/>
    <w:rsid w:val="00846E8C"/>
    <w:rsid w:val="008474E3"/>
    <w:rsid w:val="008476D5"/>
    <w:rsid w:val="00847E1E"/>
    <w:rsid w:val="008507F7"/>
    <w:rsid w:val="00850869"/>
    <w:rsid w:val="0085152B"/>
    <w:rsid w:val="008519FC"/>
    <w:rsid w:val="00851A11"/>
    <w:rsid w:val="00852275"/>
    <w:rsid w:val="008523B9"/>
    <w:rsid w:val="00852E73"/>
    <w:rsid w:val="00853B61"/>
    <w:rsid w:val="008547CC"/>
    <w:rsid w:val="00854AA4"/>
    <w:rsid w:val="00855884"/>
    <w:rsid w:val="00855DCA"/>
    <w:rsid w:val="008560C4"/>
    <w:rsid w:val="008567A3"/>
    <w:rsid w:val="008569EA"/>
    <w:rsid w:val="00856AF4"/>
    <w:rsid w:val="00856CFE"/>
    <w:rsid w:val="008577D2"/>
    <w:rsid w:val="008577D8"/>
    <w:rsid w:val="00857F89"/>
    <w:rsid w:val="00860379"/>
    <w:rsid w:val="00860394"/>
    <w:rsid w:val="008610C4"/>
    <w:rsid w:val="00861696"/>
    <w:rsid w:val="008616FE"/>
    <w:rsid w:val="008619C5"/>
    <w:rsid w:val="00862439"/>
    <w:rsid w:val="0086244B"/>
    <w:rsid w:val="00862890"/>
    <w:rsid w:val="008629A3"/>
    <w:rsid w:val="00862C6B"/>
    <w:rsid w:val="00863FDF"/>
    <w:rsid w:val="0086482E"/>
    <w:rsid w:val="008649AB"/>
    <w:rsid w:val="00864AD5"/>
    <w:rsid w:val="008653CC"/>
    <w:rsid w:val="008653D3"/>
    <w:rsid w:val="0086546B"/>
    <w:rsid w:val="00865A02"/>
    <w:rsid w:val="00865C36"/>
    <w:rsid w:val="00865C42"/>
    <w:rsid w:val="00866E58"/>
    <w:rsid w:val="008672F5"/>
    <w:rsid w:val="00867ABC"/>
    <w:rsid w:val="0087023E"/>
    <w:rsid w:val="00870AEC"/>
    <w:rsid w:val="008710ED"/>
    <w:rsid w:val="00871277"/>
    <w:rsid w:val="008715AA"/>
    <w:rsid w:val="008716C2"/>
    <w:rsid w:val="00871CC6"/>
    <w:rsid w:val="00872039"/>
    <w:rsid w:val="00872099"/>
    <w:rsid w:val="00872ACC"/>
    <w:rsid w:val="00873749"/>
    <w:rsid w:val="00873EE3"/>
    <w:rsid w:val="0087472F"/>
    <w:rsid w:val="00874F0C"/>
    <w:rsid w:val="008755E3"/>
    <w:rsid w:val="00875A83"/>
    <w:rsid w:val="00875C4B"/>
    <w:rsid w:val="00876724"/>
    <w:rsid w:val="00876CC3"/>
    <w:rsid w:val="00877124"/>
    <w:rsid w:val="00877215"/>
    <w:rsid w:val="008777AE"/>
    <w:rsid w:val="0087798E"/>
    <w:rsid w:val="0088077C"/>
    <w:rsid w:val="008812B7"/>
    <w:rsid w:val="00881942"/>
    <w:rsid w:val="00882442"/>
    <w:rsid w:val="00882622"/>
    <w:rsid w:val="00882BA1"/>
    <w:rsid w:val="00882C24"/>
    <w:rsid w:val="00883528"/>
    <w:rsid w:val="008838D0"/>
    <w:rsid w:val="00883C4F"/>
    <w:rsid w:val="00883C68"/>
    <w:rsid w:val="00883DCA"/>
    <w:rsid w:val="008841DB"/>
    <w:rsid w:val="0088434A"/>
    <w:rsid w:val="00884894"/>
    <w:rsid w:val="00884EBE"/>
    <w:rsid w:val="00885294"/>
    <w:rsid w:val="008855B0"/>
    <w:rsid w:val="00886174"/>
    <w:rsid w:val="00886452"/>
    <w:rsid w:val="00886A20"/>
    <w:rsid w:val="00886AA4"/>
    <w:rsid w:val="008870F6"/>
    <w:rsid w:val="008876E7"/>
    <w:rsid w:val="008879A3"/>
    <w:rsid w:val="00887EA9"/>
    <w:rsid w:val="0089006D"/>
    <w:rsid w:val="008905EA"/>
    <w:rsid w:val="008907DE"/>
    <w:rsid w:val="00890AEE"/>
    <w:rsid w:val="008911BF"/>
    <w:rsid w:val="00891708"/>
    <w:rsid w:val="00891A58"/>
    <w:rsid w:val="00891B00"/>
    <w:rsid w:val="0089233E"/>
    <w:rsid w:val="0089289A"/>
    <w:rsid w:val="00892B01"/>
    <w:rsid w:val="00892D23"/>
    <w:rsid w:val="00892EAC"/>
    <w:rsid w:val="00894498"/>
    <w:rsid w:val="00894546"/>
    <w:rsid w:val="00894549"/>
    <w:rsid w:val="008948FE"/>
    <w:rsid w:val="00894DB3"/>
    <w:rsid w:val="00894FC3"/>
    <w:rsid w:val="00895513"/>
    <w:rsid w:val="008956CE"/>
    <w:rsid w:val="0089580A"/>
    <w:rsid w:val="00896046"/>
    <w:rsid w:val="0089626A"/>
    <w:rsid w:val="00896275"/>
    <w:rsid w:val="008962E0"/>
    <w:rsid w:val="00896700"/>
    <w:rsid w:val="008967E9"/>
    <w:rsid w:val="00896BF1"/>
    <w:rsid w:val="00897E47"/>
    <w:rsid w:val="008A0586"/>
    <w:rsid w:val="008A06A9"/>
    <w:rsid w:val="008A0B12"/>
    <w:rsid w:val="008A1027"/>
    <w:rsid w:val="008A10FE"/>
    <w:rsid w:val="008A1147"/>
    <w:rsid w:val="008A2BE7"/>
    <w:rsid w:val="008A2E72"/>
    <w:rsid w:val="008A3811"/>
    <w:rsid w:val="008A4224"/>
    <w:rsid w:val="008A4BD1"/>
    <w:rsid w:val="008A4C1A"/>
    <w:rsid w:val="008A4F64"/>
    <w:rsid w:val="008A52EB"/>
    <w:rsid w:val="008A5700"/>
    <w:rsid w:val="008A58E9"/>
    <w:rsid w:val="008A5E65"/>
    <w:rsid w:val="008A6661"/>
    <w:rsid w:val="008A75C6"/>
    <w:rsid w:val="008A7FD7"/>
    <w:rsid w:val="008B046C"/>
    <w:rsid w:val="008B06EE"/>
    <w:rsid w:val="008B0BA9"/>
    <w:rsid w:val="008B0EB5"/>
    <w:rsid w:val="008B0EF0"/>
    <w:rsid w:val="008B10DB"/>
    <w:rsid w:val="008B13EE"/>
    <w:rsid w:val="008B1429"/>
    <w:rsid w:val="008B1548"/>
    <w:rsid w:val="008B2188"/>
    <w:rsid w:val="008B249B"/>
    <w:rsid w:val="008B2BBE"/>
    <w:rsid w:val="008B2C83"/>
    <w:rsid w:val="008B3A13"/>
    <w:rsid w:val="008B457C"/>
    <w:rsid w:val="008B4793"/>
    <w:rsid w:val="008B4BAE"/>
    <w:rsid w:val="008B4DC2"/>
    <w:rsid w:val="008B4E11"/>
    <w:rsid w:val="008B4E4D"/>
    <w:rsid w:val="008B5092"/>
    <w:rsid w:val="008B57AF"/>
    <w:rsid w:val="008B58CC"/>
    <w:rsid w:val="008B5D37"/>
    <w:rsid w:val="008B6944"/>
    <w:rsid w:val="008B699B"/>
    <w:rsid w:val="008B6FCA"/>
    <w:rsid w:val="008B7226"/>
    <w:rsid w:val="008B7B15"/>
    <w:rsid w:val="008B7BF8"/>
    <w:rsid w:val="008B7C33"/>
    <w:rsid w:val="008C011C"/>
    <w:rsid w:val="008C03BC"/>
    <w:rsid w:val="008C0841"/>
    <w:rsid w:val="008C0D3D"/>
    <w:rsid w:val="008C0EB5"/>
    <w:rsid w:val="008C12DC"/>
    <w:rsid w:val="008C1733"/>
    <w:rsid w:val="008C17C8"/>
    <w:rsid w:val="008C19B0"/>
    <w:rsid w:val="008C1AD9"/>
    <w:rsid w:val="008C2040"/>
    <w:rsid w:val="008C21AF"/>
    <w:rsid w:val="008C28BE"/>
    <w:rsid w:val="008C2EC0"/>
    <w:rsid w:val="008C2F9A"/>
    <w:rsid w:val="008C2FC0"/>
    <w:rsid w:val="008C3089"/>
    <w:rsid w:val="008C3207"/>
    <w:rsid w:val="008C3408"/>
    <w:rsid w:val="008C3704"/>
    <w:rsid w:val="008C390A"/>
    <w:rsid w:val="008C3CAE"/>
    <w:rsid w:val="008C3E65"/>
    <w:rsid w:val="008C44E8"/>
    <w:rsid w:val="008C499A"/>
    <w:rsid w:val="008C49E2"/>
    <w:rsid w:val="008C51D5"/>
    <w:rsid w:val="008C5507"/>
    <w:rsid w:val="008C6660"/>
    <w:rsid w:val="008C6923"/>
    <w:rsid w:val="008C6ADE"/>
    <w:rsid w:val="008C6CB1"/>
    <w:rsid w:val="008C6FF0"/>
    <w:rsid w:val="008C7F9A"/>
    <w:rsid w:val="008D0DC0"/>
    <w:rsid w:val="008D1276"/>
    <w:rsid w:val="008D160B"/>
    <w:rsid w:val="008D1E8A"/>
    <w:rsid w:val="008D23D5"/>
    <w:rsid w:val="008D27A0"/>
    <w:rsid w:val="008D29FF"/>
    <w:rsid w:val="008D332C"/>
    <w:rsid w:val="008D475F"/>
    <w:rsid w:val="008D582F"/>
    <w:rsid w:val="008D58A1"/>
    <w:rsid w:val="008D5EBF"/>
    <w:rsid w:val="008D5F5C"/>
    <w:rsid w:val="008D60AA"/>
    <w:rsid w:val="008D6197"/>
    <w:rsid w:val="008D61B4"/>
    <w:rsid w:val="008D678B"/>
    <w:rsid w:val="008D69F0"/>
    <w:rsid w:val="008D6C67"/>
    <w:rsid w:val="008D7506"/>
    <w:rsid w:val="008D75A0"/>
    <w:rsid w:val="008D786C"/>
    <w:rsid w:val="008D7C18"/>
    <w:rsid w:val="008E0817"/>
    <w:rsid w:val="008E0952"/>
    <w:rsid w:val="008E0D75"/>
    <w:rsid w:val="008E1363"/>
    <w:rsid w:val="008E1887"/>
    <w:rsid w:val="008E1D19"/>
    <w:rsid w:val="008E26A8"/>
    <w:rsid w:val="008E30B4"/>
    <w:rsid w:val="008E34FF"/>
    <w:rsid w:val="008E39D6"/>
    <w:rsid w:val="008E3C03"/>
    <w:rsid w:val="008E4456"/>
    <w:rsid w:val="008E44C9"/>
    <w:rsid w:val="008E4505"/>
    <w:rsid w:val="008E48AC"/>
    <w:rsid w:val="008E4BE8"/>
    <w:rsid w:val="008E4BEE"/>
    <w:rsid w:val="008E4DD5"/>
    <w:rsid w:val="008E50EE"/>
    <w:rsid w:val="008E5BBD"/>
    <w:rsid w:val="008E5E53"/>
    <w:rsid w:val="008E61A1"/>
    <w:rsid w:val="008E63E5"/>
    <w:rsid w:val="008E6599"/>
    <w:rsid w:val="008E67E7"/>
    <w:rsid w:val="008E703D"/>
    <w:rsid w:val="008E74AC"/>
    <w:rsid w:val="008E74CA"/>
    <w:rsid w:val="008E78AE"/>
    <w:rsid w:val="008E7EB2"/>
    <w:rsid w:val="008E7F08"/>
    <w:rsid w:val="008F0D77"/>
    <w:rsid w:val="008F179D"/>
    <w:rsid w:val="008F1902"/>
    <w:rsid w:val="008F26B5"/>
    <w:rsid w:val="008F3144"/>
    <w:rsid w:val="008F3E3F"/>
    <w:rsid w:val="008F3E48"/>
    <w:rsid w:val="008F3E92"/>
    <w:rsid w:val="008F4A70"/>
    <w:rsid w:val="008F4BFC"/>
    <w:rsid w:val="008F4D87"/>
    <w:rsid w:val="008F4DB1"/>
    <w:rsid w:val="008F50C2"/>
    <w:rsid w:val="008F50EB"/>
    <w:rsid w:val="008F53D3"/>
    <w:rsid w:val="008F56E7"/>
    <w:rsid w:val="008F5B82"/>
    <w:rsid w:val="008F5F9C"/>
    <w:rsid w:val="008F6FDB"/>
    <w:rsid w:val="008F7062"/>
    <w:rsid w:val="008F78BE"/>
    <w:rsid w:val="008F7B52"/>
    <w:rsid w:val="008F7B7A"/>
    <w:rsid w:val="009003C8"/>
    <w:rsid w:val="0090040F"/>
    <w:rsid w:val="009005A5"/>
    <w:rsid w:val="009005FC"/>
    <w:rsid w:val="00900CF2"/>
    <w:rsid w:val="00901A96"/>
    <w:rsid w:val="00901B11"/>
    <w:rsid w:val="0090232A"/>
    <w:rsid w:val="00902510"/>
    <w:rsid w:val="00904081"/>
    <w:rsid w:val="00904C25"/>
    <w:rsid w:val="0090555A"/>
    <w:rsid w:val="0090634D"/>
    <w:rsid w:val="00906639"/>
    <w:rsid w:val="009067E1"/>
    <w:rsid w:val="009077F3"/>
    <w:rsid w:val="00907DAF"/>
    <w:rsid w:val="00907DC8"/>
    <w:rsid w:val="00907DD6"/>
    <w:rsid w:val="009103ED"/>
    <w:rsid w:val="00910AA7"/>
    <w:rsid w:val="00911265"/>
    <w:rsid w:val="00911C0A"/>
    <w:rsid w:val="00913801"/>
    <w:rsid w:val="00913820"/>
    <w:rsid w:val="00913D47"/>
    <w:rsid w:val="00913D5E"/>
    <w:rsid w:val="0091428E"/>
    <w:rsid w:val="009145F5"/>
    <w:rsid w:val="009149D8"/>
    <w:rsid w:val="00914B25"/>
    <w:rsid w:val="00915B5F"/>
    <w:rsid w:val="00915FFF"/>
    <w:rsid w:val="00916014"/>
    <w:rsid w:val="00916493"/>
    <w:rsid w:val="00916B93"/>
    <w:rsid w:val="00916C54"/>
    <w:rsid w:val="009174DF"/>
    <w:rsid w:val="00917570"/>
    <w:rsid w:val="00917572"/>
    <w:rsid w:val="009176B5"/>
    <w:rsid w:val="0091773D"/>
    <w:rsid w:val="009177D0"/>
    <w:rsid w:val="00917CD0"/>
    <w:rsid w:val="0092004C"/>
    <w:rsid w:val="0092039A"/>
    <w:rsid w:val="0092043E"/>
    <w:rsid w:val="009204C1"/>
    <w:rsid w:val="0092054F"/>
    <w:rsid w:val="00920752"/>
    <w:rsid w:val="00920C08"/>
    <w:rsid w:val="009214D9"/>
    <w:rsid w:val="0092150B"/>
    <w:rsid w:val="00921FFD"/>
    <w:rsid w:val="009222FE"/>
    <w:rsid w:val="00922B56"/>
    <w:rsid w:val="00922C0C"/>
    <w:rsid w:val="00923179"/>
    <w:rsid w:val="00923659"/>
    <w:rsid w:val="0092391A"/>
    <w:rsid w:val="009241D6"/>
    <w:rsid w:val="00924487"/>
    <w:rsid w:val="0092530E"/>
    <w:rsid w:val="009258FA"/>
    <w:rsid w:val="00926909"/>
    <w:rsid w:val="00926DCF"/>
    <w:rsid w:val="00926FD5"/>
    <w:rsid w:val="00927140"/>
    <w:rsid w:val="00927BEF"/>
    <w:rsid w:val="00931320"/>
    <w:rsid w:val="009316D8"/>
    <w:rsid w:val="009320B8"/>
    <w:rsid w:val="009327D4"/>
    <w:rsid w:val="009334E6"/>
    <w:rsid w:val="009339C9"/>
    <w:rsid w:val="00933C28"/>
    <w:rsid w:val="00933E8A"/>
    <w:rsid w:val="00933F62"/>
    <w:rsid w:val="009344BE"/>
    <w:rsid w:val="009353AD"/>
    <w:rsid w:val="009355BD"/>
    <w:rsid w:val="00935D2D"/>
    <w:rsid w:val="00936AF7"/>
    <w:rsid w:val="00937223"/>
    <w:rsid w:val="00937A5A"/>
    <w:rsid w:val="009402BA"/>
    <w:rsid w:val="009419B3"/>
    <w:rsid w:val="00941A22"/>
    <w:rsid w:val="00942247"/>
    <w:rsid w:val="00942277"/>
    <w:rsid w:val="009423A3"/>
    <w:rsid w:val="00942EF3"/>
    <w:rsid w:val="009433D5"/>
    <w:rsid w:val="009434EB"/>
    <w:rsid w:val="00943E8D"/>
    <w:rsid w:val="00944168"/>
    <w:rsid w:val="009443A7"/>
    <w:rsid w:val="0094476F"/>
    <w:rsid w:val="00944AEA"/>
    <w:rsid w:val="00944BF9"/>
    <w:rsid w:val="0094524F"/>
    <w:rsid w:val="00945ED2"/>
    <w:rsid w:val="00945F86"/>
    <w:rsid w:val="00946A8A"/>
    <w:rsid w:val="00946AFB"/>
    <w:rsid w:val="00947E79"/>
    <w:rsid w:val="00950057"/>
    <w:rsid w:val="00950404"/>
    <w:rsid w:val="009508D7"/>
    <w:rsid w:val="0095118C"/>
    <w:rsid w:val="00951E4F"/>
    <w:rsid w:val="00952317"/>
    <w:rsid w:val="00952611"/>
    <w:rsid w:val="009528F5"/>
    <w:rsid w:val="009532DA"/>
    <w:rsid w:val="009538EF"/>
    <w:rsid w:val="00954079"/>
    <w:rsid w:val="00954EF2"/>
    <w:rsid w:val="00955523"/>
    <w:rsid w:val="00955E82"/>
    <w:rsid w:val="0095678E"/>
    <w:rsid w:val="00957048"/>
    <w:rsid w:val="009570A5"/>
    <w:rsid w:val="00957209"/>
    <w:rsid w:val="00957412"/>
    <w:rsid w:val="009574AA"/>
    <w:rsid w:val="00960BB6"/>
    <w:rsid w:val="00960ED5"/>
    <w:rsid w:val="00961376"/>
    <w:rsid w:val="009615F0"/>
    <w:rsid w:val="009623C7"/>
    <w:rsid w:val="00962D0B"/>
    <w:rsid w:val="0096318C"/>
    <w:rsid w:val="0096346E"/>
    <w:rsid w:val="009638BA"/>
    <w:rsid w:val="0096391D"/>
    <w:rsid w:val="00963AC2"/>
    <w:rsid w:val="00963CA8"/>
    <w:rsid w:val="00963D4F"/>
    <w:rsid w:val="00964984"/>
    <w:rsid w:val="009649A8"/>
    <w:rsid w:val="00964EA4"/>
    <w:rsid w:val="00965341"/>
    <w:rsid w:val="00965426"/>
    <w:rsid w:val="00965CF0"/>
    <w:rsid w:val="00965CF5"/>
    <w:rsid w:val="00965DFB"/>
    <w:rsid w:val="00966B89"/>
    <w:rsid w:val="00967ABF"/>
    <w:rsid w:val="0097045F"/>
    <w:rsid w:val="009716F1"/>
    <w:rsid w:val="009719A2"/>
    <w:rsid w:val="00971DB5"/>
    <w:rsid w:val="00972822"/>
    <w:rsid w:val="00972D98"/>
    <w:rsid w:val="009733BE"/>
    <w:rsid w:val="00973950"/>
    <w:rsid w:val="00973A81"/>
    <w:rsid w:val="00973EB4"/>
    <w:rsid w:val="00974134"/>
    <w:rsid w:val="009746D0"/>
    <w:rsid w:val="0097555B"/>
    <w:rsid w:val="0097590C"/>
    <w:rsid w:val="00975C71"/>
    <w:rsid w:val="0097660D"/>
    <w:rsid w:val="009767A7"/>
    <w:rsid w:val="00976BC4"/>
    <w:rsid w:val="00976D3D"/>
    <w:rsid w:val="00980B3C"/>
    <w:rsid w:val="00980EB8"/>
    <w:rsid w:val="0098128B"/>
    <w:rsid w:val="0098160D"/>
    <w:rsid w:val="0098200B"/>
    <w:rsid w:val="009831E2"/>
    <w:rsid w:val="00983425"/>
    <w:rsid w:val="00983B87"/>
    <w:rsid w:val="00983E63"/>
    <w:rsid w:val="009843BB"/>
    <w:rsid w:val="009848F9"/>
    <w:rsid w:val="00985118"/>
    <w:rsid w:val="00985CE5"/>
    <w:rsid w:val="00985ED2"/>
    <w:rsid w:val="00986B49"/>
    <w:rsid w:val="00986CCA"/>
    <w:rsid w:val="00987319"/>
    <w:rsid w:val="0098767F"/>
    <w:rsid w:val="00987D1E"/>
    <w:rsid w:val="009900A5"/>
    <w:rsid w:val="0099016D"/>
    <w:rsid w:val="00990428"/>
    <w:rsid w:val="00991196"/>
    <w:rsid w:val="0099138D"/>
    <w:rsid w:val="0099153E"/>
    <w:rsid w:val="0099155D"/>
    <w:rsid w:val="0099193C"/>
    <w:rsid w:val="00991E6D"/>
    <w:rsid w:val="00992249"/>
    <w:rsid w:val="009925FB"/>
    <w:rsid w:val="00992682"/>
    <w:rsid w:val="00992DF5"/>
    <w:rsid w:val="00993151"/>
    <w:rsid w:val="009939EE"/>
    <w:rsid w:val="00993BB2"/>
    <w:rsid w:val="00993D15"/>
    <w:rsid w:val="009941CC"/>
    <w:rsid w:val="0099625F"/>
    <w:rsid w:val="009962DF"/>
    <w:rsid w:val="00996842"/>
    <w:rsid w:val="00996A49"/>
    <w:rsid w:val="00996E55"/>
    <w:rsid w:val="0099761E"/>
    <w:rsid w:val="0099786A"/>
    <w:rsid w:val="009979EE"/>
    <w:rsid w:val="00997EB2"/>
    <w:rsid w:val="009A0AEF"/>
    <w:rsid w:val="009A129E"/>
    <w:rsid w:val="009A1A87"/>
    <w:rsid w:val="009A1B73"/>
    <w:rsid w:val="009A279A"/>
    <w:rsid w:val="009A28DA"/>
    <w:rsid w:val="009A2C98"/>
    <w:rsid w:val="009A36BE"/>
    <w:rsid w:val="009A3DE6"/>
    <w:rsid w:val="009A41FD"/>
    <w:rsid w:val="009A478D"/>
    <w:rsid w:val="009A482A"/>
    <w:rsid w:val="009A4B7C"/>
    <w:rsid w:val="009A4E11"/>
    <w:rsid w:val="009A59C8"/>
    <w:rsid w:val="009A5F44"/>
    <w:rsid w:val="009A5FAD"/>
    <w:rsid w:val="009A60F0"/>
    <w:rsid w:val="009A6126"/>
    <w:rsid w:val="009A67D1"/>
    <w:rsid w:val="009A6CBE"/>
    <w:rsid w:val="009A6EA8"/>
    <w:rsid w:val="009A7656"/>
    <w:rsid w:val="009B01D8"/>
    <w:rsid w:val="009B0B18"/>
    <w:rsid w:val="009B0C11"/>
    <w:rsid w:val="009B0EB2"/>
    <w:rsid w:val="009B12E7"/>
    <w:rsid w:val="009B1BC5"/>
    <w:rsid w:val="009B1FB2"/>
    <w:rsid w:val="009B2773"/>
    <w:rsid w:val="009B325B"/>
    <w:rsid w:val="009B382F"/>
    <w:rsid w:val="009B3B5A"/>
    <w:rsid w:val="009B3D67"/>
    <w:rsid w:val="009B3F1F"/>
    <w:rsid w:val="009B45C8"/>
    <w:rsid w:val="009B4618"/>
    <w:rsid w:val="009B481E"/>
    <w:rsid w:val="009B4BE7"/>
    <w:rsid w:val="009B5AEA"/>
    <w:rsid w:val="009B6313"/>
    <w:rsid w:val="009B631F"/>
    <w:rsid w:val="009B6358"/>
    <w:rsid w:val="009B63BB"/>
    <w:rsid w:val="009B6807"/>
    <w:rsid w:val="009B6F14"/>
    <w:rsid w:val="009B7847"/>
    <w:rsid w:val="009C05EC"/>
    <w:rsid w:val="009C0CAD"/>
    <w:rsid w:val="009C0EEF"/>
    <w:rsid w:val="009C1041"/>
    <w:rsid w:val="009C156A"/>
    <w:rsid w:val="009C15DE"/>
    <w:rsid w:val="009C1667"/>
    <w:rsid w:val="009C182B"/>
    <w:rsid w:val="009C1D4E"/>
    <w:rsid w:val="009C1EE4"/>
    <w:rsid w:val="009C205E"/>
    <w:rsid w:val="009C2A5F"/>
    <w:rsid w:val="009C35A0"/>
    <w:rsid w:val="009C3720"/>
    <w:rsid w:val="009C3C21"/>
    <w:rsid w:val="009C3CB8"/>
    <w:rsid w:val="009C3E5F"/>
    <w:rsid w:val="009C4356"/>
    <w:rsid w:val="009C49FD"/>
    <w:rsid w:val="009C4A1C"/>
    <w:rsid w:val="009C4DF8"/>
    <w:rsid w:val="009C50A5"/>
    <w:rsid w:val="009C5202"/>
    <w:rsid w:val="009C5612"/>
    <w:rsid w:val="009C6668"/>
    <w:rsid w:val="009C6869"/>
    <w:rsid w:val="009C68CD"/>
    <w:rsid w:val="009C6C9D"/>
    <w:rsid w:val="009C6D80"/>
    <w:rsid w:val="009C701C"/>
    <w:rsid w:val="009C7528"/>
    <w:rsid w:val="009C7568"/>
    <w:rsid w:val="009C7778"/>
    <w:rsid w:val="009C7C51"/>
    <w:rsid w:val="009D0200"/>
    <w:rsid w:val="009D0E50"/>
    <w:rsid w:val="009D1EB4"/>
    <w:rsid w:val="009D1F1A"/>
    <w:rsid w:val="009D2268"/>
    <w:rsid w:val="009D226A"/>
    <w:rsid w:val="009D272D"/>
    <w:rsid w:val="009D2792"/>
    <w:rsid w:val="009D2878"/>
    <w:rsid w:val="009D2F48"/>
    <w:rsid w:val="009D324E"/>
    <w:rsid w:val="009D3862"/>
    <w:rsid w:val="009D449F"/>
    <w:rsid w:val="009D4B72"/>
    <w:rsid w:val="009D4E4D"/>
    <w:rsid w:val="009D4E5E"/>
    <w:rsid w:val="009D4FB2"/>
    <w:rsid w:val="009D531E"/>
    <w:rsid w:val="009D5C97"/>
    <w:rsid w:val="009D5F80"/>
    <w:rsid w:val="009D5FD6"/>
    <w:rsid w:val="009D6250"/>
    <w:rsid w:val="009D697E"/>
    <w:rsid w:val="009D7121"/>
    <w:rsid w:val="009D788C"/>
    <w:rsid w:val="009D7E88"/>
    <w:rsid w:val="009E07CF"/>
    <w:rsid w:val="009E09C3"/>
    <w:rsid w:val="009E0D26"/>
    <w:rsid w:val="009E1527"/>
    <w:rsid w:val="009E16D3"/>
    <w:rsid w:val="009E263D"/>
    <w:rsid w:val="009E3A49"/>
    <w:rsid w:val="009E3CD8"/>
    <w:rsid w:val="009E3D24"/>
    <w:rsid w:val="009E3E82"/>
    <w:rsid w:val="009E3F8C"/>
    <w:rsid w:val="009E4855"/>
    <w:rsid w:val="009E49EF"/>
    <w:rsid w:val="009E4A9F"/>
    <w:rsid w:val="009E4ED7"/>
    <w:rsid w:val="009E5B1D"/>
    <w:rsid w:val="009E6450"/>
    <w:rsid w:val="009E6465"/>
    <w:rsid w:val="009E692C"/>
    <w:rsid w:val="009E6A87"/>
    <w:rsid w:val="009E7B5D"/>
    <w:rsid w:val="009F011F"/>
    <w:rsid w:val="009F080A"/>
    <w:rsid w:val="009F0BE9"/>
    <w:rsid w:val="009F0C6B"/>
    <w:rsid w:val="009F13A2"/>
    <w:rsid w:val="009F180E"/>
    <w:rsid w:val="009F1FDD"/>
    <w:rsid w:val="009F2684"/>
    <w:rsid w:val="009F27CE"/>
    <w:rsid w:val="009F306F"/>
    <w:rsid w:val="009F35A1"/>
    <w:rsid w:val="009F384F"/>
    <w:rsid w:val="009F3893"/>
    <w:rsid w:val="009F39D1"/>
    <w:rsid w:val="009F4038"/>
    <w:rsid w:val="009F4FA1"/>
    <w:rsid w:val="009F5190"/>
    <w:rsid w:val="009F644A"/>
    <w:rsid w:val="009F7694"/>
    <w:rsid w:val="009F7ADF"/>
    <w:rsid w:val="009F7BBD"/>
    <w:rsid w:val="00A00125"/>
    <w:rsid w:val="00A00997"/>
    <w:rsid w:val="00A00C2D"/>
    <w:rsid w:val="00A01212"/>
    <w:rsid w:val="00A013F4"/>
    <w:rsid w:val="00A01E24"/>
    <w:rsid w:val="00A01FF7"/>
    <w:rsid w:val="00A0204B"/>
    <w:rsid w:val="00A028D6"/>
    <w:rsid w:val="00A02965"/>
    <w:rsid w:val="00A02B9E"/>
    <w:rsid w:val="00A02ED1"/>
    <w:rsid w:val="00A03272"/>
    <w:rsid w:val="00A03383"/>
    <w:rsid w:val="00A035FE"/>
    <w:rsid w:val="00A039D5"/>
    <w:rsid w:val="00A03F1C"/>
    <w:rsid w:val="00A046DB"/>
    <w:rsid w:val="00A04A13"/>
    <w:rsid w:val="00A05120"/>
    <w:rsid w:val="00A0536A"/>
    <w:rsid w:val="00A05428"/>
    <w:rsid w:val="00A05B9C"/>
    <w:rsid w:val="00A05D7E"/>
    <w:rsid w:val="00A05E93"/>
    <w:rsid w:val="00A05F17"/>
    <w:rsid w:val="00A0607E"/>
    <w:rsid w:val="00A06192"/>
    <w:rsid w:val="00A0641D"/>
    <w:rsid w:val="00A06473"/>
    <w:rsid w:val="00A064E6"/>
    <w:rsid w:val="00A06F09"/>
    <w:rsid w:val="00A070E1"/>
    <w:rsid w:val="00A07155"/>
    <w:rsid w:val="00A0773F"/>
    <w:rsid w:val="00A0793E"/>
    <w:rsid w:val="00A07DBD"/>
    <w:rsid w:val="00A10D24"/>
    <w:rsid w:val="00A12E7C"/>
    <w:rsid w:val="00A13476"/>
    <w:rsid w:val="00A13EA2"/>
    <w:rsid w:val="00A14B02"/>
    <w:rsid w:val="00A15144"/>
    <w:rsid w:val="00A16478"/>
    <w:rsid w:val="00A1650C"/>
    <w:rsid w:val="00A16CA8"/>
    <w:rsid w:val="00A16D19"/>
    <w:rsid w:val="00A1702A"/>
    <w:rsid w:val="00A1746E"/>
    <w:rsid w:val="00A175DC"/>
    <w:rsid w:val="00A17A40"/>
    <w:rsid w:val="00A20024"/>
    <w:rsid w:val="00A2009A"/>
    <w:rsid w:val="00A2021E"/>
    <w:rsid w:val="00A20503"/>
    <w:rsid w:val="00A206C1"/>
    <w:rsid w:val="00A20876"/>
    <w:rsid w:val="00A21753"/>
    <w:rsid w:val="00A222B1"/>
    <w:rsid w:val="00A22F28"/>
    <w:rsid w:val="00A232F4"/>
    <w:rsid w:val="00A233C8"/>
    <w:rsid w:val="00A234BD"/>
    <w:rsid w:val="00A23936"/>
    <w:rsid w:val="00A239C4"/>
    <w:rsid w:val="00A23C66"/>
    <w:rsid w:val="00A23DB3"/>
    <w:rsid w:val="00A23DD0"/>
    <w:rsid w:val="00A24431"/>
    <w:rsid w:val="00A250A6"/>
    <w:rsid w:val="00A25983"/>
    <w:rsid w:val="00A259E5"/>
    <w:rsid w:val="00A25A19"/>
    <w:rsid w:val="00A26162"/>
    <w:rsid w:val="00A26230"/>
    <w:rsid w:val="00A2666C"/>
    <w:rsid w:val="00A26926"/>
    <w:rsid w:val="00A26AB3"/>
    <w:rsid w:val="00A27671"/>
    <w:rsid w:val="00A276BB"/>
    <w:rsid w:val="00A303D8"/>
    <w:rsid w:val="00A305A9"/>
    <w:rsid w:val="00A308BA"/>
    <w:rsid w:val="00A30B02"/>
    <w:rsid w:val="00A3296D"/>
    <w:rsid w:val="00A32F9B"/>
    <w:rsid w:val="00A339C1"/>
    <w:rsid w:val="00A33AFE"/>
    <w:rsid w:val="00A34256"/>
    <w:rsid w:val="00A34677"/>
    <w:rsid w:val="00A34EDF"/>
    <w:rsid w:val="00A3513B"/>
    <w:rsid w:val="00A35764"/>
    <w:rsid w:val="00A35994"/>
    <w:rsid w:val="00A35D8C"/>
    <w:rsid w:val="00A35FB8"/>
    <w:rsid w:val="00A36005"/>
    <w:rsid w:val="00A37273"/>
    <w:rsid w:val="00A3796A"/>
    <w:rsid w:val="00A40CCD"/>
    <w:rsid w:val="00A415FD"/>
    <w:rsid w:val="00A416EE"/>
    <w:rsid w:val="00A418E0"/>
    <w:rsid w:val="00A42758"/>
    <w:rsid w:val="00A429FA"/>
    <w:rsid w:val="00A43155"/>
    <w:rsid w:val="00A43DF8"/>
    <w:rsid w:val="00A444FA"/>
    <w:rsid w:val="00A44637"/>
    <w:rsid w:val="00A44893"/>
    <w:rsid w:val="00A44B17"/>
    <w:rsid w:val="00A44D4A"/>
    <w:rsid w:val="00A44EFC"/>
    <w:rsid w:val="00A44FC8"/>
    <w:rsid w:val="00A451E9"/>
    <w:rsid w:val="00A46F17"/>
    <w:rsid w:val="00A46F27"/>
    <w:rsid w:val="00A476C0"/>
    <w:rsid w:val="00A47FD5"/>
    <w:rsid w:val="00A50796"/>
    <w:rsid w:val="00A50B72"/>
    <w:rsid w:val="00A50D63"/>
    <w:rsid w:val="00A50EA1"/>
    <w:rsid w:val="00A513CA"/>
    <w:rsid w:val="00A51630"/>
    <w:rsid w:val="00A51C9B"/>
    <w:rsid w:val="00A51EB5"/>
    <w:rsid w:val="00A520A6"/>
    <w:rsid w:val="00A52239"/>
    <w:rsid w:val="00A5249D"/>
    <w:rsid w:val="00A525AD"/>
    <w:rsid w:val="00A52C4F"/>
    <w:rsid w:val="00A52C86"/>
    <w:rsid w:val="00A53046"/>
    <w:rsid w:val="00A53B65"/>
    <w:rsid w:val="00A53C64"/>
    <w:rsid w:val="00A53D05"/>
    <w:rsid w:val="00A54665"/>
    <w:rsid w:val="00A54731"/>
    <w:rsid w:val="00A54DCC"/>
    <w:rsid w:val="00A54DDC"/>
    <w:rsid w:val="00A54E1B"/>
    <w:rsid w:val="00A55C29"/>
    <w:rsid w:val="00A55D98"/>
    <w:rsid w:val="00A57112"/>
    <w:rsid w:val="00A572F3"/>
    <w:rsid w:val="00A578BC"/>
    <w:rsid w:val="00A57A0B"/>
    <w:rsid w:val="00A57A12"/>
    <w:rsid w:val="00A601A7"/>
    <w:rsid w:val="00A60674"/>
    <w:rsid w:val="00A60D76"/>
    <w:rsid w:val="00A611F4"/>
    <w:rsid w:val="00A6143A"/>
    <w:rsid w:val="00A618F2"/>
    <w:rsid w:val="00A61B5A"/>
    <w:rsid w:val="00A62269"/>
    <w:rsid w:val="00A63C62"/>
    <w:rsid w:val="00A64AE9"/>
    <w:rsid w:val="00A64AEB"/>
    <w:rsid w:val="00A65A22"/>
    <w:rsid w:val="00A672CE"/>
    <w:rsid w:val="00A7070B"/>
    <w:rsid w:val="00A709F6"/>
    <w:rsid w:val="00A70D41"/>
    <w:rsid w:val="00A711D7"/>
    <w:rsid w:val="00A71740"/>
    <w:rsid w:val="00A7175B"/>
    <w:rsid w:val="00A718C4"/>
    <w:rsid w:val="00A7235C"/>
    <w:rsid w:val="00A7307C"/>
    <w:rsid w:val="00A73CFE"/>
    <w:rsid w:val="00A74432"/>
    <w:rsid w:val="00A7474E"/>
    <w:rsid w:val="00A7475C"/>
    <w:rsid w:val="00A749A4"/>
    <w:rsid w:val="00A751E9"/>
    <w:rsid w:val="00A75642"/>
    <w:rsid w:val="00A7596B"/>
    <w:rsid w:val="00A760DA"/>
    <w:rsid w:val="00A76BE1"/>
    <w:rsid w:val="00A76D32"/>
    <w:rsid w:val="00A76E72"/>
    <w:rsid w:val="00A771ED"/>
    <w:rsid w:val="00A777F9"/>
    <w:rsid w:val="00A77DEF"/>
    <w:rsid w:val="00A80441"/>
    <w:rsid w:val="00A80BDF"/>
    <w:rsid w:val="00A80E07"/>
    <w:rsid w:val="00A810E1"/>
    <w:rsid w:val="00A81405"/>
    <w:rsid w:val="00A8158D"/>
    <w:rsid w:val="00A815EA"/>
    <w:rsid w:val="00A82518"/>
    <w:rsid w:val="00A82A71"/>
    <w:rsid w:val="00A82B4C"/>
    <w:rsid w:val="00A82E58"/>
    <w:rsid w:val="00A835F2"/>
    <w:rsid w:val="00A83775"/>
    <w:rsid w:val="00A83AAB"/>
    <w:rsid w:val="00A84775"/>
    <w:rsid w:val="00A84A1B"/>
    <w:rsid w:val="00A8506A"/>
    <w:rsid w:val="00A85522"/>
    <w:rsid w:val="00A855F5"/>
    <w:rsid w:val="00A858A4"/>
    <w:rsid w:val="00A8632F"/>
    <w:rsid w:val="00A87500"/>
    <w:rsid w:val="00A87614"/>
    <w:rsid w:val="00A87AF7"/>
    <w:rsid w:val="00A87EAD"/>
    <w:rsid w:val="00A90234"/>
    <w:rsid w:val="00A908AC"/>
    <w:rsid w:val="00A91658"/>
    <w:rsid w:val="00A92603"/>
    <w:rsid w:val="00A934A1"/>
    <w:rsid w:val="00A93790"/>
    <w:rsid w:val="00A940EF"/>
    <w:rsid w:val="00A941E9"/>
    <w:rsid w:val="00A94738"/>
    <w:rsid w:val="00A94A1F"/>
    <w:rsid w:val="00A9509A"/>
    <w:rsid w:val="00A95175"/>
    <w:rsid w:val="00A951A9"/>
    <w:rsid w:val="00A95610"/>
    <w:rsid w:val="00A95766"/>
    <w:rsid w:val="00A95DA6"/>
    <w:rsid w:val="00A9604A"/>
    <w:rsid w:val="00A96481"/>
    <w:rsid w:val="00A964D2"/>
    <w:rsid w:val="00A9660F"/>
    <w:rsid w:val="00A96824"/>
    <w:rsid w:val="00A968DA"/>
    <w:rsid w:val="00AA10C8"/>
    <w:rsid w:val="00AA1C0E"/>
    <w:rsid w:val="00AA1FF8"/>
    <w:rsid w:val="00AA2E96"/>
    <w:rsid w:val="00AA2F44"/>
    <w:rsid w:val="00AA38FA"/>
    <w:rsid w:val="00AA4149"/>
    <w:rsid w:val="00AA41B4"/>
    <w:rsid w:val="00AA4671"/>
    <w:rsid w:val="00AA6C7E"/>
    <w:rsid w:val="00AA6DC2"/>
    <w:rsid w:val="00AA7198"/>
    <w:rsid w:val="00AA74B9"/>
    <w:rsid w:val="00AA753E"/>
    <w:rsid w:val="00AA7829"/>
    <w:rsid w:val="00AA7D4E"/>
    <w:rsid w:val="00AA7F70"/>
    <w:rsid w:val="00AB00F5"/>
    <w:rsid w:val="00AB02E8"/>
    <w:rsid w:val="00AB045C"/>
    <w:rsid w:val="00AB0581"/>
    <w:rsid w:val="00AB0A98"/>
    <w:rsid w:val="00AB1057"/>
    <w:rsid w:val="00AB124F"/>
    <w:rsid w:val="00AB1DB9"/>
    <w:rsid w:val="00AB1FE9"/>
    <w:rsid w:val="00AB2843"/>
    <w:rsid w:val="00AB324A"/>
    <w:rsid w:val="00AB3C92"/>
    <w:rsid w:val="00AB3D73"/>
    <w:rsid w:val="00AB3FD3"/>
    <w:rsid w:val="00AB40A8"/>
    <w:rsid w:val="00AB4472"/>
    <w:rsid w:val="00AB4660"/>
    <w:rsid w:val="00AB4EBF"/>
    <w:rsid w:val="00AB514E"/>
    <w:rsid w:val="00AB5976"/>
    <w:rsid w:val="00AB5B5A"/>
    <w:rsid w:val="00AB5F07"/>
    <w:rsid w:val="00AB63BE"/>
    <w:rsid w:val="00AB6433"/>
    <w:rsid w:val="00AB740A"/>
    <w:rsid w:val="00AB7C45"/>
    <w:rsid w:val="00AC0115"/>
    <w:rsid w:val="00AC09AC"/>
    <w:rsid w:val="00AC0BEE"/>
    <w:rsid w:val="00AC197E"/>
    <w:rsid w:val="00AC1AAD"/>
    <w:rsid w:val="00AC1BB4"/>
    <w:rsid w:val="00AC20CE"/>
    <w:rsid w:val="00AC23E0"/>
    <w:rsid w:val="00AC2D99"/>
    <w:rsid w:val="00AC3962"/>
    <w:rsid w:val="00AC4270"/>
    <w:rsid w:val="00AC5483"/>
    <w:rsid w:val="00AC5CEB"/>
    <w:rsid w:val="00AC62D6"/>
    <w:rsid w:val="00AC65B7"/>
    <w:rsid w:val="00AC7403"/>
    <w:rsid w:val="00AC7ACF"/>
    <w:rsid w:val="00AC7D9C"/>
    <w:rsid w:val="00AD0CC4"/>
    <w:rsid w:val="00AD0F8D"/>
    <w:rsid w:val="00AD1B3B"/>
    <w:rsid w:val="00AD1F12"/>
    <w:rsid w:val="00AD2208"/>
    <w:rsid w:val="00AD2238"/>
    <w:rsid w:val="00AD2472"/>
    <w:rsid w:val="00AD266E"/>
    <w:rsid w:val="00AD2A15"/>
    <w:rsid w:val="00AD308E"/>
    <w:rsid w:val="00AD3C70"/>
    <w:rsid w:val="00AD3D9F"/>
    <w:rsid w:val="00AD44F8"/>
    <w:rsid w:val="00AD4801"/>
    <w:rsid w:val="00AD4961"/>
    <w:rsid w:val="00AD4B35"/>
    <w:rsid w:val="00AD4C88"/>
    <w:rsid w:val="00AD6139"/>
    <w:rsid w:val="00AD67D7"/>
    <w:rsid w:val="00AD6E3D"/>
    <w:rsid w:val="00AD75F3"/>
    <w:rsid w:val="00AE0943"/>
    <w:rsid w:val="00AE097E"/>
    <w:rsid w:val="00AE117F"/>
    <w:rsid w:val="00AE1555"/>
    <w:rsid w:val="00AE2050"/>
    <w:rsid w:val="00AE2328"/>
    <w:rsid w:val="00AE24DE"/>
    <w:rsid w:val="00AE29FB"/>
    <w:rsid w:val="00AE349F"/>
    <w:rsid w:val="00AE34B7"/>
    <w:rsid w:val="00AE36AF"/>
    <w:rsid w:val="00AE3C3F"/>
    <w:rsid w:val="00AE3CCB"/>
    <w:rsid w:val="00AE3D5B"/>
    <w:rsid w:val="00AE3EB9"/>
    <w:rsid w:val="00AE4542"/>
    <w:rsid w:val="00AE4604"/>
    <w:rsid w:val="00AE4AFA"/>
    <w:rsid w:val="00AE500D"/>
    <w:rsid w:val="00AE76E9"/>
    <w:rsid w:val="00AE7773"/>
    <w:rsid w:val="00AE7953"/>
    <w:rsid w:val="00AF00E0"/>
    <w:rsid w:val="00AF03E4"/>
    <w:rsid w:val="00AF0561"/>
    <w:rsid w:val="00AF061B"/>
    <w:rsid w:val="00AF075E"/>
    <w:rsid w:val="00AF0FD4"/>
    <w:rsid w:val="00AF190B"/>
    <w:rsid w:val="00AF296E"/>
    <w:rsid w:val="00AF29B4"/>
    <w:rsid w:val="00AF3C98"/>
    <w:rsid w:val="00AF3E92"/>
    <w:rsid w:val="00AF4995"/>
    <w:rsid w:val="00AF5670"/>
    <w:rsid w:val="00AF63FB"/>
    <w:rsid w:val="00AF65DC"/>
    <w:rsid w:val="00AF7040"/>
    <w:rsid w:val="00AF711A"/>
    <w:rsid w:val="00AF750F"/>
    <w:rsid w:val="00AF7B01"/>
    <w:rsid w:val="00AF7C0F"/>
    <w:rsid w:val="00B00047"/>
    <w:rsid w:val="00B0074A"/>
    <w:rsid w:val="00B015CC"/>
    <w:rsid w:val="00B0241C"/>
    <w:rsid w:val="00B02D69"/>
    <w:rsid w:val="00B0380E"/>
    <w:rsid w:val="00B038BD"/>
    <w:rsid w:val="00B039FB"/>
    <w:rsid w:val="00B03EDB"/>
    <w:rsid w:val="00B0507F"/>
    <w:rsid w:val="00B051BA"/>
    <w:rsid w:val="00B05554"/>
    <w:rsid w:val="00B0595C"/>
    <w:rsid w:val="00B05AFC"/>
    <w:rsid w:val="00B05D4D"/>
    <w:rsid w:val="00B05FBF"/>
    <w:rsid w:val="00B06288"/>
    <w:rsid w:val="00B0701E"/>
    <w:rsid w:val="00B0725E"/>
    <w:rsid w:val="00B07E1E"/>
    <w:rsid w:val="00B10322"/>
    <w:rsid w:val="00B10C40"/>
    <w:rsid w:val="00B10F4E"/>
    <w:rsid w:val="00B12330"/>
    <w:rsid w:val="00B12465"/>
    <w:rsid w:val="00B124E5"/>
    <w:rsid w:val="00B1291A"/>
    <w:rsid w:val="00B12988"/>
    <w:rsid w:val="00B12A0B"/>
    <w:rsid w:val="00B12C3F"/>
    <w:rsid w:val="00B12F58"/>
    <w:rsid w:val="00B138D6"/>
    <w:rsid w:val="00B13CE9"/>
    <w:rsid w:val="00B140AE"/>
    <w:rsid w:val="00B14223"/>
    <w:rsid w:val="00B1429F"/>
    <w:rsid w:val="00B146E5"/>
    <w:rsid w:val="00B14940"/>
    <w:rsid w:val="00B14DC2"/>
    <w:rsid w:val="00B14E84"/>
    <w:rsid w:val="00B16527"/>
    <w:rsid w:val="00B169BF"/>
    <w:rsid w:val="00B16A57"/>
    <w:rsid w:val="00B16D9C"/>
    <w:rsid w:val="00B172BA"/>
    <w:rsid w:val="00B1756B"/>
    <w:rsid w:val="00B1774E"/>
    <w:rsid w:val="00B201C9"/>
    <w:rsid w:val="00B2059F"/>
    <w:rsid w:val="00B20716"/>
    <w:rsid w:val="00B2099D"/>
    <w:rsid w:val="00B209C9"/>
    <w:rsid w:val="00B20E5A"/>
    <w:rsid w:val="00B2152A"/>
    <w:rsid w:val="00B21668"/>
    <w:rsid w:val="00B216A0"/>
    <w:rsid w:val="00B21C9D"/>
    <w:rsid w:val="00B22265"/>
    <w:rsid w:val="00B22690"/>
    <w:rsid w:val="00B22919"/>
    <w:rsid w:val="00B22D5A"/>
    <w:rsid w:val="00B2332E"/>
    <w:rsid w:val="00B234C1"/>
    <w:rsid w:val="00B23D46"/>
    <w:rsid w:val="00B24053"/>
    <w:rsid w:val="00B2448D"/>
    <w:rsid w:val="00B244D9"/>
    <w:rsid w:val="00B2478F"/>
    <w:rsid w:val="00B24E55"/>
    <w:rsid w:val="00B24FD4"/>
    <w:rsid w:val="00B2526A"/>
    <w:rsid w:val="00B25383"/>
    <w:rsid w:val="00B255C2"/>
    <w:rsid w:val="00B25F12"/>
    <w:rsid w:val="00B2661C"/>
    <w:rsid w:val="00B26A26"/>
    <w:rsid w:val="00B2717A"/>
    <w:rsid w:val="00B27BE1"/>
    <w:rsid w:val="00B308FA"/>
    <w:rsid w:val="00B30C34"/>
    <w:rsid w:val="00B30C44"/>
    <w:rsid w:val="00B310EA"/>
    <w:rsid w:val="00B32B58"/>
    <w:rsid w:val="00B339D5"/>
    <w:rsid w:val="00B33AD2"/>
    <w:rsid w:val="00B34160"/>
    <w:rsid w:val="00B346F5"/>
    <w:rsid w:val="00B34CD3"/>
    <w:rsid w:val="00B34DAF"/>
    <w:rsid w:val="00B371CE"/>
    <w:rsid w:val="00B3769C"/>
    <w:rsid w:val="00B37727"/>
    <w:rsid w:val="00B4046B"/>
    <w:rsid w:val="00B40FED"/>
    <w:rsid w:val="00B4142C"/>
    <w:rsid w:val="00B41D58"/>
    <w:rsid w:val="00B423CC"/>
    <w:rsid w:val="00B42446"/>
    <w:rsid w:val="00B4260F"/>
    <w:rsid w:val="00B42A16"/>
    <w:rsid w:val="00B43A6C"/>
    <w:rsid w:val="00B43E30"/>
    <w:rsid w:val="00B448F5"/>
    <w:rsid w:val="00B4508A"/>
    <w:rsid w:val="00B451C2"/>
    <w:rsid w:val="00B451CD"/>
    <w:rsid w:val="00B45816"/>
    <w:rsid w:val="00B458D2"/>
    <w:rsid w:val="00B4614E"/>
    <w:rsid w:val="00B46294"/>
    <w:rsid w:val="00B4658E"/>
    <w:rsid w:val="00B46792"/>
    <w:rsid w:val="00B46A6C"/>
    <w:rsid w:val="00B46D98"/>
    <w:rsid w:val="00B470F1"/>
    <w:rsid w:val="00B47278"/>
    <w:rsid w:val="00B5045A"/>
    <w:rsid w:val="00B510C5"/>
    <w:rsid w:val="00B516C8"/>
    <w:rsid w:val="00B52047"/>
    <w:rsid w:val="00B52065"/>
    <w:rsid w:val="00B520A8"/>
    <w:rsid w:val="00B520EE"/>
    <w:rsid w:val="00B52911"/>
    <w:rsid w:val="00B53090"/>
    <w:rsid w:val="00B53192"/>
    <w:rsid w:val="00B538CC"/>
    <w:rsid w:val="00B53CB7"/>
    <w:rsid w:val="00B53DA0"/>
    <w:rsid w:val="00B5477E"/>
    <w:rsid w:val="00B5578D"/>
    <w:rsid w:val="00B558A2"/>
    <w:rsid w:val="00B55975"/>
    <w:rsid w:val="00B5627E"/>
    <w:rsid w:val="00B56296"/>
    <w:rsid w:val="00B56C1F"/>
    <w:rsid w:val="00B57577"/>
    <w:rsid w:val="00B5780A"/>
    <w:rsid w:val="00B57960"/>
    <w:rsid w:val="00B579BA"/>
    <w:rsid w:val="00B57DA7"/>
    <w:rsid w:val="00B57E7F"/>
    <w:rsid w:val="00B603E9"/>
    <w:rsid w:val="00B60AA5"/>
    <w:rsid w:val="00B611C1"/>
    <w:rsid w:val="00B61756"/>
    <w:rsid w:val="00B61788"/>
    <w:rsid w:val="00B61E4B"/>
    <w:rsid w:val="00B620C5"/>
    <w:rsid w:val="00B6234B"/>
    <w:rsid w:val="00B62A86"/>
    <w:rsid w:val="00B62CD4"/>
    <w:rsid w:val="00B62CEF"/>
    <w:rsid w:val="00B630A2"/>
    <w:rsid w:val="00B636CD"/>
    <w:rsid w:val="00B636D3"/>
    <w:rsid w:val="00B63C21"/>
    <w:rsid w:val="00B63CD7"/>
    <w:rsid w:val="00B64C59"/>
    <w:rsid w:val="00B64DA2"/>
    <w:rsid w:val="00B64F72"/>
    <w:rsid w:val="00B64FB6"/>
    <w:rsid w:val="00B65B35"/>
    <w:rsid w:val="00B65EDF"/>
    <w:rsid w:val="00B65FD3"/>
    <w:rsid w:val="00B66293"/>
    <w:rsid w:val="00B66A0D"/>
    <w:rsid w:val="00B66CBF"/>
    <w:rsid w:val="00B6716D"/>
    <w:rsid w:val="00B674E4"/>
    <w:rsid w:val="00B715DD"/>
    <w:rsid w:val="00B71684"/>
    <w:rsid w:val="00B71968"/>
    <w:rsid w:val="00B71A36"/>
    <w:rsid w:val="00B71D66"/>
    <w:rsid w:val="00B72201"/>
    <w:rsid w:val="00B7293A"/>
    <w:rsid w:val="00B72D9C"/>
    <w:rsid w:val="00B731D3"/>
    <w:rsid w:val="00B73281"/>
    <w:rsid w:val="00B7385B"/>
    <w:rsid w:val="00B73890"/>
    <w:rsid w:val="00B73B85"/>
    <w:rsid w:val="00B7412B"/>
    <w:rsid w:val="00B741E9"/>
    <w:rsid w:val="00B747FD"/>
    <w:rsid w:val="00B74A53"/>
    <w:rsid w:val="00B74E61"/>
    <w:rsid w:val="00B750A2"/>
    <w:rsid w:val="00B7529E"/>
    <w:rsid w:val="00B75E95"/>
    <w:rsid w:val="00B76850"/>
    <w:rsid w:val="00B76926"/>
    <w:rsid w:val="00B76AF5"/>
    <w:rsid w:val="00B77455"/>
    <w:rsid w:val="00B7745F"/>
    <w:rsid w:val="00B77B29"/>
    <w:rsid w:val="00B801B1"/>
    <w:rsid w:val="00B812A5"/>
    <w:rsid w:val="00B818A2"/>
    <w:rsid w:val="00B82011"/>
    <w:rsid w:val="00B82BFC"/>
    <w:rsid w:val="00B82DCF"/>
    <w:rsid w:val="00B83C1D"/>
    <w:rsid w:val="00B8432B"/>
    <w:rsid w:val="00B846FC"/>
    <w:rsid w:val="00B847E4"/>
    <w:rsid w:val="00B85825"/>
    <w:rsid w:val="00B85E12"/>
    <w:rsid w:val="00B86364"/>
    <w:rsid w:val="00B86F95"/>
    <w:rsid w:val="00B86FB1"/>
    <w:rsid w:val="00B870EB"/>
    <w:rsid w:val="00B8746B"/>
    <w:rsid w:val="00B90300"/>
    <w:rsid w:val="00B90E43"/>
    <w:rsid w:val="00B910AF"/>
    <w:rsid w:val="00B9124C"/>
    <w:rsid w:val="00B913FB"/>
    <w:rsid w:val="00B92A40"/>
    <w:rsid w:val="00B93014"/>
    <w:rsid w:val="00B9330D"/>
    <w:rsid w:val="00B934D6"/>
    <w:rsid w:val="00B9357B"/>
    <w:rsid w:val="00B93637"/>
    <w:rsid w:val="00B94167"/>
    <w:rsid w:val="00B94541"/>
    <w:rsid w:val="00B9560B"/>
    <w:rsid w:val="00B95845"/>
    <w:rsid w:val="00B95BDB"/>
    <w:rsid w:val="00B966EA"/>
    <w:rsid w:val="00B96FEC"/>
    <w:rsid w:val="00B973B2"/>
    <w:rsid w:val="00B97504"/>
    <w:rsid w:val="00BA02A7"/>
    <w:rsid w:val="00BA07E0"/>
    <w:rsid w:val="00BA0DC8"/>
    <w:rsid w:val="00BA108B"/>
    <w:rsid w:val="00BA1478"/>
    <w:rsid w:val="00BA1CFE"/>
    <w:rsid w:val="00BA2409"/>
    <w:rsid w:val="00BA2649"/>
    <w:rsid w:val="00BA2886"/>
    <w:rsid w:val="00BA2D71"/>
    <w:rsid w:val="00BA371C"/>
    <w:rsid w:val="00BA38D1"/>
    <w:rsid w:val="00BA38FB"/>
    <w:rsid w:val="00BA3FF7"/>
    <w:rsid w:val="00BA41D6"/>
    <w:rsid w:val="00BA444D"/>
    <w:rsid w:val="00BA4455"/>
    <w:rsid w:val="00BA46B4"/>
    <w:rsid w:val="00BA493C"/>
    <w:rsid w:val="00BA4D06"/>
    <w:rsid w:val="00BA4FB4"/>
    <w:rsid w:val="00BA50DC"/>
    <w:rsid w:val="00BA51DC"/>
    <w:rsid w:val="00BA56F5"/>
    <w:rsid w:val="00BA5730"/>
    <w:rsid w:val="00BA5982"/>
    <w:rsid w:val="00BA6123"/>
    <w:rsid w:val="00BA62C3"/>
    <w:rsid w:val="00BA62F8"/>
    <w:rsid w:val="00BA6898"/>
    <w:rsid w:val="00BA693B"/>
    <w:rsid w:val="00BA706B"/>
    <w:rsid w:val="00BA74E6"/>
    <w:rsid w:val="00BA7585"/>
    <w:rsid w:val="00BA763B"/>
    <w:rsid w:val="00BB0BF9"/>
    <w:rsid w:val="00BB0FA8"/>
    <w:rsid w:val="00BB1222"/>
    <w:rsid w:val="00BB122D"/>
    <w:rsid w:val="00BB1534"/>
    <w:rsid w:val="00BB17DE"/>
    <w:rsid w:val="00BB1978"/>
    <w:rsid w:val="00BB2084"/>
    <w:rsid w:val="00BB225C"/>
    <w:rsid w:val="00BB2554"/>
    <w:rsid w:val="00BB25D7"/>
    <w:rsid w:val="00BB3B86"/>
    <w:rsid w:val="00BB3CBC"/>
    <w:rsid w:val="00BB3DB9"/>
    <w:rsid w:val="00BB41C3"/>
    <w:rsid w:val="00BB45F6"/>
    <w:rsid w:val="00BB4A89"/>
    <w:rsid w:val="00BB4C79"/>
    <w:rsid w:val="00BB4F9E"/>
    <w:rsid w:val="00BB5A68"/>
    <w:rsid w:val="00BB6D1B"/>
    <w:rsid w:val="00BB7781"/>
    <w:rsid w:val="00BB7C69"/>
    <w:rsid w:val="00BB7DF9"/>
    <w:rsid w:val="00BB7FB4"/>
    <w:rsid w:val="00BC0E06"/>
    <w:rsid w:val="00BC198B"/>
    <w:rsid w:val="00BC1B27"/>
    <w:rsid w:val="00BC20DC"/>
    <w:rsid w:val="00BC2229"/>
    <w:rsid w:val="00BC27B3"/>
    <w:rsid w:val="00BC3410"/>
    <w:rsid w:val="00BC343A"/>
    <w:rsid w:val="00BC3850"/>
    <w:rsid w:val="00BC3ABB"/>
    <w:rsid w:val="00BC4158"/>
    <w:rsid w:val="00BC4313"/>
    <w:rsid w:val="00BC471F"/>
    <w:rsid w:val="00BC4808"/>
    <w:rsid w:val="00BC4EAA"/>
    <w:rsid w:val="00BC4FC8"/>
    <w:rsid w:val="00BC507D"/>
    <w:rsid w:val="00BC61E1"/>
    <w:rsid w:val="00BC635F"/>
    <w:rsid w:val="00BC66FE"/>
    <w:rsid w:val="00BC6C5B"/>
    <w:rsid w:val="00BC76AC"/>
    <w:rsid w:val="00BC7A91"/>
    <w:rsid w:val="00BC7BCB"/>
    <w:rsid w:val="00BC7E50"/>
    <w:rsid w:val="00BC7FDD"/>
    <w:rsid w:val="00BD0181"/>
    <w:rsid w:val="00BD0402"/>
    <w:rsid w:val="00BD0C88"/>
    <w:rsid w:val="00BD0D87"/>
    <w:rsid w:val="00BD139A"/>
    <w:rsid w:val="00BD171E"/>
    <w:rsid w:val="00BD1D43"/>
    <w:rsid w:val="00BD210C"/>
    <w:rsid w:val="00BD23AD"/>
    <w:rsid w:val="00BD2C35"/>
    <w:rsid w:val="00BD3336"/>
    <w:rsid w:val="00BD3440"/>
    <w:rsid w:val="00BD3505"/>
    <w:rsid w:val="00BD35F0"/>
    <w:rsid w:val="00BD396B"/>
    <w:rsid w:val="00BD3A54"/>
    <w:rsid w:val="00BD50A2"/>
    <w:rsid w:val="00BD51B6"/>
    <w:rsid w:val="00BD55ED"/>
    <w:rsid w:val="00BD5763"/>
    <w:rsid w:val="00BD5E18"/>
    <w:rsid w:val="00BD6509"/>
    <w:rsid w:val="00BD6B02"/>
    <w:rsid w:val="00BD6DE0"/>
    <w:rsid w:val="00BD6E81"/>
    <w:rsid w:val="00BD7B9F"/>
    <w:rsid w:val="00BD7DD3"/>
    <w:rsid w:val="00BD7F26"/>
    <w:rsid w:val="00BE0492"/>
    <w:rsid w:val="00BE0C07"/>
    <w:rsid w:val="00BE1227"/>
    <w:rsid w:val="00BE1404"/>
    <w:rsid w:val="00BE1C1A"/>
    <w:rsid w:val="00BE28E1"/>
    <w:rsid w:val="00BE2CC7"/>
    <w:rsid w:val="00BE2E67"/>
    <w:rsid w:val="00BE3481"/>
    <w:rsid w:val="00BE34E4"/>
    <w:rsid w:val="00BE3531"/>
    <w:rsid w:val="00BE3666"/>
    <w:rsid w:val="00BE3DEF"/>
    <w:rsid w:val="00BE3F2E"/>
    <w:rsid w:val="00BE401B"/>
    <w:rsid w:val="00BE4910"/>
    <w:rsid w:val="00BE534F"/>
    <w:rsid w:val="00BE5419"/>
    <w:rsid w:val="00BE55D2"/>
    <w:rsid w:val="00BE5B56"/>
    <w:rsid w:val="00BE6388"/>
    <w:rsid w:val="00BE6B29"/>
    <w:rsid w:val="00BE6C48"/>
    <w:rsid w:val="00BE730B"/>
    <w:rsid w:val="00BE75A5"/>
    <w:rsid w:val="00BE7D40"/>
    <w:rsid w:val="00BF05D0"/>
    <w:rsid w:val="00BF07EB"/>
    <w:rsid w:val="00BF08E6"/>
    <w:rsid w:val="00BF1009"/>
    <w:rsid w:val="00BF1419"/>
    <w:rsid w:val="00BF1839"/>
    <w:rsid w:val="00BF2170"/>
    <w:rsid w:val="00BF31E6"/>
    <w:rsid w:val="00BF34E5"/>
    <w:rsid w:val="00BF34EB"/>
    <w:rsid w:val="00BF3A5F"/>
    <w:rsid w:val="00BF3DA7"/>
    <w:rsid w:val="00BF4105"/>
    <w:rsid w:val="00BF4132"/>
    <w:rsid w:val="00BF4AB8"/>
    <w:rsid w:val="00BF54A5"/>
    <w:rsid w:val="00BF5D81"/>
    <w:rsid w:val="00BF6A04"/>
    <w:rsid w:val="00BF6DA1"/>
    <w:rsid w:val="00BF71D2"/>
    <w:rsid w:val="00BF724E"/>
    <w:rsid w:val="00BF726C"/>
    <w:rsid w:val="00C01354"/>
    <w:rsid w:val="00C01DD2"/>
    <w:rsid w:val="00C02273"/>
    <w:rsid w:val="00C02748"/>
    <w:rsid w:val="00C02F71"/>
    <w:rsid w:val="00C0308B"/>
    <w:rsid w:val="00C03871"/>
    <w:rsid w:val="00C03B15"/>
    <w:rsid w:val="00C04782"/>
    <w:rsid w:val="00C05136"/>
    <w:rsid w:val="00C053D4"/>
    <w:rsid w:val="00C058FB"/>
    <w:rsid w:val="00C05E29"/>
    <w:rsid w:val="00C06146"/>
    <w:rsid w:val="00C063C4"/>
    <w:rsid w:val="00C065A9"/>
    <w:rsid w:val="00C06766"/>
    <w:rsid w:val="00C06B59"/>
    <w:rsid w:val="00C07316"/>
    <w:rsid w:val="00C0736E"/>
    <w:rsid w:val="00C0787D"/>
    <w:rsid w:val="00C07DA6"/>
    <w:rsid w:val="00C07EBB"/>
    <w:rsid w:val="00C07F80"/>
    <w:rsid w:val="00C101E2"/>
    <w:rsid w:val="00C10366"/>
    <w:rsid w:val="00C113BD"/>
    <w:rsid w:val="00C117A7"/>
    <w:rsid w:val="00C11B15"/>
    <w:rsid w:val="00C11DCC"/>
    <w:rsid w:val="00C11E3E"/>
    <w:rsid w:val="00C13B8E"/>
    <w:rsid w:val="00C1437C"/>
    <w:rsid w:val="00C14740"/>
    <w:rsid w:val="00C14EC2"/>
    <w:rsid w:val="00C153BE"/>
    <w:rsid w:val="00C15527"/>
    <w:rsid w:val="00C15B50"/>
    <w:rsid w:val="00C16994"/>
    <w:rsid w:val="00C17324"/>
    <w:rsid w:val="00C17BB6"/>
    <w:rsid w:val="00C17F70"/>
    <w:rsid w:val="00C202BB"/>
    <w:rsid w:val="00C20382"/>
    <w:rsid w:val="00C203DB"/>
    <w:rsid w:val="00C203EE"/>
    <w:rsid w:val="00C20DC1"/>
    <w:rsid w:val="00C2102A"/>
    <w:rsid w:val="00C211DB"/>
    <w:rsid w:val="00C217CD"/>
    <w:rsid w:val="00C22345"/>
    <w:rsid w:val="00C22396"/>
    <w:rsid w:val="00C22ECC"/>
    <w:rsid w:val="00C232EB"/>
    <w:rsid w:val="00C23613"/>
    <w:rsid w:val="00C239CA"/>
    <w:rsid w:val="00C23A27"/>
    <w:rsid w:val="00C23C93"/>
    <w:rsid w:val="00C23D76"/>
    <w:rsid w:val="00C24325"/>
    <w:rsid w:val="00C24443"/>
    <w:rsid w:val="00C24BE3"/>
    <w:rsid w:val="00C24C3F"/>
    <w:rsid w:val="00C251A1"/>
    <w:rsid w:val="00C2537B"/>
    <w:rsid w:val="00C254E3"/>
    <w:rsid w:val="00C25E38"/>
    <w:rsid w:val="00C26A6E"/>
    <w:rsid w:val="00C273A9"/>
    <w:rsid w:val="00C277E8"/>
    <w:rsid w:val="00C27CD3"/>
    <w:rsid w:val="00C317B4"/>
    <w:rsid w:val="00C3189B"/>
    <w:rsid w:val="00C3190A"/>
    <w:rsid w:val="00C31AF5"/>
    <w:rsid w:val="00C325FC"/>
    <w:rsid w:val="00C32A31"/>
    <w:rsid w:val="00C32BFD"/>
    <w:rsid w:val="00C33E2A"/>
    <w:rsid w:val="00C33F6A"/>
    <w:rsid w:val="00C34B0D"/>
    <w:rsid w:val="00C350FF"/>
    <w:rsid w:val="00C35EED"/>
    <w:rsid w:val="00C35F63"/>
    <w:rsid w:val="00C36163"/>
    <w:rsid w:val="00C36669"/>
    <w:rsid w:val="00C36F31"/>
    <w:rsid w:val="00C379B7"/>
    <w:rsid w:val="00C37A51"/>
    <w:rsid w:val="00C4049D"/>
    <w:rsid w:val="00C408AF"/>
    <w:rsid w:val="00C40A5B"/>
    <w:rsid w:val="00C40ACB"/>
    <w:rsid w:val="00C40DA0"/>
    <w:rsid w:val="00C41320"/>
    <w:rsid w:val="00C418B6"/>
    <w:rsid w:val="00C42095"/>
    <w:rsid w:val="00C42EF0"/>
    <w:rsid w:val="00C4324F"/>
    <w:rsid w:val="00C433DB"/>
    <w:rsid w:val="00C43A7D"/>
    <w:rsid w:val="00C43AED"/>
    <w:rsid w:val="00C43CA7"/>
    <w:rsid w:val="00C43D87"/>
    <w:rsid w:val="00C44A73"/>
    <w:rsid w:val="00C451A9"/>
    <w:rsid w:val="00C45255"/>
    <w:rsid w:val="00C456D9"/>
    <w:rsid w:val="00C460DC"/>
    <w:rsid w:val="00C46674"/>
    <w:rsid w:val="00C46DCD"/>
    <w:rsid w:val="00C46EE7"/>
    <w:rsid w:val="00C4729E"/>
    <w:rsid w:val="00C476BB"/>
    <w:rsid w:val="00C47FBA"/>
    <w:rsid w:val="00C47FDE"/>
    <w:rsid w:val="00C50214"/>
    <w:rsid w:val="00C50C9D"/>
    <w:rsid w:val="00C5118A"/>
    <w:rsid w:val="00C51358"/>
    <w:rsid w:val="00C51BA8"/>
    <w:rsid w:val="00C51F95"/>
    <w:rsid w:val="00C52225"/>
    <w:rsid w:val="00C524E3"/>
    <w:rsid w:val="00C52BCE"/>
    <w:rsid w:val="00C533BF"/>
    <w:rsid w:val="00C535AC"/>
    <w:rsid w:val="00C53A6C"/>
    <w:rsid w:val="00C53C2A"/>
    <w:rsid w:val="00C53C64"/>
    <w:rsid w:val="00C53CCF"/>
    <w:rsid w:val="00C5468C"/>
    <w:rsid w:val="00C551C5"/>
    <w:rsid w:val="00C5566C"/>
    <w:rsid w:val="00C56CA7"/>
    <w:rsid w:val="00C57313"/>
    <w:rsid w:val="00C57616"/>
    <w:rsid w:val="00C57A57"/>
    <w:rsid w:val="00C57B46"/>
    <w:rsid w:val="00C601A0"/>
    <w:rsid w:val="00C602D4"/>
    <w:rsid w:val="00C603B2"/>
    <w:rsid w:val="00C60756"/>
    <w:rsid w:val="00C609D7"/>
    <w:rsid w:val="00C61238"/>
    <w:rsid w:val="00C6125B"/>
    <w:rsid w:val="00C613DB"/>
    <w:rsid w:val="00C61555"/>
    <w:rsid w:val="00C619CE"/>
    <w:rsid w:val="00C61A1E"/>
    <w:rsid w:val="00C6239A"/>
    <w:rsid w:val="00C62E54"/>
    <w:rsid w:val="00C62F20"/>
    <w:rsid w:val="00C62FE5"/>
    <w:rsid w:val="00C63EC8"/>
    <w:rsid w:val="00C644C7"/>
    <w:rsid w:val="00C65509"/>
    <w:rsid w:val="00C65B10"/>
    <w:rsid w:val="00C65C49"/>
    <w:rsid w:val="00C65CFE"/>
    <w:rsid w:val="00C660F5"/>
    <w:rsid w:val="00C664D1"/>
    <w:rsid w:val="00C66F7D"/>
    <w:rsid w:val="00C67402"/>
    <w:rsid w:val="00C70597"/>
    <w:rsid w:val="00C705C0"/>
    <w:rsid w:val="00C70637"/>
    <w:rsid w:val="00C71FC7"/>
    <w:rsid w:val="00C72220"/>
    <w:rsid w:val="00C72773"/>
    <w:rsid w:val="00C72851"/>
    <w:rsid w:val="00C73E21"/>
    <w:rsid w:val="00C73F14"/>
    <w:rsid w:val="00C743AB"/>
    <w:rsid w:val="00C743B0"/>
    <w:rsid w:val="00C74884"/>
    <w:rsid w:val="00C7744E"/>
    <w:rsid w:val="00C77D4E"/>
    <w:rsid w:val="00C80023"/>
    <w:rsid w:val="00C80830"/>
    <w:rsid w:val="00C81353"/>
    <w:rsid w:val="00C81C4C"/>
    <w:rsid w:val="00C81CA4"/>
    <w:rsid w:val="00C81D47"/>
    <w:rsid w:val="00C82DD1"/>
    <w:rsid w:val="00C82FB2"/>
    <w:rsid w:val="00C8309F"/>
    <w:rsid w:val="00C83492"/>
    <w:rsid w:val="00C8438D"/>
    <w:rsid w:val="00C84EBC"/>
    <w:rsid w:val="00C85AC0"/>
    <w:rsid w:val="00C85D87"/>
    <w:rsid w:val="00C85F2F"/>
    <w:rsid w:val="00C86698"/>
    <w:rsid w:val="00C86D8B"/>
    <w:rsid w:val="00C879FD"/>
    <w:rsid w:val="00C87AFC"/>
    <w:rsid w:val="00C87B21"/>
    <w:rsid w:val="00C87F5B"/>
    <w:rsid w:val="00C87FD1"/>
    <w:rsid w:val="00C900C0"/>
    <w:rsid w:val="00C900C1"/>
    <w:rsid w:val="00C90628"/>
    <w:rsid w:val="00C90C49"/>
    <w:rsid w:val="00C91202"/>
    <w:rsid w:val="00C91C59"/>
    <w:rsid w:val="00C92514"/>
    <w:rsid w:val="00C928BC"/>
    <w:rsid w:val="00C92B26"/>
    <w:rsid w:val="00C92BFF"/>
    <w:rsid w:val="00C92D0E"/>
    <w:rsid w:val="00C9319E"/>
    <w:rsid w:val="00C939FA"/>
    <w:rsid w:val="00C93A45"/>
    <w:rsid w:val="00C93ECB"/>
    <w:rsid w:val="00C94444"/>
    <w:rsid w:val="00C94996"/>
    <w:rsid w:val="00C94C45"/>
    <w:rsid w:val="00C94C89"/>
    <w:rsid w:val="00C94F06"/>
    <w:rsid w:val="00C96408"/>
    <w:rsid w:val="00C96584"/>
    <w:rsid w:val="00C9752C"/>
    <w:rsid w:val="00C979EF"/>
    <w:rsid w:val="00CA098E"/>
    <w:rsid w:val="00CA1889"/>
    <w:rsid w:val="00CA252D"/>
    <w:rsid w:val="00CA2CDF"/>
    <w:rsid w:val="00CA2EAB"/>
    <w:rsid w:val="00CA31D0"/>
    <w:rsid w:val="00CA3A46"/>
    <w:rsid w:val="00CA42D6"/>
    <w:rsid w:val="00CA4ACB"/>
    <w:rsid w:val="00CA4C0D"/>
    <w:rsid w:val="00CA53E9"/>
    <w:rsid w:val="00CA65CF"/>
    <w:rsid w:val="00CA7595"/>
    <w:rsid w:val="00CA7659"/>
    <w:rsid w:val="00CA7701"/>
    <w:rsid w:val="00CA7D3E"/>
    <w:rsid w:val="00CA7E64"/>
    <w:rsid w:val="00CA7FEC"/>
    <w:rsid w:val="00CB0657"/>
    <w:rsid w:val="00CB0E21"/>
    <w:rsid w:val="00CB1E7F"/>
    <w:rsid w:val="00CB1EBA"/>
    <w:rsid w:val="00CB1ED3"/>
    <w:rsid w:val="00CB1F69"/>
    <w:rsid w:val="00CB2769"/>
    <w:rsid w:val="00CB2AAD"/>
    <w:rsid w:val="00CB3162"/>
    <w:rsid w:val="00CB338F"/>
    <w:rsid w:val="00CB368B"/>
    <w:rsid w:val="00CB3E2A"/>
    <w:rsid w:val="00CB54F5"/>
    <w:rsid w:val="00CB5A61"/>
    <w:rsid w:val="00CB5DC0"/>
    <w:rsid w:val="00CB6205"/>
    <w:rsid w:val="00CB6408"/>
    <w:rsid w:val="00CB6647"/>
    <w:rsid w:val="00CB6B6A"/>
    <w:rsid w:val="00CB6EC3"/>
    <w:rsid w:val="00CB7F54"/>
    <w:rsid w:val="00CC0015"/>
    <w:rsid w:val="00CC0111"/>
    <w:rsid w:val="00CC09D7"/>
    <w:rsid w:val="00CC0A4D"/>
    <w:rsid w:val="00CC0A84"/>
    <w:rsid w:val="00CC0ECF"/>
    <w:rsid w:val="00CC1627"/>
    <w:rsid w:val="00CC1912"/>
    <w:rsid w:val="00CC1FE6"/>
    <w:rsid w:val="00CC2CCF"/>
    <w:rsid w:val="00CC3370"/>
    <w:rsid w:val="00CC37C9"/>
    <w:rsid w:val="00CC3A5F"/>
    <w:rsid w:val="00CC45B8"/>
    <w:rsid w:val="00CC4745"/>
    <w:rsid w:val="00CC47B3"/>
    <w:rsid w:val="00CC54CF"/>
    <w:rsid w:val="00CC54E8"/>
    <w:rsid w:val="00CC5816"/>
    <w:rsid w:val="00CC597A"/>
    <w:rsid w:val="00CC5B42"/>
    <w:rsid w:val="00CC5BBC"/>
    <w:rsid w:val="00CC65AA"/>
    <w:rsid w:val="00CC65AB"/>
    <w:rsid w:val="00CC692E"/>
    <w:rsid w:val="00CC6A50"/>
    <w:rsid w:val="00CC6B42"/>
    <w:rsid w:val="00CC6D9B"/>
    <w:rsid w:val="00CD0629"/>
    <w:rsid w:val="00CD086F"/>
    <w:rsid w:val="00CD1B11"/>
    <w:rsid w:val="00CD1B71"/>
    <w:rsid w:val="00CD2347"/>
    <w:rsid w:val="00CD2495"/>
    <w:rsid w:val="00CD2D54"/>
    <w:rsid w:val="00CD30A0"/>
    <w:rsid w:val="00CD35D2"/>
    <w:rsid w:val="00CD3CE1"/>
    <w:rsid w:val="00CD4556"/>
    <w:rsid w:val="00CD4D85"/>
    <w:rsid w:val="00CD5A59"/>
    <w:rsid w:val="00CD5BBC"/>
    <w:rsid w:val="00CD5C6F"/>
    <w:rsid w:val="00CD5E9D"/>
    <w:rsid w:val="00CD5F1A"/>
    <w:rsid w:val="00CD6022"/>
    <w:rsid w:val="00CD61DB"/>
    <w:rsid w:val="00CD66C6"/>
    <w:rsid w:val="00CD6990"/>
    <w:rsid w:val="00CD6B2F"/>
    <w:rsid w:val="00CD6D15"/>
    <w:rsid w:val="00CD6E40"/>
    <w:rsid w:val="00CD6E90"/>
    <w:rsid w:val="00CD738D"/>
    <w:rsid w:val="00CD7B56"/>
    <w:rsid w:val="00CE05C4"/>
    <w:rsid w:val="00CE14C4"/>
    <w:rsid w:val="00CE1980"/>
    <w:rsid w:val="00CE1BC1"/>
    <w:rsid w:val="00CE246E"/>
    <w:rsid w:val="00CE3D4D"/>
    <w:rsid w:val="00CE5103"/>
    <w:rsid w:val="00CE5105"/>
    <w:rsid w:val="00CE53A1"/>
    <w:rsid w:val="00CE555E"/>
    <w:rsid w:val="00CE598D"/>
    <w:rsid w:val="00CE5AC5"/>
    <w:rsid w:val="00CE5B4D"/>
    <w:rsid w:val="00CE5E01"/>
    <w:rsid w:val="00CE62FA"/>
    <w:rsid w:val="00CE68E4"/>
    <w:rsid w:val="00CE6C36"/>
    <w:rsid w:val="00CE705D"/>
    <w:rsid w:val="00CE775C"/>
    <w:rsid w:val="00CF00CC"/>
    <w:rsid w:val="00CF0273"/>
    <w:rsid w:val="00CF053A"/>
    <w:rsid w:val="00CF0580"/>
    <w:rsid w:val="00CF078B"/>
    <w:rsid w:val="00CF08BD"/>
    <w:rsid w:val="00CF145E"/>
    <w:rsid w:val="00CF19F9"/>
    <w:rsid w:val="00CF1CD5"/>
    <w:rsid w:val="00CF1EAD"/>
    <w:rsid w:val="00CF22AA"/>
    <w:rsid w:val="00CF27C9"/>
    <w:rsid w:val="00CF35D5"/>
    <w:rsid w:val="00CF4983"/>
    <w:rsid w:val="00CF4BCB"/>
    <w:rsid w:val="00CF4E3D"/>
    <w:rsid w:val="00CF5496"/>
    <w:rsid w:val="00CF56BE"/>
    <w:rsid w:val="00CF6EA9"/>
    <w:rsid w:val="00CF6F76"/>
    <w:rsid w:val="00D002A5"/>
    <w:rsid w:val="00D005B1"/>
    <w:rsid w:val="00D00E7C"/>
    <w:rsid w:val="00D01135"/>
    <w:rsid w:val="00D011A1"/>
    <w:rsid w:val="00D01BE7"/>
    <w:rsid w:val="00D026E4"/>
    <w:rsid w:val="00D03104"/>
    <w:rsid w:val="00D03B54"/>
    <w:rsid w:val="00D03E54"/>
    <w:rsid w:val="00D03FFE"/>
    <w:rsid w:val="00D04C0E"/>
    <w:rsid w:val="00D04D6A"/>
    <w:rsid w:val="00D05140"/>
    <w:rsid w:val="00D051CA"/>
    <w:rsid w:val="00D053B7"/>
    <w:rsid w:val="00D053D8"/>
    <w:rsid w:val="00D05588"/>
    <w:rsid w:val="00D05B28"/>
    <w:rsid w:val="00D05E76"/>
    <w:rsid w:val="00D05F29"/>
    <w:rsid w:val="00D0603B"/>
    <w:rsid w:val="00D0657D"/>
    <w:rsid w:val="00D0683A"/>
    <w:rsid w:val="00D069F4"/>
    <w:rsid w:val="00D06CC2"/>
    <w:rsid w:val="00D07061"/>
    <w:rsid w:val="00D0724A"/>
    <w:rsid w:val="00D07A53"/>
    <w:rsid w:val="00D07EA7"/>
    <w:rsid w:val="00D1031F"/>
    <w:rsid w:val="00D10E7F"/>
    <w:rsid w:val="00D110A8"/>
    <w:rsid w:val="00D1111D"/>
    <w:rsid w:val="00D117B5"/>
    <w:rsid w:val="00D14671"/>
    <w:rsid w:val="00D14EDE"/>
    <w:rsid w:val="00D14FFD"/>
    <w:rsid w:val="00D15054"/>
    <w:rsid w:val="00D15592"/>
    <w:rsid w:val="00D157EB"/>
    <w:rsid w:val="00D15914"/>
    <w:rsid w:val="00D168FB"/>
    <w:rsid w:val="00D1724B"/>
    <w:rsid w:val="00D17E36"/>
    <w:rsid w:val="00D201EC"/>
    <w:rsid w:val="00D201F5"/>
    <w:rsid w:val="00D209B8"/>
    <w:rsid w:val="00D20BAC"/>
    <w:rsid w:val="00D21BAC"/>
    <w:rsid w:val="00D21C74"/>
    <w:rsid w:val="00D22D48"/>
    <w:rsid w:val="00D231E6"/>
    <w:rsid w:val="00D23627"/>
    <w:rsid w:val="00D23717"/>
    <w:rsid w:val="00D23784"/>
    <w:rsid w:val="00D23B66"/>
    <w:rsid w:val="00D23CBA"/>
    <w:rsid w:val="00D2411D"/>
    <w:rsid w:val="00D24C9E"/>
    <w:rsid w:val="00D2518C"/>
    <w:rsid w:val="00D2561E"/>
    <w:rsid w:val="00D25986"/>
    <w:rsid w:val="00D25DAE"/>
    <w:rsid w:val="00D25E93"/>
    <w:rsid w:val="00D2664F"/>
    <w:rsid w:val="00D266FC"/>
    <w:rsid w:val="00D2699E"/>
    <w:rsid w:val="00D27332"/>
    <w:rsid w:val="00D273C0"/>
    <w:rsid w:val="00D27897"/>
    <w:rsid w:val="00D30992"/>
    <w:rsid w:val="00D30B83"/>
    <w:rsid w:val="00D32007"/>
    <w:rsid w:val="00D3270B"/>
    <w:rsid w:val="00D333B2"/>
    <w:rsid w:val="00D33459"/>
    <w:rsid w:val="00D33B8B"/>
    <w:rsid w:val="00D33C11"/>
    <w:rsid w:val="00D33E4A"/>
    <w:rsid w:val="00D343DE"/>
    <w:rsid w:val="00D3479A"/>
    <w:rsid w:val="00D348A3"/>
    <w:rsid w:val="00D34C06"/>
    <w:rsid w:val="00D351BB"/>
    <w:rsid w:val="00D354B1"/>
    <w:rsid w:val="00D356B7"/>
    <w:rsid w:val="00D35AE5"/>
    <w:rsid w:val="00D35BC2"/>
    <w:rsid w:val="00D35DAD"/>
    <w:rsid w:val="00D35DC4"/>
    <w:rsid w:val="00D36028"/>
    <w:rsid w:val="00D36379"/>
    <w:rsid w:val="00D3659B"/>
    <w:rsid w:val="00D36A3E"/>
    <w:rsid w:val="00D374DD"/>
    <w:rsid w:val="00D379CC"/>
    <w:rsid w:val="00D404D4"/>
    <w:rsid w:val="00D409EC"/>
    <w:rsid w:val="00D40C31"/>
    <w:rsid w:val="00D41317"/>
    <w:rsid w:val="00D415D9"/>
    <w:rsid w:val="00D4161D"/>
    <w:rsid w:val="00D41627"/>
    <w:rsid w:val="00D41974"/>
    <w:rsid w:val="00D41CE0"/>
    <w:rsid w:val="00D41F95"/>
    <w:rsid w:val="00D424ED"/>
    <w:rsid w:val="00D427CF"/>
    <w:rsid w:val="00D42A4F"/>
    <w:rsid w:val="00D42F39"/>
    <w:rsid w:val="00D43447"/>
    <w:rsid w:val="00D43449"/>
    <w:rsid w:val="00D43498"/>
    <w:rsid w:val="00D434C5"/>
    <w:rsid w:val="00D439FA"/>
    <w:rsid w:val="00D43EFD"/>
    <w:rsid w:val="00D441E7"/>
    <w:rsid w:val="00D44578"/>
    <w:rsid w:val="00D44C5F"/>
    <w:rsid w:val="00D44DAD"/>
    <w:rsid w:val="00D453EE"/>
    <w:rsid w:val="00D45533"/>
    <w:rsid w:val="00D45537"/>
    <w:rsid w:val="00D45593"/>
    <w:rsid w:val="00D472B7"/>
    <w:rsid w:val="00D50171"/>
    <w:rsid w:val="00D5076C"/>
    <w:rsid w:val="00D50F92"/>
    <w:rsid w:val="00D5179E"/>
    <w:rsid w:val="00D52387"/>
    <w:rsid w:val="00D524AD"/>
    <w:rsid w:val="00D526F6"/>
    <w:rsid w:val="00D52A9E"/>
    <w:rsid w:val="00D52D25"/>
    <w:rsid w:val="00D52E9F"/>
    <w:rsid w:val="00D5353F"/>
    <w:rsid w:val="00D539A6"/>
    <w:rsid w:val="00D543AF"/>
    <w:rsid w:val="00D54B30"/>
    <w:rsid w:val="00D54B56"/>
    <w:rsid w:val="00D54DF9"/>
    <w:rsid w:val="00D55083"/>
    <w:rsid w:val="00D558F3"/>
    <w:rsid w:val="00D563EE"/>
    <w:rsid w:val="00D56684"/>
    <w:rsid w:val="00D56C83"/>
    <w:rsid w:val="00D57591"/>
    <w:rsid w:val="00D5765C"/>
    <w:rsid w:val="00D57C45"/>
    <w:rsid w:val="00D57C5D"/>
    <w:rsid w:val="00D60C63"/>
    <w:rsid w:val="00D60D23"/>
    <w:rsid w:val="00D618A2"/>
    <w:rsid w:val="00D61A43"/>
    <w:rsid w:val="00D61B72"/>
    <w:rsid w:val="00D61F35"/>
    <w:rsid w:val="00D62120"/>
    <w:rsid w:val="00D621E2"/>
    <w:rsid w:val="00D624CC"/>
    <w:rsid w:val="00D62601"/>
    <w:rsid w:val="00D62680"/>
    <w:rsid w:val="00D628AA"/>
    <w:rsid w:val="00D62F2C"/>
    <w:rsid w:val="00D6350A"/>
    <w:rsid w:val="00D63518"/>
    <w:rsid w:val="00D6353F"/>
    <w:rsid w:val="00D636A0"/>
    <w:rsid w:val="00D63808"/>
    <w:rsid w:val="00D651F6"/>
    <w:rsid w:val="00D65B55"/>
    <w:rsid w:val="00D65DB6"/>
    <w:rsid w:val="00D65E3A"/>
    <w:rsid w:val="00D664C0"/>
    <w:rsid w:val="00D672B3"/>
    <w:rsid w:val="00D67422"/>
    <w:rsid w:val="00D6785A"/>
    <w:rsid w:val="00D67B13"/>
    <w:rsid w:val="00D67EE5"/>
    <w:rsid w:val="00D7001D"/>
    <w:rsid w:val="00D700B5"/>
    <w:rsid w:val="00D702A1"/>
    <w:rsid w:val="00D703BC"/>
    <w:rsid w:val="00D7049E"/>
    <w:rsid w:val="00D706DB"/>
    <w:rsid w:val="00D7094A"/>
    <w:rsid w:val="00D70D0D"/>
    <w:rsid w:val="00D722E2"/>
    <w:rsid w:val="00D727B8"/>
    <w:rsid w:val="00D72AD7"/>
    <w:rsid w:val="00D72C33"/>
    <w:rsid w:val="00D72F11"/>
    <w:rsid w:val="00D73417"/>
    <w:rsid w:val="00D73449"/>
    <w:rsid w:val="00D735C4"/>
    <w:rsid w:val="00D74776"/>
    <w:rsid w:val="00D74980"/>
    <w:rsid w:val="00D74FB9"/>
    <w:rsid w:val="00D75A25"/>
    <w:rsid w:val="00D75C04"/>
    <w:rsid w:val="00D75C2B"/>
    <w:rsid w:val="00D75FC2"/>
    <w:rsid w:val="00D76274"/>
    <w:rsid w:val="00D764C9"/>
    <w:rsid w:val="00D767AB"/>
    <w:rsid w:val="00D771EF"/>
    <w:rsid w:val="00D77249"/>
    <w:rsid w:val="00D776EE"/>
    <w:rsid w:val="00D77B64"/>
    <w:rsid w:val="00D77FE4"/>
    <w:rsid w:val="00D800E3"/>
    <w:rsid w:val="00D804EA"/>
    <w:rsid w:val="00D81D9E"/>
    <w:rsid w:val="00D81DBF"/>
    <w:rsid w:val="00D82E7F"/>
    <w:rsid w:val="00D83387"/>
    <w:rsid w:val="00D839F2"/>
    <w:rsid w:val="00D83F03"/>
    <w:rsid w:val="00D84579"/>
    <w:rsid w:val="00D84683"/>
    <w:rsid w:val="00D846C8"/>
    <w:rsid w:val="00D84831"/>
    <w:rsid w:val="00D84A59"/>
    <w:rsid w:val="00D84D2A"/>
    <w:rsid w:val="00D84D45"/>
    <w:rsid w:val="00D85712"/>
    <w:rsid w:val="00D85892"/>
    <w:rsid w:val="00D85ACA"/>
    <w:rsid w:val="00D85BA2"/>
    <w:rsid w:val="00D85C78"/>
    <w:rsid w:val="00D860CC"/>
    <w:rsid w:val="00D86BFE"/>
    <w:rsid w:val="00D879CF"/>
    <w:rsid w:val="00D9089E"/>
    <w:rsid w:val="00D90D45"/>
    <w:rsid w:val="00D90DA2"/>
    <w:rsid w:val="00D9102F"/>
    <w:rsid w:val="00D91221"/>
    <w:rsid w:val="00D91532"/>
    <w:rsid w:val="00D917AE"/>
    <w:rsid w:val="00D917ED"/>
    <w:rsid w:val="00D922AF"/>
    <w:rsid w:val="00D92C20"/>
    <w:rsid w:val="00D9331C"/>
    <w:rsid w:val="00D93A4C"/>
    <w:rsid w:val="00D93E7E"/>
    <w:rsid w:val="00D94A6F"/>
    <w:rsid w:val="00D95CA3"/>
    <w:rsid w:val="00D95D36"/>
    <w:rsid w:val="00D95E63"/>
    <w:rsid w:val="00D95E74"/>
    <w:rsid w:val="00D95F06"/>
    <w:rsid w:val="00D96688"/>
    <w:rsid w:val="00D975A1"/>
    <w:rsid w:val="00D97A1D"/>
    <w:rsid w:val="00DA06CB"/>
    <w:rsid w:val="00DA145B"/>
    <w:rsid w:val="00DA1F9A"/>
    <w:rsid w:val="00DA2308"/>
    <w:rsid w:val="00DA2AC5"/>
    <w:rsid w:val="00DA2EDB"/>
    <w:rsid w:val="00DA31CA"/>
    <w:rsid w:val="00DA337A"/>
    <w:rsid w:val="00DA3809"/>
    <w:rsid w:val="00DA389A"/>
    <w:rsid w:val="00DA413E"/>
    <w:rsid w:val="00DA491D"/>
    <w:rsid w:val="00DA4EF0"/>
    <w:rsid w:val="00DA5867"/>
    <w:rsid w:val="00DA5E15"/>
    <w:rsid w:val="00DA6081"/>
    <w:rsid w:val="00DA6A78"/>
    <w:rsid w:val="00DA72FD"/>
    <w:rsid w:val="00DA76E3"/>
    <w:rsid w:val="00DA7C20"/>
    <w:rsid w:val="00DA7EAF"/>
    <w:rsid w:val="00DB05DE"/>
    <w:rsid w:val="00DB08C4"/>
    <w:rsid w:val="00DB0F12"/>
    <w:rsid w:val="00DB168F"/>
    <w:rsid w:val="00DB189A"/>
    <w:rsid w:val="00DB1D78"/>
    <w:rsid w:val="00DB204A"/>
    <w:rsid w:val="00DB2C8C"/>
    <w:rsid w:val="00DB353B"/>
    <w:rsid w:val="00DB3D84"/>
    <w:rsid w:val="00DB3F99"/>
    <w:rsid w:val="00DB45D8"/>
    <w:rsid w:val="00DB4AF0"/>
    <w:rsid w:val="00DB4B45"/>
    <w:rsid w:val="00DB4F7B"/>
    <w:rsid w:val="00DB51FE"/>
    <w:rsid w:val="00DB53D5"/>
    <w:rsid w:val="00DB563E"/>
    <w:rsid w:val="00DB5C25"/>
    <w:rsid w:val="00DB5EA3"/>
    <w:rsid w:val="00DB62F9"/>
    <w:rsid w:val="00DB668D"/>
    <w:rsid w:val="00DB6DB2"/>
    <w:rsid w:val="00DB6FB1"/>
    <w:rsid w:val="00DB7707"/>
    <w:rsid w:val="00DB7921"/>
    <w:rsid w:val="00DB7D79"/>
    <w:rsid w:val="00DC013B"/>
    <w:rsid w:val="00DC0AD7"/>
    <w:rsid w:val="00DC0E8D"/>
    <w:rsid w:val="00DC13B6"/>
    <w:rsid w:val="00DC1BF3"/>
    <w:rsid w:val="00DC1E7A"/>
    <w:rsid w:val="00DC247B"/>
    <w:rsid w:val="00DC25B1"/>
    <w:rsid w:val="00DC3465"/>
    <w:rsid w:val="00DC36E8"/>
    <w:rsid w:val="00DC3713"/>
    <w:rsid w:val="00DC3D45"/>
    <w:rsid w:val="00DC4230"/>
    <w:rsid w:val="00DC42C0"/>
    <w:rsid w:val="00DC445D"/>
    <w:rsid w:val="00DC47B6"/>
    <w:rsid w:val="00DC5A84"/>
    <w:rsid w:val="00DC5B88"/>
    <w:rsid w:val="00DC6344"/>
    <w:rsid w:val="00DC654D"/>
    <w:rsid w:val="00DC6963"/>
    <w:rsid w:val="00DC6AB8"/>
    <w:rsid w:val="00DC6F06"/>
    <w:rsid w:val="00DC704D"/>
    <w:rsid w:val="00DC7394"/>
    <w:rsid w:val="00DC75F5"/>
    <w:rsid w:val="00DC7CE3"/>
    <w:rsid w:val="00DD05CC"/>
    <w:rsid w:val="00DD0C86"/>
    <w:rsid w:val="00DD0D22"/>
    <w:rsid w:val="00DD152D"/>
    <w:rsid w:val="00DD15CB"/>
    <w:rsid w:val="00DD1B59"/>
    <w:rsid w:val="00DD1E28"/>
    <w:rsid w:val="00DD1F64"/>
    <w:rsid w:val="00DD28C8"/>
    <w:rsid w:val="00DD3135"/>
    <w:rsid w:val="00DD3610"/>
    <w:rsid w:val="00DD37A7"/>
    <w:rsid w:val="00DD37AA"/>
    <w:rsid w:val="00DD383D"/>
    <w:rsid w:val="00DD446E"/>
    <w:rsid w:val="00DD45E5"/>
    <w:rsid w:val="00DD4B37"/>
    <w:rsid w:val="00DD531A"/>
    <w:rsid w:val="00DD5F72"/>
    <w:rsid w:val="00DD6141"/>
    <w:rsid w:val="00DD6327"/>
    <w:rsid w:val="00DD6370"/>
    <w:rsid w:val="00DD6FEA"/>
    <w:rsid w:val="00DD784F"/>
    <w:rsid w:val="00DD7BBF"/>
    <w:rsid w:val="00DE081A"/>
    <w:rsid w:val="00DE0B1F"/>
    <w:rsid w:val="00DE0D3F"/>
    <w:rsid w:val="00DE0F40"/>
    <w:rsid w:val="00DE1B5B"/>
    <w:rsid w:val="00DE25EF"/>
    <w:rsid w:val="00DE2969"/>
    <w:rsid w:val="00DE3C00"/>
    <w:rsid w:val="00DE3EC0"/>
    <w:rsid w:val="00DE3F48"/>
    <w:rsid w:val="00DE41B3"/>
    <w:rsid w:val="00DE57A8"/>
    <w:rsid w:val="00DE6344"/>
    <w:rsid w:val="00DE6359"/>
    <w:rsid w:val="00DE6630"/>
    <w:rsid w:val="00DE672B"/>
    <w:rsid w:val="00DE6A8B"/>
    <w:rsid w:val="00DE6E6C"/>
    <w:rsid w:val="00DE748A"/>
    <w:rsid w:val="00DE7A4C"/>
    <w:rsid w:val="00DE7B98"/>
    <w:rsid w:val="00DF0430"/>
    <w:rsid w:val="00DF07DA"/>
    <w:rsid w:val="00DF0EE6"/>
    <w:rsid w:val="00DF149F"/>
    <w:rsid w:val="00DF16B5"/>
    <w:rsid w:val="00DF2028"/>
    <w:rsid w:val="00DF2338"/>
    <w:rsid w:val="00DF23F6"/>
    <w:rsid w:val="00DF254B"/>
    <w:rsid w:val="00DF2696"/>
    <w:rsid w:val="00DF2DDE"/>
    <w:rsid w:val="00DF2E59"/>
    <w:rsid w:val="00DF2E73"/>
    <w:rsid w:val="00DF3D76"/>
    <w:rsid w:val="00DF3DF6"/>
    <w:rsid w:val="00DF4932"/>
    <w:rsid w:val="00DF4A7A"/>
    <w:rsid w:val="00DF4F85"/>
    <w:rsid w:val="00DF61AD"/>
    <w:rsid w:val="00DF7246"/>
    <w:rsid w:val="00DF72F0"/>
    <w:rsid w:val="00DF7993"/>
    <w:rsid w:val="00E0012D"/>
    <w:rsid w:val="00E004DB"/>
    <w:rsid w:val="00E0073C"/>
    <w:rsid w:val="00E00856"/>
    <w:rsid w:val="00E01B28"/>
    <w:rsid w:val="00E01C0C"/>
    <w:rsid w:val="00E0205F"/>
    <w:rsid w:val="00E02289"/>
    <w:rsid w:val="00E02571"/>
    <w:rsid w:val="00E037AB"/>
    <w:rsid w:val="00E03EBE"/>
    <w:rsid w:val="00E0410D"/>
    <w:rsid w:val="00E0428B"/>
    <w:rsid w:val="00E043EA"/>
    <w:rsid w:val="00E04B28"/>
    <w:rsid w:val="00E04D2F"/>
    <w:rsid w:val="00E052E7"/>
    <w:rsid w:val="00E0540F"/>
    <w:rsid w:val="00E05DD3"/>
    <w:rsid w:val="00E06417"/>
    <w:rsid w:val="00E07162"/>
    <w:rsid w:val="00E077CB"/>
    <w:rsid w:val="00E079E1"/>
    <w:rsid w:val="00E07D66"/>
    <w:rsid w:val="00E10679"/>
    <w:rsid w:val="00E109BD"/>
    <w:rsid w:val="00E10F5C"/>
    <w:rsid w:val="00E1114A"/>
    <w:rsid w:val="00E1156F"/>
    <w:rsid w:val="00E122A3"/>
    <w:rsid w:val="00E126D5"/>
    <w:rsid w:val="00E12ABB"/>
    <w:rsid w:val="00E12BB9"/>
    <w:rsid w:val="00E1313C"/>
    <w:rsid w:val="00E137D9"/>
    <w:rsid w:val="00E13910"/>
    <w:rsid w:val="00E13C66"/>
    <w:rsid w:val="00E14118"/>
    <w:rsid w:val="00E1418A"/>
    <w:rsid w:val="00E14714"/>
    <w:rsid w:val="00E14A31"/>
    <w:rsid w:val="00E14EE6"/>
    <w:rsid w:val="00E15C6F"/>
    <w:rsid w:val="00E15DF2"/>
    <w:rsid w:val="00E168AA"/>
    <w:rsid w:val="00E16A05"/>
    <w:rsid w:val="00E20A0F"/>
    <w:rsid w:val="00E20B0C"/>
    <w:rsid w:val="00E210DE"/>
    <w:rsid w:val="00E21E50"/>
    <w:rsid w:val="00E21E85"/>
    <w:rsid w:val="00E21ECE"/>
    <w:rsid w:val="00E2299D"/>
    <w:rsid w:val="00E23344"/>
    <w:rsid w:val="00E246AC"/>
    <w:rsid w:val="00E25149"/>
    <w:rsid w:val="00E2521E"/>
    <w:rsid w:val="00E256F4"/>
    <w:rsid w:val="00E25706"/>
    <w:rsid w:val="00E25B0D"/>
    <w:rsid w:val="00E2700F"/>
    <w:rsid w:val="00E27889"/>
    <w:rsid w:val="00E27CC3"/>
    <w:rsid w:val="00E27F70"/>
    <w:rsid w:val="00E308B8"/>
    <w:rsid w:val="00E318A1"/>
    <w:rsid w:val="00E319C5"/>
    <w:rsid w:val="00E3292F"/>
    <w:rsid w:val="00E32A7D"/>
    <w:rsid w:val="00E330B0"/>
    <w:rsid w:val="00E333D1"/>
    <w:rsid w:val="00E33439"/>
    <w:rsid w:val="00E33D10"/>
    <w:rsid w:val="00E33D1A"/>
    <w:rsid w:val="00E34412"/>
    <w:rsid w:val="00E352FA"/>
    <w:rsid w:val="00E3609E"/>
    <w:rsid w:val="00E360E9"/>
    <w:rsid w:val="00E366CD"/>
    <w:rsid w:val="00E36882"/>
    <w:rsid w:val="00E37B0C"/>
    <w:rsid w:val="00E401E5"/>
    <w:rsid w:val="00E40D78"/>
    <w:rsid w:val="00E40E80"/>
    <w:rsid w:val="00E4114E"/>
    <w:rsid w:val="00E413AE"/>
    <w:rsid w:val="00E41DC8"/>
    <w:rsid w:val="00E41F92"/>
    <w:rsid w:val="00E42961"/>
    <w:rsid w:val="00E42B80"/>
    <w:rsid w:val="00E42EA3"/>
    <w:rsid w:val="00E43869"/>
    <w:rsid w:val="00E43D83"/>
    <w:rsid w:val="00E44136"/>
    <w:rsid w:val="00E44578"/>
    <w:rsid w:val="00E44F32"/>
    <w:rsid w:val="00E4544C"/>
    <w:rsid w:val="00E455D5"/>
    <w:rsid w:val="00E45871"/>
    <w:rsid w:val="00E45894"/>
    <w:rsid w:val="00E45C85"/>
    <w:rsid w:val="00E45DA9"/>
    <w:rsid w:val="00E46CFF"/>
    <w:rsid w:val="00E4740C"/>
    <w:rsid w:val="00E4777E"/>
    <w:rsid w:val="00E5065B"/>
    <w:rsid w:val="00E509E3"/>
    <w:rsid w:val="00E5111E"/>
    <w:rsid w:val="00E51324"/>
    <w:rsid w:val="00E51576"/>
    <w:rsid w:val="00E516F5"/>
    <w:rsid w:val="00E51A9A"/>
    <w:rsid w:val="00E51C52"/>
    <w:rsid w:val="00E51FA5"/>
    <w:rsid w:val="00E525E3"/>
    <w:rsid w:val="00E52619"/>
    <w:rsid w:val="00E529A5"/>
    <w:rsid w:val="00E52B91"/>
    <w:rsid w:val="00E52FF7"/>
    <w:rsid w:val="00E53C55"/>
    <w:rsid w:val="00E53C8E"/>
    <w:rsid w:val="00E54F6A"/>
    <w:rsid w:val="00E56C7D"/>
    <w:rsid w:val="00E56F7D"/>
    <w:rsid w:val="00E57427"/>
    <w:rsid w:val="00E575FD"/>
    <w:rsid w:val="00E57EAD"/>
    <w:rsid w:val="00E60726"/>
    <w:rsid w:val="00E615C6"/>
    <w:rsid w:val="00E61875"/>
    <w:rsid w:val="00E622DE"/>
    <w:rsid w:val="00E63AFD"/>
    <w:rsid w:val="00E63C94"/>
    <w:rsid w:val="00E64224"/>
    <w:rsid w:val="00E64893"/>
    <w:rsid w:val="00E64A07"/>
    <w:rsid w:val="00E64EBE"/>
    <w:rsid w:val="00E656FB"/>
    <w:rsid w:val="00E665F5"/>
    <w:rsid w:val="00E669A7"/>
    <w:rsid w:val="00E6719A"/>
    <w:rsid w:val="00E679D9"/>
    <w:rsid w:val="00E67FB2"/>
    <w:rsid w:val="00E707D9"/>
    <w:rsid w:val="00E70CB2"/>
    <w:rsid w:val="00E70F33"/>
    <w:rsid w:val="00E7109D"/>
    <w:rsid w:val="00E71A9C"/>
    <w:rsid w:val="00E72C8C"/>
    <w:rsid w:val="00E73B3E"/>
    <w:rsid w:val="00E74549"/>
    <w:rsid w:val="00E748A2"/>
    <w:rsid w:val="00E74933"/>
    <w:rsid w:val="00E74AB1"/>
    <w:rsid w:val="00E74B5A"/>
    <w:rsid w:val="00E75B11"/>
    <w:rsid w:val="00E75CE6"/>
    <w:rsid w:val="00E75FA5"/>
    <w:rsid w:val="00E76553"/>
    <w:rsid w:val="00E76F45"/>
    <w:rsid w:val="00E77764"/>
    <w:rsid w:val="00E82782"/>
    <w:rsid w:val="00E82FD5"/>
    <w:rsid w:val="00E8307A"/>
    <w:rsid w:val="00E831E3"/>
    <w:rsid w:val="00E83286"/>
    <w:rsid w:val="00E84A43"/>
    <w:rsid w:val="00E84CBA"/>
    <w:rsid w:val="00E851CD"/>
    <w:rsid w:val="00E859A1"/>
    <w:rsid w:val="00E85FCC"/>
    <w:rsid w:val="00E8645D"/>
    <w:rsid w:val="00E869BD"/>
    <w:rsid w:val="00E86BC5"/>
    <w:rsid w:val="00E87202"/>
    <w:rsid w:val="00E8721D"/>
    <w:rsid w:val="00E8764C"/>
    <w:rsid w:val="00E878E7"/>
    <w:rsid w:val="00E87B13"/>
    <w:rsid w:val="00E87B1B"/>
    <w:rsid w:val="00E87C15"/>
    <w:rsid w:val="00E87E23"/>
    <w:rsid w:val="00E90C48"/>
    <w:rsid w:val="00E90D54"/>
    <w:rsid w:val="00E9193C"/>
    <w:rsid w:val="00E9266F"/>
    <w:rsid w:val="00E926C6"/>
    <w:rsid w:val="00E92C8C"/>
    <w:rsid w:val="00E92FC1"/>
    <w:rsid w:val="00E9328E"/>
    <w:rsid w:val="00E93415"/>
    <w:rsid w:val="00E9356D"/>
    <w:rsid w:val="00E93D8D"/>
    <w:rsid w:val="00E94342"/>
    <w:rsid w:val="00E945C5"/>
    <w:rsid w:val="00E9483B"/>
    <w:rsid w:val="00E94A12"/>
    <w:rsid w:val="00E94FA1"/>
    <w:rsid w:val="00E9510A"/>
    <w:rsid w:val="00E95DE9"/>
    <w:rsid w:val="00E964A5"/>
    <w:rsid w:val="00E965FE"/>
    <w:rsid w:val="00E96645"/>
    <w:rsid w:val="00E9707C"/>
    <w:rsid w:val="00E9712B"/>
    <w:rsid w:val="00E97188"/>
    <w:rsid w:val="00E97871"/>
    <w:rsid w:val="00EA0041"/>
    <w:rsid w:val="00EA008F"/>
    <w:rsid w:val="00EA02A3"/>
    <w:rsid w:val="00EA07AC"/>
    <w:rsid w:val="00EA1690"/>
    <w:rsid w:val="00EA17E1"/>
    <w:rsid w:val="00EA24D1"/>
    <w:rsid w:val="00EA2695"/>
    <w:rsid w:val="00EA2EE5"/>
    <w:rsid w:val="00EA38B4"/>
    <w:rsid w:val="00EA3ABE"/>
    <w:rsid w:val="00EA4614"/>
    <w:rsid w:val="00EA465E"/>
    <w:rsid w:val="00EA482F"/>
    <w:rsid w:val="00EA561D"/>
    <w:rsid w:val="00EA5949"/>
    <w:rsid w:val="00EA682C"/>
    <w:rsid w:val="00EA7432"/>
    <w:rsid w:val="00EA7747"/>
    <w:rsid w:val="00EA77AC"/>
    <w:rsid w:val="00EB01E4"/>
    <w:rsid w:val="00EB0BE9"/>
    <w:rsid w:val="00EB2041"/>
    <w:rsid w:val="00EB2739"/>
    <w:rsid w:val="00EB28BE"/>
    <w:rsid w:val="00EB2951"/>
    <w:rsid w:val="00EB398B"/>
    <w:rsid w:val="00EB49BF"/>
    <w:rsid w:val="00EB4C36"/>
    <w:rsid w:val="00EB4D1D"/>
    <w:rsid w:val="00EB56A8"/>
    <w:rsid w:val="00EB5D79"/>
    <w:rsid w:val="00EB65B5"/>
    <w:rsid w:val="00EB67C6"/>
    <w:rsid w:val="00EB6F1A"/>
    <w:rsid w:val="00EB7808"/>
    <w:rsid w:val="00EC049B"/>
    <w:rsid w:val="00EC0547"/>
    <w:rsid w:val="00EC0657"/>
    <w:rsid w:val="00EC102C"/>
    <w:rsid w:val="00EC116F"/>
    <w:rsid w:val="00EC1DAD"/>
    <w:rsid w:val="00EC299A"/>
    <w:rsid w:val="00EC2D2E"/>
    <w:rsid w:val="00EC3302"/>
    <w:rsid w:val="00EC366A"/>
    <w:rsid w:val="00EC41B3"/>
    <w:rsid w:val="00EC41E7"/>
    <w:rsid w:val="00EC42E4"/>
    <w:rsid w:val="00EC614F"/>
    <w:rsid w:val="00EC7395"/>
    <w:rsid w:val="00EC75E8"/>
    <w:rsid w:val="00EC7C0C"/>
    <w:rsid w:val="00ED01F2"/>
    <w:rsid w:val="00ED04A1"/>
    <w:rsid w:val="00ED0AD8"/>
    <w:rsid w:val="00ED0AF7"/>
    <w:rsid w:val="00ED0F7E"/>
    <w:rsid w:val="00ED1694"/>
    <w:rsid w:val="00ED17A0"/>
    <w:rsid w:val="00ED21C3"/>
    <w:rsid w:val="00ED22E5"/>
    <w:rsid w:val="00ED2473"/>
    <w:rsid w:val="00ED2AEC"/>
    <w:rsid w:val="00ED2B94"/>
    <w:rsid w:val="00ED3420"/>
    <w:rsid w:val="00ED375F"/>
    <w:rsid w:val="00ED3A6F"/>
    <w:rsid w:val="00ED546E"/>
    <w:rsid w:val="00ED5578"/>
    <w:rsid w:val="00ED5925"/>
    <w:rsid w:val="00ED5C4C"/>
    <w:rsid w:val="00ED5D46"/>
    <w:rsid w:val="00ED5EAD"/>
    <w:rsid w:val="00ED6688"/>
    <w:rsid w:val="00ED6D29"/>
    <w:rsid w:val="00ED6F40"/>
    <w:rsid w:val="00ED73FD"/>
    <w:rsid w:val="00ED7AED"/>
    <w:rsid w:val="00ED7C5F"/>
    <w:rsid w:val="00ED7F96"/>
    <w:rsid w:val="00EE0834"/>
    <w:rsid w:val="00EE0877"/>
    <w:rsid w:val="00EE0A06"/>
    <w:rsid w:val="00EE0C53"/>
    <w:rsid w:val="00EE0E59"/>
    <w:rsid w:val="00EE117E"/>
    <w:rsid w:val="00EE1A6D"/>
    <w:rsid w:val="00EE1ADA"/>
    <w:rsid w:val="00EE1B4C"/>
    <w:rsid w:val="00EE27AA"/>
    <w:rsid w:val="00EE27CC"/>
    <w:rsid w:val="00EE2DD2"/>
    <w:rsid w:val="00EE36BF"/>
    <w:rsid w:val="00EE3720"/>
    <w:rsid w:val="00EE3E3E"/>
    <w:rsid w:val="00EE41D3"/>
    <w:rsid w:val="00EE42D4"/>
    <w:rsid w:val="00EE4799"/>
    <w:rsid w:val="00EE4B38"/>
    <w:rsid w:val="00EE5608"/>
    <w:rsid w:val="00EE59E5"/>
    <w:rsid w:val="00EE5A92"/>
    <w:rsid w:val="00EE5BC4"/>
    <w:rsid w:val="00EE635E"/>
    <w:rsid w:val="00EE72C6"/>
    <w:rsid w:val="00EF005A"/>
    <w:rsid w:val="00EF0AF6"/>
    <w:rsid w:val="00EF0D69"/>
    <w:rsid w:val="00EF1377"/>
    <w:rsid w:val="00EF18BE"/>
    <w:rsid w:val="00EF2149"/>
    <w:rsid w:val="00EF253B"/>
    <w:rsid w:val="00EF2800"/>
    <w:rsid w:val="00EF290B"/>
    <w:rsid w:val="00EF2BDF"/>
    <w:rsid w:val="00EF2D02"/>
    <w:rsid w:val="00EF3382"/>
    <w:rsid w:val="00EF35C7"/>
    <w:rsid w:val="00EF3AA5"/>
    <w:rsid w:val="00EF3D69"/>
    <w:rsid w:val="00EF47E4"/>
    <w:rsid w:val="00EF57A3"/>
    <w:rsid w:val="00EF5AB2"/>
    <w:rsid w:val="00EF5BEE"/>
    <w:rsid w:val="00EF6004"/>
    <w:rsid w:val="00EF6FFB"/>
    <w:rsid w:val="00EF7AD9"/>
    <w:rsid w:val="00F007DD"/>
    <w:rsid w:val="00F009AD"/>
    <w:rsid w:val="00F0186D"/>
    <w:rsid w:val="00F021BB"/>
    <w:rsid w:val="00F03089"/>
    <w:rsid w:val="00F033A5"/>
    <w:rsid w:val="00F03732"/>
    <w:rsid w:val="00F037F2"/>
    <w:rsid w:val="00F03C5A"/>
    <w:rsid w:val="00F04318"/>
    <w:rsid w:val="00F05378"/>
    <w:rsid w:val="00F05671"/>
    <w:rsid w:val="00F0599E"/>
    <w:rsid w:val="00F0694A"/>
    <w:rsid w:val="00F07D12"/>
    <w:rsid w:val="00F07D19"/>
    <w:rsid w:val="00F10480"/>
    <w:rsid w:val="00F10951"/>
    <w:rsid w:val="00F10B05"/>
    <w:rsid w:val="00F10BC4"/>
    <w:rsid w:val="00F118FA"/>
    <w:rsid w:val="00F120B1"/>
    <w:rsid w:val="00F12B35"/>
    <w:rsid w:val="00F12CEF"/>
    <w:rsid w:val="00F13785"/>
    <w:rsid w:val="00F13FB7"/>
    <w:rsid w:val="00F1479E"/>
    <w:rsid w:val="00F15B6B"/>
    <w:rsid w:val="00F1617D"/>
    <w:rsid w:val="00F166D0"/>
    <w:rsid w:val="00F16D95"/>
    <w:rsid w:val="00F16DAE"/>
    <w:rsid w:val="00F16DB8"/>
    <w:rsid w:val="00F16F3D"/>
    <w:rsid w:val="00F17954"/>
    <w:rsid w:val="00F17A91"/>
    <w:rsid w:val="00F17AFF"/>
    <w:rsid w:val="00F20983"/>
    <w:rsid w:val="00F213AF"/>
    <w:rsid w:val="00F226EA"/>
    <w:rsid w:val="00F22721"/>
    <w:rsid w:val="00F22F67"/>
    <w:rsid w:val="00F230C1"/>
    <w:rsid w:val="00F2340B"/>
    <w:rsid w:val="00F23A85"/>
    <w:rsid w:val="00F23A8A"/>
    <w:rsid w:val="00F24056"/>
    <w:rsid w:val="00F241D4"/>
    <w:rsid w:val="00F2459F"/>
    <w:rsid w:val="00F24845"/>
    <w:rsid w:val="00F252F8"/>
    <w:rsid w:val="00F25CD9"/>
    <w:rsid w:val="00F262BA"/>
    <w:rsid w:val="00F26479"/>
    <w:rsid w:val="00F267E1"/>
    <w:rsid w:val="00F26B41"/>
    <w:rsid w:val="00F26ED1"/>
    <w:rsid w:val="00F27111"/>
    <w:rsid w:val="00F2728D"/>
    <w:rsid w:val="00F27BEA"/>
    <w:rsid w:val="00F27E5D"/>
    <w:rsid w:val="00F301A3"/>
    <w:rsid w:val="00F30597"/>
    <w:rsid w:val="00F30D8B"/>
    <w:rsid w:val="00F30D9C"/>
    <w:rsid w:val="00F314BD"/>
    <w:rsid w:val="00F31574"/>
    <w:rsid w:val="00F3163C"/>
    <w:rsid w:val="00F31A0C"/>
    <w:rsid w:val="00F31E08"/>
    <w:rsid w:val="00F3205F"/>
    <w:rsid w:val="00F32F0F"/>
    <w:rsid w:val="00F3317B"/>
    <w:rsid w:val="00F337E6"/>
    <w:rsid w:val="00F33955"/>
    <w:rsid w:val="00F33C90"/>
    <w:rsid w:val="00F33D02"/>
    <w:rsid w:val="00F33F1E"/>
    <w:rsid w:val="00F33FD9"/>
    <w:rsid w:val="00F34214"/>
    <w:rsid w:val="00F34490"/>
    <w:rsid w:val="00F34997"/>
    <w:rsid w:val="00F34DD2"/>
    <w:rsid w:val="00F35252"/>
    <w:rsid w:val="00F35710"/>
    <w:rsid w:val="00F35B61"/>
    <w:rsid w:val="00F35FAF"/>
    <w:rsid w:val="00F35FBD"/>
    <w:rsid w:val="00F36587"/>
    <w:rsid w:val="00F36D6E"/>
    <w:rsid w:val="00F36DEE"/>
    <w:rsid w:val="00F36F27"/>
    <w:rsid w:val="00F41438"/>
    <w:rsid w:val="00F4233D"/>
    <w:rsid w:val="00F42418"/>
    <w:rsid w:val="00F42AB3"/>
    <w:rsid w:val="00F42DE9"/>
    <w:rsid w:val="00F43817"/>
    <w:rsid w:val="00F4383C"/>
    <w:rsid w:val="00F43B88"/>
    <w:rsid w:val="00F43DC6"/>
    <w:rsid w:val="00F445A9"/>
    <w:rsid w:val="00F44A7A"/>
    <w:rsid w:val="00F45003"/>
    <w:rsid w:val="00F451AE"/>
    <w:rsid w:val="00F45A6C"/>
    <w:rsid w:val="00F45BC3"/>
    <w:rsid w:val="00F46624"/>
    <w:rsid w:val="00F4746C"/>
    <w:rsid w:val="00F47899"/>
    <w:rsid w:val="00F502CE"/>
    <w:rsid w:val="00F50483"/>
    <w:rsid w:val="00F50887"/>
    <w:rsid w:val="00F50EAA"/>
    <w:rsid w:val="00F511C5"/>
    <w:rsid w:val="00F514DF"/>
    <w:rsid w:val="00F52682"/>
    <w:rsid w:val="00F52898"/>
    <w:rsid w:val="00F528A1"/>
    <w:rsid w:val="00F536EC"/>
    <w:rsid w:val="00F54531"/>
    <w:rsid w:val="00F55174"/>
    <w:rsid w:val="00F55EB5"/>
    <w:rsid w:val="00F563BF"/>
    <w:rsid w:val="00F56820"/>
    <w:rsid w:val="00F5685B"/>
    <w:rsid w:val="00F56B2A"/>
    <w:rsid w:val="00F56B9C"/>
    <w:rsid w:val="00F56BDF"/>
    <w:rsid w:val="00F56C01"/>
    <w:rsid w:val="00F5799C"/>
    <w:rsid w:val="00F579C0"/>
    <w:rsid w:val="00F57C7F"/>
    <w:rsid w:val="00F606A8"/>
    <w:rsid w:val="00F6087C"/>
    <w:rsid w:val="00F60A17"/>
    <w:rsid w:val="00F61156"/>
    <w:rsid w:val="00F6169C"/>
    <w:rsid w:val="00F616E7"/>
    <w:rsid w:val="00F6185B"/>
    <w:rsid w:val="00F61B15"/>
    <w:rsid w:val="00F627AC"/>
    <w:rsid w:val="00F63174"/>
    <w:rsid w:val="00F63495"/>
    <w:rsid w:val="00F6351F"/>
    <w:rsid w:val="00F63F1F"/>
    <w:rsid w:val="00F63F96"/>
    <w:rsid w:val="00F64578"/>
    <w:rsid w:val="00F64926"/>
    <w:rsid w:val="00F64DDC"/>
    <w:rsid w:val="00F65A2B"/>
    <w:rsid w:val="00F667A9"/>
    <w:rsid w:val="00F67539"/>
    <w:rsid w:val="00F702A5"/>
    <w:rsid w:val="00F7109A"/>
    <w:rsid w:val="00F7159D"/>
    <w:rsid w:val="00F7171D"/>
    <w:rsid w:val="00F71865"/>
    <w:rsid w:val="00F71921"/>
    <w:rsid w:val="00F71C43"/>
    <w:rsid w:val="00F72438"/>
    <w:rsid w:val="00F7247A"/>
    <w:rsid w:val="00F7289F"/>
    <w:rsid w:val="00F72D65"/>
    <w:rsid w:val="00F732CC"/>
    <w:rsid w:val="00F73471"/>
    <w:rsid w:val="00F73759"/>
    <w:rsid w:val="00F73901"/>
    <w:rsid w:val="00F73A6F"/>
    <w:rsid w:val="00F73A8D"/>
    <w:rsid w:val="00F7454B"/>
    <w:rsid w:val="00F74C43"/>
    <w:rsid w:val="00F7525C"/>
    <w:rsid w:val="00F75D92"/>
    <w:rsid w:val="00F77DEB"/>
    <w:rsid w:val="00F8000A"/>
    <w:rsid w:val="00F802E8"/>
    <w:rsid w:val="00F80474"/>
    <w:rsid w:val="00F80498"/>
    <w:rsid w:val="00F80521"/>
    <w:rsid w:val="00F82019"/>
    <w:rsid w:val="00F8235C"/>
    <w:rsid w:val="00F82E5E"/>
    <w:rsid w:val="00F82F52"/>
    <w:rsid w:val="00F8331D"/>
    <w:rsid w:val="00F841CE"/>
    <w:rsid w:val="00F843CA"/>
    <w:rsid w:val="00F8558D"/>
    <w:rsid w:val="00F8566F"/>
    <w:rsid w:val="00F8618B"/>
    <w:rsid w:val="00F863FE"/>
    <w:rsid w:val="00F8650E"/>
    <w:rsid w:val="00F8684E"/>
    <w:rsid w:val="00F86941"/>
    <w:rsid w:val="00F86C34"/>
    <w:rsid w:val="00F86F48"/>
    <w:rsid w:val="00F87195"/>
    <w:rsid w:val="00F8738D"/>
    <w:rsid w:val="00F875E3"/>
    <w:rsid w:val="00F87C7B"/>
    <w:rsid w:val="00F87DAD"/>
    <w:rsid w:val="00F90AF2"/>
    <w:rsid w:val="00F90D6E"/>
    <w:rsid w:val="00F910F7"/>
    <w:rsid w:val="00F91DB0"/>
    <w:rsid w:val="00F92E22"/>
    <w:rsid w:val="00F9359C"/>
    <w:rsid w:val="00F93898"/>
    <w:rsid w:val="00F93F76"/>
    <w:rsid w:val="00F9418D"/>
    <w:rsid w:val="00F941BA"/>
    <w:rsid w:val="00F945A6"/>
    <w:rsid w:val="00F94E14"/>
    <w:rsid w:val="00F953F9"/>
    <w:rsid w:val="00F95488"/>
    <w:rsid w:val="00F958FB"/>
    <w:rsid w:val="00F9618A"/>
    <w:rsid w:val="00F96268"/>
    <w:rsid w:val="00F96C84"/>
    <w:rsid w:val="00F97302"/>
    <w:rsid w:val="00FA040C"/>
    <w:rsid w:val="00FA082A"/>
    <w:rsid w:val="00FA0E65"/>
    <w:rsid w:val="00FA13F2"/>
    <w:rsid w:val="00FA15E8"/>
    <w:rsid w:val="00FA1A4B"/>
    <w:rsid w:val="00FA24EC"/>
    <w:rsid w:val="00FA26D2"/>
    <w:rsid w:val="00FA2815"/>
    <w:rsid w:val="00FA2A6B"/>
    <w:rsid w:val="00FA2CB2"/>
    <w:rsid w:val="00FA2F52"/>
    <w:rsid w:val="00FA30D5"/>
    <w:rsid w:val="00FA3119"/>
    <w:rsid w:val="00FA4116"/>
    <w:rsid w:val="00FA43B9"/>
    <w:rsid w:val="00FA52DF"/>
    <w:rsid w:val="00FA5482"/>
    <w:rsid w:val="00FA54A7"/>
    <w:rsid w:val="00FA5570"/>
    <w:rsid w:val="00FA5A08"/>
    <w:rsid w:val="00FA5DA6"/>
    <w:rsid w:val="00FA61AE"/>
    <w:rsid w:val="00FA65D9"/>
    <w:rsid w:val="00FA6A93"/>
    <w:rsid w:val="00FA6CD9"/>
    <w:rsid w:val="00FA711D"/>
    <w:rsid w:val="00FA7CE7"/>
    <w:rsid w:val="00FA7DD9"/>
    <w:rsid w:val="00FA7E2D"/>
    <w:rsid w:val="00FB0242"/>
    <w:rsid w:val="00FB05FA"/>
    <w:rsid w:val="00FB118A"/>
    <w:rsid w:val="00FB134F"/>
    <w:rsid w:val="00FB1862"/>
    <w:rsid w:val="00FB1A7D"/>
    <w:rsid w:val="00FB237D"/>
    <w:rsid w:val="00FB3448"/>
    <w:rsid w:val="00FB3B17"/>
    <w:rsid w:val="00FB416A"/>
    <w:rsid w:val="00FB42D0"/>
    <w:rsid w:val="00FB4CA4"/>
    <w:rsid w:val="00FB4D4D"/>
    <w:rsid w:val="00FB5DF3"/>
    <w:rsid w:val="00FB651D"/>
    <w:rsid w:val="00FB7403"/>
    <w:rsid w:val="00FB752C"/>
    <w:rsid w:val="00FB7F11"/>
    <w:rsid w:val="00FC0CEA"/>
    <w:rsid w:val="00FC0E86"/>
    <w:rsid w:val="00FC0F9B"/>
    <w:rsid w:val="00FC1A95"/>
    <w:rsid w:val="00FC1C3D"/>
    <w:rsid w:val="00FC279D"/>
    <w:rsid w:val="00FC3547"/>
    <w:rsid w:val="00FC3607"/>
    <w:rsid w:val="00FC388B"/>
    <w:rsid w:val="00FC3898"/>
    <w:rsid w:val="00FC3B5C"/>
    <w:rsid w:val="00FC43E6"/>
    <w:rsid w:val="00FC47E6"/>
    <w:rsid w:val="00FC4B6E"/>
    <w:rsid w:val="00FC4E4D"/>
    <w:rsid w:val="00FC4F4D"/>
    <w:rsid w:val="00FC4FB6"/>
    <w:rsid w:val="00FC5681"/>
    <w:rsid w:val="00FC626C"/>
    <w:rsid w:val="00FC67D2"/>
    <w:rsid w:val="00FC74DF"/>
    <w:rsid w:val="00FC75E8"/>
    <w:rsid w:val="00FD057A"/>
    <w:rsid w:val="00FD0A05"/>
    <w:rsid w:val="00FD0D66"/>
    <w:rsid w:val="00FD0E33"/>
    <w:rsid w:val="00FD1961"/>
    <w:rsid w:val="00FD1A04"/>
    <w:rsid w:val="00FD1A79"/>
    <w:rsid w:val="00FD1FD8"/>
    <w:rsid w:val="00FD2DD8"/>
    <w:rsid w:val="00FD3987"/>
    <w:rsid w:val="00FD49E7"/>
    <w:rsid w:val="00FD523B"/>
    <w:rsid w:val="00FD5472"/>
    <w:rsid w:val="00FD599D"/>
    <w:rsid w:val="00FD6835"/>
    <w:rsid w:val="00FD6EED"/>
    <w:rsid w:val="00FD7440"/>
    <w:rsid w:val="00FE0277"/>
    <w:rsid w:val="00FE10A1"/>
    <w:rsid w:val="00FE161E"/>
    <w:rsid w:val="00FE179C"/>
    <w:rsid w:val="00FE2209"/>
    <w:rsid w:val="00FE2234"/>
    <w:rsid w:val="00FE236A"/>
    <w:rsid w:val="00FE2728"/>
    <w:rsid w:val="00FE299D"/>
    <w:rsid w:val="00FE376B"/>
    <w:rsid w:val="00FE3942"/>
    <w:rsid w:val="00FE4784"/>
    <w:rsid w:val="00FE4836"/>
    <w:rsid w:val="00FE4838"/>
    <w:rsid w:val="00FE4B78"/>
    <w:rsid w:val="00FE4D73"/>
    <w:rsid w:val="00FE5509"/>
    <w:rsid w:val="00FE5E2B"/>
    <w:rsid w:val="00FE69F5"/>
    <w:rsid w:val="00FE6A3F"/>
    <w:rsid w:val="00FE6AFB"/>
    <w:rsid w:val="00FE6B1D"/>
    <w:rsid w:val="00FE717A"/>
    <w:rsid w:val="00FE7C32"/>
    <w:rsid w:val="00FE7D9F"/>
    <w:rsid w:val="00FF0152"/>
    <w:rsid w:val="00FF141D"/>
    <w:rsid w:val="00FF1648"/>
    <w:rsid w:val="00FF1A2D"/>
    <w:rsid w:val="00FF1A8D"/>
    <w:rsid w:val="00FF1C86"/>
    <w:rsid w:val="00FF2332"/>
    <w:rsid w:val="00FF2476"/>
    <w:rsid w:val="00FF295F"/>
    <w:rsid w:val="00FF29C5"/>
    <w:rsid w:val="00FF2D1D"/>
    <w:rsid w:val="00FF2FA8"/>
    <w:rsid w:val="00FF396E"/>
    <w:rsid w:val="00FF410A"/>
    <w:rsid w:val="00FF470C"/>
    <w:rsid w:val="00FF4B19"/>
    <w:rsid w:val="00FF55D7"/>
    <w:rsid w:val="00FF56F7"/>
    <w:rsid w:val="00FF5F51"/>
    <w:rsid w:val="00FF5FB5"/>
    <w:rsid w:val="00FF6260"/>
    <w:rsid w:val="00FF6676"/>
    <w:rsid w:val="00FF714C"/>
    <w:rsid w:val="00FF71D5"/>
    <w:rsid w:val="00FF7351"/>
    <w:rsid w:val="00FF7C4A"/>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03FDBF"/>
  <w15:chartTrackingRefBased/>
  <w15:docId w15:val="{8F986FEF-C60D-4431-99C9-DF222BC810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line="360" w:lineRule="auto"/>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C2965"/>
    <w:pPr>
      <w:spacing w:before="100" w:beforeAutospacing="1"/>
      <w:ind w:leftChars="85" w:left="85" w:firstLineChars="200" w:firstLine="200"/>
      <w:contextualSpacing/>
      <w:jc w:val="both"/>
    </w:pPr>
    <w:rPr>
      <w:rFonts w:ascii="Times New Roman" w:eastAsia="BiauKaiTC Regular" w:hAnsi="Times New Roman" w:cs="新細明體"/>
      <w:kern w:val="0"/>
      <w14:ligatures w14:val="none"/>
    </w:rPr>
  </w:style>
  <w:style w:type="paragraph" w:styleId="1">
    <w:name w:val="heading 1"/>
    <w:aliases w:val="章標題"/>
    <w:basedOn w:val="a"/>
    <w:next w:val="a"/>
    <w:link w:val="11"/>
    <w:autoRedefine/>
    <w:uiPriority w:val="9"/>
    <w:qFormat/>
    <w:rsid w:val="009C4356"/>
    <w:pPr>
      <w:keepNext/>
      <w:keepLines/>
      <w:numPr>
        <w:numId w:val="37"/>
      </w:numPr>
      <w:ind w:leftChars="0" w:left="0" w:firstLineChars="0" w:firstLine="0"/>
      <w:jc w:val="center"/>
      <w:outlineLvl w:val="0"/>
    </w:pPr>
    <w:rPr>
      <w:rFonts w:ascii="KAITI TC BLACK" w:hAnsi="KAITI TC BLACK" w:cstheme="majorBidi"/>
      <w:b/>
      <w:bCs/>
      <w:sz w:val="28"/>
      <w:szCs w:val="48"/>
    </w:rPr>
  </w:style>
  <w:style w:type="paragraph" w:styleId="20">
    <w:name w:val="heading 2"/>
    <w:aliases w:val="節標題"/>
    <w:basedOn w:val="a"/>
    <w:next w:val="a"/>
    <w:link w:val="21"/>
    <w:autoRedefine/>
    <w:uiPriority w:val="9"/>
    <w:unhideWhenUsed/>
    <w:qFormat/>
    <w:rsid w:val="009C4356"/>
    <w:pPr>
      <w:keepNext/>
      <w:keepLines/>
      <w:numPr>
        <w:ilvl w:val="1"/>
        <w:numId w:val="37"/>
      </w:numPr>
      <w:ind w:leftChars="0" w:left="0" w:firstLineChars="0" w:firstLine="0"/>
      <w:jc w:val="left"/>
      <w:outlineLvl w:val="1"/>
    </w:pPr>
    <w:rPr>
      <w:rFonts w:cstheme="majorBidi"/>
      <w:b/>
      <w:color w:val="000000" w:themeColor="text1"/>
      <w:szCs w:val="40"/>
    </w:rPr>
  </w:style>
  <w:style w:type="paragraph" w:styleId="30">
    <w:name w:val="heading 3"/>
    <w:aliases w:val="小節標題"/>
    <w:basedOn w:val="a"/>
    <w:next w:val="a"/>
    <w:link w:val="31"/>
    <w:uiPriority w:val="9"/>
    <w:unhideWhenUsed/>
    <w:qFormat/>
    <w:rsid w:val="004869A3"/>
    <w:pPr>
      <w:keepNext/>
      <w:keepLines/>
      <w:numPr>
        <w:ilvl w:val="2"/>
        <w:numId w:val="37"/>
      </w:numPr>
      <w:ind w:leftChars="0" w:left="0" w:firstLineChars="0" w:firstLine="0"/>
      <w:outlineLvl w:val="2"/>
    </w:pPr>
    <w:rPr>
      <w:rFonts w:cstheme="majorBidi"/>
      <w:szCs w:val="32"/>
    </w:rPr>
  </w:style>
  <w:style w:type="paragraph" w:styleId="40">
    <w:name w:val="heading 4"/>
    <w:aliases w:val="小小節"/>
    <w:basedOn w:val="a"/>
    <w:next w:val="a"/>
    <w:link w:val="41"/>
    <w:uiPriority w:val="9"/>
    <w:unhideWhenUsed/>
    <w:qFormat/>
    <w:rsid w:val="009C4356"/>
    <w:pPr>
      <w:keepNext/>
      <w:keepLines/>
      <w:numPr>
        <w:ilvl w:val="3"/>
        <w:numId w:val="37"/>
      </w:numPr>
      <w:spacing w:before="160" w:after="40"/>
      <w:ind w:leftChars="0" w:left="0" w:firstLineChars="0" w:firstLine="0"/>
      <w:outlineLvl w:val="3"/>
    </w:pPr>
    <w:rPr>
      <w:rFonts w:cs="Times New Roman (標題 CS 字型)"/>
      <w:color w:val="000000" w:themeColor="text1"/>
      <w:szCs w:val="28"/>
    </w:rPr>
  </w:style>
  <w:style w:type="paragraph" w:styleId="5">
    <w:name w:val="heading 5"/>
    <w:basedOn w:val="a"/>
    <w:next w:val="a"/>
    <w:link w:val="51"/>
    <w:uiPriority w:val="9"/>
    <w:semiHidden/>
    <w:unhideWhenUsed/>
    <w:qFormat/>
    <w:rsid w:val="009C4356"/>
    <w:pPr>
      <w:keepNext/>
      <w:keepLines/>
      <w:numPr>
        <w:ilvl w:val="4"/>
        <w:numId w:val="37"/>
      </w:numPr>
      <w:spacing w:before="80" w:after="40"/>
      <w:ind w:leftChars="0" w:left="0" w:firstLineChars="0" w:firstLine="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9C4356"/>
    <w:pPr>
      <w:keepNext/>
      <w:keepLines/>
      <w:numPr>
        <w:ilvl w:val="5"/>
        <w:numId w:val="37"/>
      </w:numPr>
      <w:spacing w:before="40"/>
      <w:ind w:leftChars="0" w:left="0" w:firstLineChars="0" w:firstLine="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9C4356"/>
    <w:pPr>
      <w:keepNext/>
      <w:keepLines/>
      <w:numPr>
        <w:ilvl w:val="6"/>
        <w:numId w:val="37"/>
      </w:numPr>
      <w:spacing w:before="40"/>
      <w:ind w:leftChars="0" w:left="0" w:firstLineChars="0" w:firstLine="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9C4356"/>
    <w:pPr>
      <w:keepNext/>
      <w:keepLines/>
      <w:numPr>
        <w:ilvl w:val="7"/>
        <w:numId w:val="37"/>
      </w:numPr>
      <w:spacing w:before="40"/>
      <w:ind w:leftChars="0" w:left="0" w:firstLineChars="0" w:firstLine="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9C4356"/>
    <w:pPr>
      <w:keepNext/>
      <w:keepLines/>
      <w:numPr>
        <w:ilvl w:val="8"/>
        <w:numId w:val="37"/>
      </w:numPr>
      <w:spacing w:before="40"/>
      <w:ind w:leftChars="0" w:left="0" w:firstLineChars="0" w:firstLine="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1">
    <w:name w:val="標題 1 字元"/>
    <w:aliases w:val="章標題 字元"/>
    <w:basedOn w:val="a0"/>
    <w:link w:val="1"/>
    <w:uiPriority w:val="9"/>
    <w:rsid w:val="009C4356"/>
    <w:rPr>
      <w:rFonts w:ascii="KAITI TC BLACK" w:eastAsia="BiauKaiTC Regular" w:hAnsi="KAITI TC BLACK" w:cstheme="majorBidi"/>
      <w:b/>
      <w:bCs/>
      <w:kern w:val="0"/>
      <w:sz w:val="28"/>
      <w:szCs w:val="48"/>
      <w14:ligatures w14:val="none"/>
    </w:rPr>
  </w:style>
  <w:style w:type="character" w:customStyle="1" w:styleId="21">
    <w:name w:val="標題 2 字元"/>
    <w:aliases w:val="節標題 字元"/>
    <w:basedOn w:val="a0"/>
    <w:link w:val="20"/>
    <w:uiPriority w:val="9"/>
    <w:rsid w:val="009C4356"/>
    <w:rPr>
      <w:rFonts w:ascii="Times New Roman" w:eastAsia="BiauKaiTC Regular" w:hAnsi="Times New Roman" w:cstheme="majorBidi"/>
      <w:b/>
      <w:color w:val="000000" w:themeColor="text1"/>
      <w:kern w:val="0"/>
      <w:szCs w:val="40"/>
      <w14:ligatures w14:val="none"/>
    </w:rPr>
  </w:style>
  <w:style w:type="character" w:customStyle="1" w:styleId="31">
    <w:name w:val="標題 3 字元"/>
    <w:aliases w:val="小節標題 字元"/>
    <w:basedOn w:val="a0"/>
    <w:link w:val="30"/>
    <w:uiPriority w:val="9"/>
    <w:rsid w:val="004869A3"/>
    <w:rPr>
      <w:rFonts w:ascii="Times New Roman" w:eastAsia="BiauKaiTC Regular" w:hAnsi="Times New Roman" w:cstheme="majorBidi"/>
      <w:kern w:val="0"/>
      <w:szCs w:val="32"/>
      <w14:ligatures w14:val="none"/>
    </w:rPr>
  </w:style>
  <w:style w:type="character" w:customStyle="1" w:styleId="41">
    <w:name w:val="標題 4 字元"/>
    <w:aliases w:val="小小節 字元"/>
    <w:basedOn w:val="a0"/>
    <w:link w:val="40"/>
    <w:uiPriority w:val="9"/>
    <w:rsid w:val="009C4356"/>
    <w:rPr>
      <w:rFonts w:ascii="Times New Roman" w:eastAsia="BiauKaiTC Regular" w:hAnsi="Times New Roman" w:cs="Times New Roman (標題 CS 字型)"/>
      <w:color w:val="000000" w:themeColor="text1"/>
      <w:kern w:val="0"/>
      <w:szCs w:val="28"/>
      <w14:ligatures w14:val="none"/>
    </w:rPr>
  </w:style>
  <w:style w:type="character" w:customStyle="1" w:styleId="51">
    <w:name w:val="標題 5 字元"/>
    <w:basedOn w:val="a0"/>
    <w:link w:val="5"/>
    <w:uiPriority w:val="9"/>
    <w:semiHidden/>
    <w:rsid w:val="00CE62FA"/>
    <w:rPr>
      <w:rFonts w:eastAsiaTheme="majorEastAsia" w:cstheme="majorBidi"/>
      <w:color w:val="0F4761" w:themeColor="accent1" w:themeShade="BF"/>
    </w:rPr>
  </w:style>
  <w:style w:type="character" w:customStyle="1" w:styleId="60">
    <w:name w:val="標題 6 字元"/>
    <w:basedOn w:val="a0"/>
    <w:link w:val="6"/>
    <w:uiPriority w:val="9"/>
    <w:semiHidden/>
    <w:rsid w:val="00CE62FA"/>
    <w:rPr>
      <w:rFonts w:eastAsiaTheme="majorEastAsia" w:cstheme="majorBidi"/>
      <w:color w:val="595959" w:themeColor="text1" w:themeTint="A6"/>
    </w:rPr>
  </w:style>
  <w:style w:type="character" w:customStyle="1" w:styleId="70">
    <w:name w:val="標題 7 字元"/>
    <w:basedOn w:val="a0"/>
    <w:link w:val="7"/>
    <w:uiPriority w:val="9"/>
    <w:semiHidden/>
    <w:rsid w:val="00CE62FA"/>
    <w:rPr>
      <w:rFonts w:eastAsiaTheme="majorEastAsia" w:cstheme="majorBidi"/>
      <w:color w:val="595959" w:themeColor="text1" w:themeTint="A6"/>
    </w:rPr>
  </w:style>
  <w:style w:type="character" w:customStyle="1" w:styleId="80">
    <w:name w:val="標題 8 字元"/>
    <w:basedOn w:val="a0"/>
    <w:link w:val="8"/>
    <w:uiPriority w:val="9"/>
    <w:semiHidden/>
    <w:rsid w:val="00CE62FA"/>
    <w:rPr>
      <w:rFonts w:eastAsiaTheme="majorEastAsia" w:cstheme="majorBidi"/>
      <w:color w:val="272727" w:themeColor="text1" w:themeTint="D8"/>
    </w:rPr>
  </w:style>
  <w:style w:type="character" w:customStyle="1" w:styleId="90">
    <w:name w:val="標題 9 字元"/>
    <w:basedOn w:val="a0"/>
    <w:link w:val="9"/>
    <w:uiPriority w:val="9"/>
    <w:semiHidden/>
    <w:rsid w:val="00CE62FA"/>
    <w:rPr>
      <w:rFonts w:eastAsiaTheme="majorEastAsia" w:cstheme="majorBidi"/>
      <w:color w:val="272727" w:themeColor="text1" w:themeTint="D8"/>
    </w:rPr>
  </w:style>
  <w:style w:type="paragraph" w:styleId="a3">
    <w:name w:val="Title"/>
    <w:basedOn w:val="a"/>
    <w:next w:val="a"/>
    <w:link w:val="a4"/>
    <w:uiPriority w:val="10"/>
    <w:qFormat/>
    <w:rsid w:val="00A0607E"/>
    <w:pPr>
      <w:spacing w:line="640" w:lineRule="exact"/>
      <w:jc w:val="center"/>
    </w:pPr>
    <w:rPr>
      <w:rFonts w:cstheme="majorBidi"/>
      <w:b/>
      <w:spacing w:val="-10"/>
      <w:kern w:val="28"/>
      <w:sz w:val="48"/>
      <w:szCs w:val="56"/>
    </w:rPr>
  </w:style>
  <w:style w:type="character" w:customStyle="1" w:styleId="a4">
    <w:name w:val="標題 字元"/>
    <w:basedOn w:val="a0"/>
    <w:link w:val="a3"/>
    <w:uiPriority w:val="10"/>
    <w:rsid w:val="00A0607E"/>
    <w:rPr>
      <w:rFonts w:ascii="Times New Roman" w:eastAsia="BiauKaiTC Regular" w:hAnsi="Times New Roman" w:cstheme="majorBidi"/>
      <w:b/>
      <w:spacing w:val="-10"/>
      <w:kern w:val="28"/>
      <w:sz w:val="48"/>
      <w:szCs w:val="56"/>
      <w14:ligatures w14:val="none"/>
    </w:rPr>
  </w:style>
  <w:style w:type="paragraph" w:styleId="a5">
    <w:name w:val="Subtitle"/>
    <w:basedOn w:val="a"/>
    <w:next w:val="a"/>
    <w:link w:val="a6"/>
    <w:uiPriority w:val="11"/>
    <w:qFormat/>
    <w:rsid w:val="00CE62FA"/>
    <w:pPr>
      <w:numPr>
        <w:ilvl w:val="1"/>
      </w:numPr>
      <w:ind w:leftChars="85" w:left="85"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CE62FA"/>
    <w:rPr>
      <w:rFonts w:asciiTheme="majorHAnsi" w:eastAsiaTheme="majorEastAsia" w:hAnsiTheme="majorHAnsi" w:cstheme="majorBidi"/>
      <w:color w:val="595959" w:themeColor="text1" w:themeTint="A6"/>
      <w:spacing w:val="15"/>
      <w:kern w:val="0"/>
      <w:sz w:val="28"/>
      <w:szCs w:val="28"/>
      <w14:ligatures w14:val="none"/>
    </w:rPr>
  </w:style>
  <w:style w:type="paragraph" w:styleId="a7">
    <w:name w:val="Quote"/>
    <w:basedOn w:val="a"/>
    <w:next w:val="a"/>
    <w:link w:val="a8"/>
    <w:uiPriority w:val="29"/>
    <w:qFormat/>
    <w:rsid w:val="00CE62FA"/>
    <w:pPr>
      <w:spacing w:before="160"/>
      <w:jc w:val="center"/>
    </w:pPr>
    <w:rPr>
      <w:i/>
      <w:iCs/>
      <w:color w:val="404040" w:themeColor="text1" w:themeTint="BF"/>
    </w:rPr>
  </w:style>
  <w:style w:type="character" w:customStyle="1" w:styleId="a8">
    <w:name w:val="引文 字元"/>
    <w:basedOn w:val="a0"/>
    <w:link w:val="a7"/>
    <w:uiPriority w:val="29"/>
    <w:rsid w:val="00CE62FA"/>
    <w:rPr>
      <w:i/>
      <w:iCs/>
      <w:color w:val="404040" w:themeColor="text1" w:themeTint="BF"/>
    </w:rPr>
  </w:style>
  <w:style w:type="paragraph" w:styleId="a9">
    <w:name w:val="List Paragraph"/>
    <w:basedOn w:val="a"/>
    <w:uiPriority w:val="34"/>
    <w:qFormat/>
    <w:rsid w:val="00CE62FA"/>
    <w:pPr>
      <w:ind w:left="720"/>
    </w:pPr>
  </w:style>
  <w:style w:type="character" w:styleId="aa">
    <w:name w:val="Intense Emphasis"/>
    <w:basedOn w:val="a0"/>
    <w:uiPriority w:val="21"/>
    <w:qFormat/>
    <w:rsid w:val="00CE62FA"/>
    <w:rPr>
      <w:i/>
      <w:iCs/>
      <w:color w:val="0F4761" w:themeColor="accent1" w:themeShade="BF"/>
    </w:rPr>
  </w:style>
  <w:style w:type="paragraph" w:styleId="ab">
    <w:name w:val="Intense Quote"/>
    <w:basedOn w:val="a"/>
    <w:next w:val="a"/>
    <w:link w:val="ac"/>
    <w:uiPriority w:val="30"/>
    <w:qFormat/>
    <w:rsid w:val="00CE62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CE62FA"/>
    <w:rPr>
      <w:i/>
      <w:iCs/>
      <w:color w:val="0F4761" w:themeColor="accent1" w:themeShade="BF"/>
    </w:rPr>
  </w:style>
  <w:style w:type="character" w:styleId="ad">
    <w:name w:val="Intense Reference"/>
    <w:basedOn w:val="a0"/>
    <w:uiPriority w:val="32"/>
    <w:qFormat/>
    <w:rsid w:val="00CE62FA"/>
    <w:rPr>
      <w:b/>
      <w:bCs/>
      <w:smallCaps/>
      <w:color w:val="0F4761" w:themeColor="accent1" w:themeShade="BF"/>
      <w:spacing w:val="5"/>
    </w:rPr>
  </w:style>
  <w:style w:type="paragraph" w:styleId="ae">
    <w:name w:val="header"/>
    <w:basedOn w:val="a"/>
    <w:link w:val="af"/>
    <w:uiPriority w:val="99"/>
    <w:unhideWhenUsed/>
    <w:rsid w:val="005F0952"/>
    <w:pPr>
      <w:tabs>
        <w:tab w:val="center" w:pos="4153"/>
        <w:tab w:val="right" w:pos="8306"/>
      </w:tabs>
      <w:snapToGrid w:val="0"/>
    </w:pPr>
    <w:rPr>
      <w:sz w:val="20"/>
      <w:szCs w:val="20"/>
    </w:rPr>
  </w:style>
  <w:style w:type="character" w:customStyle="1" w:styleId="af">
    <w:name w:val="頁首 字元"/>
    <w:basedOn w:val="a0"/>
    <w:link w:val="ae"/>
    <w:uiPriority w:val="99"/>
    <w:rsid w:val="005F0952"/>
    <w:rPr>
      <w:rFonts w:ascii="Times New Roman" w:eastAsia="標楷體" w:hAnsi="Times New Roman"/>
      <w:sz w:val="20"/>
      <w:szCs w:val="20"/>
    </w:rPr>
  </w:style>
  <w:style w:type="paragraph" w:styleId="af0">
    <w:name w:val="footer"/>
    <w:basedOn w:val="a"/>
    <w:link w:val="af1"/>
    <w:uiPriority w:val="99"/>
    <w:unhideWhenUsed/>
    <w:rsid w:val="005F0952"/>
    <w:pPr>
      <w:tabs>
        <w:tab w:val="center" w:pos="4153"/>
        <w:tab w:val="right" w:pos="8306"/>
      </w:tabs>
      <w:snapToGrid w:val="0"/>
    </w:pPr>
    <w:rPr>
      <w:sz w:val="20"/>
      <w:szCs w:val="20"/>
    </w:rPr>
  </w:style>
  <w:style w:type="character" w:customStyle="1" w:styleId="af1">
    <w:name w:val="頁尾 字元"/>
    <w:basedOn w:val="a0"/>
    <w:link w:val="af0"/>
    <w:uiPriority w:val="99"/>
    <w:rsid w:val="005F0952"/>
    <w:rPr>
      <w:rFonts w:ascii="Times New Roman" w:eastAsia="標楷體" w:hAnsi="Times New Roman"/>
      <w:sz w:val="20"/>
      <w:szCs w:val="20"/>
    </w:rPr>
  </w:style>
  <w:style w:type="table" w:styleId="af2">
    <w:name w:val="Table Grid"/>
    <w:basedOn w:val="a1"/>
    <w:uiPriority w:val="39"/>
    <w:rsid w:val="00695F9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3">
    <w:name w:val="caption"/>
    <w:basedOn w:val="a"/>
    <w:next w:val="a"/>
    <w:uiPriority w:val="35"/>
    <w:unhideWhenUsed/>
    <w:qFormat/>
    <w:rsid w:val="0012309B"/>
    <w:pPr>
      <w:spacing w:line="240" w:lineRule="auto"/>
      <w:ind w:leftChars="300" w:left="300"/>
      <w:jc w:val="left"/>
    </w:pPr>
    <w:rPr>
      <w:szCs w:val="20"/>
    </w:rPr>
  </w:style>
  <w:style w:type="paragraph" w:styleId="af4">
    <w:name w:val="TOC Heading"/>
    <w:basedOn w:val="1"/>
    <w:next w:val="a"/>
    <w:uiPriority w:val="39"/>
    <w:unhideWhenUsed/>
    <w:qFormat/>
    <w:rsid w:val="007230BE"/>
    <w:pPr>
      <w:spacing w:line="276" w:lineRule="auto"/>
      <w:outlineLvl w:val="9"/>
    </w:pPr>
    <w:rPr>
      <w:rFonts w:asciiTheme="majorHAnsi" w:hAnsiTheme="majorHAnsi"/>
      <w:bCs w:val="0"/>
      <w:color w:val="0F4761" w:themeColor="accent1" w:themeShade="BF"/>
      <w:szCs w:val="28"/>
    </w:rPr>
  </w:style>
  <w:style w:type="paragraph" w:styleId="22">
    <w:name w:val="toc 2"/>
    <w:basedOn w:val="a"/>
    <w:next w:val="a"/>
    <w:autoRedefine/>
    <w:uiPriority w:val="39"/>
    <w:unhideWhenUsed/>
    <w:rsid w:val="00F2728D"/>
    <w:pPr>
      <w:spacing w:before="0"/>
      <w:ind w:left="240"/>
      <w:jc w:val="left"/>
    </w:pPr>
    <w:rPr>
      <w:rFonts w:asciiTheme="minorHAnsi" w:hAnsiTheme="minorHAnsi"/>
      <w:smallCaps/>
      <w:sz w:val="20"/>
      <w:szCs w:val="20"/>
    </w:rPr>
  </w:style>
  <w:style w:type="paragraph" w:styleId="12">
    <w:name w:val="toc 1"/>
    <w:basedOn w:val="a"/>
    <w:next w:val="a"/>
    <w:autoRedefine/>
    <w:uiPriority w:val="39"/>
    <w:unhideWhenUsed/>
    <w:rsid w:val="00F2728D"/>
    <w:pPr>
      <w:spacing w:before="120" w:after="120"/>
      <w:ind w:left="0"/>
      <w:jc w:val="left"/>
    </w:pPr>
    <w:rPr>
      <w:rFonts w:asciiTheme="minorHAnsi" w:hAnsiTheme="minorHAnsi"/>
      <w:b/>
      <w:bCs/>
      <w:caps/>
      <w:sz w:val="20"/>
      <w:szCs w:val="20"/>
    </w:rPr>
  </w:style>
  <w:style w:type="paragraph" w:styleId="32">
    <w:name w:val="toc 3"/>
    <w:basedOn w:val="a"/>
    <w:next w:val="a"/>
    <w:autoRedefine/>
    <w:uiPriority w:val="39"/>
    <w:unhideWhenUsed/>
    <w:rsid w:val="00F2728D"/>
    <w:pPr>
      <w:spacing w:before="0"/>
      <w:ind w:left="480"/>
      <w:jc w:val="left"/>
    </w:pPr>
    <w:rPr>
      <w:rFonts w:asciiTheme="minorHAnsi" w:hAnsiTheme="minorHAnsi"/>
      <w:i/>
      <w:iCs/>
      <w:sz w:val="20"/>
      <w:szCs w:val="20"/>
    </w:rPr>
  </w:style>
  <w:style w:type="paragraph" w:styleId="42">
    <w:name w:val="toc 4"/>
    <w:basedOn w:val="a"/>
    <w:next w:val="a"/>
    <w:autoRedefine/>
    <w:uiPriority w:val="39"/>
    <w:unhideWhenUsed/>
    <w:rsid w:val="00F2728D"/>
    <w:pPr>
      <w:spacing w:before="0"/>
      <w:ind w:left="720"/>
      <w:jc w:val="left"/>
    </w:pPr>
    <w:rPr>
      <w:rFonts w:asciiTheme="minorHAnsi" w:hAnsiTheme="minorHAnsi"/>
      <w:sz w:val="18"/>
      <w:szCs w:val="18"/>
    </w:rPr>
  </w:style>
  <w:style w:type="paragraph" w:styleId="52">
    <w:name w:val="toc 5"/>
    <w:basedOn w:val="a"/>
    <w:next w:val="a"/>
    <w:autoRedefine/>
    <w:uiPriority w:val="39"/>
    <w:unhideWhenUsed/>
    <w:rsid w:val="00F2728D"/>
    <w:pPr>
      <w:spacing w:before="0"/>
      <w:ind w:left="960"/>
      <w:jc w:val="left"/>
    </w:pPr>
    <w:rPr>
      <w:rFonts w:asciiTheme="minorHAnsi" w:hAnsiTheme="minorHAnsi"/>
      <w:sz w:val="18"/>
      <w:szCs w:val="18"/>
    </w:rPr>
  </w:style>
  <w:style w:type="paragraph" w:styleId="61">
    <w:name w:val="toc 6"/>
    <w:basedOn w:val="a"/>
    <w:next w:val="a"/>
    <w:autoRedefine/>
    <w:uiPriority w:val="39"/>
    <w:unhideWhenUsed/>
    <w:rsid w:val="00F2728D"/>
    <w:pPr>
      <w:spacing w:before="0"/>
      <w:ind w:left="1200"/>
      <w:jc w:val="left"/>
    </w:pPr>
    <w:rPr>
      <w:rFonts w:asciiTheme="minorHAnsi" w:hAnsiTheme="minorHAnsi"/>
      <w:sz w:val="18"/>
      <w:szCs w:val="18"/>
    </w:rPr>
  </w:style>
  <w:style w:type="paragraph" w:styleId="71">
    <w:name w:val="toc 7"/>
    <w:basedOn w:val="a"/>
    <w:next w:val="a"/>
    <w:autoRedefine/>
    <w:uiPriority w:val="39"/>
    <w:unhideWhenUsed/>
    <w:rsid w:val="00F2728D"/>
    <w:pPr>
      <w:spacing w:before="0"/>
      <w:ind w:left="1440"/>
      <w:jc w:val="left"/>
    </w:pPr>
    <w:rPr>
      <w:rFonts w:asciiTheme="minorHAnsi" w:hAnsiTheme="minorHAnsi"/>
      <w:sz w:val="18"/>
      <w:szCs w:val="18"/>
    </w:rPr>
  </w:style>
  <w:style w:type="paragraph" w:styleId="81">
    <w:name w:val="toc 8"/>
    <w:basedOn w:val="a"/>
    <w:next w:val="a"/>
    <w:autoRedefine/>
    <w:uiPriority w:val="39"/>
    <w:unhideWhenUsed/>
    <w:rsid w:val="00F2728D"/>
    <w:pPr>
      <w:spacing w:before="0"/>
      <w:ind w:left="1680"/>
      <w:jc w:val="left"/>
    </w:pPr>
    <w:rPr>
      <w:rFonts w:asciiTheme="minorHAnsi" w:hAnsiTheme="minorHAnsi"/>
      <w:sz w:val="18"/>
      <w:szCs w:val="18"/>
    </w:rPr>
  </w:style>
  <w:style w:type="paragraph" w:styleId="91">
    <w:name w:val="toc 9"/>
    <w:basedOn w:val="a"/>
    <w:next w:val="a"/>
    <w:autoRedefine/>
    <w:uiPriority w:val="39"/>
    <w:unhideWhenUsed/>
    <w:rsid w:val="00F2728D"/>
    <w:pPr>
      <w:spacing w:before="0"/>
      <w:ind w:left="1920"/>
      <w:jc w:val="left"/>
    </w:pPr>
    <w:rPr>
      <w:rFonts w:asciiTheme="minorHAnsi" w:hAnsiTheme="minorHAnsi"/>
      <w:sz w:val="18"/>
      <w:szCs w:val="18"/>
    </w:rPr>
  </w:style>
  <w:style w:type="character" w:styleId="af5">
    <w:name w:val="Hyperlink"/>
    <w:basedOn w:val="a0"/>
    <w:uiPriority w:val="99"/>
    <w:unhideWhenUsed/>
    <w:rsid w:val="00F2728D"/>
    <w:rPr>
      <w:color w:val="467886" w:themeColor="hyperlink"/>
      <w:u w:val="single"/>
    </w:rPr>
  </w:style>
  <w:style w:type="paragraph" w:styleId="af6">
    <w:name w:val="Revision"/>
    <w:hidden/>
    <w:uiPriority w:val="99"/>
    <w:semiHidden/>
    <w:rsid w:val="007F24A4"/>
    <w:pPr>
      <w:spacing w:line="240" w:lineRule="auto"/>
      <w:jc w:val="left"/>
    </w:pPr>
    <w:rPr>
      <w:rFonts w:ascii="Times New Roman" w:eastAsia="標楷體" w:hAnsi="Times New Roman"/>
    </w:rPr>
  </w:style>
  <w:style w:type="paragraph" w:customStyle="1" w:styleId="whitespace-normal">
    <w:name w:val="whitespace-normal"/>
    <w:basedOn w:val="a"/>
    <w:rsid w:val="00BA1CFE"/>
    <w:pPr>
      <w:spacing w:after="100" w:afterAutospacing="1"/>
    </w:pPr>
  </w:style>
  <w:style w:type="paragraph" w:customStyle="1" w:styleId="whitespace-pre-wrap">
    <w:name w:val="whitespace-pre-wrap"/>
    <w:basedOn w:val="a"/>
    <w:rsid w:val="00BA1CFE"/>
    <w:pPr>
      <w:spacing w:after="100" w:afterAutospacing="1"/>
    </w:pPr>
  </w:style>
  <w:style w:type="character" w:styleId="af7">
    <w:name w:val="Placeholder Text"/>
    <w:basedOn w:val="a0"/>
    <w:uiPriority w:val="99"/>
    <w:semiHidden/>
    <w:rsid w:val="00C53C64"/>
    <w:rPr>
      <w:color w:val="666666"/>
    </w:rPr>
  </w:style>
  <w:style w:type="paragraph" w:styleId="af8">
    <w:name w:val="Date"/>
    <w:basedOn w:val="a"/>
    <w:next w:val="a"/>
    <w:link w:val="af9"/>
    <w:uiPriority w:val="99"/>
    <w:semiHidden/>
    <w:unhideWhenUsed/>
    <w:rsid w:val="006E76D6"/>
    <w:pPr>
      <w:jc w:val="right"/>
    </w:pPr>
    <w:rPr>
      <w:rFonts w:cs="Times New Roman (本文 CS 字型)"/>
    </w:rPr>
  </w:style>
  <w:style w:type="character" w:customStyle="1" w:styleId="af9">
    <w:name w:val="日期 字元"/>
    <w:basedOn w:val="a0"/>
    <w:link w:val="af8"/>
    <w:uiPriority w:val="99"/>
    <w:semiHidden/>
    <w:rsid w:val="006E76D6"/>
    <w:rPr>
      <w:rFonts w:ascii="Times New Roman" w:eastAsia="Kaiti TC" w:hAnsi="Times New Roman" w:cs="Times New Roman (本文 CS 字型)"/>
    </w:rPr>
  </w:style>
  <w:style w:type="table" w:styleId="33">
    <w:name w:val="Plain Table 3"/>
    <w:basedOn w:val="a1"/>
    <w:uiPriority w:val="43"/>
    <w:rsid w:val="006E76D6"/>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43">
    <w:name w:val="Plain Table 4"/>
    <w:basedOn w:val="a1"/>
    <w:uiPriority w:val="44"/>
    <w:rsid w:val="006E76D6"/>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afa">
    <w:name w:val="Strong"/>
    <w:basedOn w:val="a0"/>
    <w:uiPriority w:val="22"/>
    <w:qFormat/>
    <w:rsid w:val="007B3FAF"/>
    <w:rPr>
      <w:b/>
      <w:bCs/>
    </w:rPr>
  </w:style>
  <w:style w:type="paragraph" w:styleId="afb">
    <w:name w:val="No Spacing"/>
    <w:uiPriority w:val="1"/>
    <w:qFormat/>
    <w:rsid w:val="00BF6DA1"/>
    <w:pPr>
      <w:spacing w:line="240" w:lineRule="auto"/>
    </w:pPr>
    <w:rPr>
      <w:rFonts w:ascii="Times New Roman" w:eastAsia="BiauKaiTC Regular" w:hAnsi="Times New Roman" w:cs="新細明體"/>
      <w:kern w:val="0"/>
      <w14:ligatures w14:val="none"/>
    </w:rPr>
  </w:style>
  <w:style w:type="paragraph" w:styleId="Web">
    <w:name w:val="Normal (Web)"/>
    <w:basedOn w:val="a"/>
    <w:uiPriority w:val="99"/>
    <w:semiHidden/>
    <w:unhideWhenUsed/>
    <w:rsid w:val="001E4659"/>
    <w:pPr>
      <w:spacing w:after="100" w:afterAutospacing="1" w:line="240" w:lineRule="auto"/>
      <w:jc w:val="left"/>
    </w:pPr>
    <w:rPr>
      <w:rFonts w:ascii="新細明體" w:eastAsia="新細明體" w:hAnsi="新細明體"/>
    </w:rPr>
  </w:style>
  <w:style w:type="character" w:customStyle="1" w:styleId="apple-converted-space">
    <w:name w:val="apple-converted-space"/>
    <w:basedOn w:val="a0"/>
    <w:rsid w:val="004D2990"/>
  </w:style>
  <w:style w:type="character" w:styleId="afc">
    <w:name w:val="Unresolved Mention"/>
    <w:basedOn w:val="a0"/>
    <w:uiPriority w:val="99"/>
    <w:semiHidden/>
    <w:unhideWhenUsed/>
    <w:rsid w:val="009B12E7"/>
    <w:rPr>
      <w:color w:val="605E5C"/>
      <w:shd w:val="clear" w:color="auto" w:fill="E1DFDD"/>
    </w:rPr>
  </w:style>
  <w:style w:type="paragraph" w:styleId="afd">
    <w:name w:val="table of figures"/>
    <w:basedOn w:val="a"/>
    <w:next w:val="a"/>
    <w:uiPriority w:val="99"/>
    <w:unhideWhenUsed/>
    <w:rsid w:val="00891708"/>
    <w:pPr>
      <w:ind w:leftChars="400" w:left="0" w:hangingChars="200" w:hanging="200"/>
    </w:pPr>
  </w:style>
  <w:style w:type="numbering" w:customStyle="1" w:styleId="10">
    <w:name w:val="目前的清單1"/>
    <w:uiPriority w:val="99"/>
    <w:rsid w:val="00A0607E"/>
    <w:pPr>
      <w:numPr>
        <w:numId w:val="38"/>
      </w:numPr>
    </w:pPr>
  </w:style>
  <w:style w:type="numbering" w:customStyle="1" w:styleId="2">
    <w:name w:val="目前的清單2"/>
    <w:uiPriority w:val="99"/>
    <w:rsid w:val="00BB4C79"/>
    <w:pPr>
      <w:numPr>
        <w:numId w:val="39"/>
      </w:numPr>
    </w:pPr>
  </w:style>
  <w:style w:type="numbering" w:customStyle="1" w:styleId="3">
    <w:name w:val="目前的清單3"/>
    <w:uiPriority w:val="99"/>
    <w:rsid w:val="00BB4C79"/>
    <w:pPr>
      <w:numPr>
        <w:numId w:val="40"/>
      </w:numPr>
    </w:pPr>
  </w:style>
  <w:style w:type="numbering" w:customStyle="1" w:styleId="4">
    <w:name w:val="目前的清單4"/>
    <w:uiPriority w:val="99"/>
    <w:rsid w:val="009C4356"/>
    <w:pPr>
      <w:numPr>
        <w:numId w:val="41"/>
      </w:numPr>
    </w:pPr>
  </w:style>
  <w:style w:type="numbering" w:customStyle="1" w:styleId="50">
    <w:name w:val="目前的清單5"/>
    <w:uiPriority w:val="99"/>
    <w:rsid w:val="009C4356"/>
    <w:pPr>
      <w:numPr>
        <w:numId w:val="42"/>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944623">
      <w:bodyDiv w:val="1"/>
      <w:marLeft w:val="0"/>
      <w:marRight w:val="0"/>
      <w:marTop w:val="0"/>
      <w:marBottom w:val="0"/>
      <w:divBdr>
        <w:top w:val="none" w:sz="0" w:space="0" w:color="auto"/>
        <w:left w:val="none" w:sz="0" w:space="0" w:color="auto"/>
        <w:bottom w:val="none" w:sz="0" w:space="0" w:color="auto"/>
        <w:right w:val="none" w:sz="0" w:space="0" w:color="auto"/>
      </w:divBdr>
    </w:div>
    <w:div w:id="23793069">
      <w:bodyDiv w:val="1"/>
      <w:marLeft w:val="0"/>
      <w:marRight w:val="0"/>
      <w:marTop w:val="0"/>
      <w:marBottom w:val="0"/>
      <w:divBdr>
        <w:top w:val="none" w:sz="0" w:space="0" w:color="auto"/>
        <w:left w:val="none" w:sz="0" w:space="0" w:color="auto"/>
        <w:bottom w:val="none" w:sz="0" w:space="0" w:color="auto"/>
        <w:right w:val="none" w:sz="0" w:space="0" w:color="auto"/>
      </w:divBdr>
    </w:div>
    <w:div w:id="28379602">
      <w:bodyDiv w:val="1"/>
      <w:marLeft w:val="0"/>
      <w:marRight w:val="0"/>
      <w:marTop w:val="0"/>
      <w:marBottom w:val="0"/>
      <w:divBdr>
        <w:top w:val="none" w:sz="0" w:space="0" w:color="auto"/>
        <w:left w:val="none" w:sz="0" w:space="0" w:color="auto"/>
        <w:bottom w:val="none" w:sz="0" w:space="0" w:color="auto"/>
        <w:right w:val="none" w:sz="0" w:space="0" w:color="auto"/>
      </w:divBdr>
    </w:div>
    <w:div w:id="33502150">
      <w:bodyDiv w:val="1"/>
      <w:marLeft w:val="0"/>
      <w:marRight w:val="0"/>
      <w:marTop w:val="0"/>
      <w:marBottom w:val="0"/>
      <w:divBdr>
        <w:top w:val="none" w:sz="0" w:space="0" w:color="auto"/>
        <w:left w:val="none" w:sz="0" w:space="0" w:color="auto"/>
        <w:bottom w:val="none" w:sz="0" w:space="0" w:color="auto"/>
        <w:right w:val="none" w:sz="0" w:space="0" w:color="auto"/>
      </w:divBdr>
    </w:div>
    <w:div w:id="41252303">
      <w:bodyDiv w:val="1"/>
      <w:marLeft w:val="0"/>
      <w:marRight w:val="0"/>
      <w:marTop w:val="0"/>
      <w:marBottom w:val="0"/>
      <w:divBdr>
        <w:top w:val="none" w:sz="0" w:space="0" w:color="auto"/>
        <w:left w:val="none" w:sz="0" w:space="0" w:color="auto"/>
        <w:bottom w:val="none" w:sz="0" w:space="0" w:color="auto"/>
        <w:right w:val="none" w:sz="0" w:space="0" w:color="auto"/>
      </w:divBdr>
    </w:div>
    <w:div w:id="48192855">
      <w:bodyDiv w:val="1"/>
      <w:marLeft w:val="0"/>
      <w:marRight w:val="0"/>
      <w:marTop w:val="0"/>
      <w:marBottom w:val="0"/>
      <w:divBdr>
        <w:top w:val="none" w:sz="0" w:space="0" w:color="auto"/>
        <w:left w:val="none" w:sz="0" w:space="0" w:color="auto"/>
        <w:bottom w:val="none" w:sz="0" w:space="0" w:color="auto"/>
        <w:right w:val="none" w:sz="0" w:space="0" w:color="auto"/>
      </w:divBdr>
    </w:div>
    <w:div w:id="53697445">
      <w:bodyDiv w:val="1"/>
      <w:marLeft w:val="0"/>
      <w:marRight w:val="0"/>
      <w:marTop w:val="0"/>
      <w:marBottom w:val="0"/>
      <w:divBdr>
        <w:top w:val="none" w:sz="0" w:space="0" w:color="auto"/>
        <w:left w:val="none" w:sz="0" w:space="0" w:color="auto"/>
        <w:bottom w:val="none" w:sz="0" w:space="0" w:color="auto"/>
        <w:right w:val="none" w:sz="0" w:space="0" w:color="auto"/>
      </w:divBdr>
    </w:div>
    <w:div w:id="56167807">
      <w:bodyDiv w:val="1"/>
      <w:marLeft w:val="0"/>
      <w:marRight w:val="0"/>
      <w:marTop w:val="0"/>
      <w:marBottom w:val="0"/>
      <w:divBdr>
        <w:top w:val="none" w:sz="0" w:space="0" w:color="auto"/>
        <w:left w:val="none" w:sz="0" w:space="0" w:color="auto"/>
        <w:bottom w:val="none" w:sz="0" w:space="0" w:color="auto"/>
        <w:right w:val="none" w:sz="0" w:space="0" w:color="auto"/>
      </w:divBdr>
    </w:div>
    <w:div w:id="62064632">
      <w:bodyDiv w:val="1"/>
      <w:marLeft w:val="0"/>
      <w:marRight w:val="0"/>
      <w:marTop w:val="0"/>
      <w:marBottom w:val="0"/>
      <w:divBdr>
        <w:top w:val="none" w:sz="0" w:space="0" w:color="auto"/>
        <w:left w:val="none" w:sz="0" w:space="0" w:color="auto"/>
        <w:bottom w:val="none" w:sz="0" w:space="0" w:color="auto"/>
        <w:right w:val="none" w:sz="0" w:space="0" w:color="auto"/>
      </w:divBdr>
    </w:div>
    <w:div w:id="74405673">
      <w:bodyDiv w:val="1"/>
      <w:marLeft w:val="0"/>
      <w:marRight w:val="0"/>
      <w:marTop w:val="0"/>
      <w:marBottom w:val="0"/>
      <w:divBdr>
        <w:top w:val="none" w:sz="0" w:space="0" w:color="auto"/>
        <w:left w:val="none" w:sz="0" w:space="0" w:color="auto"/>
        <w:bottom w:val="none" w:sz="0" w:space="0" w:color="auto"/>
        <w:right w:val="none" w:sz="0" w:space="0" w:color="auto"/>
      </w:divBdr>
    </w:div>
    <w:div w:id="78449912">
      <w:bodyDiv w:val="1"/>
      <w:marLeft w:val="0"/>
      <w:marRight w:val="0"/>
      <w:marTop w:val="0"/>
      <w:marBottom w:val="0"/>
      <w:divBdr>
        <w:top w:val="none" w:sz="0" w:space="0" w:color="auto"/>
        <w:left w:val="none" w:sz="0" w:space="0" w:color="auto"/>
        <w:bottom w:val="none" w:sz="0" w:space="0" w:color="auto"/>
        <w:right w:val="none" w:sz="0" w:space="0" w:color="auto"/>
      </w:divBdr>
    </w:div>
    <w:div w:id="87045718">
      <w:bodyDiv w:val="1"/>
      <w:marLeft w:val="0"/>
      <w:marRight w:val="0"/>
      <w:marTop w:val="0"/>
      <w:marBottom w:val="0"/>
      <w:divBdr>
        <w:top w:val="none" w:sz="0" w:space="0" w:color="auto"/>
        <w:left w:val="none" w:sz="0" w:space="0" w:color="auto"/>
        <w:bottom w:val="none" w:sz="0" w:space="0" w:color="auto"/>
        <w:right w:val="none" w:sz="0" w:space="0" w:color="auto"/>
      </w:divBdr>
    </w:div>
    <w:div w:id="94568617">
      <w:bodyDiv w:val="1"/>
      <w:marLeft w:val="0"/>
      <w:marRight w:val="0"/>
      <w:marTop w:val="0"/>
      <w:marBottom w:val="0"/>
      <w:divBdr>
        <w:top w:val="none" w:sz="0" w:space="0" w:color="auto"/>
        <w:left w:val="none" w:sz="0" w:space="0" w:color="auto"/>
        <w:bottom w:val="none" w:sz="0" w:space="0" w:color="auto"/>
        <w:right w:val="none" w:sz="0" w:space="0" w:color="auto"/>
      </w:divBdr>
    </w:div>
    <w:div w:id="108396960">
      <w:bodyDiv w:val="1"/>
      <w:marLeft w:val="0"/>
      <w:marRight w:val="0"/>
      <w:marTop w:val="0"/>
      <w:marBottom w:val="0"/>
      <w:divBdr>
        <w:top w:val="none" w:sz="0" w:space="0" w:color="auto"/>
        <w:left w:val="none" w:sz="0" w:space="0" w:color="auto"/>
        <w:bottom w:val="none" w:sz="0" w:space="0" w:color="auto"/>
        <w:right w:val="none" w:sz="0" w:space="0" w:color="auto"/>
      </w:divBdr>
    </w:div>
    <w:div w:id="125005732">
      <w:bodyDiv w:val="1"/>
      <w:marLeft w:val="0"/>
      <w:marRight w:val="0"/>
      <w:marTop w:val="0"/>
      <w:marBottom w:val="0"/>
      <w:divBdr>
        <w:top w:val="none" w:sz="0" w:space="0" w:color="auto"/>
        <w:left w:val="none" w:sz="0" w:space="0" w:color="auto"/>
        <w:bottom w:val="none" w:sz="0" w:space="0" w:color="auto"/>
        <w:right w:val="none" w:sz="0" w:space="0" w:color="auto"/>
      </w:divBdr>
    </w:div>
    <w:div w:id="130488851">
      <w:bodyDiv w:val="1"/>
      <w:marLeft w:val="0"/>
      <w:marRight w:val="0"/>
      <w:marTop w:val="0"/>
      <w:marBottom w:val="0"/>
      <w:divBdr>
        <w:top w:val="none" w:sz="0" w:space="0" w:color="auto"/>
        <w:left w:val="none" w:sz="0" w:space="0" w:color="auto"/>
        <w:bottom w:val="none" w:sz="0" w:space="0" w:color="auto"/>
        <w:right w:val="none" w:sz="0" w:space="0" w:color="auto"/>
      </w:divBdr>
    </w:div>
    <w:div w:id="132794912">
      <w:bodyDiv w:val="1"/>
      <w:marLeft w:val="0"/>
      <w:marRight w:val="0"/>
      <w:marTop w:val="0"/>
      <w:marBottom w:val="0"/>
      <w:divBdr>
        <w:top w:val="none" w:sz="0" w:space="0" w:color="auto"/>
        <w:left w:val="none" w:sz="0" w:space="0" w:color="auto"/>
        <w:bottom w:val="none" w:sz="0" w:space="0" w:color="auto"/>
        <w:right w:val="none" w:sz="0" w:space="0" w:color="auto"/>
      </w:divBdr>
    </w:div>
    <w:div w:id="151069564">
      <w:bodyDiv w:val="1"/>
      <w:marLeft w:val="0"/>
      <w:marRight w:val="0"/>
      <w:marTop w:val="0"/>
      <w:marBottom w:val="0"/>
      <w:divBdr>
        <w:top w:val="none" w:sz="0" w:space="0" w:color="auto"/>
        <w:left w:val="none" w:sz="0" w:space="0" w:color="auto"/>
        <w:bottom w:val="none" w:sz="0" w:space="0" w:color="auto"/>
        <w:right w:val="none" w:sz="0" w:space="0" w:color="auto"/>
      </w:divBdr>
    </w:div>
    <w:div w:id="161049377">
      <w:bodyDiv w:val="1"/>
      <w:marLeft w:val="0"/>
      <w:marRight w:val="0"/>
      <w:marTop w:val="0"/>
      <w:marBottom w:val="0"/>
      <w:divBdr>
        <w:top w:val="none" w:sz="0" w:space="0" w:color="auto"/>
        <w:left w:val="none" w:sz="0" w:space="0" w:color="auto"/>
        <w:bottom w:val="none" w:sz="0" w:space="0" w:color="auto"/>
        <w:right w:val="none" w:sz="0" w:space="0" w:color="auto"/>
      </w:divBdr>
    </w:div>
    <w:div w:id="162016099">
      <w:bodyDiv w:val="1"/>
      <w:marLeft w:val="0"/>
      <w:marRight w:val="0"/>
      <w:marTop w:val="0"/>
      <w:marBottom w:val="0"/>
      <w:divBdr>
        <w:top w:val="none" w:sz="0" w:space="0" w:color="auto"/>
        <w:left w:val="none" w:sz="0" w:space="0" w:color="auto"/>
        <w:bottom w:val="none" w:sz="0" w:space="0" w:color="auto"/>
        <w:right w:val="none" w:sz="0" w:space="0" w:color="auto"/>
      </w:divBdr>
    </w:div>
    <w:div w:id="163206724">
      <w:bodyDiv w:val="1"/>
      <w:marLeft w:val="0"/>
      <w:marRight w:val="0"/>
      <w:marTop w:val="0"/>
      <w:marBottom w:val="0"/>
      <w:divBdr>
        <w:top w:val="none" w:sz="0" w:space="0" w:color="auto"/>
        <w:left w:val="none" w:sz="0" w:space="0" w:color="auto"/>
        <w:bottom w:val="none" w:sz="0" w:space="0" w:color="auto"/>
        <w:right w:val="none" w:sz="0" w:space="0" w:color="auto"/>
      </w:divBdr>
    </w:div>
    <w:div w:id="173492989">
      <w:bodyDiv w:val="1"/>
      <w:marLeft w:val="0"/>
      <w:marRight w:val="0"/>
      <w:marTop w:val="0"/>
      <w:marBottom w:val="0"/>
      <w:divBdr>
        <w:top w:val="none" w:sz="0" w:space="0" w:color="auto"/>
        <w:left w:val="none" w:sz="0" w:space="0" w:color="auto"/>
        <w:bottom w:val="none" w:sz="0" w:space="0" w:color="auto"/>
        <w:right w:val="none" w:sz="0" w:space="0" w:color="auto"/>
      </w:divBdr>
    </w:div>
    <w:div w:id="178085051">
      <w:bodyDiv w:val="1"/>
      <w:marLeft w:val="0"/>
      <w:marRight w:val="0"/>
      <w:marTop w:val="0"/>
      <w:marBottom w:val="0"/>
      <w:divBdr>
        <w:top w:val="none" w:sz="0" w:space="0" w:color="auto"/>
        <w:left w:val="none" w:sz="0" w:space="0" w:color="auto"/>
        <w:bottom w:val="none" w:sz="0" w:space="0" w:color="auto"/>
        <w:right w:val="none" w:sz="0" w:space="0" w:color="auto"/>
      </w:divBdr>
    </w:div>
    <w:div w:id="178206864">
      <w:bodyDiv w:val="1"/>
      <w:marLeft w:val="0"/>
      <w:marRight w:val="0"/>
      <w:marTop w:val="0"/>
      <w:marBottom w:val="0"/>
      <w:divBdr>
        <w:top w:val="none" w:sz="0" w:space="0" w:color="auto"/>
        <w:left w:val="none" w:sz="0" w:space="0" w:color="auto"/>
        <w:bottom w:val="none" w:sz="0" w:space="0" w:color="auto"/>
        <w:right w:val="none" w:sz="0" w:space="0" w:color="auto"/>
      </w:divBdr>
    </w:div>
    <w:div w:id="188226017">
      <w:bodyDiv w:val="1"/>
      <w:marLeft w:val="0"/>
      <w:marRight w:val="0"/>
      <w:marTop w:val="0"/>
      <w:marBottom w:val="0"/>
      <w:divBdr>
        <w:top w:val="none" w:sz="0" w:space="0" w:color="auto"/>
        <w:left w:val="none" w:sz="0" w:space="0" w:color="auto"/>
        <w:bottom w:val="none" w:sz="0" w:space="0" w:color="auto"/>
        <w:right w:val="none" w:sz="0" w:space="0" w:color="auto"/>
      </w:divBdr>
    </w:div>
    <w:div w:id="192303789">
      <w:bodyDiv w:val="1"/>
      <w:marLeft w:val="0"/>
      <w:marRight w:val="0"/>
      <w:marTop w:val="0"/>
      <w:marBottom w:val="0"/>
      <w:divBdr>
        <w:top w:val="none" w:sz="0" w:space="0" w:color="auto"/>
        <w:left w:val="none" w:sz="0" w:space="0" w:color="auto"/>
        <w:bottom w:val="none" w:sz="0" w:space="0" w:color="auto"/>
        <w:right w:val="none" w:sz="0" w:space="0" w:color="auto"/>
      </w:divBdr>
    </w:div>
    <w:div w:id="195821652">
      <w:bodyDiv w:val="1"/>
      <w:marLeft w:val="0"/>
      <w:marRight w:val="0"/>
      <w:marTop w:val="0"/>
      <w:marBottom w:val="0"/>
      <w:divBdr>
        <w:top w:val="none" w:sz="0" w:space="0" w:color="auto"/>
        <w:left w:val="none" w:sz="0" w:space="0" w:color="auto"/>
        <w:bottom w:val="none" w:sz="0" w:space="0" w:color="auto"/>
        <w:right w:val="none" w:sz="0" w:space="0" w:color="auto"/>
      </w:divBdr>
    </w:div>
    <w:div w:id="202521993">
      <w:bodyDiv w:val="1"/>
      <w:marLeft w:val="0"/>
      <w:marRight w:val="0"/>
      <w:marTop w:val="0"/>
      <w:marBottom w:val="0"/>
      <w:divBdr>
        <w:top w:val="none" w:sz="0" w:space="0" w:color="auto"/>
        <w:left w:val="none" w:sz="0" w:space="0" w:color="auto"/>
        <w:bottom w:val="none" w:sz="0" w:space="0" w:color="auto"/>
        <w:right w:val="none" w:sz="0" w:space="0" w:color="auto"/>
      </w:divBdr>
    </w:div>
    <w:div w:id="209457788">
      <w:bodyDiv w:val="1"/>
      <w:marLeft w:val="0"/>
      <w:marRight w:val="0"/>
      <w:marTop w:val="0"/>
      <w:marBottom w:val="0"/>
      <w:divBdr>
        <w:top w:val="none" w:sz="0" w:space="0" w:color="auto"/>
        <w:left w:val="none" w:sz="0" w:space="0" w:color="auto"/>
        <w:bottom w:val="none" w:sz="0" w:space="0" w:color="auto"/>
        <w:right w:val="none" w:sz="0" w:space="0" w:color="auto"/>
      </w:divBdr>
    </w:div>
    <w:div w:id="211579236">
      <w:bodyDiv w:val="1"/>
      <w:marLeft w:val="0"/>
      <w:marRight w:val="0"/>
      <w:marTop w:val="0"/>
      <w:marBottom w:val="0"/>
      <w:divBdr>
        <w:top w:val="none" w:sz="0" w:space="0" w:color="auto"/>
        <w:left w:val="none" w:sz="0" w:space="0" w:color="auto"/>
        <w:bottom w:val="none" w:sz="0" w:space="0" w:color="auto"/>
        <w:right w:val="none" w:sz="0" w:space="0" w:color="auto"/>
      </w:divBdr>
    </w:div>
    <w:div w:id="218130758">
      <w:bodyDiv w:val="1"/>
      <w:marLeft w:val="0"/>
      <w:marRight w:val="0"/>
      <w:marTop w:val="0"/>
      <w:marBottom w:val="0"/>
      <w:divBdr>
        <w:top w:val="none" w:sz="0" w:space="0" w:color="auto"/>
        <w:left w:val="none" w:sz="0" w:space="0" w:color="auto"/>
        <w:bottom w:val="none" w:sz="0" w:space="0" w:color="auto"/>
        <w:right w:val="none" w:sz="0" w:space="0" w:color="auto"/>
      </w:divBdr>
    </w:div>
    <w:div w:id="222757889">
      <w:bodyDiv w:val="1"/>
      <w:marLeft w:val="0"/>
      <w:marRight w:val="0"/>
      <w:marTop w:val="0"/>
      <w:marBottom w:val="0"/>
      <w:divBdr>
        <w:top w:val="none" w:sz="0" w:space="0" w:color="auto"/>
        <w:left w:val="none" w:sz="0" w:space="0" w:color="auto"/>
        <w:bottom w:val="none" w:sz="0" w:space="0" w:color="auto"/>
        <w:right w:val="none" w:sz="0" w:space="0" w:color="auto"/>
      </w:divBdr>
    </w:div>
    <w:div w:id="229662216">
      <w:bodyDiv w:val="1"/>
      <w:marLeft w:val="0"/>
      <w:marRight w:val="0"/>
      <w:marTop w:val="0"/>
      <w:marBottom w:val="0"/>
      <w:divBdr>
        <w:top w:val="none" w:sz="0" w:space="0" w:color="auto"/>
        <w:left w:val="none" w:sz="0" w:space="0" w:color="auto"/>
        <w:bottom w:val="none" w:sz="0" w:space="0" w:color="auto"/>
        <w:right w:val="none" w:sz="0" w:space="0" w:color="auto"/>
      </w:divBdr>
    </w:div>
    <w:div w:id="236257295">
      <w:bodyDiv w:val="1"/>
      <w:marLeft w:val="0"/>
      <w:marRight w:val="0"/>
      <w:marTop w:val="0"/>
      <w:marBottom w:val="0"/>
      <w:divBdr>
        <w:top w:val="none" w:sz="0" w:space="0" w:color="auto"/>
        <w:left w:val="none" w:sz="0" w:space="0" w:color="auto"/>
        <w:bottom w:val="none" w:sz="0" w:space="0" w:color="auto"/>
        <w:right w:val="none" w:sz="0" w:space="0" w:color="auto"/>
      </w:divBdr>
    </w:div>
    <w:div w:id="238490043">
      <w:bodyDiv w:val="1"/>
      <w:marLeft w:val="0"/>
      <w:marRight w:val="0"/>
      <w:marTop w:val="0"/>
      <w:marBottom w:val="0"/>
      <w:divBdr>
        <w:top w:val="none" w:sz="0" w:space="0" w:color="auto"/>
        <w:left w:val="none" w:sz="0" w:space="0" w:color="auto"/>
        <w:bottom w:val="none" w:sz="0" w:space="0" w:color="auto"/>
        <w:right w:val="none" w:sz="0" w:space="0" w:color="auto"/>
      </w:divBdr>
    </w:div>
    <w:div w:id="244999627">
      <w:bodyDiv w:val="1"/>
      <w:marLeft w:val="0"/>
      <w:marRight w:val="0"/>
      <w:marTop w:val="0"/>
      <w:marBottom w:val="0"/>
      <w:divBdr>
        <w:top w:val="none" w:sz="0" w:space="0" w:color="auto"/>
        <w:left w:val="none" w:sz="0" w:space="0" w:color="auto"/>
        <w:bottom w:val="none" w:sz="0" w:space="0" w:color="auto"/>
        <w:right w:val="none" w:sz="0" w:space="0" w:color="auto"/>
      </w:divBdr>
    </w:div>
    <w:div w:id="248972832">
      <w:bodyDiv w:val="1"/>
      <w:marLeft w:val="0"/>
      <w:marRight w:val="0"/>
      <w:marTop w:val="0"/>
      <w:marBottom w:val="0"/>
      <w:divBdr>
        <w:top w:val="none" w:sz="0" w:space="0" w:color="auto"/>
        <w:left w:val="none" w:sz="0" w:space="0" w:color="auto"/>
        <w:bottom w:val="none" w:sz="0" w:space="0" w:color="auto"/>
        <w:right w:val="none" w:sz="0" w:space="0" w:color="auto"/>
      </w:divBdr>
      <w:divsChild>
        <w:div w:id="760176377">
          <w:marLeft w:val="0"/>
          <w:marRight w:val="0"/>
          <w:marTop w:val="0"/>
          <w:marBottom w:val="0"/>
          <w:divBdr>
            <w:top w:val="none" w:sz="0" w:space="0" w:color="auto"/>
            <w:left w:val="none" w:sz="0" w:space="0" w:color="auto"/>
            <w:bottom w:val="none" w:sz="0" w:space="0" w:color="auto"/>
            <w:right w:val="none" w:sz="0" w:space="0" w:color="auto"/>
          </w:divBdr>
          <w:divsChild>
            <w:div w:id="440497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858031">
      <w:bodyDiv w:val="1"/>
      <w:marLeft w:val="0"/>
      <w:marRight w:val="0"/>
      <w:marTop w:val="0"/>
      <w:marBottom w:val="0"/>
      <w:divBdr>
        <w:top w:val="none" w:sz="0" w:space="0" w:color="auto"/>
        <w:left w:val="none" w:sz="0" w:space="0" w:color="auto"/>
        <w:bottom w:val="none" w:sz="0" w:space="0" w:color="auto"/>
        <w:right w:val="none" w:sz="0" w:space="0" w:color="auto"/>
      </w:divBdr>
    </w:div>
    <w:div w:id="273638209">
      <w:bodyDiv w:val="1"/>
      <w:marLeft w:val="0"/>
      <w:marRight w:val="0"/>
      <w:marTop w:val="0"/>
      <w:marBottom w:val="0"/>
      <w:divBdr>
        <w:top w:val="none" w:sz="0" w:space="0" w:color="auto"/>
        <w:left w:val="none" w:sz="0" w:space="0" w:color="auto"/>
        <w:bottom w:val="none" w:sz="0" w:space="0" w:color="auto"/>
        <w:right w:val="none" w:sz="0" w:space="0" w:color="auto"/>
      </w:divBdr>
    </w:div>
    <w:div w:id="276837972">
      <w:bodyDiv w:val="1"/>
      <w:marLeft w:val="0"/>
      <w:marRight w:val="0"/>
      <w:marTop w:val="0"/>
      <w:marBottom w:val="0"/>
      <w:divBdr>
        <w:top w:val="none" w:sz="0" w:space="0" w:color="auto"/>
        <w:left w:val="none" w:sz="0" w:space="0" w:color="auto"/>
        <w:bottom w:val="none" w:sz="0" w:space="0" w:color="auto"/>
        <w:right w:val="none" w:sz="0" w:space="0" w:color="auto"/>
      </w:divBdr>
    </w:div>
    <w:div w:id="283539679">
      <w:bodyDiv w:val="1"/>
      <w:marLeft w:val="0"/>
      <w:marRight w:val="0"/>
      <w:marTop w:val="0"/>
      <w:marBottom w:val="0"/>
      <w:divBdr>
        <w:top w:val="none" w:sz="0" w:space="0" w:color="auto"/>
        <w:left w:val="none" w:sz="0" w:space="0" w:color="auto"/>
        <w:bottom w:val="none" w:sz="0" w:space="0" w:color="auto"/>
        <w:right w:val="none" w:sz="0" w:space="0" w:color="auto"/>
      </w:divBdr>
    </w:div>
    <w:div w:id="293371375">
      <w:bodyDiv w:val="1"/>
      <w:marLeft w:val="0"/>
      <w:marRight w:val="0"/>
      <w:marTop w:val="0"/>
      <w:marBottom w:val="0"/>
      <w:divBdr>
        <w:top w:val="none" w:sz="0" w:space="0" w:color="auto"/>
        <w:left w:val="none" w:sz="0" w:space="0" w:color="auto"/>
        <w:bottom w:val="none" w:sz="0" w:space="0" w:color="auto"/>
        <w:right w:val="none" w:sz="0" w:space="0" w:color="auto"/>
      </w:divBdr>
    </w:div>
    <w:div w:id="294332199">
      <w:bodyDiv w:val="1"/>
      <w:marLeft w:val="0"/>
      <w:marRight w:val="0"/>
      <w:marTop w:val="0"/>
      <w:marBottom w:val="0"/>
      <w:divBdr>
        <w:top w:val="none" w:sz="0" w:space="0" w:color="auto"/>
        <w:left w:val="none" w:sz="0" w:space="0" w:color="auto"/>
        <w:bottom w:val="none" w:sz="0" w:space="0" w:color="auto"/>
        <w:right w:val="none" w:sz="0" w:space="0" w:color="auto"/>
      </w:divBdr>
    </w:div>
    <w:div w:id="297534642">
      <w:bodyDiv w:val="1"/>
      <w:marLeft w:val="0"/>
      <w:marRight w:val="0"/>
      <w:marTop w:val="0"/>
      <w:marBottom w:val="0"/>
      <w:divBdr>
        <w:top w:val="none" w:sz="0" w:space="0" w:color="auto"/>
        <w:left w:val="none" w:sz="0" w:space="0" w:color="auto"/>
        <w:bottom w:val="none" w:sz="0" w:space="0" w:color="auto"/>
        <w:right w:val="none" w:sz="0" w:space="0" w:color="auto"/>
      </w:divBdr>
    </w:div>
    <w:div w:id="302472398">
      <w:bodyDiv w:val="1"/>
      <w:marLeft w:val="0"/>
      <w:marRight w:val="0"/>
      <w:marTop w:val="0"/>
      <w:marBottom w:val="0"/>
      <w:divBdr>
        <w:top w:val="none" w:sz="0" w:space="0" w:color="auto"/>
        <w:left w:val="none" w:sz="0" w:space="0" w:color="auto"/>
        <w:bottom w:val="none" w:sz="0" w:space="0" w:color="auto"/>
        <w:right w:val="none" w:sz="0" w:space="0" w:color="auto"/>
      </w:divBdr>
    </w:div>
    <w:div w:id="308822588">
      <w:bodyDiv w:val="1"/>
      <w:marLeft w:val="0"/>
      <w:marRight w:val="0"/>
      <w:marTop w:val="0"/>
      <w:marBottom w:val="0"/>
      <w:divBdr>
        <w:top w:val="none" w:sz="0" w:space="0" w:color="auto"/>
        <w:left w:val="none" w:sz="0" w:space="0" w:color="auto"/>
        <w:bottom w:val="none" w:sz="0" w:space="0" w:color="auto"/>
        <w:right w:val="none" w:sz="0" w:space="0" w:color="auto"/>
      </w:divBdr>
    </w:div>
    <w:div w:id="317223900">
      <w:bodyDiv w:val="1"/>
      <w:marLeft w:val="0"/>
      <w:marRight w:val="0"/>
      <w:marTop w:val="0"/>
      <w:marBottom w:val="0"/>
      <w:divBdr>
        <w:top w:val="none" w:sz="0" w:space="0" w:color="auto"/>
        <w:left w:val="none" w:sz="0" w:space="0" w:color="auto"/>
        <w:bottom w:val="none" w:sz="0" w:space="0" w:color="auto"/>
        <w:right w:val="none" w:sz="0" w:space="0" w:color="auto"/>
      </w:divBdr>
    </w:div>
    <w:div w:id="320935728">
      <w:bodyDiv w:val="1"/>
      <w:marLeft w:val="0"/>
      <w:marRight w:val="0"/>
      <w:marTop w:val="0"/>
      <w:marBottom w:val="0"/>
      <w:divBdr>
        <w:top w:val="none" w:sz="0" w:space="0" w:color="auto"/>
        <w:left w:val="none" w:sz="0" w:space="0" w:color="auto"/>
        <w:bottom w:val="none" w:sz="0" w:space="0" w:color="auto"/>
        <w:right w:val="none" w:sz="0" w:space="0" w:color="auto"/>
      </w:divBdr>
    </w:div>
    <w:div w:id="321085643">
      <w:bodyDiv w:val="1"/>
      <w:marLeft w:val="0"/>
      <w:marRight w:val="0"/>
      <w:marTop w:val="0"/>
      <w:marBottom w:val="0"/>
      <w:divBdr>
        <w:top w:val="none" w:sz="0" w:space="0" w:color="auto"/>
        <w:left w:val="none" w:sz="0" w:space="0" w:color="auto"/>
        <w:bottom w:val="none" w:sz="0" w:space="0" w:color="auto"/>
        <w:right w:val="none" w:sz="0" w:space="0" w:color="auto"/>
      </w:divBdr>
    </w:div>
    <w:div w:id="321323796">
      <w:bodyDiv w:val="1"/>
      <w:marLeft w:val="0"/>
      <w:marRight w:val="0"/>
      <w:marTop w:val="0"/>
      <w:marBottom w:val="0"/>
      <w:divBdr>
        <w:top w:val="none" w:sz="0" w:space="0" w:color="auto"/>
        <w:left w:val="none" w:sz="0" w:space="0" w:color="auto"/>
        <w:bottom w:val="none" w:sz="0" w:space="0" w:color="auto"/>
        <w:right w:val="none" w:sz="0" w:space="0" w:color="auto"/>
      </w:divBdr>
    </w:div>
    <w:div w:id="330259325">
      <w:bodyDiv w:val="1"/>
      <w:marLeft w:val="0"/>
      <w:marRight w:val="0"/>
      <w:marTop w:val="0"/>
      <w:marBottom w:val="0"/>
      <w:divBdr>
        <w:top w:val="none" w:sz="0" w:space="0" w:color="auto"/>
        <w:left w:val="none" w:sz="0" w:space="0" w:color="auto"/>
        <w:bottom w:val="none" w:sz="0" w:space="0" w:color="auto"/>
        <w:right w:val="none" w:sz="0" w:space="0" w:color="auto"/>
      </w:divBdr>
    </w:div>
    <w:div w:id="332492205">
      <w:bodyDiv w:val="1"/>
      <w:marLeft w:val="0"/>
      <w:marRight w:val="0"/>
      <w:marTop w:val="0"/>
      <w:marBottom w:val="0"/>
      <w:divBdr>
        <w:top w:val="none" w:sz="0" w:space="0" w:color="auto"/>
        <w:left w:val="none" w:sz="0" w:space="0" w:color="auto"/>
        <w:bottom w:val="none" w:sz="0" w:space="0" w:color="auto"/>
        <w:right w:val="none" w:sz="0" w:space="0" w:color="auto"/>
      </w:divBdr>
    </w:div>
    <w:div w:id="332995205">
      <w:bodyDiv w:val="1"/>
      <w:marLeft w:val="0"/>
      <w:marRight w:val="0"/>
      <w:marTop w:val="0"/>
      <w:marBottom w:val="0"/>
      <w:divBdr>
        <w:top w:val="none" w:sz="0" w:space="0" w:color="auto"/>
        <w:left w:val="none" w:sz="0" w:space="0" w:color="auto"/>
        <w:bottom w:val="none" w:sz="0" w:space="0" w:color="auto"/>
        <w:right w:val="none" w:sz="0" w:space="0" w:color="auto"/>
      </w:divBdr>
    </w:div>
    <w:div w:id="335154229">
      <w:bodyDiv w:val="1"/>
      <w:marLeft w:val="0"/>
      <w:marRight w:val="0"/>
      <w:marTop w:val="0"/>
      <w:marBottom w:val="0"/>
      <w:divBdr>
        <w:top w:val="none" w:sz="0" w:space="0" w:color="auto"/>
        <w:left w:val="none" w:sz="0" w:space="0" w:color="auto"/>
        <w:bottom w:val="none" w:sz="0" w:space="0" w:color="auto"/>
        <w:right w:val="none" w:sz="0" w:space="0" w:color="auto"/>
      </w:divBdr>
    </w:div>
    <w:div w:id="339084729">
      <w:bodyDiv w:val="1"/>
      <w:marLeft w:val="0"/>
      <w:marRight w:val="0"/>
      <w:marTop w:val="0"/>
      <w:marBottom w:val="0"/>
      <w:divBdr>
        <w:top w:val="none" w:sz="0" w:space="0" w:color="auto"/>
        <w:left w:val="none" w:sz="0" w:space="0" w:color="auto"/>
        <w:bottom w:val="none" w:sz="0" w:space="0" w:color="auto"/>
        <w:right w:val="none" w:sz="0" w:space="0" w:color="auto"/>
      </w:divBdr>
    </w:div>
    <w:div w:id="339235867">
      <w:bodyDiv w:val="1"/>
      <w:marLeft w:val="0"/>
      <w:marRight w:val="0"/>
      <w:marTop w:val="0"/>
      <w:marBottom w:val="0"/>
      <w:divBdr>
        <w:top w:val="none" w:sz="0" w:space="0" w:color="auto"/>
        <w:left w:val="none" w:sz="0" w:space="0" w:color="auto"/>
        <w:bottom w:val="none" w:sz="0" w:space="0" w:color="auto"/>
        <w:right w:val="none" w:sz="0" w:space="0" w:color="auto"/>
      </w:divBdr>
    </w:div>
    <w:div w:id="340738525">
      <w:bodyDiv w:val="1"/>
      <w:marLeft w:val="0"/>
      <w:marRight w:val="0"/>
      <w:marTop w:val="0"/>
      <w:marBottom w:val="0"/>
      <w:divBdr>
        <w:top w:val="none" w:sz="0" w:space="0" w:color="auto"/>
        <w:left w:val="none" w:sz="0" w:space="0" w:color="auto"/>
        <w:bottom w:val="none" w:sz="0" w:space="0" w:color="auto"/>
        <w:right w:val="none" w:sz="0" w:space="0" w:color="auto"/>
      </w:divBdr>
    </w:div>
    <w:div w:id="344133767">
      <w:bodyDiv w:val="1"/>
      <w:marLeft w:val="0"/>
      <w:marRight w:val="0"/>
      <w:marTop w:val="0"/>
      <w:marBottom w:val="0"/>
      <w:divBdr>
        <w:top w:val="none" w:sz="0" w:space="0" w:color="auto"/>
        <w:left w:val="none" w:sz="0" w:space="0" w:color="auto"/>
        <w:bottom w:val="none" w:sz="0" w:space="0" w:color="auto"/>
        <w:right w:val="none" w:sz="0" w:space="0" w:color="auto"/>
      </w:divBdr>
    </w:div>
    <w:div w:id="345639480">
      <w:bodyDiv w:val="1"/>
      <w:marLeft w:val="0"/>
      <w:marRight w:val="0"/>
      <w:marTop w:val="0"/>
      <w:marBottom w:val="0"/>
      <w:divBdr>
        <w:top w:val="none" w:sz="0" w:space="0" w:color="auto"/>
        <w:left w:val="none" w:sz="0" w:space="0" w:color="auto"/>
        <w:bottom w:val="none" w:sz="0" w:space="0" w:color="auto"/>
        <w:right w:val="none" w:sz="0" w:space="0" w:color="auto"/>
      </w:divBdr>
    </w:div>
    <w:div w:id="360865249">
      <w:bodyDiv w:val="1"/>
      <w:marLeft w:val="0"/>
      <w:marRight w:val="0"/>
      <w:marTop w:val="0"/>
      <w:marBottom w:val="0"/>
      <w:divBdr>
        <w:top w:val="none" w:sz="0" w:space="0" w:color="auto"/>
        <w:left w:val="none" w:sz="0" w:space="0" w:color="auto"/>
        <w:bottom w:val="none" w:sz="0" w:space="0" w:color="auto"/>
        <w:right w:val="none" w:sz="0" w:space="0" w:color="auto"/>
      </w:divBdr>
    </w:div>
    <w:div w:id="366873542">
      <w:bodyDiv w:val="1"/>
      <w:marLeft w:val="0"/>
      <w:marRight w:val="0"/>
      <w:marTop w:val="0"/>
      <w:marBottom w:val="0"/>
      <w:divBdr>
        <w:top w:val="none" w:sz="0" w:space="0" w:color="auto"/>
        <w:left w:val="none" w:sz="0" w:space="0" w:color="auto"/>
        <w:bottom w:val="none" w:sz="0" w:space="0" w:color="auto"/>
        <w:right w:val="none" w:sz="0" w:space="0" w:color="auto"/>
      </w:divBdr>
    </w:div>
    <w:div w:id="371195915">
      <w:bodyDiv w:val="1"/>
      <w:marLeft w:val="0"/>
      <w:marRight w:val="0"/>
      <w:marTop w:val="0"/>
      <w:marBottom w:val="0"/>
      <w:divBdr>
        <w:top w:val="none" w:sz="0" w:space="0" w:color="auto"/>
        <w:left w:val="none" w:sz="0" w:space="0" w:color="auto"/>
        <w:bottom w:val="none" w:sz="0" w:space="0" w:color="auto"/>
        <w:right w:val="none" w:sz="0" w:space="0" w:color="auto"/>
      </w:divBdr>
    </w:div>
    <w:div w:id="381562096">
      <w:bodyDiv w:val="1"/>
      <w:marLeft w:val="0"/>
      <w:marRight w:val="0"/>
      <w:marTop w:val="0"/>
      <w:marBottom w:val="0"/>
      <w:divBdr>
        <w:top w:val="none" w:sz="0" w:space="0" w:color="auto"/>
        <w:left w:val="none" w:sz="0" w:space="0" w:color="auto"/>
        <w:bottom w:val="none" w:sz="0" w:space="0" w:color="auto"/>
        <w:right w:val="none" w:sz="0" w:space="0" w:color="auto"/>
      </w:divBdr>
    </w:div>
    <w:div w:id="399181312">
      <w:bodyDiv w:val="1"/>
      <w:marLeft w:val="0"/>
      <w:marRight w:val="0"/>
      <w:marTop w:val="0"/>
      <w:marBottom w:val="0"/>
      <w:divBdr>
        <w:top w:val="none" w:sz="0" w:space="0" w:color="auto"/>
        <w:left w:val="none" w:sz="0" w:space="0" w:color="auto"/>
        <w:bottom w:val="none" w:sz="0" w:space="0" w:color="auto"/>
        <w:right w:val="none" w:sz="0" w:space="0" w:color="auto"/>
      </w:divBdr>
    </w:div>
    <w:div w:id="405495679">
      <w:bodyDiv w:val="1"/>
      <w:marLeft w:val="0"/>
      <w:marRight w:val="0"/>
      <w:marTop w:val="0"/>
      <w:marBottom w:val="0"/>
      <w:divBdr>
        <w:top w:val="none" w:sz="0" w:space="0" w:color="auto"/>
        <w:left w:val="none" w:sz="0" w:space="0" w:color="auto"/>
        <w:bottom w:val="none" w:sz="0" w:space="0" w:color="auto"/>
        <w:right w:val="none" w:sz="0" w:space="0" w:color="auto"/>
      </w:divBdr>
    </w:div>
    <w:div w:id="405958318">
      <w:bodyDiv w:val="1"/>
      <w:marLeft w:val="0"/>
      <w:marRight w:val="0"/>
      <w:marTop w:val="0"/>
      <w:marBottom w:val="0"/>
      <w:divBdr>
        <w:top w:val="none" w:sz="0" w:space="0" w:color="auto"/>
        <w:left w:val="none" w:sz="0" w:space="0" w:color="auto"/>
        <w:bottom w:val="none" w:sz="0" w:space="0" w:color="auto"/>
        <w:right w:val="none" w:sz="0" w:space="0" w:color="auto"/>
      </w:divBdr>
    </w:div>
    <w:div w:id="408582277">
      <w:bodyDiv w:val="1"/>
      <w:marLeft w:val="0"/>
      <w:marRight w:val="0"/>
      <w:marTop w:val="0"/>
      <w:marBottom w:val="0"/>
      <w:divBdr>
        <w:top w:val="none" w:sz="0" w:space="0" w:color="auto"/>
        <w:left w:val="none" w:sz="0" w:space="0" w:color="auto"/>
        <w:bottom w:val="none" w:sz="0" w:space="0" w:color="auto"/>
        <w:right w:val="none" w:sz="0" w:space="0" w:color="auto"/>
      </w:divBdr>
    </w:div>
    <w:div w:id="414398047">
      <w:bodyDiv w:val="1"/>
      <w:marLeft w:val="0"/>
      <w:marRight w:val="0"/>
      <w:marTop w:val="0"/>
      <w:marBottom w:val="0"/>
      <w:divBdr>
        <w:top w:val="none" w:sz="0" w:space="0" w:color="auto"/>
        <w:left w:val="none" w:sz="0" w:space="0" w:color="auto"/>
        <w:bottom w:val="none" w:sz="0" w:space="0" w:color="auto"/>
        <w:right w:val="none" w:sz="0" w:space="0" w:color="auto"/>
      </w:divBdr>
    </w:div>
    <w:div w:id="420180428">
      <w:bodyDiv w:val="1"/>
      <w:marLeft w:val="0"/>
      <w:marRight w:val="0"/>
      <w:marTop w:val="0"/>
      <w:marBottom w:val="0"/>
      <w:divBdr>
        <w:top w:val="none" w:sz="0" w:space="0" w:color="auto"/>
        <w:left w:val="none" w:sz="0" w:space="0" w:color="auto"/>
        <w:bottom w:val="none" w:sz="0" w:space="0" w:color="auto"/>
        <w:right w:val="none" w:sz="0" w:space="0" w:color="auto"/>
      </w:divBdr>
    </w:div>
    <w:div w:id="429207566">
      <w:bodyDiv w:val="1"/>
      <w:marLeft w:val="0"/>
      <w:marRight w:val="0"/>
      <w:marTop w:val="0"/>
      <w:marBottom w:val="0"/>
      <w:divBdr>
        <w:top w:val="none" w:sz="0" w:space="0" w:color="auto"/>
        <w:left w:val="none" w:sz="0" w:space="0" w:color="auto"/>
        <w:bottom w:val="none" w:sz="0" w:space="0" w:color="auto"/>
        <w:right w:val="none" w:sz="0" w:space="0" w:color="auto"/>
      </w:divBdr>
    </w:div>
    <w:div w:id="429742067">
      <w:bodyDiv w:val="1"/>
      <w:marLeft w:val="0"/>
      <w:marRight w:val="0"/>
      <w:marTop w:val="0"/>
      <w:marBottom w:val="0"/>
      <w:divBdr>
        <w:top w:val="none" w:sz="0" w:space="0" w:color="auto"/>
        <w:left w:val="none" w:sz="0" w:space="0" w:color="auto"/>
        <w:bottom w:val="none" w:sz="0" w:space="0" w:color="auto"/>
        <w:right w:val="none" w:sz="0" w:space="0" w:color="auto"/>
      </w:divBdr>
    </w:div>
    <w:div w:id="432745452">
      <w:bodyDiv w:val="1"/>
      <w:marLeft w:val="0"/>
      <w:marRight w:val="0"/>
      <w:marTop w:val="0"/>
      <w:marBottom w:val="0"/>
      <w:divBdr>
        <w:top w:val="none" w:sz="0" w:space="0" w:color="auto"/>
        <w:left w:val="none" w:sz="0" w:space="0" w:color="auto"/>
        <w:bottom w:val="none" w:sz="0" w:space="0" w:color="auto"/>
        <w:right w:val="none" w:sz="0" w:space="0" w:color="auto"/>
      </w:divBdr>
    </w:div>
    <w:div w:id="436490531">
      <w:bodyDiv w:val="1"/>
      <w:marLeft w:val="0"/>
      <w:marRight w:val="0"/>
      <w:marTop w:val="0"/>
      <w:marBottom w:val="0"/>
      <w:divBdr>
        <w:top w:val="none" w:sz="0" w:space="0" w:color="auto"/>
        <w:left w:val="none" w:sz="0" w:space="0" w:color="auto"/>
        <w:bottom w:val="none" w:sz="0" w:space="0" w:color="auto"/>
        <w:right w:val="none" w:sz="0" w:space="0" w:color="auto"/>
      </w:divBdr>
    </w:div>
    <w:div w:id="437335256">
      <w:bodyDiv w:val="1"/>
      <w:marLeft w:val="0"/>
      <w:marRight w:val="0"/>
      <w:marTop w:val="0"/>
      <w:marBottom w:val="0"/>
      <w:divBdr>
        <w:top w:val="none" w:sz="0" w:space="0" w:color="auto"/>
        <w:left w:val="none" w:sz="0" w:space="0" w:color="auto"/>
        <w:bottom w:val="none" w:sz="0" w:space="0" w:color="auto"/>
        <w:right w:val="none" w:sz="0" w:space="0" w:color="auto"/>
      </w:divBdr>
    </w:div>
    <w:div w:id="451023058">
      <w:bodyDiv w:val="1"/>
      <w:marLeft w:val="0"/>
      <w:marRight w:val="0"/>
      <w:marTop w:val="0"/>
      <w:marBottom w:val="0"/>
      <w:divBdr>
        <w:top w:val="none" w:sz="0" w:space="0" w:color="auto"/>
        <w:left w:val="none" w:sz="0" w:space="0" w:color="auto"/>
        <w:bottom w:val="none" w:sz="0" w:space="0" w:color="auto"/>
        <w:right w:val="none" w:sz="0" w:space="0" w:color="auto"/>
      </w:divBdr>
    </w:div>
    <w:div w:id="451247572">
      <w:bodyDiv w:val="1"/>
      <w:marLeft w:val="0"/>
      <w:marRight w:val="0"/>
      <w:marTop w:val="0"/>
      <w:marBottom w:val="0"/>
      <w:divBdr>
        <w:top w:val="none" w:sz="0" w:space="0" w:color="auto"/>
        <w:left w:val="none" w:sz="0" w:space="0" w:color="auto"/>
        <w:bottom w:val="none" w:sz="0" w:space="0" w:color="auto"/>
        <w:right w:val="none" w:sz="0" w:space="0" w:color="auto"/>
      </w:divBdr>
    </w:div>
    <w:div w:id="456334866">
      <w:bodyDiv w:val="1"/>
      <w:marLeft w:val="0"/>
      <w:marRight w:val="0"/>
      <w:marTop w:val="0"/>
      <w:marBottom w:val="0"/>
      <w:divBdr>
        <w:top w:val="none" w:sz="0" w:space="0" w:color="auto"/>
        <w:left w:val="none" w:sz="0" w:space="0" w:color="auto"/>
        <w:bottom w:val="none" w:sz="0" w:space="0" w:color="auto"/>
        <w:right w:val="none" w:sz="0" w:space="0" w:color="auto"/>
      </w:divBdr>
    </w:div>
    <w:div w:id="459886789">
      <w:bodyDiv w:val="1"/>
      <w:marLeft w:val="0"/>
      <w:marRight w:val="0"/>
      <w:marTop w:val="0"/>
      <w:marBottom w:val="0"/>
      <w:divBdr>
        <w:top w:val="none" w:sz="0" w:space="0" w:color="auto"/>
        <w:left w:val="none" w:sz="0" w:space="0" w:color="auto"/>
        <w:bottom w:val="none" w:sz="0" w:space="0" w:color="auto"/>
        <w:right w:val="none" w:sz="0" w:space="0" w:color="auto"/>
      </w:divBdr>
    </w:div>
    <w:div w:id="464080255">
      <w:bodyDiv w:val="1"/>
      <w:marLeft w:val="0"/>
      <w:marRight w:val="0"/>
      <w:marTop w:val="0"/>
      <w:marBottom w:val="0"/>
      <w:divBdr>
        <w:top w:val="none" w:sz="0" w:space="0" w:color="auto"/>
        <w:left w:val="none" w:sz="0" w:space="0" w:color="auto"/>
        <w:bottom w:val="none" w:sz="0" w:space="0" w:color="auto"/>
        <w:right w:val="none" w:sz="0" w:space="0" w:color="auto"/>
      </w:divBdr>
    </w:div>
    <w:div w:id="467864235">
      <w:bodyDiv w:val="1"/>
      <w:marLeft w:val="0"/>
      <w:marRight w:val="0"/>
      <w:marTop w:val="0"/>
      <w:marBottom w:val="0"/>
      <w:divBdr>
        <w:top w:val="none" w:sz="0" w:space="0" w:color="auto"/>
        <w:left w:val="none" w:sz="0" w:space="0" w:color="auto"/>
        <w:bottom w:val="none" w:sz="0" w:space="0" w:color="auto"/>
        <w:right w:val="none" w:sz="0" w:space="0" w:color="auto"/>
      </w:divBdr>
    </w:div>
    <w:div w:id="481508861">
      <w:bodyDiv w:val="1"/>
      <w:marLeft w:val="0"/>
      <w:marRight w:val="0"/>
      <w:marTop w:val="0"/>
      <w:marBottom w:val="0"/>
      <w:divBdr>
        <w:top w:val="none" w:sz="0" w:space="0" w:color="auto"/>
        <w:left w:val="none" w:sz="0" w:space="0" w:color="auto"/>
        <w:bottom w:val="none" w:sz="0" w:space="0" w:color="auto"/>
        <w:right w:val="none" w:sz="0" w:space="0" w:color="auto"/>
      </w:divBdr>
    </w:div>
    <w:div w:id="487792958">
      <w:bodyDiv w:val="1"/>
      <w:marLeft w:val="0"/>
      <w:marRight w:val="0"/>
      <w:marTop w:val="0"/>
      <w:marBottom w:val="0"/>
      <w:divBdr>
        <w:top w:val="none" w:sz="0" w:space="0" w:color="auto"/>
        <w:left w:val="none" w:sz="0" w:space="0" w:color="auto"/>
        <w:bottom w:val="none" w:sz="0" w:space="0" w:color="auto"/>
        <w:right w:val="none" w:sz="0" w:space="0" w:color="auto"/>
      </w:divBdr>
    </w:div>
    <w:div w:id="489249195">
      <w:bodyDiv w:val="1"/>
      <w:marLeft w:val="0"/>
      <w:marRight w:val="0"/>
      <w:marTop w:val="0"/>
      <w:marBottom w:val="0"/>
      <w:divBdr>
        <w:top w:val="none" w:sz="0" w:space="0" w:color="auto"/>
        <w:left w:val="none" w:sz="0" w:space="0" w:color="auto"/>
        <w:bottom w:val="none" w:sz="0" w:space="0" w:color="auto"/>
        <w:right w:val="none" w:sz="0" w:space="0" w:color="auto"/>
      </w:divBdr>
    </w:div>
    <w:div w:id="492575464">
      <w:bodyDiv w:val="1"/>
      <w:marLeft w:val="0"/>
      <w:marRight w:val="0"/>
      <w:marTop w:val="0"/>
      <w:marBottom w:val="0"/>
      <w:divBdr>
        <w:top w:val="none" w:sz="0" w:space="0" w:color="auto"/>
        <w:left w:val="none" w:sz="0" w:space="0" w:color="auto"/>
        <w:bottom w:val="none" w:sz="0" w:space="0" w:color="auto"/>
        <w:right w:val="none" w:sz="0" w:space="0" w:color="auto"/>
      </w:divBdr>
    </w:div>
    <w:div w:id="509099154">
      <w:bodyDiv w:val="1"/>
      <w:marLeft w:val="0"/>
      <w:marRight w:val="0"/>
      <w:marTop w:val="0"/>
      <w:marBottom w:val="0"/>
      <w:divBdr>
        <w:top w:val="none" w:sz="0" w:space="0" w:color="auto"/>
        <w:left w:val="none" w:sz="0" w:space="0" w:color="auto"/>
        <w:bottom w:val="none" w:sz="0" w:space="0" w:color="auto"/>
        <w:right w:val="none" w:sz="0" w:space="0" w:color="auto"/>
      </w:divBdr>
    </w:div>
    <w:div w:id="539171858">
      <w:bodyDiv w:val="1"/>
      <w:marLeft w:val="0"/>
      <w:marRight w:val="0"/>
      <w:marTop w:val="0"/>
      <w:marBottom w:val="0"/>
      <w:divBdr>
        <w:top w:val="none" w:sz="0" w:space="0" w:color="auto"/>
        <w:left w:val="none" w:sz="0" w:space="0" w:color="auto"/>
        <w:bottom w:val="none" w:sz="0" w:space="0" w:color="auto"/>
        <w:right w:val="none" w:sz="0" w:space="0" w:color="auto"/>
      </w:divBdr>
    </w:div>
    <w:div w:id="548758769">
      <w:bodyDiv w:val="1"/>
      <w:marLeft w:val="0"/>
      <w:marRight w:val="0"/>
      <w:marTop w:val="0"/>
      <w:marBottom w:val="0"/>
      <w:divBdr>
        <w:top w:val="none" w:sz="0" w:space="0" w:color="auto"/>
        <w:left w:val="none" w:sz="0" w:space="0" w:color="auto"/>
        <w:bottom w:val="none" w:sz="0" w:space="0" w:color="auto"/>
        <w:right w:val="none" w:sz="0" w:space="0" w:color="auto"/>
      </w:divBdr>
    </w:div>
    <w:div w:id="570234343">
      <w:bodyDiv w:val="1"/>
      <w:marLeft w:val="0"/>
      <w:marRight w:val="0"/>
      <w:marTop w:val="0"/>
      <w:marBottom w:val="0"/>
      <w:divBdr>
        <w:top w:val="none" w:sz="0" w:space="0" w:color="auto"/>
        <w:left w:val="none" w:sz="0" w:space="0" w:color="auto"/>
        <w:bottom w:val="none" w:sz="0" w:space="0" w:color="auto"/>
        <w:right w:val="none" w:sz="0" w:space="0" w:color="auto"/>
      </w:divBdr>
    </w:div>
    <w:div w:id="580337624">
      <w:bodyDiv w:val="1"/>
      <w:marLeft w:val="0"/>
      <w:marRight w:val="0"/>
      <w:marTop w:val="0"/>
      <w:marBottom w:val="0"/>
      <w:divBdr>
        <w:top w:val="none" w:sz="0" w:space="0" w:color="auto"/>
        <w:left w:val="none" w:sz="0" w:space="0" w:color="auto"/>
        <w:bottom w:val="none" w:sz="0" w:space="0" w:color="auto"/>
        <w:right w:val="none" w:sz="0" w:space="0" w:color="auto"/>
      </w:divBdr>
    </w:div>
    <w:div w:id="584799570">
      <w:bodyDiv w:val="1"/>
      <w:marLeft w:val="0"/>
      <w:marRight w:val="0"/>
      <w:marTop w:val="0"/>
      <w:marBottom w:val="0"/>
      <w:divBdr>
        <w:top w:val="none" w:sz="0" w:space="0" w:color="auto"/>
        <w:left w:val="none" w:sz="0" w:space="0" w:color="auto"/>
        <w:bottom w:val="none" w:sz="0" w:space="0" w:color="auto"/>
        <w:right w:val="none" w:sz="0" w:space="0" w:color="auto"/>
      </w:divBdr>
    </w:div>
    <w:div w:id="589824084">
      <w:bodyDiv w:val="1"/>
      <w:marLeft w:val="0"/>
      <w:marRight w:val="0"/>
      <w:marTop w:val="0"/>
      <w:marBottom w:val="0"/>
      <w:divBdr>
        <w:top w:val="none" w:sz="0" w:space="0" w:color="auto"/>
        <w:left w:val="none" w:sz="0" w:space="0" w:color="auto"/>
        <w:bottom w:val="none" w:sz="0" w:space="0" w:color="auto"/>
        <w:right w:val="none" w:sz="0" w:space="0" w:color="auto"/>
      </w:divBdr>
    </w:div>
    <w:div w:id="593585678">
      <w:bodyDiv w:val="1"/>
      <w:marLeft w:val="0"/>
      <w:marRight w:val="0"/>
      <w:marTop w:val="0"/>
      <w:marBottom w:val="0"/>
      <w:divBdr>
        <w:top w:val="none" w:sz="0" w:space="0" w:color="auto"/>
        <w:left w:val="none" w:sz="0" w:space="0" w:color="auto"/>
        <w:bottom w:val="none" w:sz="0" w:space="0" w:color="auto"/>
        <w:right w:val="none" w:sz="0" w:space="0" w:color="auto"/>
      </w:divBdr>
    </w:div>
    <w:div w:id="593972281">
      <w:bodyDiv w:val="1"/>
      <w:marLeft w:val="0"/>
      <w:marRight w:val="0"/>
      <w:marTop w:val="0"/>
      <w:marBottom w:val="0"/>
      <w:divBdr>
        <w:top w:val="none" w:sz="0" w:space="0" w:color="auto"/>
        <w:left w:val="none" w:sz="0" w:space="0" w:color="auto"/>
        <w:bottom w:val="none" w:sz="0" w:space="0" w:color="auto"/>
        <w:right w:val="none" w:sz="0" w:space="0" w:color="auto"/>
      </w:divBdr>
    </w:div>
    <w:div w:id="602037468">
      <w:bodyDiv w:val="1"/>
      <w:marLeft w:val="0"/>
      <w:marRight w:val="0"/>
      <w:marTop w:val="0"/>
      <w:marBottom w:val="0"/>
      <w:divBdr>
        <w:top w:val="none" w:sz="0" w:space="0" w:color="auto"/>
        <w:left w:val="none" w:sz="0" w:space="0" w:color="auto"/>
        <w:bottom w:val="none" w:sz="0" w:space="0" w:color="auto"/>
        <w:right w:val="none" w:sz="0" w:space="0" w:color="auto"/>
      </w:divBdr>
    </w:div>
    <w:div w:id="617955868">
      <w:bodyDiv w:val="1"/>
      <w:marLeft w:val="0"/>
      <w:marRight w:val="0"/>
      <w:marTop w:val="0"/>
      <w:marBottom w:val="0"/>
      <w:divBdr>
        <w:top w:val="none" w:sz="0" w:space="0" w:color="auto"/>
        <w:left w:val="none" w:sz="0" w:space="0" w:color="auto"/>
        <w:bottom w:val="none" w:sz="0" w:space="0" w:color="auto"/>
        <w:right w:val="none" w:sz="0" w:space="0" w:color="auto"/>
      </w:divBdr>
    </w:div>
    <w:div w:id="621307129">
      <w:bodyDiv w:val="1"/>
      <w:marLeft w:val="0"/>
      <w:marRight w:val="0"/>
      <w:marTop w:val="0"/>
      <w:marBottom w:val="0"/>
      <w:divBdr>
        <w:top w:val="none" w:sz="0" w:space="0" w:color="auto"/>
        <w:left w:val="none" w:sz="0" w:space="0" w:color="auto"/>
        <w:bottom w:val="none" w:sz="0" w:space="0" w:color="auto"/>
        <w:right w:val="none" w:sz="0" w:space="0" w:color="auto"/>
      </w:divBdr>
    </w:div>
    <w:div w:id="652411877">
      <w:bodyDiv w:val="1"/>
      <w:marLeft w:val="0"/>
      <w:marRight w:val="0"/>
      <w:marTop w:val="0"/>
      <w:marBottom w:val="0"/>
      <w:divBdr>
        <w:top w:val="none" w:sz="0" w:space="0" w:color="auto"/>
        <w:left w:val="none" w:sz="0" w:space="0" w:color="auto"/>
        <w:bottom w:val="none" w:sz="0" w:space="0" w:color="auto"/>
        <w:right w:val="none" w:sz="0" w:space="0" w:color="auto"/>
      </w:divBdr>
    </w:div>
    <w:div w:id="652956012">
      <w:bodyDiv w:val="1"/>
      <w:marLeft w:val="0"/>
      <w:marRight w:val="0"/>
      <w:marTop w:val="0"/>
      <w:marBottom w:val="0"/>
      <w:divBdr>
        <w:top w:val="none" w:sz="0" w:space="0" w:color="auto"/>
        <w:left w:val="none" w:sz="0" w:space="0" w:color="auto"/>
        <w:bottom w:val="none" w:sz="0" w:space="0" w:color="auto"/>
        <w:right w:val="none" w:sz="0" w:space="0" w:color="auto"/>
      </w:divBdr>
    </w:div>
    <w:div w:id="665672468">
      <w:bodyDiv w:val="1"/>
      <w:marLeft w:val="0"/>
      <w:marRight w:val="0"/>
      <w:marTop w:val="0"/>
      <w:marBottom w:val="0"/>
      <w:divBdr>
        <w:top w:val="none" w:sz="0" w:space="0" w:color="auto"/>
        <w:left w:val="none" w:sz="0" w:space="0" w:color="auto"/>
        <w:bottom w:val="none" w:sz="0" w:space="0" w:color="auto"/>
        <w:right w:val="none" w:sz="0" w:space="0" w:color="auto"/>
      </w:divBdr>
    </w:div>
    <w:div w:id="668408958">
      <w:bodyDiv w:val="1"/>
      <w:marLeft w:val="0"/>
      <w:marRight w:val="0"/>
      <w:marTop w:val="0"/>
      <w:marBottom w:val="0"/>
      <w:divBdr>
        <w:top w:val="none" w:sz="0" w:space="0" w:color="auto"/>
        <w:left w:val="none" w:sz="0" w:space="0" w:color="auto"/>
        <w:bottom w:val="none" w:sz="0" w:space="0" w:color="auto"/>
        <w:right w:val="none" w:sz="0" w:space="0" w:color="auto"/>
      </w:divBdr>
    </w:div>
    <w:div w:id="672683713">
      <w:bodyDiv w:val="1"/>
      <w:marLeft w:val="0"/>
      <w:marRight w:val="0"/>
      <w:marTop w:val="0"/>
      <w:marBottom w:val="0"/>
      <w:divBdr>
        <w:top w:val="none" w:sz="0" w:space="0" w:color="auto"/>
        <w:left w:val="none" w:sz="0" w:space="0" w:color="auto"/>
        <w:bottom w:val="none" w:sz="0" w:space="0" w:color="auto"/>
        <w:right w:val="none" w:sz="0" w:space="0" w:color="auto"/>
      </w:divBdr>
    </w:div>
    <w:div w:id="692996353">
      <w:bodyDiv w:val="1"/>
      <w:marLeft w:val="0"/>
      <w:marRight w:val="0"/>
      <w:marTop w:val="0"/>
      <w:marBottom w:val="0"/>
      <w:divBdr>
        <w:top w:val="none" w:sz="0" w:space="0" w:color="auto"/>
        <w:left w:val="none" w:sz="0" w:space="0" w:color="auto"/>
        <w:bottom w:val="none" w:sz="0" w:space="0" w:color="auto"/>
        <w:right w:val="none" w:sz="0" w:space="0" w:color="auto"/>
      </w:divBdr>
    </w:div>
    <w:div w:id="699473445">
      <w:bodyDiv w:val="1"/>
      <w:marLeft w:val="0"/>
      <w:marRight w:val="0"/>
      <w:marTop w:val="0"/>
      <w:marBottom w:val="0"/>
      <w:divBdr>
        <w:top w:val="none" w:sz="0" w:space="0" w:color="auto"/>
        <w:left w:val="none" w:sz="0" w:space="0" w:color="auto"/>
        <w:bottom w:val="none" w:sz="0" w:space="0" w:color="auto"/>
        <w:right w:val="none" w:sz="0" w:space="0" w:color="auto"/>
      </w:divBdr>
    </w:div>
    <w:div w:id="700863384">
      <w:bodyDiv w:val="1"/>
      <w:marLeft w:val="0"/>
      <w:marRight w:val="0"/>
      <w:marTop w:val="0"/>
      <w:marBottom w:val="0"/>
      <w:divBdr>
        <w:top w:val="none" w:sz="0" w:space="0" w:color="auto"/>
        <w:left w:val="none" w:sz="0" w:space="0" w:color="auto"/>
        <w:bottom w:val="none" w:sz="0" w:space="0" w:color="auto"/>
        <w:right w:val="none" w:sz="0" w:space="0" w:color="auto"/>
      </w:divBdr>
    </w:div>
    <w:div w:id="704526586">
      <w:bodyDiv w:val="1"/>
      <w:marLeft w:val="0"/>
      <w:marRight w:val="0"/>
      <w:marTop w:val="0"/>
      <w:marBottom w:val="0"/>
      <w:divBdr>
        <w:top w:val="none" w:sz="0" w:space="0" w:color="auto"/>
        <w:left w:val="none" w:sz="0" w:space="0" w:color="auto"/>
        <w:bottom w:val="none" w:sz="0" w:space="0" w:color="auto"/>
        <w:right w:val="none" w:sz="0" w:space="0" w:color="auto"/>
      </w:divBdr>
    </w:div>
    <w:div w:id="728382548">
      <w:bodyDiv w:val="1"/>
      <w:marLeft w:val="0"/>
      <w:marRight w:val="0"/>
      <w:marTop w:val="0"/>
      <w:marBottom w:val="0"/>
      <w:divBdr>
        <w:top w:val="none" w:sz="0" w:space="0" w:color="auto"/>
        <w:left w:val="none" w:sz="0" w:space="0" w:color="auto"/>
        <w:bottom w:val="none" w:sz="0" w:space="0" w:color="auto"/>
        <w:right w:val="none" w:sz="0" w:space="0" w:color="auto"/>
      </w:divBdr>
    </w:div>
    <w:div w:id="742723579">
      <w:bodyDiv w:val="1"/>
      <w:marLeft w:val="0"/>
      <w:marRight w:val="0"/>
      <w:marTop w:val="0"/>
      <w:marBottom w:val="0"/>
      <w:divBdr>
        <w:top w:val="none" w:sz="0" w:space="0" w:color="auto"/>
        <w:left w:val="none" w:sz="0" w:space="0" w:color="auto"/>
        <w:bottom w:val="none" w:sz="0" w:space="0" w:color="auto"/>
        <w:right w:val="none" w:sz="0" w:space="0" w:color="auto"/>
      </w:divBdr>
    </w:div>
    <w:div w:id="763645173">
      <w:bodyDiv w:val="1"/>
      <w:marLeft w:val="0"/>
      <w:marRight w:val="0"/>
      <w:marTop w:val="0"/>
      <w:marBottom w:val="0"/>
      <w:divBdr>
        <w:top w:val="none" w:sz="0" w:space="0" w:color="auto"/>
        <w:left w:val="none" w:sz="0" w:space="0" w:color="auto"/>
        <w:bottom w:val="none" w:sz="0" w:space="0" w:color="auto"/>
        <w:right w:val="none" w:sz="0" w:space="0" w:color="auto"/>
      </w:divBdr>
    </w:div>
    <w:div w:id="767850691">
      <w:bodyDiv w:val="1"/>
      <w:marLeft w:val="0"/>
      <w:marRight w:val="0"/>
      <w:marTop w:val="0"/>
      <w:marBottom w:val="0"/>
      <w:divBdr>
        <w:top w:val="none" w:sz="0" w:space="0" w:color="auto"/>
        <w:left w:val="none" w:sz="0" w:space="0" w:color="auto"/>
        <w:bottom w:val="none" w:sz="0" w:space="0" w:color="auto"/>
        <w:right w:val="none" w:sz="0" w:space="0" w:color="auto"/>
      </w:divBdr>
    </w:div>
    <w:div w:id="775249811">
      <w:bodyDiv w:val="1"/>
      <w:marLeft w:val="0"/>
      <w:marRight w:val="0"/>
      <w:marTop w:val="0"/>
      <w:marBottom w:val="0"/>
      <w:divBdr>
        <w:top w:val="none" w:sz="0" w:space="0" w:color="auto"/>
        <w:left w:val="none" w:sz="0" w:space="0" w:color="auto"/>
        <w:bottom w:val="none" w:sz="0" w:space="0" w:color="auto"/>
        <w:right w:val="none" w:sz="0" w:space="0" w:color="auto"/>
      </w:divBdr>
    </w:div>
    <w:div w:id="781732034">
      <w:bodyDiv w:val="1"/>
      <w:marLeft w:val="0"/>
      <w:marRight w:val="0"/>
      <w:marTop w:val="0"/>
      <w:marBottom w:val="0"/>
      <w:divBdr>
        <w:top w:val="none" w:sz="0" w:space="0" w:color="auto"/>
        <w:left w:val="none" w:sz="0" w:space="0" w:color="auto"/>
        <w:bottom w:val="none" w:sz="0" w:space="0" w:color="auto"/>
        <w:right w:val="none" w:sz="0" w:space="0" w:color="auto"/>
      </w:divBdr>
    </w:div>
    <w:div w:id="788817405">
      <w:bodyDiv w:val="1"/>
      <w:marLeft w:val="0"/>
      <w:marRight w:val="0"/>
      <w:marTop w:val="0"/>
      <w:marBottom w:val="0"/>
      <w:divBdr>
        <w:top w:val="none" w:sz="0" w:space="0" w:color="auto"/>
        <w:left w:val="none" w:sz="0" w:space="0" w:color="auto"/>
        <w:bottom w:val="none" w:sz="0" w:space="0" w:color="auto"/>
        <w:right w:val="none" w:sz="0" w:space="0" w:color="auto"/>
      </w:divBdr>
    </w:div>
    <w:div w:id="792945663">
      <w:bodyDiv w:val="1"/>
      <w:marLeft w:val="0"/>
      <w:marRight w:val="0"/>
      <w:marTop w:val="0"/>
      <w:marBottom w:val="0"/>
      <w:divBdr>
        <w:top w:val="none" w:sz="0" w:space="0" w:color="auto"/>
        <w:left w:val="none" w:sz="0" w:space="0" w:color="auto"/>
        <w:bottom w:val="none" w:sz="0" w:space="0" w:color="auto"/>
        <w:right w:val="none" w:sz="0" w:space="0" w:color="auto"/>
      </w:divBdr>
    </w:div>
    <w:div w:id="804397364">
      <w:bodyDiv w:val="1"/>
      <w:marLeft w:val="0"/>
      <w:marRight w:val="0"/>
      <w:marTop w:val="0"/>
      <w:marBottom w:val="0"/>
      <w:divBdr>
        <w:top w:val="none" w:sz="0" w:space="0" w:color="auto"/>
        <w:left w:val="none" w:sz="0" w:space="0" w:color="auto"/>
        <w:bottom w:val="none" w:sz="0" w:space="0" w:color="auto"/>
        <w:right w:val="none" w:sz="0" w:space="0" w:color="auto"/>
      </w:divBdr>
    </w:div>
    <w:div w:id="809128541">
      <w:bodyDiv w:val="1"/>
      <w:marLeft w:val="0"/>
      <w:marRight w:val="0"/>
      <w:marTop w:val="0"/>
      <w:marBottom w:val="0"/>
      <w:divBdr>
        <w:top w:val="none" w:sz="0" w:space="0" w:color="auto"/>
        <w:left w:val="none" w:sz="0" w:space="0" w:color="auto"/>
        <w:bottom w:val="none" w:sz="0" w:space="0" w:color="auto"/>
        <w:right w:val="none" w:sz="0" w:space="0" w:color="auto"/>
      </w:divBdr>
    </w:div>
    <w:div w:id="810708612">
      <w:bodyDiv w:val="1"/>
      <w:marLeft w:val="0"/>
      <w:marRight w:val="0"/>
      <w:marTop w:val="0"/>
      <w:marBottom w:val="0"/>
      <w:divBdr>
        <w:top w:val="none" w:sz="0" w:space="0" w:color="auto"/>
        <w:left w:val="none" w:sz="0" w:space="0" w:color="auto"/>
        <w:bottom w:val="none" w:sz="0" w:space="0" w:color="auto"/>
        <w:right w:val="none" w:sz="0" w:space="0" w:color="auto"/>
      </w:divBdr>
    </w:div>
    <w:div w:id="814176245">
      <w:bodyDiv w:val="1"/>
      <w:marLeft w:val="0"/>
      <w:marRight w:val="0"/>
      <w:marTop w:val="0"/>
      <w:marBottom w:val="0"/>
      <w:divBdr>
        <w:top w:val="none" w:sz="0" w:space="0" w:color="auto"/>
        <w:left w:val="none" w:sz="0" w:space="0" w:color="auto"/>
        <w:bottom w:val="none" w:sz="0" w:space="0" w:color="auto"/>
        <w:right w:val="none" w:sz="0" w:space="0" w:color="auto"/>
      </w:divBdr>
    </w:div>
    <w:div w:id="817459359">
      <w:bodyDiv w:val="1"/>
      <w:marLeft w:val="0"/>
      <w:marRight w:val="0"/>
      <w:marTop w:val="0"/>
      <w:marBottom w:val="0"/>
      <w:divBdr>
        <w:top w:val="none" w:sz="0" w:space="0" w:color="auto"/>
        <w:left w:val="none" w:sz="0" w:space="0" w:color="auto"/>
        <w:bottom w:val="none" w:sz="0" w:space="0" w:color="auto"/>
        <w:right w:val="none" w:sz="0" w:space="0" w:color="auto"/>
      </w:divBdr>
    </w:div>
    <w:div w:id="827208471">
      <w:bodyDiv w:val="1"/>
      <w:marLeft w:val="0"/>
      <w:marRight w:val="0"/>
      <w:marTop w:val="0"/>
      <w:marBottom w:val="0"/>
      <w:divBdr>
        <w:top w:val="none" w:sz="0" w:space="0" w:color="auto"/>
        <w:left w:val="none" w:sz="0" w:space="0" w:color="auto"/>
        <w:bottom w:val="none" w:sz="0" w:space="0" w:color="auto"/>
        <w:right w:val="none" w:sz="0" w:space="0" w:color="auto"/>
      </w:divBdr>
    </w:div>
    <w:div w:id="829642085">
      <w:bodyDiv w:val="1"/>
      <w:marLeft w:val="0"/>
      <w:marRight w:val="0"/>
      <w:marTop w:val="0"/>
      <w:marBottom w:val="0"/>
      <w:divBdr>
        <w:top w:val="none" w:sz="0" w:space="0" w:color="auto"/>
        <w:left w:val="none" w:sz="0" w:space="0" w:color="auto"/>
        <w:bottom w:val="none" w:sz="0" w:space="0" w:color="auto"/>
        <w:right w:val="none" w:sz="0" w:space="0" w:color="auto"/>
      </w:divBdr>
    </w:div>
    <w:div w:id="854419888">
      <w:bodyDiv w:val="1"/>
      <w:marLeft w:val="0"/>
      <w:marRight w:val="0"/>
      <w:marTop w:val="0"/>
      <w:marBottom w:val="0"/>
      <w:divBdr>
        <w:top w:val="none" w:sz="0" w:space="0" w:color="auto"/>
        <w:left w:val="none" w:sz="0" w:space="0" w:color="auto"/>
        <w:bottom w:val="none" w:sz="0" w:space="0" w:color="auto"/>
        <w:right w:val="none" w:sz="0" w:space="0" w:color="auto"/>
      </w:divBdr>
    </w:div>
    <w:div w:id="854727525">
      <w:bodyDiv w:val="1"/>
      <w:marLeft w:val="0"/>
      <w:marRight w:val="0"/>
      <w:marTop w:val="0"/>
      <w:marBottom w:val="0"/>
      <w:divBdr>
        <w:top w:val="none" w:sz="0" w:space="0" w:color="auto"/>
        <w:left w:val="none" w:sz="0" w:space="0" w:color="auto"/>
        <w:bottom w:val="none" w:sz="0" w:space="0" w:color="auto"/>
        <w:right w:val="none" w:sz="0" w:space="0" w:color="auto"/>
      </w:divBdr>
    </w:div>
    <w:div w:id="859852219">
      <w:bodyDiv w:val="1"/>
      <w:marLeft w:val="0"/>
      <w:marRight w:val="0"/>
      <w:marTop w:val="0"/>
      <w:marBottom w:val="0"/>
      <w:divBdr>
        <w:top w:val="none" w:sz="0" w:space="0" w:color="auto"/>
        <w:left w:val="none" w:sz="0" w:space="0" w:color="auto"/>
        <w:bottom w:val="none" w:sz="0" w:space="0" w:color="auto"/>
        <w:right w:val="none" w:sz="0" w:space="0" w:color="auto"/>
      </w:divBdr>
    </w:div>
    <w:div w:id="860162283">
      <w:bodyDiv w:val="1"/>
      <w:marLeft w:val="0"/>
      <w:marRight w:val="0"/>
      <w:marTop w:val="0"/>
      <w:marBottom w:val="0"/>
      <w:divBdr>
        <w:top w:val="none" w:sz="0" w:space="0" w:color="auto"/>
        <w:left w:val="none" w:sz="0" w:space="0" w:color="auto"/>
        <w:bottom w:val="none" w:sz="0" w:space="0" w:color="auto"/>
        <w:right w:val="none" w:sz="0" w:space="0" w:color="auto"/>
      </w:divBdr>
    </w:div>
    <w:div w:id="881331179">
      <w:bodyDiv w:val="1"/>
      <w:marLeft w:val="0"/>
      <w:marRight w:val="0"/>
      <w:marTop w:val="0"/>
      <w:marBottom w:val="0"/>
      <w:divBdr>
        <w:top w:val="none" w:sz="0" w:space="0" w:color="auto"/>
        <w:left w:val="none" w:sz="0" w:space="0" w:color="auto"/>
        <w:bottom w:val="none" w:sz="0" w:space="0" w:color="auto"/>
        <w:right w:val="none" w:sz="0" w:space="0" w:color="auto"/>
      </w:divBdr>
    </w:div>
    <w:div w:id="881987454">
      <w:bodyDiv w:val="1"/>
      <w:marLeft w:val="0"/>
      <w:marRight w:val="0"/>
      <w:marTop w:val="0"/>
      <w:marBottom w:val="0"/>
      <w:divBdr>
        <w:top w:val="none" w:sz="0" w:space="0" w:color="auto"/>
        <w:left w:val="none" w:sz="0" w:space="0" w:color="auto"/>
        <w:bottom w:val="none" w:sz="0" w:space="0" w:color="auto"/>
        <w:right w:val="none" w:sz="0" w:space="0" w:color="auto"/>
      </w:divBdr>
    </w:div>
    <w:div w:id="917862438">
      <w:bodyDiv w:val="1"/>
      <w:marLeft w:val="0"/>
      <w:marRight w:val="0"/>
      <w:marTop w:val="0"/>
      <w:marBottom w:val="0"/>
      <w:divBdr>
        <w:top w:val="none" w:sz="0" w:space="0" w:color="auto"/>
        <w:left w:val="none" w:sz="0" w:space="0" w:color="auto"/>
        <w:bottom w:val="none" w:sz="0" w:space="0" w:color="auto"/>
        <w:right w:val="none" w:sz="0" w:space="0" w:color="auto"/>
      </w:divBdr>
    </w:div>
    <w:div w:id="921986112">
      <w:bodyDiv w:val="1"/>
      <w:marLeft w:val="0"/>
      <w:marRight w:val="0"/>
      <w:marTop w:val="0"/>
      <w:marBottom w:val="0"/>
      <w:divBdr>
        <w:top w:val="none" w:sz="0" w:space="0" w:color="auto"/>
        <w:left w:val="none" w:sz="0" w:space="0" w:color="auto"/>
        <w:bottom w:val="none" w:sz="0" w:space="0" w:color="auto"/>
        <w:right w:val="none" w:sz="0" w:space="0" w:color="auto"/>
      </w:divBdr>
    </w:div>
    <w:div w:id="924919993">
      <w:bodyDiv w:val="1"/>
      <w:marLeft w:val="0"/>
      <w:marRight w:val="0"/>
      <w:marTop w:val="0"/>
      <w:marBottom w:val="0"/>
      <w:divBdr>
        <w:top w:val="none" w:sz="0" w:space="0" w:color="auto"/>
        <w:left w:val="none" w:sz="0" w:space="0" w:color="auto"/>
        <w:bottom w:val="none" w:sz="0" w:space="0" w:color="auto"/>
        <w:right w:val="none" w:sz="0" w:space="0" w:color="auto"/>
      </w:divBdr>
    </w:div>
    <w:div w:id="928153269">
      <w:bodyDiv w:val="1"/>
      <w:marLeft w:val="0"/>
      <w:marRight w:val="0"/>
      <w:marTop w:val="0"/>
      <w:marBottom w:val="0"/>
      <w:divBdr>
        <w:top w:val="none" w:sz="0" w:space="0" w:color="auto"/>
        <w:left w:val="none" w:sz="0" w:space="0" w:color="auto"/>
        <w:bottom w:val="none" w:sz="0" w:space="0" w:color="auto"/>
        <w:right w:val="none" w:sz="0" w:space="0" w:color="auto"/>
      </w:divBdr>
    </w:div>
    <w:div w:id="930311459">
      <w:bodyDiv w:val="1"/>
      <w:marLeft w:val="0"/>
      <w:marRight w:val="0"/>
      <w:marTop w:val="0"/>
      <w:marBottom w:val="0"/>
      <w:divBdr>
        <w:top w:val="none" w:sz="0" w:space="0" w:color="auto"/>
        <w:left w:val="none" w:sz="0" w:space="0" w:color="auto"/>
        <w:bottom w:val="none" w:sz="0" w:space="0" w:color="auto"/>
        <w:right w:val="none" w:sz="0" w:space="0" w:color="auto"/>
      </w:divBdr>
    </w:div>
    <w:div w:id="931662665">
      <w:bodyDiv w:val="1"/>
      <w:marLeft w:val="0"/>
      <w:marRight w:val="0"/>
      <w:marTop w:val="0"/>
      <w:marBottom w:val="0"/>
      <w:divBdr>
        <w:top w:val="none" w:sz="0" w:space="0" w:color="auto"/>
        <w:left w:val="none" w:sz="0" w:space="0" w:color="auto"/>
        <w:bottom w:val="none" w:sz="0" w:space="0" w:color="auto"/>
        <w:right w:val="none" w:sz="0" w:space="0" w:color="auto"/>
      </w:divBdr>
    </w:div>
    <w:div w:id="936132905">
      <w:bodyDiv w:val="1"/>
      <w:marLeft w:val="0"/>
      <w:marRight w:val="0"/>
      <w:marTop w:val="0"/>
      <w:marBottom w:val="0"/>
      <w:divBdr>
        <w:top w:val="none" w:sz="0" w:space="0" w:color="auto"/>
        <w:left w:val="none" w:sz="0" w:space="0" w:color="auto"/>
        <w:bottom w:val="none" w:sz="0" w:space="0" w:color="auto"/>
        <w:right w:val="none" w:sz="0" w:space="0" w:color="auto"/>
      </w:divBdr>
    </w:div>
    <w:div w:id="936521836">
      <w:bodyDiv w:val="1"/>
      <w:marLeft w:val="0"/>
      <w:marRight w:val="0"/>
      <w:marTop w:val="0"/>
      <w:marBottom w:val="0"/>
      <w:divBdr>
        <w:top w:val="none" w:sz="0" w:space="0" w:color="auto"/>
        <w:left w:val="none" w:sz="0" w:space="0" w:color="auto"/>
        <w:bottom w:val="none" w:sz="0" w:space="0" w:color="auto"/>
        <w:right w:val="none" w:sz="0" w:space="0" w:color="auto"/>
      </w:divBdr>
    </w:div>
    <w:div w:id="961422263">
      <w:bodyDiv w:val="1"/>
      <w:marLeft w:val="0"/>
      <w:marRight w:val="0"/>
      <w:marTop w:val="0"/>
      <w:marBottom w:val="0"/>
      <w:divBdr>
        <w:top w:val="none" w:sz="0" w:space="0" w:color="auto"/>
        <w:left w:val="none" w:sz="0" w:space="0" w:color="auto"/>
        <w:bottom w:val="none" w:sz="0" w:space="0" w:color="auto"/>
        <w:right w:val="none" w:sz="0" w:space="0" w:color="auto"/>
      </w:divBdr>
    </w:div>
    <w:div w:id="966082680">
      <w:bodyDiv w:val="1"/>
      <w:marLeft w:val="0"/>
      <w:marRight w:val="0"/>
      <w:marTop w:val="0"/>
      <w:marBottom w:val="0"/>
      <w:divBdr>
        <w:top w:val="none" w:sz="0" w:space="0" w:color="auto"/>
        <w:left w:val="none" w:sz="0" w:space="0" w:color="auto"/>
        <w:bottom w:val="none" w:sz="0" w:space="0" w:color="auto"/>
        <w:right w:val="none" w:sz="0" w:space="0" w:color="auto"/>
      </w:divBdr>
    </w:div>
    <w:div w:id="988484716">
      <w:bodyDiv w:val="1"/>
      <w:marLeft w:val="0"/>
      <w:marRight w:val="0"/>
      <w:marTop w:val="0"/>
      <w:marBottom w:val="0"/>
      <w:divBdr>
        <w:top w:val="none" w:sz="0" w:space="0" w:color="auto"/>
        <w:left w:val="none" w:sz="0" w:space="0" w:color="auto"/>
        <w:bottom w:val="none" w:sz="0" w:space="0" w:color="auto"/>
        <w:right w:val="none" w:sz="0" w:space="0" w:color="auto"/>
      </w:divBdr>
    </w:div>
    <w:div w:id="988552762">
      <w:bodyDiv w:val="1"/>
      <w:marLeft w:val="0"/>
      <w:marRight w:val="0"/>
      <w:marTop w:val="0"/>
      <w:marBottom w:val="0"/>
      <w:divBdr>
        <w:top w:val="none" w:sz="0" w:space="0" w:color="auto"/>
        <w:left w:val="none" w:sz="0" w:space="0" w:color="auto"/>
        <w:bottom w:val="none" w:sz="0" w:space="0" w:color="auto"/>
        <w:right w:val="none" w:sz="0" w:space="0" w:color="auto"/>
      </w:divBdr>
    </w:div>
    <w:div w:id="990208057">
      <w:bodyDiv w:val="1"/>
      <w:marLeft w:val="0"/>
      <w:marRight w:val="0"/>
      <w:marTop w:val="0"/>
      <w:marBottom w:val="0"/>
      <w:divBdr>
        <w:top w:val="none" w:sz="0" w:space="0" w:color="auto"/>
        <w:left w:val="none" w:sz="0" w:space="0" w:color="auto"/>
        <w:bottom w:val="none" w:sz="0" w:space="0" w:color="auto"/>
        <w:right w:val="none" w:sz="0" w:space="0" w:color="auto"/>
      </w:divBdr>
    </w:div>
    <w:div w:id="997343917">
      <w:bodyDiv w:val="1"/>
      <w:marLeft w:val="0"/>
      <w:marRight w:val="0"/>
      <w:marTop w:val="0"/>
      <w:marBottom w:val="0"/>
      <w:divBdr>
        <w:top w:val="none" w:sz="0" w:space="0" w:color="auto"/>
        <w:left w:val="none" w:sz="0" w:space="0" w:color="auto"/>
        <w:bottom w:val="none" w:sz="0" w:space="0" w:color="auto"/>
        <w:right w:val="none" w:sz="0" w:space="0" w:color="auto"/>
      </w:divBdr>
    </w:div>
    <w:div w:id="1002468742">
      <w:bodyDiv w:val="1"/>
      <w:marLeft w:val="0"/>
      <w:marRight w:val="0"/>
      <w:marTop w:val="0"/>
      <w:marBottom w:val="0"/>
      <w:divBdr>
        <w:top w:val="none" w:sz="0" w:space="0" w:color="auto"/>
        <w:left w:val="none" w:sz="0" w:space="0" w:color="auto"/>
        <w:bottom w:val="none" w:sz="0" w:space="0" w:color="auto"/>
        <w:right w:val="none" w:sz="0" w:space="0" w:color="auto"/>
      </w:divBdr>
    </w:div>
    <w:div w:id="1010253354">
      <w:bodyDiv w:val="1"/>
      <w:marLeft w:val="0"/>
      <w:marRight w:val="0"/>
      <w:marTop w:val="0"/>
      <w:marBottom w:val="0"/>
      <w:divBdr>
        <w:top w:val="none" w:sz="0" w:space="0" w:color="auto"/>
        <w:left w:val="none" w:sz="0" w:space="0" w:color="auto"/>
        <w:bottom w:val="none" w:sz="0" w:space="0" w:color="auto"/>
        <w:right w:val="none" w:sz="0" w:space="0" w:color="auto"/>
      </w:divBdr>
    </w:div>
    <w:div w:id="1020275661">
      <w:bodyDiv w:val="1"/>
      <w:marLeft w:val="0"/>
      <w:marRight w:val="0"/>
      <w:marTop w:val="0"/>
      <w:marBottom w:val="0"/>
      <w:divBdr>
        <w:top w:val="none" w:sz="0" w:space="0" w:color="auto"/>
        <w:left w:val="none" w:sz="0" w:space="0" w:color="auto"/>
        <w:bottom w:val="none" w:sz="0" w:space="0" w:color="auto"/>
        <w:right w:val="none" w:sz="0" w:space="0" w:color="auto"/>
      </w:divBdr>
    </w:div>
    <w:div w:id="1022364989">
      <w:bodyDiv w:val="1"/>
      <w:marLeft w:val="0"/>
      <w:marRight w:val="0"/>
      <w:marTop w:val="0"/>
      <w:marBottom w:val="0"/>
      <w:divBdr>
        <w:top w:val="none" w:sz="0" w:space="0" w:color="auto"/>
        <w:left w:val="none" w:sz="0" w:space="0" w:color="auto"/>
        <w:bottom w:val="none" w:sz="0" w:space="0" w:color="auto"/>
        <w:right w:val="none" w:sz="0" w:space="0" w:color="auto"/>
      </w:divBdr>
    </w:div>
    <w:div w:id="1027636459">
      <w:bodyDiv w:val="1"/>
      <w:marLeft w:val="0"/>
      <w:marRight w:val="0"/>
      <w:marTop w:val="0"/>
      <w:marBottom w:val="0"/>
      <w:divBdr>
        <w:top w:val="none" w:sz="0" w:space="0" w:color="auto"/>
        <w:left w:val="none" w:sz="0" w:space="0" w:color="auto"/>
        <w:bottom w:val="none" w:sz="0" w:space="0" w:color="auto"/>
        <w:right w:val="none" w:sz="0" w:space="0" w:color="auto"/>
      </w:divBdr>
    </w:div>
    <w:div w:id="1028991106">
      <w:bodyDiv w:val="1"/>
      <w:marLeft w:val="0"/>
      <w:marRight w:val="0"/>
      <w:marTop w:val="0"/>
      <w:marBottom w:val="0"/>
      <w:divBdr>
        <w:top w:val="none" w:sz="0" w:space="0" w:color="auto"/>
        <w:left w:val="none" w:sz="0" w:space="0" w:color="auto"/>
        <w:bottom w:val="none" w:sz="0" w:space="0" w:color="auto"/>
        <w:right w:val="none" w:sz="0" w:space="0" w:color="auto"/>
      </w:divBdr>
    </w:div>
    <w:div w:id="1030761899">
      <w:bodyDiv w:val="1"/>
      <w:marLeft w:val="0"/>
      <w:marRight w:val="0"/>
      <w:marTop w:val="0"/>
      <w:marBottom w:val="0"/>
      <w:divBdr>
        <w:top w:val="none" w:sz="0" w:space="0" w:color="auto"/>
        <w:left w:val="none" w:sz="0" w:space="0" w:color="auto"/>
        <w:bottom w:val="none" w:sz="0" w:space="0" w:color="auto"/>
        <w:right w:val="none" w:sz="0" w:space="0" w:color="auto"/>
      </w:divBdr>
    </w:div>
    <w:div w:id="1039236626">
      <w:bodyDiv w:val="1"/>
      <w:marLeft w:val="0"/>
      <w:marRight w:val="0"/>
      <w:marTop w:val="0"/>
      <w:marBottom w:val="0"/>
      <w:divBdr>
        <w:top w:val="none" w:sz="0" w:space="0" w:color="auto"/>
        <w:left w:val="none" w:sz="0" w:space="0" w:color="auto"/>
        <w:bottom w:val="none" w:sz="0" w:space="0" w:color="auto"/>
        <w:right w:val="none" w:sz="0" w:space="0" w:color="auto"/>
      </w:divBdr>
    </w:div>
    <w:div w:id="1049109048">
      <w:bodyDiv w:val="1"/>
      <w:marLeft w:val="0"/>
      <w:marRight w:val="0"/>
      <w:marTop w:val="0"/>
      <w:marBottom w:val="0"/>
      <w:divBdr>
        <w:top w:val="none" w:sz="0" w:space="0" w:color="auto"/>
        <w:left w:val="none" w:sz="0" w:space="0" w:color="auto"/>
        <w:bottom w:val="none" w:sz="0" w:space="0" w:color="auto"/>
        <w:right w:val="none" w:sz="0" w:space="0" w:color="auto"/>
      </w:divBdr>
    </w:div>
    <w:div w:id="1051150733">
      <w:bodyDiv w:val="1"/>
      <w:marLeft w:val="0"/>
      <w:marRight w:val="0"/>
      <w:marTop w:val="0"/>
      <w:marBottom w:val="0"/>
      <w:divBdr>
        <w:top w:val="none" w:sz="0" w:space="0" w:color="auto"/>
        <w:left w:val="none" w:sz="0" w:space="0" w:color="auto"/>
        <w:bottom w:val="none" w:sz="0" w:space="0" w:color="auto"/>
        <w:right w:val="none" w:sz="0" w:space="0" w:color="auto"/>
      </w:divBdr>
    </w:div>
    <w:div w:id="1069035294">
      <w:bodyDiv w:val="1"/>
      <w:marLeft w:val="0"/>
      <w:marRight w:val="0"/>
      <w:marTop w:val="0"/>
      <w:marBottom w:val="0"/>
      <w:divBdr>
        <w:top w:val="none" w:sz="0" w:space="0" w:color="auto"/>
        <w:left w:val="none" w:sz="0" w:space="0" w:color="auto"/>
        <w:bottom w:val="none" w:sz="0" w:space="0" w:color="auto"/>
        <w:right w:val="none" w:sz="0" w:space="0" w:color="auto"/>
      </w:divBdr>
    </w:div>
    <w:div w:id="1069226303">
      <w:bodyDiv w:val="1"/>
      <w:marLeft w:val="0"/>
      <w:marRight w:val="0"/>
      <w:marTop w:val="0"/>
      <w:marBottom w:val="0"/>
      <w:divBdr>
        <w:top w:val="none" w:sz="0" w:space="0" w:color="auto"/>
        <w:left w:val="none" w:sz="0" w:space="0" w:color="auto"/>
        <w:bottom w:val="none" w:sz="0" w:space="0" w:color="auto"/>
        <w:right w:val="none" w:sz="0" w:space="0" w:color="auto"/>
      </w:divBdr>
    </w:div>
    <w:div w:id="1071343815">
      <w:bodyDiv w:val="1"/>
      <w:marLeft w:val="0"/>
      <w:marRight w:val="0"/>
      <w:marTop w:val="0"/>
      <w:marBottom w:val="0"/>
      <w:divBdr>
        <w:top w:val="none" w:sz="0" w:space="0" w:color="auto"/>
        <w:left w:val="none" w:sz="0" w:space="0" w:color="auto"/>
        <w:bottom w:val="none" w:sz="0" w:space="0" w:color="auto"/>
        <w:right w:val="none" w:sz="0" w:space="0" w:color="auto"/>
      </w:divBdr>
    </w:div>
    <w:div w:id="1076125076">
      <w:bodyDiv w:val="1"/>
      <w:marLeft w:val="0"/>
      <w:marRight w:val="0"/>
      <w:marTop w:val="0"/>
      <w:marBottom w:val="0"/>
      <w:divBdr>
        <w:top w:val="none" w:sz="0" w:space="0" w:color="auto"/>
        <w:left w:val="none" w:sz="0" w:space="0" w:color="auto"/>
        <w:bottom w:val="none" w:sz="0" w:space="0" w:color="auto"/>
        <w:right w:val="none" w:sz="0" w:space="0" w:color="auto"/>
      </w:divBdr>
    </w:div>
    <w:div w:id="1083650434">
      <w:bodyDiv w:val="1"/>
      <w:marLeft w:val="0"/>
      <w:marRight w:val="0"/>
      <w:marTop w:val="0"/>
      <w:marBottom w:val="0"/>
      <w:divBdr>
        <w:top w:val="none" w:sz="0" w:space="0" w:color="auto"/>
        <w:left w:val="none" w:sz="0" w:space="0" w:color="auto"/>
        <w:bottom w:val="none" w:sz="0" w:space="0" w:color="auto"/>
        <w:right w:val="none" w:sz="0" w:space="0" w:color="auto"/>
      </w:divBdr>
    </w:div>
    <w:div w:id="1100179638">
      <w:bodyDiv w:val="1"/>
      <w:marLeft w:val="0"/>
      <w:marRight w:val="0"/>
      <w:marTop w:val="0"/>
      <w:marBottom w:val="0"/>
      <w:divBdr>
        <w:top w:val="none" w:sz="0" w:space="0" w:color="auto"/>
        <w:left w:val="none" w:sz="0" w:space="0" w:color="auto"/>
        <w:bottom w:val="none" w:sz="0" w:space="0" w:color="auto"/>
        <w:right w:val="none" w:sz="0" w:space="0" w:color="auto"/>
      </w:divBdr>
    </w:div>
    <w:div w:id="1100875534">
      <w:bodyDiv w:val="1"/>
      <w:marLeft w:val="0"/>
      <w:marRight w:val="0"/>
      <w:marTop w:val="0"/>
      <w:marBottom w:val="0"/>
      <w:divBdr>
        <w:top w:val="none" w:sz="0" w:space="0" w:color="auto"/>
        <w:left w:val="none" w:sz="0" w:space="0" w:color="auto"/>
        <w:bottom w:val="none" w:sz="0" w:space="0" w:color="auto"/>
        <w:right w:val="none" w:sz="0" w:space="0" w:color="auto"/>
      </w:divBdr>
    </w:div>
    <w:div w:id="1157453643">
      <w:bodyDiv w:val="1"/>
      <w:marLeft w:val="0"/>
      <w:marRight w:val="0"/>
      <w:marTop w:val="0"/>
      <w:marBottom w:val="0"/>
      <w:divBdr>
        <w:top w:val="none" w:sz="0" w:space="0" w:color="auto"/>
        <w:left w:val="none" w:sz="0" w:space="0" w:color="auto"/>
        <w:bottom w:val="none" w:sz="0" w:space="0" w:color="auto"/>
        <w:right w:val="none" w:sz="0" w:space="0" w:color="auto"/>
      </w:divBdr>
    </w:div>
    <w:div w:id="1160537838">
      <w:bodyDiv w:val="1"/>
      <w:marLeft w:val="0"/>
      <w:marRight w:val="0"/>
      <w:marTop w:val="0"/>
      <w:marBottom w:val="0"/>
      <w:divBdr>
        <w:top w:val="none" w:sz="0" w:space="0" w:color="auto"/>
        <w:left w:val="none" w:sz="0" w:space="0" w:color="auto"/>
        <w:bottom w:val="none" w:sz="0" w:space="0" w:color="auto"/>
        <w:right w:val="none" w:sz="0" w:space="0" w:color="auto"/>
      </w:divBdr>
    </w:div>
    <w:div w:id="1165970771">
      <w:bodyDiv w:val="1"/>
      <w:marLeft w:val="0"/>
      <w:marRight w:val="0"/>
      <w:marTop w:val="0"/>
      <w:marBottom w:val="0"/>
      <w:divBdr>
        <w:top w:val="none" w:sz="0" w:space="0" w:color="auto"/>
        <w:left w:val="none" w:sz="0" w:space="0" w:color="auto"/>
        <w:bottom w:val="none" w:sz="0" w:space="0" w:color="auto"/>
        <w:right w:val="none" w:sz="0" w:space="0" w:color="auto"/>
      </w:divBdr>
    </w:div>
    <w:div w:id="1167551329">
      <w:bodyDiv w:val="1"/>
      <w:marLeft w:val="0"/>
      <w:marRight w:val="0"/>
      <w:marTop w:val="0"/>
      <w:marBottom w:val="0"/>
      <w:divBdr>
        <w:top w:val="none" w:sz="0" w:space="0" w:color="auto"/>
        <w:left w:val="none" w:sz="0" w:space="0" w:color="auto"/>
        <w:bottom w:val="none" w:sz="0" w:space="0" w:color="auto"/>
        <w:right w:val="none" w:sz="0" w:space="0" w:color="auto"/>
      </w:divBdr>
    </w:div>
    <w:div w:id="1181627223">
      <w:bodyDiv w:val="1"/>
      <w:marLeft w:val="0"/>
      <w:marRight w:val="0"/>
      <w:marTop w:val="0"/>
      <w:marBottom w:val="0"/>
      <w:divBdr>
        <w:top w:val="none" w:sz="0" w:space="0" w:color="auto"/>
        <w:left w:val="none" w:sz="0" w:space="0" w:color="auto"/>
        <w:bottom w:val="none" w:sz="0" w:space="0" w:color="auto"/>
        <w:right w:val="none" w:sz="0" w:space="0" w:color="auto"/>
      </w:divBdr>
    </w:div>
    <w:div w:id="1190070412">
      <w:bodyDiv w:val="1"/>
      <w:marLeft w:val="0"/>
      <w:marRight w:val="0"/>
      <w:marTop w:val="0"/>
      <w:marBottom w:val="0"/>
      <w:divBdr>
        <w:top w:val="none" w:sz="0" w:space="0" w:color="auto"/>
        <w:left w:val="none" w:sz="0" w:space="0" w:color="auto"/>
        <w:bottom w:val="none" w:sz="0" w:space="0" w:color="auto"/>
        <w:right w:val="none" w:sz="0" w:space="0" w:color="auto"/>
      </w:divBdr>
    </w:div>
    <w:div w:id="1191070147">
      <w:bodyDiv w:val="1"/>
      <w:marLeft w:val="0"/>
      <w:marRight w:val="0"/>
      <w:marTop w:val="0"/>
      <w:marBottom w:val="0"/>
      <w:divBdr>
        <w:top w:val="none" w:sz="0" w:space="0" w:color="auto"/>
        <w:left w:val="none" w:sz="0" w:space="0" w:color="auto"/>
        <w:bottom w:val="none" w:sz="0" w:space="0" w:color="auto"/>
        <w:right w:val="none" w:sz="0" w:space="0" w:color="auto"/>
      </w:divBdr>
    </w:div>
    <w:div w:id="1193542152">
      <w:bodyDiv w:val="1"/>
      <w:marLeft w:val="0"/>
      <w:marRight w:val="0"/>
      <w:marTop w:val="0"/>
      <w:marBottom w:val="0"/>
      <w:divBdr>
        <w:top w:val="none" w:sz="0" w:space="0" w:color="auto"/>
        <w:left w:val="none" w:sz="0" w:space="0" w:color="auto"/>
        <w:bottom w:val="none" w:sz="0" w:space="0" w:color="auto"/>
        <w:right w:val="none" w:sz="0" w:space="0" w:color="auto"/>
      </w:divBdr>
    </w:div>
    <w:div w:id="1204512922">
      <w:bodyDiv w:val="1"/>
      <w:marLeft w:val="0"/>
      <w:marRight w:val="0"/>
      <w:marTop w:val="0"/>
      <w:marBottom w:val="0"/>
      <w:divBdr>
        <w:top w:val="none" w:sz="0" w:space="0" w:color="auto"/>
        <w:left w:val="none" w:sz="0" w:space="0" w:color="auto"/>
        <w:bottom w:val="none" w:sz="0" w:space="0" w:color="auto"/>
        <w:right w:val="none" w:sz="0" w:space="0" w:color="auto"/>
      </w:divBdr>
    </w:div>
    <w:div w:id="1206136536">
      <w:bodyDiv w:val="1"/>
      <w:marLeft w:val="0"/>
      <w:marRight w:val="0"/>
      <w:marTop w:val="0"/>
      <w:marBottom w:val="0"/>
      <w:divBdr>
        <w:top w:val="none" w:sz="0" w:space="0" w:color="auto"/>
        <w:left w:val="none" w:sz="0" w:space="0" w:color="auto"/>
        <w:bottom w:val="none" w:sz="0" w:space="0" w:color="auto"/>
        <w:right w:val="none" w:sz="0" w:space="0" w:color="auto"/>
      </w:divBdr>
    </w:div>
    <w:div w:id="1213225002">
      <w:bodyDiv w:val="1"/>
      <w:marLeft w:val="0"/>
      <w:marRight w:val="0"/>
      <w:marTop w:val="0"/>
      <w:marBottom w:val="0"/>
      <w:divBdr>
        <w:top w:val="none" w:sz="0" w:space="0" w:color="auto"/>
        <w:left w:val="none" w:sz="0" w:space="0" w:color="auto"/>
        <w:bottom w:val="none" w:sz="0" w:space="0" w:color="auto"/>
        <w:right w:val="none" w:sz="0" w:space="0" w:color="auto"/>
      </w:divBdr>
    </w:div>
    <w:div w:id="1214079635">
      <w:bodyDiv w:val="1"/>
      <w:marLeft w:val="0"/>
      <w:marRight w:val="0"/>
      <w:marTop w:val="0"/>
      <w:marBottom w:val="0"/>
      <w:divBdr>
        <w:top w:val="none" w:sz="0" w:space="0" w:color="auto"/>
        <w:left w:val="none" w:sz="0" w:space="0" w:color="auto"/>
        <w:bottom w:val="none" w:sz="0" w:space="0" w:color="auto"/>
        <w:right w:val="none" w:sz="0" w:space="0" w:color="auto"/>
      </w:divBdr>
    </w:div>
    <w:div w:id="1215921727">
      <w:bodyDiv w:val="1"/>
      <w:marLeft w:val="0"/>
      <w:marRight w:val="0"/>
      <w:marTop w:val="0"/>
      <w:marBottom w:val="0"/>
      <w:divBdr>
        <w:top w:val="none" w:sz="0" w:space="0" w:color="auto"/>
        <w:left w:val="none" w:sz="0" w:space="0" w:color="auto"/>
        <w:bottom w:val="none" w:sz="0" w:space="0" w:color="auto"/>
        <w:right w:val="none" w:sz="0" w:space="0" w:color="auto"/>
      </w:divBdr>
    </w:div>
    <w:div w:id="1223059964">
      <w:bodyDiv w:val="1"/>
      <w:marLeft w:val="0"/>
      <w:marRight w:val="0"/>
      <w:marTop w:val="0"/>
      <w:marBottom w:val="0"/>
      <w:divBdr>
        <w:top w:val="none" w:sz="0" w:space="0" w:color="auto"/>
        <w:left w:val="none" w:sz="0" w:space="0" w:color="auto"/>
        <w:bottom w:val="none" w:sz="0" w:space="0" w:color="auto"/>
        <w:right w:val="none" w:sz="0" w:space="0" w:color="auto"/>
      </w:divBdr>
    </w:div>
    <w:div w:id="1225943785">
      <w:bodyDiv w:val="1"/>
      <w:marLeft w:val="0"/>
      <w:marRight w:val="0"/>
      <w:marTop w:val="0"/>
      <w:marBottom w:val="0"/>
      <w:divBdr>
        <w:top w:val="none" w:sz="0" w:space="0" w:color="auto"/>
        <w:left w:val="none" w:sz="0" w:space="0" w:color="auto"/>
        <w:bottom w:val="none" w:sz="0" w:space="0" w:color="auto"/>
        <w:right w:val="none" w:sz="0" w:space="0" w:color="auto"/>
      </w:divBdr>
    </w:div>
    <w:div w:id="1238443844">
      <w:bodyDiv w:val="1"/>
      <w:marLeft w:val="0"/>
      <w:marRight w:val="0"/>
      <w:marTop w:val="0"/>
      <w:marBottom w:val="0"/>
      <w:divBdr>
        <w:top w:val="none" w:sz="0" w:space="0" w:color="auto"/>
        <w:left w:val="none" w:sz="0" w:space="0" w:color="auto"/>
        <w:bottom w:val="none" w:sz="0" w:space="0" w:color="auto"/>
        <w:right w:val="none" w:sz="0" w:space="0" w:color="auto"/>
      </w:divBdr>
    </w:div>
    <w:div w:id="1239557211">
      <w:bodyDiv w:val="1"/>
      <w:marLeft w:val="0"/>
      <w:marRight w:val="0"/>
      <w:marTop w:val="0"/>
      <w:marBottom w:val="0"/>
      <w:divBdr>
        <w:top w:val="none" w:sz="0" w:space="0" w:color="auto"/>
        <w:left w:val="none" w:sz="0" w:space="0" w:color="auto"/>
        <w:bottom w:val="none" w:sz="0" w:space="0" w:color="auto"/>
        <w:right w:val="none" w:sz="0" w:space="0" w:color="auto"/>
      </w:divBdr>
    </w:div>
    <w:div w:id="1258833913">
      <w:bodyDiv w:val="1"/>
      <w:marLeft w:val="0"/>
      <w:marRight w:val="0"/>
      <w:marTop w:val="0"/>
      <w:marBottom w:val="0"/>
      <w:divBdr>
        <w:top w:val="none" w:sz="0" w:space="0" w:color="auto"/>
        <w:left w:val="none" w:sz="0" w:space="0" w:color="auto"/>
        <w:bottom w:val="none" w:sz="0" w:space="0" w:color="auto"/>
        <w:right w:val="none" w:sz="0" w:space="0" w:color="auto"/>
      </w:divBdr>
    </w:div>
    <w:div w:id="1260872181">
      <w:bodyDiv w:val="1"/>
      <w:marLeft w:val="0"/>
      <w:marRight w:val="0"/>
      <w:marTop w:val="0"/>
      <w:marBottom w:val="0"/>
      <w:divBdr>
        <w:top w:val="none" w:sz="0" w:space="0" w:color="auto"/>
        <w:left w:val="none" w:sz="0" w:space="0" w:color="auto"/>
        <w:bottom w:val="none" w:sz="0" w:space="0" w:color="auto"/>
        <w:right w:val="none" w:sz="0" w:space="0" w:color="auto"/>
      </w:divBdr>
    </w:div>
    <w:div w:id="1266888576">
      <w:bodyDiv w:val="1"/>
      <w:marLeft w:val="0"/>
      <w:marRight w:val="0"/>
      <w:marTop w:val="0"/>
      <w:marBottom w:val="0"/>
      <w:divBdr>
        <w:top w:val="none" w:sz="0" w:space="0" w:color="auto"/>
        <w:left w:val="none" w:sz="0" w:space="0" w:color="auto"/>
        <w:bottom w:val="none" w:sz="0" w:space="0" w:color="auto"/>
        <w:right w:val="none" w:sz="0" w:space="0" w:color="auto"/>
      </w:divBdr>
    </w:div>
    <w:div w:id="1278680483">
      <w:bodyDiv w:val="1"/>
      <w:marLeft w:val="0"/>
      <w:marRight w:val="0"/>
      <w:marTop w:val="0"/>
      <w:marBottom w:val="0"/>
      <w:divBdr>
        <w:top w:val="none" w:sz="0" w:space="0" w:color="auto"/>
        <w:left w:val="none" w:sz="0" w:space="0" w:color="auto"/>
        <w:bottom w:val="none" w:sz="0" w:space="0" w:color="auto"/>
        <w:right w:val="none" w:sz="0" w:space="0" w:color="auto"/>
      </w:divBdr>
    </w:div>
    <w:div w:id="1294211974">
      <w:bodyDiv w:val="1"/>
      <w:marLeft w:val="0"/>
      <w:marRight w:val="0"/>
      <w:marTop w:val="0"/>
      <w:marBottom w:val="0"/>
      <w:divBdr>
        <w:top w:val="none" w:sz="0" w:space="0" w:color="auto"/>
        <w:left w:val="none" w:sz="0" w:space="0" w:color="auto"/>
        <w:bottom w:val="none" w:sz="0" w:space="0" w:color="auto"/>
        <w:right w:val="none" w:sz="0" w:space="0" w:color="auto"/>
      </w:divBdr>
    </w:div>
    <w:div w:id="1311667820">
      <w:bodyDiv w:val="1"/>
      <w:marLeft w:val="0"/>
      <w:marRight w:val="0"/>
      <w:marTop w:val="0"/>
      <w:marBottom w:val="0"/>
      <w:divBdr>
        <w:top w:val="none" w:sz="0" w:space="0" w:color="auto"/>
        <w:left w:val="none" w:sz="0" w:space="0" w:color="auto"/>
        <w:bottom w:val="none" w:sz="0" w:space="0" w:color="auto"/>
        <w:right w:val="none" w:sz="0" w:space="0" w:color="auto"/>
      </w:divBdr>
    </w:div>
    <w:div w:id="1312363439">
      <w:bodyDiv w:val="1"/>
      <w:marLeft w:val="0"/>
      <w:marRight w:val="0"/>
      <w:marTop w:val="0"/>
      <w:marBottom w:val="0"/>
      <w:divBdr>
        <w:top w:val="none" w:sz="0" w:space="0" w:color="auto"/>
        <w:left w:val="none" w:sz="0" w:space="0" w:color="auto"/>
        <w:bottom w:val="none" w:sz="0" w:space="0" w:color="auto"/>
        <w:right w:val="none" w:sz="0" w:space="0" w:color="auto"/>
      </w:divBdr>
    </w:div>
    <w:div w:id="1316685616">
      <w:bodyDiv w:val="1"/>
      <w:marLeft w:val="0"/>
      <w:marRight w:val="0"/>
      <w:marTop w:val="0"/>
      <w:marBottom w:val="0"/>
      <w:divBdr>
        <w:top w:val="none" w:sz="0" w:space="0" w:color="auto"/>
        <w:left w:val="none" w:sz="0" w:space="0" w:color="auto"/>
        <w:bottom w:val="none" w:sz="0" w:space="0" w:color="auto"/>
        <w:right w:val="none" w:sz="0" w:space="0" w:color="auto"/>
      </w:divBdr>
    </w:div>
    <w:div w:id="1328552786">
      <w:bodyDiv w:val="1"/>
      <w:marLeft w:val="0"/>
      <w:marRight w:val="0"/>
      <w:marTop w:val="0"/>
      <w:marBottom w:val="0"/>
      <w:divBdr>
        <w:top w:val="none" w:sz="0" w:space="0" w:color="auto"/>
        <w:left w:val="none" w:sz="0" w:space="0" w:color="auto"/>
        <w:bottom w:val="none" w:sz="0" w:space="0" w:color="auto"/>
        <w:right w:val="none" w:sz="0" w:space="0" w:color="auto"/>
      </w:divBdr>
    </w:div>
    <w:div w:id="1339381096">
      <w:bodyDiv w:val="1"/>
      <w:marLeft w:val="0"/>
      <w:marRight w:val="0"/>
      <w:marTop w:val="0"/>
      <w:marBottom w:val="0"/>
      <w:divBdr>
        <w:top w:val="none" w:sz="0" w:space="0" w:color="auto"/>
        <w:left w:val="none" w:sz="0" w:space="0" w:color="auto"/>
        <w:bottom w:val="none" w:sz="0" w:space="0" w:color="auto"/>
        <w:right w:val="none" w:sz="0" w:space="0" w:color="auto"/>
      </w:divBdr>
      <w:divsChild>
        <w:div w:id="618992870">
          <w:marLeft w:val="0"/>
          <w:marRight w:val="0"/>
          <w:marTop w:val="0"/>
          <w:marBottom w:val="0"/>
          <w:divBdr>
            <w:top w:val="none" w:sz="0" w:space="0" w:color="auto"/>
            <w:left w:val="none" w:sz="0" w:space="0" w:color="auto"/>
            <w:bottom w:val="none" w:sz="0" w:space="0" w:color="auto"/>
            <w:right w:val="none" w:sz="0" w:space="0" w:color="auto"/>
          </w:divBdr>
          <w:divsChild>
            <w:div w:id="1093932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597968">
      <w:bodyDiv w:val="1"/>
      <w:marLeft w:val="0"/>
      <w:marRight w:val="0"/>
      <w:marTop w:val="0"/>
      <w:marBottom w:val="0"/>
      <w:divBdr>
        <w:top w:val="none" w:sz="0" w:space="0" w:color="auto"/>
        <w:left w:val="none" w:sz="0" w:space="0" w:color="auto"/>
        <w:bottom w:val="none" w:sz="0" w:space="0" w:color="auto"/>
        <w:right w:val="none" w:sz="0" w:space="0" w:color="auto"/>
      </w:divBdr>
    </w:div>
    <w:div w:id="1348480510">
      <w:bodyDiv w:val="1"/>
      <w:marLeft w:val="0"/>
      <w:marRight w:val="0"/>
      <w:marTop w:val="0"/>
      <w:marBottom w:val="0"/>
      <w:divBdr>
        <w:top w:val="none" w:sz="0" w:space="0" w:color="auto"/>
        <w:left w:val="none" w:sz="0" w:space="0" w:color="auto"/>
        <w:bottom w:val="none" w:sz="0" w:space="0" w:color="auto"/>
        <w:right w:val="none" w:sz="0" w:space="0" w:color="auto"/>
      </w:divBdr>
    </w:div>
    <w:div w:id="1353918734">
      <w:bodyDiv w:val="1"/>
      <w:marLeft w:val="0"/>
      <w:marRight w:val="0"/>
      <w:marTop w:val="0"/>
      <w:marBottom w:val="0"/>
      <w:divBdr>
        <w:top w:val="none" w:sz="0" w:space="0" w:color="auto"/>
        <w:left w:val="none" w:sz="0" w:space="0" w:color="auto"/>
        <w:bottom w:val="none" w:sz="0" w:space="0" w:color="auto"/>
        <w:right w:val="none" w:sz="0" w:space="0" w:color="auto"/>
      </w:divBdr>
    </w:div>
    <w:div w:id="1377313552">
      <w:bodyDiv w:val="1"/>
      <w:marLeft w:val="0"/>
      <w:marRight w:val="0"/>
      <w:marTop w:val="0"/>
      <w:marBottom w:val="0"/>
      <w:divBdr>
        <w:top w:val="none" w:sz="0" w:space="0" w:color="auto"/>
        <w:left w:val="none" w:sz="0" w:space="0" w:color="auto"/>
        <w:bottom w:val="none" w:sz="0" w:space="0" w:color="auto"/>
        <w:right w:val="none" w:sz="0" w:space="0" w:color="auto"/>
      </w:divBdr>
    </w:div>
    <w:div w:id="1379403102">
      <w:bodyDiv w:val="1"/>
      <w:marLeft w:val="0"/>
      <w:marRight w:val="0"/>
      <w:marTop w:val="0"/>
      <w:marBottom w:val="0"/>
      <w:divBdr>
        <w:top w:val="none" w:sz="0" w:space="0" w:color="auto"/>
        <w:left w:val="none" w:sz="0" w:space="0" w:color="auto"/>
        <w:bottom w:val="none" w:sz="0" w:space="0" w:color="auto"/>
        <w:right w:val="none" w:sz="0" w:space="0" w:color="auto"/>
      </w:divBdr>
    </w:div>
    <w:div w:id="1381052250">
      <w:bodyDiv w:val="1"/>
      <w:marLeft w:val="0"/>
      <w:marRight w:val="0"/>
      <w:marTop w:val="0"/>
      <w:marBottom w:val="0"/>
      <w:divBdr>
        <w:top w:val="none" w:sz="0" w:space="0" w:color="auto"/>
        <w:left w:val="none" w:sz="0" w:space="0" w:color="auto"/>
        <w:bottom w:val="none" w:sz="0" w:space="0" w:color="auto"/>
        <w:right w:val="none" w:sz="0" w:space="0" w:color="auto"/>
      </w:divBdr>
    </w:div>
    <w:div w:id="1381589923">
      <w:bodyDiv w:val="1"/>
      <w:marLeft w:val="0"/>
      <w:marRight w:val="0"/>
      <w:marTop w:val="0"/>
      <w:marBottom w:val="0"/>
      <w:divBdr>
        <w:top w:val="none" w:sz="0" w:space="0" w:color="auto"/>
        <w:left w:val="none" w:sz="0" w:space="0" w:color="auto"/>
        <w:bottom w:val="none" w:sz="0" w:space="0" w:color="auto"/>
        <w:right w:val="none" w:sz="0" w:space="0" w:color="auto"/>
      </w:divBdr>
    </w:div>
    <w:div w:id="1381780039">
      <w:bodyDiv w:val="1"/>
      <w:marLeft w:val="0"/>
      <w:marRight w:val="0"/>
      <w:marTop w:val="0"/>
      <w:marBottom w:val="0"/>
      <w:divBdr>
        <w:top w:val="none" w:sz="0" w:space="0" w:color="auto"/>
        <w:left w:val="none" w:sz="0" w:space="0" w:color="auto"/>
        <w:bottom w:val="none" w:sz="0" w:space="0" w:color="auto"/>
        <w:right w:val="none" w:sz="0" w:space="0" w:color="auto"/>
      </w:divBdr>
    </w:div>
    <w:div w:id="1387870130">
      <w:bodyDiv w:val="1"/>
      <w:marLeft w:val="0"/>
      <w:marRight w:val="0"/>
      <w:marTop w:val="0"/>
      <w:marBottom w:val="0"/>
      <w:divBdr>
        <w:top w:val="none" w:sz="0" w:space="0" w:color="auto"/>
        <w:left w:val="none" w:sz="0" w:space="0" w:color="auto"/>
        <w:bottom w:val="none" w:sz="0" w:space="0" w:color="auto"/>
        <w:right w:val="none" w:sz="0" w:space="0" w:color="auto"/>
      </w:divBdr>
    </w:div>
    <w:div w:id="1392343534">
      <w:bodyDiv w:val="1"/>
      <w:marLeft w:val="0"/>
      <w:marRight w:val="0"/>
      <w:marTop w:val="0"/>
      <w:marBottom w:val="0"/>
      <w:divBdr>
        <w:top w:val="none" w:sz="0" w:space="0" w:color="auto"/>
        <w:left w:val="none" w:sz="0" w:space="0" w:color="auto"/>
        <w:bottom w:val="none" w:sz="0" w:space="0" w:color="auto"/>
        <w:right w:val="none" w:sz="0" w:space="0" w:color="auto"/>
      </w:divBdr>
    </w:div>
    <w:div w:id="1395667190">
      <w:bodyDiv w:val="1"/>
      <w:marLeft w:val="0"/>
      <w:marRight w:val="0"/>
      <w:marTop w:val="0"/>
      <w:marBottom w:val="0"/>
      <w:divBdr>
        <w:top w:val="none" w:sz="0" w:space="0" w:color="auto"/>
        <w:left w:val="none" w:sz="0" w:space="0" w:color="auto"/>
        <w:bottom w:val="none" w:sz="0" w:space="0" w:color="auto"/>
        <w:right w:val="none" w:sz="0" w:space="0" w:color="auto"/>
      </w:divBdr>
    </w:div>
    <w:div w:id="1403261933">
      <w:bodyDiv w:val="1"/>
      <w:marLeft w:val="0"/>
      <w:marRight w:val="0"/>
      <w:marTop w:val="0"/>
      <w:marBottom w:val="0"/>
      <w:divBdr>
        <w:top w:val="none" w:sz="0" w:space="0" w:color="auto"/>
        <w:left w:val="none" w:sz="0" w:space="0" w:color="auto"/>
        <w:bottom w:val="none" w:sz="0" w:space="0" w:color="auto"/>
        <w:right w:val="none" w:sz="0" w:space="0" w:color="auto"/>
      </w:divBdr>
    </w:div>
    <w:div w:id="1411738005">
      <w:bodyDiv w:val="1"/>
      <w:marLeft w:val="0"/>
      <w:marRight w:val="0"/>
      <w:marTop w:val="0"/>
      <w:marBottom w:val="0"/>
      <w:divBdr>
        <w:top w:val="none" w:sz="0" w:space="0" w:color="auto"/>
        <w:left w:val="none" w:sz="0" w:space="0" w:color="auto"/>
        <w:bottom w:val="none" w:sz="0" w:space="0" w:color="auto"/>
        <w:right w:val="none" w:sz="0" w:space="0" w:color="auto"/>
      </w:divBdr>
    </w:div>
    <w:div w:id="1415199454">
      <w:bodyDiv w:val="1"/>
      <w:marLeft w:val="0"/>
      <w:marRight w:val="0"/>
      <w:marTop w:val="0"/>
      <w:marBottom w:val="0"/>
      <w:divBdr>
        <w:top w:val="none" w:sz="0" w:space="0" w:color="auto"/>
        <w:left w:val="none" w:sz="0" w:space="0" w:color="auto"/>
        <w:bottom w:val="none" w:sz="0" w:space="0" w:color="auto"/>
        <w:right w:val="none" w:sz="0" w:space="0" w:color="auto"/>
      </w:divBdr>
    </w:div>
    <w:div w:id="1419978391">
      <w:bodyDiv w:val="1"/>
      <w:marLeft w:val="0"/>
      <w:marRight w:val="0"/>
      <w:marTop w:val="0"/>
      <w:marBottom w:val="0"/>
      <w:divBdr>
        <w:top w:val="none" w:sz="0" w:space="0" w:color="auto"/>
        <w:left w:val="none" w:sz="0" w:space="0" w:color="auto"/>
        <w:bottom w:val="none" w:sz="0" w:space="0" w:color="auto"/>
        <w:right w:val="none" w:sz="0" w:space="0" w:color="auto"/>
      </w:divBdr>
    </w:div>
    <w:div w:id="1432431355">
      <w:bodyDiv w:val="1"/>
      <w:marLeft w:val="0"/>
      <w:marRight w:val="0"/>
      <w:marTop w:val="0"/>
      <w:marBottom w:val="0"/>
      <w:divBdr>
        <w:top w:val="none" w:sz="0" w:space="0" w:color="auto"/>
        <w:left w:val="none" w:sz="0" w:space="0" w:color="auto"/>
        <w:bottom w:val="none" w:sz="0" w:space="0" w:color="auto"/>
        <w:right w:val="none" w:sz="0" w:space="0" w:color="auto"/>
      </w:divBdr>
    </w:div>
    <w:div w:id="1436825927">
      <w:bodyDiv w:val="1"/>
      <w:marLeft w:val="0"/>
      <w:marRight w:val="0"/>
      <w:marTop w:val="0"/>
      <w:marBottom w:val="0"/>
      <w:divBdr>
        <w:top w:val="none" w:sz="0" w:space="0" w:color="auto"/>
        <w:left w:val="none" w:sz="0" w:space="0" w:color="auto"/>
        <w:bottom w:val="none" w:sz="0" w:space="0" w:color="auto"/>
        <w:right w:val="none" w:sz="0" w:space="0" w:color="auto"/>
      </w:divBdr>
    </w:div>
    <w:div w:id="1440641313">
      <w:bodyDiv w:val="1"/>
      <w:marLeft w:val="0"/>
      <w:marRight w:val="0"/>
      <w:marTop w:val="0"/>
      <w:marBottom w:val="0"/>
      <w:divBdr>
        <w:top w:val="none" w:sz="0" w:space="0" w:color="auto"/>
        <w:left w:val="none" w:sz="0" w:space="0" w:color="auto"/>
        <w:bottom w:val="none" w:sz="0" w:space="0" w:color="auto"/>
        <w:right w:val="none" w:sz="0" w:space="0" w:color="auto"/>
      </w:divBdr>
    </w:div>
    <w:div w:id="1444306565">
      <w:bodyDiv w:val="1"/>
      <w:marLeft w:val="0"/>
      <w:marRight w:val="0"/>
      <w:marTop w:val="0"/>
      <w:marBottom w:val="0"/>
      <w:divBdr>
        <w:top w:val="none" w:sz="0" w:space="0" w:color="auto"/>
        <w:left w:val="none" w:sz="0" w:space="0" w:color="auto"/>
        <w:bottom w:val="none" w:sz="0" w:space="0" w:color="auto"/>
        <w:right w:val="none" w:sz="0" w:space="0" w:color="auto"/>
      </w:divBdr>
    </w:div>
    <w:div w:id="1455171675">
      <w:bodyDiv w:val="1"/>
      <w:marLeft w:val="0"/>
      <w:marRight w:val="0"/>
      <w:marTop w:val="0"/>
      <w:marBottom w:val="0"/>
      <w:divBdr>
        <w:top w:val="none" w:sz="0" w:space="0" w:color="auto"/>
        <w:left w:val="none" w:sz="0" w:space="0" w:color="auto"/>
        <w:bottom w:val="none" w:sz="0" w:space="0" w:color="auto"/>
        <w:right w:val="none" w:sz="0" w:space="0" w:color="auto"/>
      </w:divBdr>
    </w:div>
    <w:div w:id="1460683920">
      <w:bodyDiv w:val="1"/>
      <w:marLeft w:val="0"/>
      <w:marRight w:val="0"/>
      <w:marTop w:val="0"/>
      <w:marBottom w:val="0"/>
      <w:divBdr>
        <w:top w:val="none" w:sz="0" w:space="0" w:color="auto"/>
        <w:left w:val="none" w:sz="0" w:space="0" w:color="auto"/>
        <w:bottom w:val="none" w:sz="0" w:space="0" w:color="auto"/>
        <w:right w:val="none" w:sz="0" w:space="0" w:color="auto"/>
      </w:divBdr>
    </w:div>
    <w:div w:id="1463307979">
      <w:bodyDiv w:val="1"/>
      <w:marLeft w:val="0"/>
      <w:marRight w:val="0"/>
      <w:marTop w:val="0"/>
      <w:marBottom w:val="0"/>
      <w:divBdr>
        <w:top w:val="none" w:sz="0" w:space="0" w:color="auto"/>
        <w:left w:val="none" w:sz="0" w:space="0" w:color="auto"/>
        <w:bottom w:val="none" w:sz="0" w:space="0" w:color="auto"/>
        <w:right w:val="none" w:sz="0" w:space="0" w:color="auto"/>
      </w:divBdr>
    </w:div>
    <w:div w:id="1466460443">
      <w:bodyDiv w:val="1"/>
      <w:marLeft w:val="0"/>
      <w:marRight w:val="0"/>
      <w:marTop w:val="0"/>
      <w:marBottom w:val="0"/>
      <w:divBdr>
        <w:top w:val="none" w:sz="0" w:space="0" w:color="auto"/>
        <w:left w:val="none" w:sz="0" w:space="0" w:color="auto"/>
        <w:bottom w:val="none" w:sz="0" w:space="0" w:color="auto"/>
        <w:right w:val="none" w:sz="0" w:space="0" w:color="auto"/>
      </w:divBdr>
    </w:div>
    <w:div w:id="1467509555">
      <w:bodyDiv w:val="1"/>
      <w:marLeft w:val="0"/>
      <w:marRight w:val="0"/>
      <w:marTop w:val="0"/>
      <w:marBottom w:val="0"/>
      <w:divBdr>
        <w:top w:val="none" w:sz="0" w:space="0" w:color="auto"/>
        <w:left w:val="none" w:sz="0" w:space="0" w:color="auto"/>
        <w:bottom w:val="none" w:sz="0" w:space="0" w:color="auto"/>
        <w:right w:val="none" w:sz="0" w:space="0" w:color="auto"/>
      </w:divBdr>
    </w:div>
    <w:div w:id="1467623787">
      <w:bodyDiv w:val="1"/>
      <w:marLeft w:val="0"/>
      <w:marRight w:val="0"/>
      <w:marTop w:val="0"/>
      <w:marBottom w:val="0"/>
      <w:divBdr>
        <w:top w:val="none" w:sz="0" w:space="0" w:color="auto"/>
        <w:left w:val="none" w:sz="0" w:space="0" w:color="auto"/>
        <w:bottom w:val="none" w:sz="0" w:space="0" w:color="auto"/>
        <w:right w:val="none" w:sz="0" w:space="0" w:color="auto"/>
      </w:divBdr>
    </w:div>
    <w:div w:id="1474710971">
      <w:bodyDiv w:val="1"/>
      <w:marLeft w:val="0"/>
      <w:marRight w:val="0"/>
      <w:marTop w:val="0"/>
      <w:marBottom w:val="0"/>
      <w:divBdr>
        <w:top w:val="none" w:sz="0" w:space="0" w:color="auto"/>
        <w:left w:val="none" w:sz="0" w:space="0" w:color="auto"/>
        <w:bottom w:val="none" w:sz="0" w:space="0" w:color="auto"/>
        <w:right w:val="none" w:sz="0" w:space="0" w:color="auto"/>
      </w:divBdr>
    </w:div>
    <w:div w:id="1477647290">
      <w:bodyDiv w:val="1"/>
      <w:marLeft w:val="0"/>
      <w:marRight w:val="0"/>
      <w:marTop w:val="0"/>
      <w:marBottom w:val="0"/>
      <w:divBdr>
        <w:top w:val="none" w:sz="0" w:space="0" w:color="auto"/>
        <w:left w:val="none" w:sz="0" w:space="0" w:color="auto"/>
        <w:bottom w:val="none" w:sz="0" w:space="0" w:color="auto"/>
        <w:right w:val="none" w:sz="0" w:space="0" w:color="auto"/>
      </w:divBdr>
    </w:div>
    <w:div w:id="1482042468">
      <w:bodyDiv w:val="1"/>
      <w:marLeft w:val="0"/>
      <w:marRight w:val="0"/>
      <w:marTop w:val="0"/>
      <w:marBottom w:val="0"/>
      <w:divBdr>
        <w:top w:val="none" w:sz="0" w:space="0" w:color="auto"/>
        <w:left w:val="none" w:sz="0" w:space="0" w:color="auto"/>
        <w:bottom w:val="none" w:sz="0" w:space="0" w:color="auto"/>
        <w:right w:val="none" w:sz="0" w:space="0" w:color="auto"/>
      </w:divBdr>
    </w:div>
    <w:div w:id="1489244839">
      <w:bodyDiv w:val="1"/>
      <w:marLeft w:val="0"/>
      <w:marRight w:val="0"/>
      <w:marTop w:val="0"/>
      <w:marBottom w:val="0"/>
      <w:divBdr>
        <w:top w:val="none" w:sz="0" w:space="0" w:color="auto"/>
        <w:left w:val="none" w:sz="0" w:space="0" w:color="auto"/>
        <w:bottom w:val="none" w:sz="0" w:space="0" w:color="auto"/>
        <w:right w:val="none" w:sz="0" w:space="0" w:color="auto"/>
      </w:divBdr>
    </w:div>
    <w:div w:id="1490750822">
      <w:bodyDiv w:val="1"/>
      <w:marLeft w:val="0"/>
      <w:marRight w:val="0"/>
      <w:marTop w:val="0"/>
      <w:marBottom w:val="0"/>
      <w:divBdr>
        <w:top w:val="none" w:sz="0" w:space="0" w:color="auto"/>
        <w:left w:val="none" w:sz="0" w:space="0" w:color="auto"/>
        <w:bottom w:val="none" w:sz="0" w:space="0" w:color="auto"/>
        <w:right w:val="none" w:sz="0" w:space="0" w:color="auto"/>
      </w:divBdr>
    </w:div>
    <w:div w:id="1513565428">
      <w:bodyDiv w:val="1"/>
      <w:marLeft w:val="0"/>
      <w:marRight w:val="0"/>
      <w:marTop w:val="0"/>
      <w:marBottom w:val="0"/>
      <w:divBdr>
        <w:top w:val="none" w:sz="0" w:space="0" w:color="auto"/>
        <w:left w:val="none" w:sz="0" w:space="0" w:color="auto"/>
        <w:bottom w:val="none" w:sz="0" w:space="0" w:color="auto"/>
        <w:right w:val="none" w:sz="0" w:space="0" w:color="auto"/>
      </w:divBdr>
    </w:div>
    <w:div w:id="1517035203">
      <w:bodyDiv w:val="1"/>
      <w:marLeft w:val="0"/>
      <w:marRight w:val="0"/>
      <w:marTop w:val="0"/>
      <w:marBottom w:val="0"/>
      <w:divBdr>
        <w:top w:val="none" w:sz="0" w:space="0" w:color="auto"/>
        <w:left w:val="none" w:sz="0" w:space="0" w:color="auto"/>
        <w:bottom w:val="none" w:sz="0" w:space="0" w:color="auto"/>
        <w:right w:val="none" w:sz="0" w:space="0" w:color="auto"/>
      </w:divBdr>
    </w:div>
    <w:div w:id="1524899382">
      <w:bodyDiv w:val="1"/>
      <w:marLeft w:val="0"/>
      <w:marRight w:val="0"/>
      <w:marTop w:val="0"/>
      <w:marBottom w:val="0"/>
      <w:divBdr>
        <w:top w:val="none" w:sz="0" w:space="0" w:color="auto"/>
        <w:left w:val="none" w:sz="0" w:space="0" w:color="auto"/>
        <w:bottom w:val="none" w:sz="0" w:space="0" w:color="auto"/>
        <w:right w:val="none" w:sz="0" w:space="0" w:color="auto"/>
      </w:divBdr>
    </w:div>
    <w:div w:id="1527795462">
      <w:bodyDiv w:val="1"/>
      <w:marLeft w:val="0"/>
      <w:marRight w:val="0"/>
      <w:marTop w:val="0"/>
      <w:marBottom w:val="0"/>
      <w:divBdr>
        <w:top w:val="none" w:sz="0" w:space="0" w:color="auto"/>
        <w:left w:val="none" w:sz="0" w:space="0" w:color="auto"/>
        <w:bottom w:val="none" w:sz="0" w:space="0" w:color="auto"/>
        <w:right w:val="none" w:sz="0" w:space="0" w:color="auto"/>
      </w:divBdr>
    </w:div>
    <w:div w:id="1535535835">
      <w:bodyDiv w:val="1"/>
      <w:marLeft w:val="0"/>
      <w:marRight w:val="0"/>
      <w:marTop w:val="0"/>
      <w:marBottom w:val="0"/>
      <w:divBdr>
        <w:top w:val="none" w:sz="0" w:space="0" w:color="auto"/>
        <w:left w:val="none" w:sz="0" w:space="0" w:color="auto"/>
        <w:bottom w:val="none" w:sz="0" w:space="0" w:color="auto"/>
        <w:right w:val="none" w:sz="0" w:space="0" w:color="auto"/>
      </w:divBdr>
    </w:div>
    <w:div w:id="1548494420">
      <w:bodyDiv w:val="1"/>
      <w:marLeft w:val="0"/>
      <w:marRight w:val="0"/>
      <w:marTop w:val="0"/>
      <w:marBottom w:val="0"/>
      <w:divBdr>
        <w:top w:val="none" w:sz="0" w:space="0" w:color="auto"/>
        <w:left w:val="none" w:sz="0" w:space="0" w:color="auto"/>
        <w:bottom w:val="none" w:sz="0" w:space="0" w:color="auto"/>
        <w:right w:val="none" w:sz="0" w:space="0" w:color="auto"/>
      </w:divBdr>
    </w:div>
    <w:div w:id="1550069767">
      <w:bodyDiv w:val="1"/>
      <w:marLeft w:val="0"/>
      <w:marRight w:val="0"/>
      <w:marTop w:val="0"/>
      <w:marBottom w:val="0"/>
      <w:divBdr>
        <w:top w:val="none" w:sz="0" w:space="0" w:color="auto"/>
        <w:left w:val="none" w:sz="0" w:space="0" w:color="auto"/>
        <w:bottom w:val="none" w:sz="0" w:space="0" w:color="auto"/>
        <w:right w:val="none" w:sz="0" w:space="0" w:color="auto"/>
      </w:divBdr>
    </w:div>
    <w:div w:id="1553465639">
      <w:bodyDiv w:val="1"/>
      <w:marLeft w:val="0"/>
      <w:marRight w:val="0"/>
      <w:marTop w:val="0"/>
      <w:marBottom w:val="0"/>
      <w:divBdr>
        <w:top w:val="none" w:sz="0" w:space="0" w:color="auto"/>
        <w:left w:val="none" w:sz="0" w:space="0" w:color="auto"/>
        <w:bottom w:val="none" w:sz="0" w:space="0" w:color="auto"/>
        <w:right w:val="none" w:sz="0" w:space="0" w:color="auto"/>
      </w:divBdr>
    </w:div>
    <w:div w:id="1577131717">
      <w:bodyDiv w:val="1"/>
      <w:marLeft w:val="0"/>
      <w:marRight w:val="0"/>
      <w:marTop w:val="0"/>
      <w:marBottom w:val="0"/>
      <w:divBdr>
        <w:top w:val="none" w:sz="0" w:space="0" w:color="auto"/>
        <w:left w:val="none" w:sz="0" w:space="0" w:color="auto"/>
        <w:bottom w:val="none" w:sz="0" w:space="0" w:color="auto"/>
        <w:right w:val="none" w:sz="0" w:space="0" w:color="auto"/>
      </w:divBdr>
    </w:div>
    <w:div w:id="1586451691">
      <w:bodyDiv w:val="1"/>
      <w:marLeft w:val="0"/>
      <w:marRight w:val="0"/>
      <w:marTop w:val="0"/>
      <w:marBottom w:val="0"/>
      <w:divBdr>
        <w:top w:val="none" w:sz="0" w:space="0" w:color="auto"/>
        <w:left w:val="none" w:sz="0" w:space="0" w:color="auto"/>
        <w:bottom w:val="none" w:sz="0" w:space="0" w:color="auto"/>
        <w:right w:val="none" w:sz="0" w:space="0" w:color="auto"/>
      </w:divBdr>
    </w:div>
    <w:div w:id="1589581906">
      <w:bodyDiv w:val="1"/>
      <w:marLeft w:val="0"/>
      <w:marRight w:val="0"/>
      <w:marTop w:val="0"/>
      <w:marBottom w:val="0"/>
      <w:divBdr>
        <w:top w:val="none" w:sz="0" w:space="0" w:color="auto"/>
        <w:left w:val="none" w:sz="0" w:space="0" w:color="auto"/>
        <w:bottom w:val="none" w:sz="0" w:space="0" w:color="auto"/>
        <w:right w:val="none" w:sz="0" w:space="0" w:color="auto"/>
      </w:divBdr>
    </w:div>
    <w:div w:id="1613708552">
      <w:bodyDiv w:val="1"/>
      <w:marLeft w:val="0"/>
      <w:marRight w:val="0"/>
      <w:marTop w:val="0"/>
      <w:marBottom w:val="0"/>
      <w:divBdr>
        <w:top w:val="none" w:sz="0" w:space="0" w:color="auto"/>
        <w:left w:val="none" w:sz="0" w:space="0" w:color="auto"/>
        <w:bottom w:val="none" w:sz="0" w:space="0" w:color="auto"/>
        <w:right w:val="none" w:sz="0" w:space="0" w:color="auto"/>
      </w:divBdr>
    </w:div>
    <w:div w:id="1618684461">
      <w:bodyDiv w:val="1"/>
      <w:marLeft w:val="0"/>
      <w:marRight w:val="0"/>
      <w:marTop w:val="0"/>
      <w:marBottom w:val="0"/>
      <w:divBdr>
        <w:top w:val="none" w:sz="0" w:space="0" w:color="auto"/>
        <w:left w:val="none" w:sz="0" w:space="0" w:color="auto"/>
        <w:bottom w:val="none" w:sz="0" w:space="0" w:color="auto"/>
        <w:right w:val="none" w:sz="0" w:space="0" w:color="auto"/>
      </w:divBdr>
    </w:div>
    <w:div w:id="1624072690">
      <w:bodyDiv w:val="1"/>
      <w:marLeft w:val="0"/>
      <w:marRight w:val="0"/>
      <w:marTop w:val="0"/>
      <w:marBottom w:val="0"/>
      <w:divBdr>
        <w:top w:val="none" w:sz="0" w:space="0" w:color="auto"/>
        <w:left w:val="none" w:sz="0" w:space="0" w:color="auto"/>
        <w:bottom w:val="none" w:sz="0" w:space="0" w:color="auto"/>
        <w:right w:val="none" w:sz="0" w:space="0" w:color="auto"/>
      </w:divBdr>
    </w:div>
    <w:div w:id="1639415685">
      <w:bodyDiv w:val="1"/>
      <w:marLeft w:val="0"/>
      <w:marRight w:val="0"/>
      <w:marTop w:val="0"/>
      <w:marBottom w:val="0"/>
      <w:divBdr>
        <w:top w:val="none" w:sz="0" w:space="0" w:color="auto"/>
        <w:left w:val="none" w:sz="0" w:space="0" w:color="auto"/>
        <w:bottom w:val="none" w:sz="0" w:space="0" w:color="auto"/>
        <w:right w:val="none" w:sz="0" w:space="0" w:color="auto"/>
      </w:divBdr>
    </w:div>
    <w:div w:id="1641568203">
      <w:bodyDiv w:val="1"/>
      <w:marLeft w:val="0"/>
      <w:marRight w:val="0"/>
      <w:marTop w:val="0"/>
      <w:marBottom w:val="0"/>
      <w:divBdr>
        <w:top w:val="none" w:sz="0" w:space="0" w:color="auto"/>
        <w:left w:val="none" w:sz="0" w:space="0" w:color="auto"/>
        <w:bottom w:val="none" w:sz="0" w:space="0" w:color="auto"/>
        <w:right w:val="none" w:sz="0" w:space="0" w:color="auto"/>
      </w:divBdr>
    </w:div>
    <w:div w:id="1656488267">
      <w:bodyDiv w:val="1"/>
      <w:marLeft w:val="0"/>
      <w:marRight w:val="0"/>
      <w:marTop w:val="0"/>
      <w:marBottom w:val="0"/>
      <w:divBdr>
        <w:top w:val="none" w:sz="0" w:space="0" w:color="auto"/>
        <w:left w:val="none" w:sz="0" w:space="0" w:color="auto"/>
        <w:bottom w:val="none" w:sz="0" w:space="0" w:color="auto"/>
        <w:right w:val="none" w:sz="0" w:space="0" w:color="auto"/>
      </w:divBdr>
    </w:div>
    <w:div w:id="1664314569">
      <w:bodyDiv w:val="1"/>
      <w:marLeft w:val="0"/>
      <w:marRight w:val="0"/>
      <w:marTop w:val="0"/>
      <w:marBottom w:val="0"/>
      <w:divBdr>
        <w:top w:val="none" w:sz="0" w:space="0" w:color="auto"/>
        <w:left w:val="none" w:sz="0" w:space="0" w:color="auto"/>
        <w:bottom w:val="none" w:sz="0" w:space="0" w:color="auto"/>
        <w:right w:val="none" w:sz="0" w:space="0" w:color="auto"/>
      </w:divBdr>
    </w:div>
    <w:div w:id="1679306200">
      <w:bodyDiv w:val="1"/>
      <w:marLeft w:val="0"/>
      <w:marRight w:val="0"/>
      <w:marTop w:val="0"/>
      <w:marBottom w:val="0"/>
      <w:divBdr>
        <w:top w:val="none" w:sz="0" w:space="0" w:color="auto"/>
        <w:left w:val="none" w:sz="0" w:space="0" w:color="auto"/>
        <w:bottom w:val="none" w:sz="0" w:space="0" w:color="auto"/>
        <w:right w:val="none" w:sz="0" w:space="0" w:color="auto"/>
      </w:divBdr>
    </w:div>
    <w:div w:id="1684236950">
      <w:bodyDiv w:val="1"/>
      <w:marLeft w:val="0"/>
      <w:marRight w:val="0"/>
      <w:marTop w:val="0"/>
      <w:marBottom w:val="0"/>
      <w:divBdr>
        <w:top w:val="none" w:sz="0" w:space="0" w:color="auto"/>
        <w:left w:val="none" w:sz="0" w:space="0" w:color="auto"/>
        <w:bottom w:val="none" w:sz="0" w:space="0" w:color="auto"/>
        <w:right w:val="none" w:sz="0" w:space="0" w:color="auto"/>
      </w:divBdr>
    </w:div>
    <w:div w:id="1687174314">
      <w:bodyDiv w:val="1"/>
      <w:marLeft w:val="0"/>
      <w:marRight w:val="0"/>
      <w:marTop w:val="0"/>
      <w:marBottom w:val="0"/>
      <w:divBdr>
        <w:top w:val="none" w:sz="0" w:space="0" w:color="auto"/>
        <w:left w:val="none" w:sz="0" w:space="0" w:color="auto"/>
        <w:bottom w:val="none" w:sz="0" w:space="0" w:color="auto"/>
        <w:right w:val="none" w:sz="0" w:space="0" w:color="auto"/>
      </w:divBdr>
    </w:div>
    <w:div w:id="1691686003">
      <w:bodyDiv w:val="1"/>
      <w:marLeft w:val="0"/>
      <w:marRight w:val="0"/>
      <w:marTop w:val="0"/>
      <w:marBottom w:val="0"/>
      <w:divBdr>
        <w:top w:val="none" w:sz="0" w:space="0" w:color="auto"/>
        <w:left w:val="none" w:sz="0" w:space="0" w:color="auto"/>
        <w:bottom w:val="none" w:sz="0" w:space="0" w:color="auto"/>
        <w:right w:val="none" w:sz="0" w:space="0" w:color="auto"/>
      </w:divBdr>
    </w:div>
    <w:div w:id="1692099442">
      <w:bodyDiv w:val="1"/>
      <w:marLeft w:val="0"/>
      <w:marRight w:val="0"/>
      <w:marTop w:val="0"/>
      <w:marBottom w:val="0"/>
      <w:divBdr>
        <w:top w:val="none" w:sz="0" w:space="0" w:color="auto"/>
        <w:left w:val="none" w:sz="0" w:space="0" w:color="auto"/>
        <w:bottom w:val="none" w:sz="0" w:space="0" w:color="auto"/>
        <w:right w:val="none" w:sz="0" w:space="0" w:color="auto"/>
      </w:divBdr>
    </w:div>
    <w:div w:id="1702782226">
      <w:bodyDiv w:val="1"/>
      <w:marLeft w:val="0"/>
      <w:marRight w:val="0"/>
      <w:marTop w:val="0"/>
      <w:marBottom w:val="0"/>
      <w:divBdr>
        <w:top w:val="none" w:sz="0" w:space="0" w:color="auto"/>
        <w:left w:val="none" w:sz="0" w:space="0" w:color="auto"/>
        <w:bottom w:val="none" w:sz="0" w:space="0" w:color="auto"/>
        <w:right w:val="none" w:sz="0" w:space="0" w:color="auto"/>
      </w:divBdr>
    </w:div>
    <w:div w:id="1705861209">
      <w:bodyDiv w:val="1"/>
      <w:marLeft w:val="0"/>
      <w:marRight w:val="0"/>
      <w:marTop w:val="0"/>
      <w:marBottom w:val="0"/>
      <w:divBdr>
        <w:top w:val="none" w:sz="0" w:space="0" w:color="auto"/>
        <w:left w:val="none" w:sz="0" w:space="0" w:color="auto"/>
        <w:bottom w:val="none" w:sz="0" w:space="0" w:color="auto"/>
        <w:right w:val="none" w:sz="0" w:space="0" w:color="auto"/>
      </w:divBdr>
    </w:div>
    <w:div w:id="1710912914">
      <w:bodyDiv w:val="1"/>
      <w:marLeft w:val="0"/>
      <w:marRight w:val="0"/>
      <w:marTop w:val="0"/>
      <w:marBottom w:val="0"/>
      <w:divBdr>
        <w:top w:val="none" w:sz="0" w:space="0" w:color="auto"/>
        <w:left w:val="none" w:sz="0" w:space="0" w:color="auto"/>
        <w:bottom w:val="none" w:sz="0" w:space="0" w:color="auto"/>
        <w:right w:val="none" w:sz="0" w:space="0" w:color="auto"/>
      </w:divBdr>
    </w:div>
    <w:div w:id="1715691620">
      <w:bodyDiv w:val="1"/>
      <w:marLeft w:val="0"/>
      <w:marRight w:val="0"/>
      <w:marTop w:val="0"/>
      <w:marBottom w:val="0"/>
      <w:divBdr>
        <w:top w:val="none" w:sz="0" w:space="0" w:color="auto"/>
        <w:left w:val="none" w:sz="0" w:space="0" w:color="auto"/>
        <w:bottom w:val="none" w:sz="0" w:space="0" w:color="auto"/>
        <w:right w:val="none" w:sz="0" w:space="0" w:color="auto"/>
      </w:divBdr>
    </w:div>
    <w:div w:id="1723820494">
      <w:bodyDiv w:val="1"/>
      <w:marLeft w:val="0"/>
      <w:marRight w:val="0"/>
      <w:marTop w:val="0"/>
      <w:marBottom w:val="0"/>
      <w:divBdr>
        <w:top w:val="none" w:sz="0" w:space="0" w:color="auto"/>
        <w:left w:val="none" w:sz="0" w:space="0" w:color="auto"/>
        <w:bottom w:val="none" w:sz="0" w:space="0" w:color="auto"/>
        <w:right w:val="none" w:sz="0" w:space="0" w:color="auto"/>
      </w:divBdr>
    </w:div>
    <w:div w:id="1733848929">
      <w:bodyDiv w:val="1"/>
      <w:marLeft w:val="0"/>
      <w:marRight w:val="0"/>
      <w:marTop w:val="0"/>
      <w:marBottom w:val="0"/>
      <w:divBdr>
        <w:top w:val="none" w:sz="0" w:space="0" w:color="auto"/>
        <w:left w:val="none" w:sz="0" w:space="0" w:color="auto"/>
        <w:bottom w:val="none" w:sz="0" w:space="0" w:color="auto"/>
        <w:right w:val="none" w:sz="0" w:space="0" w:color="auto"/>
      </w:divBdr>
    </w:div>
    <w:div w:id="1735153991">
      <w:bodyDiv w:val="1"/>
      <w:marLeft w:val="0"/>
      <w:marRight w:val="0"/>
      <w:marTop w:val="0"/>
      <w:marBottom w:val="0"/>
      <w:divBdr>
        <w:top w:val="none" w:sz="0" w:space="0" w:color="auto"/>
        <w:left w:val="none" w:sz="0" w:space="0" w:color="auto"/>
        <w:bottom w:val="none" w:sz="0" w:space="0" w:color="auto"/>
        <w:right w:val="none" w:sz="0" w:space="0" w:color="auto"/>
      </w:divBdr>
    </w:div>
    <w:div w:id="1742438329">
      <w:bodyDiv w:val="1"/>
      <w:marLeft w:val="0"/>
      <w:marRight w:val="0"/>
      <w:marTop w:val="0"/>
      <w:marBottom w:val="0"/>
      <w:divBdr>
        <w:top w:val="none" w:sz="0" w:space="0" w:color="auto"/>
        <w:left w:val="none" w:sz="0" w:space="0" w:color="auto"/>
        <w:bottom w:val="none" w:sz="0" w:space="0" w:color="auto"/>
        <w:right w:val="none" w:sz="0" w:space="0" w:color="auto"/>
      </w:divBdr>
    </w:div>
    <w:div w:id="1743599270">
      <w:bodyDiv w:val="1"/>
      <w:marLeft w:val="0"/>
      <w:marRight w:val="0"/>
      <w:marTop w:val="0"/>
      <w:marBottom w:val="0"/>
      <w:divBdr>
        <w:top w:val="none" w:sz="0" w:space="0" w:color="auto"/>
        <w:left w:val="none" w:sz="0" w:space="0" w:color="auto"/>
        <w:bottom w:val="none" w:sz="0" w:space="0" w:color="auto"/>
        <w:right w:val="none" w:sz="0" w:space="0" w:color="auto"/>
      </w:divBdr>
    </w:div>
    <w:div w:id="1748502333">
      <w:bodyDiv w:val="1"/>
      <w:marLeft w:val="0"/>
      <w:marRight w:val="0"/>
      <w:marTop w:val="0"/>
      <w:marBottom w:val="0"/>
      <w:divBdr>
        <w:top w:val="none" w:sz="0" w:space="0" w:color="auto"/>
        <w:left w:val="none" w:sz="0" w:space="0" w:color="auto"/>
        <w:bottom w:val="none" w:sz="0" w:space="0" w:color="auto"/>
        <w:right w:val="none" w:sz="0" w:space="0" w:color="auto"/>
      </w:divBdr>
    </w:div>
    <w:div w:id="1774132592">
      <w:bodyDiv w:val="1"/>
      <w:marLeft w:val="0"/>
      <w:marRight w:val="0"/>
      <w:marTop w:val="0"/>
      <w:marBottom w:val="0"/>
      <w:divBdr>
        <w:top w:val="none" w:sz="0" w:space="0" w:color="auto"/>
        <w:left w:val="none" w:sz="0" w:space="0" w:color="auto"/>
        <w:bottom w:val="none" w:sz="0" w:space="0" w:color="auto"/>
        <w:right w:val="none" w:sz="0" w:space="0" w:color="auto"/>
      </w:divBdr>
    </w:div>
    <w:div w:id="1777944826">
      <w:bodyDiv w:val="1"/>
      <w:marLeft w:val="0"/>
      <w:marRight w:val="0"/>
      <w:marTop w:val="0"/>
      <w:marBottom w:val="0"/>
      <w:divBdr>
        <w:top w:val="none" w:sz="0" w:space="0" w:color="auto"/>
        <w:left w:val="none" w:sz="0" w:space="0" w:color="auto"/>
        <w:bottom w:val="none" w:sz="0" w:space="0" w:color="auto"/>
        <w:right w:val="none" w:sz="0" w:space="0" w:color="auto"/>
      </w:divBdr>
    </w:div>
    <w:div w:id="1781871286">
      <w:bodyDiv w:val="1"/>
      <w:marLeft w:val="0"/>
      <w:marRight w:val="0"/>
      <w:marTop w:val="0"/>
      <w:marBottom w:val="0"/>
      <w:divBdr>
        <w:top w:val="none" w:sz="0" w:space="0" w:color="auto"/>
        <w:left w:val="none" w:sz="0" w:space="0" w:color="auto"/>
        <w:bottom w:val="none" w:sz="0" w:space="0" w:color="auto"/>
        <w:right w:val="none" w:sz="0" w:space="0" w:color="auto"/>
      </w:divBdr>
    </w:div>
    <w:div w:id="1794859459">
      <w:bodyDiv w:val="1"/>
      <w:marLeft w:val="0"/>
      <w:marRight w:val="0"/>
      <w:marTop w:val="0"/>
      <w:marBottom w:val="0"/>
      <w:divBdr>
        <w:top w:val="none" w:sz="0" w:space="0" w:color="auto"/>
        <w:left w:val="none" w:sz="0" w:space="0" w:color="auto"/>
        <w:bottom w:val="none" w:sz="0" w:space="0" w:color="auto"/>
        <w:right w:val="none" w:sz="0" w:space="0" w:color="auto"/>
      </w:divBdr>
    </w:div>
    <w:div w:id="1809586106">
      <w:bodyDiv w:val="1"/>
      <w:marLeft w:val="0"/>
      <w:marRight w:val="0"/>
      <w:marTop w:val="0"/>
      <w:marBottom w:val="0"/>
      <w:divBdr>
        <w:top w:val="none" w:sz="0" w:space="0" w:color="auto"/>
        <w:left w:val="none" w:sz="0" w:space="0" w:color="auto"/>
        <w:bottom w:val="none" w:sz="0" w:space="0" w:color="auto"/>
        <w:right w:val="none" w:sz="0" w:space="0" w:color="auto"/>
      </w:divBdr>
    </w:div>
    <w:div w:id="1817451721">
      <w:bodyDiv w:val="1"/>
      <w:marLeft w:val="0"/>
      <w:marRight w:val="0"/>
      <w:marTop w:val="0"/>
      <w:marBottom w:val="0"/>
      <w:divBdr>
        <w:top w:val="none" w:sz="0" w:space="0" w:color="auto"/>
        <w:left w:val="none" w:sz="0" w:space="0" w:color="auto"/>
        <w:bottom w:val="none" w:sz="0" w:space="0" w:color="auto"/>
        <w:right w:val="none" w:sz="0" w:space="0" w:color="auto"/>
      </w:divBdr>
    </w:div>
    <w:div w:id="1825510332">
      <w:bodyDiv w:val="1"/>
      <w:marLeft w:val="0"/>
      <w:marRight w:val="0"/>
      <w:marTop w:val="0"/>
      <w:marBottom w:val="0"/>
      <w:divBdr>
        <w:top w:val="none" w:sz="0" w:space="0" w:color="auto"/>
        <w:left w:val="none" w:sz="0" w:space="0" w:color="auto"/>
        <w:bottom w:val="none" w:sz="0" w:space="0" w:color="auto"/>
        <w:right w:val="none" w:sz="0" w:space="0" w:color="auto"/>
      </w:divBdr>
    </w:div>
    <w:div w:id="1825537703">
      <w:bodyDiv w:val="1"/>
      <w:marLeft w:val="0"/>
      <w:marRight w:val="0"/>
      <w:marTop w:val="0"/>
      <w:marBottom w:val="0"/>
      <w:divBdr>
        <w:top w:val="none" w:sz="0" w:space="0" w:color="auto"/>
        <w:left w:val="none" w:sz="0" w:space="0" w:color="auto"/>
        <w:bottom w:val="none" w:sz="0" w:space="0" w:color="auto"/>
        <w:right w:val="none" w:sz="0" w:space="0" w:color="auto"/>
      </w:divBdr>
    </w:div>
    <w:div w:id="1826434343">
      <w:bodyDiv w:val="1"/>
      <w:marLeft w:val="0"/>
      <w:marRight w:val="0"/>
      <w:marTop w:val="0"/>
      <w:marBottom w:val="0"/>
      <w:divBdr>
        <w:top w:val="none" w:sz="0" w:space="0" w:color="auto"/>
        <w:left w:val="none" w:sz="0" w:space="0" w:color="auto"/>
        <w:bottom w:val="none" w:sz="0" w:space="0" w:color="auto"/>
        <w:right w:val="none" w:sz="0" w:space="0" w:color="auto"/>
      </w:divBdr>
    </w:div>
    <w:div w:id="1826626823">
      <w:bodyDiv w:val="1"/>
      <w:marLeft w:val="0"/>
      <w:marRight w:val="0"/>
      <w:marTop w:val="0"/>
      <w:marBottom w:val="0"/>
      <w:divBdr>
        <w:top w:val="none" w:sz="0" w:space="0" w:color="auto"/>
        <w:left w:val="none" w:sz="0" w:space="0" w:color="auto"/>
        <w:bottom w:val="none" w:sz="0" w:space="0" w:color="auto"/>
        <w:right w:val="none" w:sz="0" w:space="0" w:color="auto"/>
      </w:divBdr>
    </w:div>
    <w:div w:id="1827236017">
      <w:bodyDiv w:val="1"/>
      <w:marLeft w:val="0"/>
      <w:marRight w:val="0"/>
      <w:marTop w:val="0"/>
      <w:marBottom w:val="0"/>
      <w:divBdr>
        <w:top w:val="none" w:sz="0" w:space="0" w:color="auto"/>
        <w:left w:val="none" w:sz="0" w:space="0" w:color="auto"/>
        <w:bottom w:val="none" w:sz="0" w:space="0" w:color="auto"/>
        <w:right w:val="none" w:sz="0" w:space="0" w:color="auto"/>
      </w:divBdr>
    </w:div>
    <w:div w:id="1829636235">
      <w:bodyDiv w:val="1"/>
      <w:marLeft w:val="0"/>
      <w:marRight w:val="0"/>
      <w:marTop w:val="0"/>
      <w:marBottom w:val="0"/>
      <w:divBdr>
        <w:top w:val="none" w:sz="0" w:space="0" w:color="auto"/>
        <w:left w:val="none" w:sz="0" w:space="0" w:color="auto"/>
        <w:bottom w:val="none" w:sz="0" w:space="0" w:color="auto"/>
        <w:right w:val="none" w:sz="0" w:space="0" w:color="auto"/>
      </w:divBdr>
    </w:div>
    <w:div w:id="1835411620">
      <w:bodyDiv w:val="1"/>
      <w:marLeft w:val="0"/>
      <w:marRight w:val="0"/>
      <w:marTop w:val="0"/>
      <w:marBottom w:val="0"/>
      <w:divBdr>
        <w:top w:val="none" w:sz="0" w:space="0" w:color="auto"/>
        <w:left w:val="none" w:sz="0" w:space="0" w:color="auto"/>
        <w:bottom w:val="none" w:sz="0" w:space="0" w:color="auto"/>
        <w:right w:val="none" w:sz="0" w:space="0" w:color="auto"/>
      </w:divBdr>
    </w:div>
    <w:div w:id="1836067903">
      <w:bodyDiv w:val="1"/>
      <w:marLeft w:val="0"/>
      <w:marRight w:val="0"/>
      <w:marTop w:val="0"/>
      <w:marBottom w:val="0"/>
      <w:divBdr>
        <w:top w:val="none" w:sz="0" w:space="0" w:color="auto"/>
        <w:left w:val="none" w:sz="0" w:space="0" w:color="auto"/>
        <w:bottom w:val="none" w:sz="0" w:space="0" w:color="auto"/>
        <w:right w:val="none" w:sz="0" w:space="0" w:color="auto"/>
      </w:divBdr>
    </w:div>
    <w:div w:id="1846699967">
      <w:bodyDiv w:val="1"/>
      <w:marLeft w:val="0"/>
      <w:marRight w:val="0"/>
      <w:marTop w:val="0"/>
      <w:marBottom w:val="0"/>
      <w:divBdr>
        <w:top w:val="none" w:sz="0" w:space="0" w:color="auto"/>
        <w:left w:val="none" w:sz="0" w:space="0" w:color="auto"/>
        <w:bottom w:val="none" w:sz="0" w:space="0" w:color="auto"/>
        <w:right w:val="none" w:sz="0" w:space="0" w:color="auto"/>
      </w:divBdr>
    </w:div>
    <w:div w:id="1848013325">
      <w:bodyDiv w:val="1"/>
      <w:marLeft w:val="0"/>
      <w:marRight w:val="0"/>
      <w:marTop w:val="0"/>
      <w:marBottom w:val="0"/>
      <w:divBdr>
        <w:top w:val="none" w:sz="0" w:space="0" w:color="auto"/>
        <w:left w:val="none" w:sz="0" w:space="0" w:color="auto"/>
        <w:bottom w:val="none" w:sz="0" w:space="0" w:color="auto"/>
        <w:right w:val="none" w:sz="0" w:space="0" w:color="auto"/>
      </w:divBdr>
    </w:div>
    <w:div w:id="1852254590">
      <w:bodyDiv w:val="1"/>
      <w:marLeft w:val="0"/>
      <w:marRight w:val="0"/>
      <w:marTop w:val="0"/>
      <w:marBottom w:val="0"/>
      <w:divBdr>
        <w:top w:val="none" w:sz="0" w:space="0" w:color="auto"/>
        <w:left w:val="none" w:sz="0" w:space="0" w:color="auto"/>
        <w:bottom w:val="none" w:sz="0" w:space="0" w:color="auto"/>
        <w:right w:val="none" w:sz="0" w:space="0" w:color="auto"/>
      </w:divBdr>
    </w:div>
    <w:div w:id="1856772641">
      <w:bodyDiv w:val="1"/>
      <w:marLeft w:val="0"/>
      <w:marRight w:val="0"/>
      <w:marTop w:val="0"/>
      <w:marBottom w:val="0"/>
      <w:divBdr>
        <w:top w:val="none" w:sz="0" w:space="0" w:color="auto"/>
        <w:left w:val="none" w:sz="0" w:space="0" w:color="auto"/>
        <w:bottom w:val="none" w:sz="0" w:space="0" w:color="auto"/>
        <w:right w:val="none" w:sz="0" w:space="0" w:color="auto"/>
      </w:divBdr>
    </w:div>
    <w:div w:id="1864586108">
      <w:bodyDiv w:val="1"/>
      <w:marLeft w:val="0"/>
      <w:marRight w:val="0"/>
      <w:marTop w:val="0"/>
      <w:marBottom w:val="0"/>
      <w:divBdr>
        <w:top w:val="none" w:sz="0" w:space="0" w:color="auto"/>
        <w:left w:val="none" w:sz="0" w:space="0" w:color="auto"/>
        <w:bottom w:val="none" w:sz="0" w:space="0" w:color="auto"/>
        <w:right w:val="none" w:sz="0" w:space="0" w:color="auto"/>
      </w:divBdr>
    </w:div>
    <w:div w:id="1867986330">
      <w:bodyDiv w:val="1"/>
      <w:marLeft w:val="0"/>
      <w:marRight w:val="0"/>
      <w:marTop w:val="0"/>
      <w:marBottom w:val="0"/>
      <w:divBdr>
        <w:top w:val="none" w:sz="0" w:space="0" w:color="auto"/>
        <w:left w:val="none" w:sz="0" w:space="0" w:color="auto"/>
        <w:bottom w:val="none" w:sz="0" w:space="0" w:color="auto"/>
        <w:right w:val="none" w:sz="0" w:space="0" w:color="auto"/>
      </w:divBdr>
    </w:div>
    <w:div w:id="1869832799">
      <w:bodyDiv w:val="1"/>
      <w:marLeft w:val="0"/>
      <w:marRight w:val="0"/>
      <w:marTop w:val="0"/>
      <w:marBottom w:val="0"/>
      <w:divBdr>
        <w:top w:val="none" w:sz="0" w:space="0" w:color="auto"/>
        <w:left w:val="none" w:sz="0" w:space="0" w:color="auto"/>
        <w:bottom w:val="none" w:sz="0" w:space="0" w:color="auto"/>
        <w:right w:val="none" w:sz="0" w:space="0" w:color="auto"/>
      </w:divBdr>
    </w:div>
    <w:div w:id="1871406640">
      <w:bodyDiv w:val="1"/>
      <w:marLeft w:val="0"/>
      <w:marRight w:val="0"/>
      <w:marTop w:val="0"/>
      <w:marBottom w:val="0"/>
      <w:divBdr>
        <w:top w:val="none" w:sz="0" w:space="0" w:color="auto"/>
        <w:left w:val="none" w:sz="0" w:space="0" w:color="auto"/>
        <w:bottom w:val="none" w:sz="0" w:space="0" w:color="auto"/>
        <w:right w:val="none" w:sz="0" w:space="0" w:color="auto"/>
      </w:divBdr>
    </w:div>
    <w:div w:id="1873494854">
      <w:bodyDiv w:val="1"/>
      <w:marLeft w:val="0"/>
      <w:marRight w:val="0"/>
      <w:marTop w:val="0"/>
      <w:marBottom w:val="0"/>
      <w:divBdr>
        <w:top w:val="none" w:sz="0" w:space="0" w:color="auto"/>
        <w:left w:val="none" w:sz="0" w:space="0" w:color="auto"/>
        <w:bottom w:val="none" w:sz="0" w:space="0" w:color="auto"/>
        <w:right w:val="none" w:sz="0" w:space="0" w:color="auto"/>
      </w:divBdr>
    </w:div>
    <w:div w:id="1878734210">
      <w:bodyDiv w:val="1"/>
      <w:marLeft w:val="0"/>
      <w:marRight w:val="0"/>
      <w:marTop w:val="0"/>
      <w:marBottom w:val="0"/>
      <w:divBdr>
        <w:top w:val="none" w:sz="0" w:space="0" w:color="auto"/>
        <w:left w:val="none" w:sz="0" w:space="0" w:color="auto"/>
        <w:bottom w:val="none" w:sz="0" w:space="0" w:color="auto"/>
        <w:right w:val="none" w:sz="0" w:space="0" w:color="auto"/>
      </w:divBdr>
    </w:div>
    <w:div w:id="1880707340">
      <w:bodyDiv w:val="1"/>
      <w:marLeft w:val="0"/>
      <w:marRight w:val="0"/>
      <w:marTop w:val="0"/>
      <w:marBottom w:val="0"/>
      <w:divBdr>
        <w:top w:val="none" w:sz="0" w:space="0" w:color="auto"/>
        <w:left w:val="none" w:sz="0" w:space="0" w:color="auto"/>
        <w:bottom w:val="none" w:sz="0" w:space="0" w:color="auto"/>
        <w:right w:val="none" w:sz="0" w:space="0" w:color="auto"/>
      </w:divBdr>
    </w:div>
    <w:div w:id="1880779610">
      <w:bodyDiv w:val="1"/>
      <w:marLeft w:val="0"/>
      <w:marRight w:val="0"/>
      <w:marTop w:val="0"/>
      <w:marBottom w:val="0"/>
      <w:divBdr>
        <w:top w:val="none" w:sz="0" w:space="0" w:color="auto"/>
        <w:left w:val="none" w:sz="0" w:space="0" w:color="auto"/>
        <w:bottom w:val="none" w:sz="0" w:space="0" w:color="auto"/>
        <w:right w:val="none" w:sz="0" w:space="0" w:color="auto"/>
      </w:divBdr>
    </w:div>
    <w:div w:id="1883903546">
      <w:bodyDiv w:val="1"/>
      <w:marLeft w:val="0"/>
      <w:marRight w:val="0"/>
      <w:marTop w:val="0"/>
      <w:marBottom w:val="0"/>
      <w:divBdr>
        <w:top w:val="none" w:sz="0" w:space="0" w:color="auto"/>
        <w:left w:val="none" w:sz="0" w:space="0" w:color="auto"/>
        <w:bottom w:val="none" w:sz="0" w:space="0" w:color="auto"/>
        <w:right w:val="none" w:sz="0" w:space="0" w:color="auto"/>
      </w:divBdr>
    </w:div>
    <w:div w:id="1907840582">
      <w:bodyDiv w:val="1"/>
      <w:marLeft w:val="0"/>
      <w:marRight w:val="0"/>
      <w:marTop w:val="0"/>
      <w:marBottom w:val="0"/>
      <w:divBdr>
        <w:top w:val="none" w:sz="0" w:space="0" w:color="auto"/>
        <w:left w:val="none" w:sz="0" w:space="0" w:color="auto"/>
        <w:bottom w:val="none" w:sz="0" w:space="0" w:color="auto"/>
        <w:right w:val="none" w:sz="0" w:space="0" w:color="auto"/>
      </w:divBdr>
    </w:div>
    <w:div w:id="1925139645">
      <w:bodyDiv w:val="1"/>
      <w:marLeft w:val="0"/>
      <w:marRight w:val="0"/>
      <w:marTop w:val="0"/>
      <w:marBottom w:val="0"/>
      <w:divBdr>
        <w:top w:val="none" w:sz="0" w:space="0" w:color="auto"/>
        <w:left w:val="none" w:sz="0" w:space="0" w:color="auto"/>
        <w:bottom w:val="none" w:sz="0" w:space="0" w:color="auto"/>
        <w:right w:val="none" w:sz="0" w:space="0" w:color="auto"/>
      </w:divBdr>
    </w:div>
    <w:div w:id="1926373333">
      <w:bodyDiv w:val="1"/>
      <w:marLeft w:val="0"/>
      <w:marRight w:val="0"/>
      <w:marTop w:val="0"/>
      <w:marBottom w:val="0"/>
      <w:divBdr>
        <w:top w:val="none" w:sz="0" w:space="0" w:color="auto"/>
        <w:left w:val="none" w:sz="0" w:space="0" w:color="auto"/>
        <w:bottom w:val="none" w:sz="0" w:space="0" w:color="auto"/>
        <w:right w:val="none" w:sz="0" w:space="0" w:color="auto"/>
      </w:divBdr>
    </w:div>
    <w:div w:id="1936857681">
      <w:bodyDiv w:val="1"/>
      <w:marLeft w:val="0"/>
      <w:marRight w:val="0"/>
      <w:marTop w:val="0"/>
      <w:marBottom w:val="0"/>
      <w:divBdr>
        <w:top w:val="none" w:sz="0" w:space="0" w:color="auto"/>
        <w:left w:val="none" w:sz="0" w:space="0" w:color="auto"/>
        <w:bottom w:val="none" w:sz="0" w:space="0" w:color="auto"/>
        <w:right w:val="none" w:sz="0" w:space="0" w:color="auto"/>
      </w:divBdr>
    </w:div>
    <w:div w:id="1939285536">
      <w:bodyDiv w:val="1"/>
      <w:marLeft w:val="0"/>
      <w:marRight w:val="0"/>
      <w:marTop w:val="0"/>
      <w:marBottom w:val="0"/>
      <w:divBdr>
        <w:top w:val="none" w:sz="0" w:space="0" w:color="auto"/>
        <w:left w:val="none" w:sz="0" w:space="0" w:color="auto"/>
        <w:bottom w:val="none" w:sz="0" w:space="0" w:color="auto"/>
        <w:right w:val="none" w:sz="0" w:space="0" w:color="auto"/>
      </w:divBdr>
    </w:div>
    <w:div w:id="1946575055">
      <w:bodyDiv w:val="1"/>
      <w:marLeft w:val="0"/>
      <w:marRight w:val="0"/>
      <w:marTop w:val="0"/>
      <w:marBottom w:val="0"/>
      <w:divBdr>
        <w:top w:val="none" w:sz="0" w:space="0" w:color="auto"/>
        <w:left w:val="none" w:sz="0" w:space="0" w:color="auto"/>
        <w:bottom w:val="none" w:sz="0" w:space="0" w:color="auto"/>
        <w:right w:val="none" w:sz="0" w:space="0" w:color="auto"/>
      </w:divBdr>
    </w:div>
    <w:div w:id="1970866012">
      <w:bodyDiv w:val="1"/>
      <w:marLeft w:val="0"/>
      <w:marRight w:val="0"/>
      <w:marTop w:val="0"/>
      <w:marBottom w:val="0"/>
      <w:divBdr>
        <w:top w:val="none" w:sz="0" w:space="0" w:color="auto"/>
        <w:left w:val="none" w:sz="0" w:space="0" w:color="auto"/>
        <w:bottom w:val="none" w:sz="0" w:space="0" w:color="auto"/>
        <w:right w:val="none" w:sz="0" w:space="0" w:color="auto"/>
      </w:divBdr>
    </w:div>
    <w:div w:id="1989165988">
      <w:bodyDiv w:val="1"/>
      <w:marLeft w:val="0"/>
      <w:marRight w:val="0"/>
      <w:marTop w:val="0"/>
      <w:marBottom w:val="0"/>
      <w:divBdr>
        <w:top w:val="none" w:sz="0" w:space="0" w:color="auto"/>
        <w:left w:val="none" w:sz="0" w:space="0" w:color="auto"/>
        <w:bottom w:val="none" w:sz="0" w:space="0" w:color="auto"/>
        <w:right w:val="none" w:sz="0" w:space="0" w:color="auto"/>
      </w:divBdr>
    </w:div>
    <w:div w:id="1989239233">
      <w:bodyDiv w:val="1"/>
      <w:marLeft w:val="0"/>
      <w:marRight w:val="0"/>
      <w:marTop w:val="0"/>
      <w:marBottom w:val="0"/>
      <w:divBdr>
        <w:top w:val="none" w:sz="0" w:space="0" w:color="auto"/>
        <w:left w:val="none" w:sz="0" w:space="0" w:color="auto"/>
        <w:bottom w:val="none" w:sz="0" w:space="0" w:color="auto"/>
        <w:right w:val="none" w:sz="0" w:space="0" w:color="auto"/>
      </w:divBdr>
    </w:div>
    <w:div w:id="1992900143">
      <w:bodyDiv w:val="1"/>
      <w:marLeft w:val="0"/>
      <w:marRight w:val="0"/>
      <w:marTop w:val="0"/>
      <w:marBottom w:val="0"/>
      <w:divBdr>
        <w:top w:val="none" w:sz="0" w:space="0" w:color="auto"/>
        <w:left w:val="none" w:sz="0" w:space="0" w:color="auto"/>
        <w:bottom w:val="none" w:sz="0" w:space="0" w:color="auto"/>
        <w:right w:val="none" w:sz="0" w:space="0" w:color="auto"/>
      </w:divBdr>
    </w:div>
    <w:div w:id="2015373990">
      <w:bodyDiv w:val="1"/>
      <w:marLeft w:val="0"/>
      <w:marRight w:val="0"/>
      <w:marTop w:val="0"/>
      <w:marBottom w:val="0"/>
      <w:divBdr>
        <w:top w:val="none" w:sz="0" w:space="0" w:color="auto"/>
        <w:left w:val="none" w:sz="0" w:space="0" w:color="auto"/>
        <w:bottom w:val="none" w:sz="0" w:space="0" w:color="auto"/>
        <w:right w:val="none" w:sz="0" w:space="0" w:color="auto"/>
      </w:divBdr>
    </w:div>
    <w:div w:id="2025353603">
      <w:bodyDiv w:val="1"/>
      <w:marLeft w:val="0"/>
      <w:marRight w:val="0"/>
      <w:marTop w:val="0"/>
      <w:marBottom w:val="0"/>
      <w:divBdr>
        <w:top w:val="none" w:sz="0" w:space="0" w:color="auto"/>
        <w:left w:val="none" w:sz="0" w:space="0" w:color="auto"/>
        <w:bottom w:val="none" w:sz="0" w:space="0" w:color="auto"/>
        <w:right w:val="none" w:sz="0" w:space="0" w:color="auto"/>
      </w:divBdr>
    </w:div>
    <w:div w:id="2061590693">
      <w:bodyDiv w:val="1"/>
      <w:marLeft w:val="0"/>
      <w:marRight w:val="0"/>
      <w:marTop w:val="0"/>
      <w:marBottom w:val="0"/>
      <w:divBdr>
        <w:top w:val="none" w:sz="0" w:space="0" w:color="auto"/>
        <w:left w:val="none" w:sz="0" w:space="0" w:color="auto"/>
        <w:bottom w:val="none" w:sz="0" w:space="0" w:color="auto"/>
        <w:right w:val="none" w:sz="0" w:space="0" w:color="auto"/>
      </w:divBdr>
    </w:div>
    <w:div w:id="2067491471">
      <w:bodyDiv w:val="1"/>
      <w:marLeft w:val="0"/>
      <w:marRight w:val="0"/>
      <w:marTop w:val="0"/>
      <w:marBottom w:val="0"/>
      <w:divBdr>
        <w:top w:val="none" w:sz="0" w:space="0" w:color="auto"/>
        <w:left w:val="none" w:sz="0" w:space="0" w:color="auto"/>
        <w:bottom w:val="none" w:sz="0" w:space="0" w:color="auto"/>
        <w:right w:val="none" w:sz="0" w:space="0" w:color="auto"/>
      </w:divBdr>
    </w:div>
    <w:div w:id="2085949385">
      <w:bodyDiv w:val="1"/>
      <w:marLeft w:val="0"/>
      <w:marRight w:val="0"/>
      <w:marTop w:val="0"/>
      <w:marBottom w:val="0"/>
      <w:divBdr>
        <w:top w:val="none" w:sz="0" w:space="0" w:color="auto"/>
        <w:left w:val="none" w:sz="0" w:space="0" w:color="auto"/>
        <w:bottom w:val="none" w:sz="0" w:space="0" w:color="auto"/>
        <w:right w:val="none" w:sz="0" w:space="0" w:color="auto"/>
      </w:divBdr>
    </w:div>
    <w:div w:id="2089418829">
      <w:bodyDiv w:val="1"/>
      <w:marLeft w:val="0"/>
      <w:marRight w:val="0"/>
      <w:marTop w:val="0"/>
      <w:marBottom w:val="0"/>
      <w:divBdr>
        <w:top w:val="none" w:sz="0" w:space="0" w:color="auto"/>
        <w:left w:val="none" w:sz="0" w:space="0" w:color="auto"/>
        <w:bottom w:val="none" w:sz="0" w:space="0" w:color="auto"/>
        <w:right w:val="none" w:sz="0" w:space="0" w:color="auto"/>
      </w:divBdr>
    </w:div>
    <w:div w:id="2092503874">
      <w:bodyDiv w:val="1"/>
      <w:marLeft w:val="0"/>
      <w:marRight w:val="0"/>
      <w:marTop w:val="0"/>
      <w:marBottom w:val="0"/>
      <w:divBdr>
        <w:top w:val="none" w:sz="0" w:space="0" w:color="auto"/>
        <w:left w:val="none" w:sz="0" w:space="0" w:color="auto"/>
        <w:bottom w:val="none" w:sz="0" w:space="0" w:color="auto"/>
        <w:right w:val="none" w:sz="0" w:space="0" w:color="auto"/>
      </w:divBdr>
    </w:div>
    <w:div w:id="2093578163">
      <w:bodyDiv w:val="1"/>
      <w:marLeft w:val="0"/>
      <w:marRight w:val="0"/>
      <w:marTop w:val="0"/>
      <w:marBottom w:val="0"/>
      <w:divBdr>
        <w:top w:val="none" w:sz="0" w:space="0" w:color="auto"/>
        <w:left w:val="none" w:sz="0" w:space="0" w:color="auto"/>
        <w:bottom w:val="none" w:sz="0" w:space="0" w:color="auto"/>
        <w:right w:val="none" w:sz="0" w:space="0" w:color="auto"/>
      </w:divBdr>
    </w:div>
    <w:div w:id="2106681424">
      <w:bodyDiv w:val="1"/>
      <w:marLeft w:val="0"/>
      <w:marRight w:val="0"/>
      <w:marTop w:val="0"/>
      <w:marBottom w:val="0"/>
      <w:divBdr>
        <w:top w:val="none" w:sz="0" w:space="0" w:color="auto"/>
        <w:left w:val="none" w:sz="0" w:space="0" w:color="auto"/>
        <w:bottom w:val="none" w:sz="0" w:space="0" w:color="auto"/>
        <w:right w:val="none" w:sz="0" w:space="0" w:color="auto"/>
      </w:divBdr>
    </w:div>
    <w:div w:id="2114009694">
      <w:bodyDiv w:val="1"/>
      <w:marLeft w:val="0"/>
      <w:marRight w:val="0"/>
      <w:marTop w:val="0"/>
      <w:marBottom w:val="0"/>
      <w:divBdr>
        <w:top w:val="none" w:sz="0" w:space="0" w:color="auto"/>
        <w:left w:val="none" w:sz="0" w:space="0" w:color="auto"/>
        <w:bottom w:val="none" w:sz="0" w:space="0" w:color="auto"/>
        <w:right w:val="none" w:sz="0" w:space="0" w:color="auto"/>
      </w:divBdr>
    </w:div>
    <w:div w:id="2117601033">
      <w:bodyDiv w:val="1"/>
      <w:marLeft w:val="0"/>
      <w:marRight w:val="0"/>
      <w:marTop w:val="0"/>
      <w:marBottom w:val="0"/>
      <w:divBdr>
        <w:top w:val="none" w:sz="0" w:space="0" w:color="auto"/>
        <w:left w:val="none" w:sz="0" w:space="0" w:color="auto"/>
        <w:bottom w:val="none" w:sz="0" w:space="0" w:color="auto"/>
        <w:right w:val="none" w:sz="0" w:space="0" w:color="auto"/>
      </w:divBdr>
    </w:div>
    <w:div w:id="2133549950">
      <w:bodyDiv w:val="1"/>
      <w:marLeft w:val="0"/>
      <w:marRight w:val="0"/>
      <w:marTop w:val="0"/>
      <w:marBottom w:val="0"/>
      <w:divBdr>
        <w:top w:val="none" w:sz="0" w:space="0" w:color="auto"/>
        <w:left w:val="none" w:sz="0" w:space="0" w:color="auto"/>
        <w:bottom w:val="none" w:sz="0" w:space="0" w:color="auto"/>
        <w:right w:val="none" w:sz="0" w:space="0" w:color="auto"/>
      </w:divBdr>
    </w:div>
    <w:div w:id="2137328774">
      <w:bodyDiv w:val="1"/>
      <w:marLeft w:val="0"/>
      <w:marRight w:val="0"/>
      <w:marTop w:val="0"/>
      <w:marBottom w:val="0"/>
      <w:divBdr>
        <w:top w:val="none" w:sz="0" w:space="0" w:color="auto"/>
        <w:left w:val="none" w:sz="0" w:space="0" w:color="auto"/>
        <w:bottom w:val="none" w:sz="0" w:space="0" w:color="auto"/>
        <w:right w:val="none" w:sz="0" w:space="0" w:color="auto"/>
      </w:divBdr>
    </w:div>
  </w:divs>
  <w:encoding w:val="utf-8"/>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header" Target="header5.xml"/><Relationship Id="rId26" Type="http://schemas.openxmlformats.org/officeDocument/2006/relationships/image" Target="media/image7.png"/><Relationship Id="rId21" Type="http://schemas.openxmlformats.org/officeDocument/2006/relationships/image" Target="media/image2.png"/><Relationship Id="rId34" Type="http://schemas.openxmlformats.org/officeDocument/2006/relationships/footer" Target="footer5.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image" Target="media/image6.png"/><Relationship Id="rId33" Type="http://schemas.openxmlformats.org/officeDocument/2006/relationships/header" Target="header8.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header" Target="header6.xml"/><Relationship Id="rId29"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image" Target="media/image5.png"/><Relationship Id="rId32" Type="http://schemas.openxmlformats.org/officeDocument/2006/relationships/header" Target="header7.xml"/><Relationship Id="rId37"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image" Target="media/image4.png"/><Relationship Id="rId28" Type="http://schemas.openxmlformats.org/officeDocument/2006/relationships/image" Target="media/image9.png"/><Relationship Id="rId36"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footer" Target="footer4.xml"/><Relationship Id="rId31" Type="http://schemas.openxmlformats.org/officeDocument/2006/relationships/image" Target="media/image12.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image" Target="media/image3.png"/><Relationship Id="rId27" Type="http://schemas.openxmlformats.org/officeDocument/2006/relationships/image" Target="media/image8.png"/><Relationship Id="rId30" Type="http://schemas.openxmlformats.org/officeDocument/2006/relationships/image" Target="media/image11.png"/><Relationship Id="rId35" Type="http://schemas.openxmlformats.org/officeDocument/2006/relationships/header" Target="header9.xml"/><Relationship Id="rId8" Type="http://schemas.openxmlformats.org/officeDocument/2006/relationships/webSettings" Target="webSettings.xml"/><Relationship Id="rId3" Type="http://schemas.openxmlformats.org/officeDocument/2006/relationships/customXml" Target="../customXml/item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4ffd498e-051a-403e-bfce-176c4d2f282e"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75AC429CF6AD84EB7D482C563976160" ma:contentTypeVersion="6" ma:contentTypeDescription="Create a new document." ma:contentTypeScope="" ma:versionID="e6c4b20fe4d37a003f91ec105e24edfc">
  <xsd:schema xmlns:xsd="http://www.w3.org/2001/XMLSchema" xmlns:xs="http://www.w3.org/2001/XMLSchema" xmlns:p="http://schemas.microsoft.com/office/2006/metadata/properties" xmlns:ns3="4ffd498e-051a-403e-bfce-176c4d2f282e" targetNamespace="http://schemas.microsoft.com/office/2006/metadata/properties" ma:root="true" ma:fieldsID="04bf0f6a23c82805b231051738abed13" ns3:_="">
    <xsd:import namespace="4ffd498e-051a-403e-bfce-176c4d2f282e"/>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ffd498e-051a-403e-bfce-176c4d2f282e"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F43960-C6A3-4D20-9B6B-E0C8A1B253E3}">
  <ds:schemaRefs>
    <ds:schemaRef ds:uri="http://schemas.microsoft.com/office/2006/metadata/properties"/>
    <ds:schemaRef ds:uri="http://schemas.microsoft.com/office/infopath/2007/PartnerControls"/>
    <ds:schemaRef ds:uri="4ffd498e-051a-403e-bfce-176c4d2f282e"/>
  </ds:schemaRefs>
</ds:datastoreItem>
</file>

<file path=customXml/itemProps2.xml><?xml version="1.0" encoding="utf-8"?>
<ds:datastoreItem xmlns:ds="http://schemas.openxmlformats.org/officeDocument/2006/customXml" ds:itemID="{9E80B133-D334-44FB-80EF-128D6E487AA4}">
  <ds:schemaRefs>
    <ds:schemaRef ds:uri="http://schemas.microsoft.com/sharepoint/v3/contenttype/forms"/>
  </ds:schemaRefs>
</ds:datastoreItem>
</file>

<file path=customXml/itemProps3.xml><?xml version="1.0" encoding="utf-8"?>
<ds:datastoreItem xmlns:ds="http://schemas.openxmlformats.org/officeDocument/2006/customXml" ds:itemID="{FBF5A3B1-3611-4BCD-B6AF-AC370DFE3D2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ffd498e-051a-403e-bfce-176c4d2f282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ECA0405-84C5-4DDE-8F45-B8EF957B5F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140</TotalTime>
  <Pages>71</Pages>
  <Words>6932</Words>
  <Characters>39516</Characters>
  <Application>Microsoft Office Word</Application>
  <DocSecurity>0</DocSecurity>
  <Lines>329</Lines>
  <Paragraphs>92</Paragraphs>
  <ScaleCrop>false</ScaleCrop>
  <Company/>
  <LinksUpToDate>false</LinksUpToDate>
  <CharactersWithSpaces>46356</CharactersWithSpaces>
  <SharedDoc>false</SharedDoc>
  <HLinks>
    <vt:vector size="342" baseType="variant">
      <vt:variant>
        <vt:i4>1310773</vt:i4>
      </vt:variant>
      <vt:variant>
        <vt:i4>338</vt:i4>
      </vt:variant>
      <vt:variant>
        <vt:i4>0</vt:i4>
      </vt:variant>
      <vt:variant>
        <vt:i4>5</vt:i4>
      </vt:variant>
      <vt:variant>
        <vt:lpwstr/>
      </vt:variant>
      <vt:variant>
        <vt:lpwstr>_Toc185476697</vt:lpwstr>
      </vt:variant>
      <vt:variant>
        <vt:i4>1310773</vt:i4>
      </vt:variant>
      <vt:variant>
        <vt:i4>332</vt:i4>
      </vt:variant>
      <vt:variant>
        <vt:i4>0</vt:i4>
      </vt:variant>
      <vt:variant>
        <vt:i4>5</vt:i4>
      </vt:variant>
      <vt:variant>
        <vt:lpwstr/>
      </vt:variant>
      <vt:variant>
        <vt:lpwstr>_Toc185476696</vt:lpwstr>
      </vt:variant>
      <vt:variant>
        <vt:i4>1310773</vt:i4>
      </vt:variant>
      <vt:variant>
        <vt:i4>326</vt:i4>
      </vt:variant>
      <vt:variant>
        <vt:i4>0</vt:i4>
      </vt:variant>
      <vt:variant>
        <vt:i4>5</vt:i4>
      </vt:variant>
      <vt:variant>
        <vt:lpwstr/>
      </vt:variant>
      <vt:variant>
        <vt:lpwstr>_Toc185476695</vt:lpwstr>
      </vt:variant>
      <vt:variant>
        <vt:i4>1310773</vt:i4>
      </vt:variant>
      <vt:variant>
        <vt:i4>320</vt:i4>
      </vt:variant>
      <vt:variant>
        <vt:i4>0</vt:i4>
      </vt:variant>
      <vt:variant>
        <vt:i4>5</vt:i4>
      </vt:variant>
      <vt:variant>
        <vt:lpwstr/>
      </vt:variant>
      <vt:variant>
        <vt:lpwstr>_Toc185476694</vt:lpwstr>
      </vt:variant>
      <vt:variant>
        <vt:i4>1310773</vt:i4>
      </vt:variant>
      <vt:variant>
        <vt:i4>314</vt:i4>
      </vt:variant>
      <vt:variant>
        <vt:i4>0</vt:i4>
      </vt:variant>
      <vt:variant>
        <vt:i4>5</vt:i4>
      </vt:variant>
      <vt:variant>
        <vt:lpwstr/>
      </vt:variant>
      <vt:variant>
        <vt:lpwstr>_Toc185476693</vt:lpwstr>
      </vt:variant>
      <vt:variant>
        <vt:i4>1310773</vt:i4>
      </vt:variant>
      <vt:variant>
        <vt:i4>308</vt:i4>
      </vt:variant>
      <vt:variant>
        <vt:i4>0</vt:i4>
      </vt:variant>
      <vt:variant>
        <vt:i4>5</vt:i4>
      </vt:variant>
      <vt:variant>
        <vt:lpwstr/>
      </vt:variant>
      <vt:variant>
        <vt:lpwstr>_Toc185476692</vt:lpwstr>
      </vt:variant>
      <vt:variant>
        <vt:i4>1310773</vt:i4>
      </vt:variant>
      <vt:variant>
        <vt:i4>302</vt:i4>
      </vt:variant>
      <vt:variant>
        <vt:i4>0</vt:i4>
      </vt:variant>
      <vt:variant>
        <vt:i4>5</vt:i4>
      </vt:variant>
      <vt:variant>
        <vt:lpwstr/>
      </vt:variant>
      <vt:variant>
        <vt:lpwstr>_Toc185476691</vt:lpwstr>
      </vt:variant>
      <vt:variant>
        <vt:i4>1310773</vt:i4>
      </vt:variant>
      <vt:variant>
        <vt:i4>296</vt:i4>
      </vt:variant>
      <vt:variant>
        <vt:i4>0</vt:i4>
      </vt:variant>
      <vt:variant>
        <vt:i4>5</vt:i4>
      </vt:variant>
      <vt:variant>
        <vt:lpwstr/>
      </vt:variant>
      <vt:variant>
        <vt:lpwstr>_Toc185476690</vt:lpwstr>
      </vt:variant>
      <vt:variant>
        <vt:i4>1376309</vt:i4>
      </vt:variant>
      <vt:variant>
        <vt:i4>290</vt:i4>
      </vt:variant>
      <vt:variant>
        <vt:i4>0</vt:i4>
      </vt:variant>
      <vt:variant>
        <vt:i4>5</vt:i4>
      </vt:variant>
      <vt:variant>
        <vt:lpwstr/>
      </vt:variant>
      <vt:variant>
        <vt:lpwstr>_Toc185476689</vt:lpwstr>
      </vt:variant>
      <vt:variant>
        <vt:i4>1376309</vt:i4>
      </vt:variant>
      <vt:variant>
        <vt:i4>284</vt:i4>
      </vt:variant>
      <vt:variant>
        <vt:i4>0</vt:i4>
      </vt:variant>
      <vt:variant>
        <vt:i4>5</vt:i4>
      </vt:variant>
      <vt:variant>
        <vt:lpwstr/>
      </vt:variant>
      <vt:variant>
        <vt:lpwstr>_Toc185476688</vt:lpwstr>
      </vt:variant>
      <vt:variant>
        <vt:i4>1376309</vt:i4>
      </vt:variant>
      <vt:variant>
        <vt:i4>278</vt:i4>
      </vt:variant>
      <vt:variant>
        <vt:i4>0</vt:i4>
      </vt:variant>
      <vt:variant>
        <vt:i4>5</vt:i4>
      </vt:variant>
      <vt:variant>
        <vt:lpwstr/>
      </vt:variant>
      <vt:variant>
        <vt:lpwstr>_Toc185476687</vt:lpwstr>
      </vt:variant>
      <vt:variant>
        <vt:i4>1376309</vt:i4>
      </vt:variant>
      <vt:variant>
        <vt:i4>272</vt:i4>
      </vt:variant>
      <vt:variant>
        <vt:i4>0</vt:i4>
      </vt:variant>
      <vt:variant>
        <vt:i4>5</vt:i4>
      </vt:variant>
      <vt:variant>
        <vt:lpwstr/>
      </vt:variant>
      <vt:variant>
        <vt:lpwstr>_Toc185476686</vt:lpwstr>
      </vt:variant>
      <vt:variant>
        <vt:i4>1376309</vt:i4>
      </vt:variant>
      <vt:variant>
        <vt:i4>266</vt:i4>
      </vt:variant>
      <vt:variant>
        <vt:i4>0</vt:i4>
      </vt:variant>
      <vt:variant>
        <vt:i4>5</vt:i4>
      </vt:variant>
      <vt:variant>
        <vt:lpwstr/>
      </vt:variant>
      <vt:variant>
        <vt:lpwstr>_Toc185476685</vt:lpwstr>
      </vt:variant>
      <vt:variant>
        <vt:i4>1376309</vt:i4>
      </vt:variant>
      <vt:variant>
        <vt:i4>260</vt:i4>
      </vt:variant>
      <vt:variant>
        <vt:i4>0</vt:i4>
      </vt:variant>
      <vt:variant>
        <vt:i4>5</vt:i4>
      </vt:variant>
      <vt:variant>
        <vt:lpwstr/>
      </vt:variant>
      <vt:variant>
        <vt:lpwstr>_Toc185476684</vt:lpwstr>
      </vt:variant>
      <vt:variant>
        <vt:i4>1376309</vt:i4>
      </vt:variant>
      <vt:variant>
        <vt:i4>254</vt:i4>
      </vt:variant>
      <vt:variant>
        <vt:i4>0</vt:i4>
      </vt:variant>
      <vt:variant>
        <vt:i4>5</vt:i4>
      </vt:variant>
      <vt:variant>
        <vt:lpwstr/>
      </vt:variant>
      <vt:variant>
        <vt:lpwstr>_Toc185476683</vt:lpwstr>
      </vt:variant>
      <vt:variant>
        <vt:i4>1376309</vt:i4>
      </vt:variant>
      <vt:variant>
        <vt:i4>248</vt:i4>
      </vt:variant>
      <vt:variant>
        <vt:i4>0</vt:i4>
      </vt:variant>
      <vt:variant>
        <vt:i4>5</vt:i4>
      </vt:variant>
      <vt:variant>
        <vt:lpwstr/>
      </vt:variant>
      <vt:variant>
        <vt:lpwstr>_Toc185476682</vt:lpwstr>
      </vt:variant>
      <vt:variant>
        <vt:i4>1376309</vt:i4>
      </vt:variant>
      <vt:variant>
        <vt:i4>242</vt:i4>
      </vt:variant>
      <vt:variant>
        <vt:i4>0</vt:i4>
      </vt:variant>
      <vt:variant>
        <vt:i4>5</vt:i4>
      </vt:variant>
      <vt:variant>
        <vt:lpwstr/>
      </vt:variant>
      <vt:variant>
        <vt:lpwstr>_Toc185476681</vt:lpwstr>
      </vt:variant>
      <vt:variant>
        <vt:i4>1376309</vt:i4>
      </vt:variant>
      <vt:variant>
        <vt:i4>236</vt:i4>
      </vt:variant>
      <vt:variant>
        <vt:i4>0</vt:i4>
      </vt:variant>
      <vt:variant>
        <vt:i4>5</vt:i4>
      </vt:variant>
      <vt:variant>
        <vt:lpwstr/>
      </vt:variant>
      <vt:variant>
        <vt:lpwstr>_Toc185476680</vt:lpwstr>
      </vt:variant>
      <vt:variant>
        <vt:i4>1703989</vt:i4>
      </vt:variant>
      <vt:variant>
        <vt:i4>230</vt:i4>
      </vt:variant>
      <vt:variant>
        <vt:i4>0</vt:i4>
      </vt:variant>
      <vt:variant>
        <vt:i4>5</vt:i4>
      </vt:variant>
      <vt:variant>
        <vt:lpwstr/>
      </vt:variant>
      <vt:variant>
        <vt:lpwstr>_Toc185476679</vt:lpwstr>
      </vt:variant>
      <vt:variant>
        <vt:i4>1703989</vt:i4>
      </vt:variant>
      <vt:variant>
        <vt:i4>224</vt:i4>
      </vt:variant>
      <vt:variant>
        <vt:i4>0</vt:i4>
      </vt:variant>
      <vt:variant>
        <vt:i4>5</vt:i4>
      </vt:variant>
      <vt:variant>
        <vt:lpwstr/>
      </vt:variant>
      <vt:variant>
        <vt:lpwstr>_Toc185476678</vt:lpwstr>
      </vt:variant>
      <vt:variant>
        <vt:i4>1703989</vt:i4>
      </vt:variant>
      <vt:variant>
        <vt:i4>218</vt:i4>
      </vt:variant>
      <vt:variant>
        <vt:i4>0</vt:i4>
      </vt:variant>
      <vt:variant>
        <vt:i4>5</vt:i4>
      </vt:variant>
      <vt:variant>
        <vt:lpwstr/>
      </vt:variant>
      <vt:variant>
        <vt:lpwstr>_Toc185476677</vt:lpwstr>
      </vt:variant>
      <vt:variant>
        <vt:i4>1703989</vt:i4>
      </vt:variant>
      <vt:variant>
        <vt:i4>212</vt:i4>
      </vt:variant>
      <vt:variant>
        <vt:i4>0</vt:i4>
      </vt:variant>
      <vt:variant>
        <vt:i4>5</vt:i4>
      </vt:variant>
      <vt:variant>
        <vt:lpwstr/>
      </vt:variant>
      <vt:variant>
        <vt:lpwstr>_Toc185476676</vt:lpwstr>
      </vt:variant>
      <vt:variant>
        <vt:i4>1703989</vt:i4>
      </vt:variant>
      <vt:variant>
        <vt:i4>206</vt:i4>
      </vt:variant>
      <vt:variant>
        <vt:i4>0</vt:i4>
      </vt:variant>
      <vt:variant>
        <vt:i4>5</vt:i4>
      </vt:variant>
      <vt:variant>
        <vt:lpwstr/>
      </vt:variant>
      <vt:variant>
        <vt:lpwstr>_Toc185476675</vt:lpwstr>
      </vt:variant>
      <vt:variant>
        <vt:i4>1703989</vt:i4>
      </vt:variant>
      <vt:variant>
        <vt:i4>200</vt:i4>
      </vt:variant>
      <vt:variant>
        <vt:i4>0</vt:i4>
      </vt:variant>
      <vt:variant>
        <vt:i4>5</vt:i4>
      </vt:variant>
      <vt:variant>
        <vt:lpwstr/>
      </vt:variant>
      <vt:variant>
        <vt:lpwstr>_Toc185476674</vt:lpwstr>
      </vt:variant>
      <vt:variant>
        <vt:i4>1703989</vt:i4>
      </vt:variant>
      <vt:variant>
        <vt:i4>194</vt:i4>
      </vt:variant>
      <vt:variant>
        <vt:i4>0</vt:i4>
      </vt:variant>
      <vt:variant>
        <vt:i4>5</vt:i4>
      </vt:variant>
      <vt:variant>
        <vt:lpwstr/>
      </vt:variant>
      <vt:variant>
        <vt:lpwstr>_Toc185476673</vt:lpwstr>
      </vt:variant>
      <vt:variant>
        <vt:i4>1703989</vt:i4>
      </vt:variant>
      <vt:variant>
        <vt:i4>188</vt:i4>
      </vt:variant>
      <vt:variant>
        <vt:i4>0</vt:i4>
      </vt:variant>
      <vt:variant>
        <vt:i4>5</vt:i4>
      </vt:variant>
      <vt:variant>
        <vt:lpwstr/>
      </vt:variant>
      <vt:variant>
        <vt:lpwstr>_Toc185476672</vt:lpwstr>
      </vt:variant>
      <vt:variant>
        <vt:i4>1703989</vt:i4>
      </vt:variant>
      <vt:variant>
        <vt:i4>182</vt:i4>
      </vt:variant>
      <vt:variant>
        <vt:i4>0</vt:i4>
      </vt:variant>
      <vt:variant>
        <vt:i4>5</vt:i4>
      </vt:variant>
      <vt:variant>
        <vt:lpwstr/>
      </vt:variant>
      <vt:variant>
        <vt:lpwstr>_Toc185476671</vt:lpwstr>
      </vt:variant>
      <vt:variant>
        <vt:i4>1703989</vt:i4>
      </vt:variant>
      <vt:variant>
        <vt:i4>176</vt:i4>
      </vt:variant>
      <vt:variant>
        <vt:i4>0</vt:i4>
      </vt:variant>
      <vt:variant>
        <vt:i4>5</vt:i4>
      </vt:variant>
      <vt:variant>
        <vt:lpwstr/>
      </vt:variant>
      <vt:variant>
        <vt:lpwstr>_Toc185476670</vt:lpwstr>
      </vt:variant>
      <vt:variant>
        <vt:i4>1769525</vt:i4>
      </vt:variant>
      <vt:variant>
        <vt:i4>170</vt:i4>
      </vt:variant>
      <vt:variant>
        <vt:i4>0</vt:i4>
      </vt:variant>
      <vt:variant>
        <vt:i4>5</vt:i4>
      </vt:variant>
      <vt:variant>
        <vt:lpwstr/>
      </vt:variant>
      <vt:variant>
        <vt:lpwstr>_Toc185476669</vt:lpwstr>
      </vt:variant>
      <vt:variant>
        <vt:i4>1769525</vt:i4>
      </vt:variant>
      <vt:variant>
        <vt:i4>164</vt:i4>
      </vt:variant>
      <vt:variant>
        <vt:i4>0</vt:i4>
      </vt:variant>
      <vt:variant>
        <vt:i4>5</vt:i4>
      </vt:variant>
      <vt:variant>
        <vt:lpwstr/>
      </vt:variant>
      <vt:variant>
        <vt:lpwstr>_Toc185476668</vt:lpwstr>
      </vt:variant>
      <vt:variant>
        <vt:i4>1769525</vt:i4>
      </vt:variant>
      <vt:variant>
        <vt:i4>158</vt:i4>
      </vt:variant>
      <vt:variant>
        <vt:i4>0</vt:i4>
      </vt:variant>
      <vt:variant>
        <vt:i4>5</vt:i4>
      </vt:variant>
      <vt:variant>
        <vt:lpwstr/>
      </vt:variant>
      <vt:variant>
        <vt:lpwstr>_Toc185476667</vt:lpwstr>
      </vt:variant>
      <vt:variant>
        <vt:i4>1769525</vt:i4>
      </vt:variant>
      <vt:variant>
        <vt:i4>152</vt:i4>
      </vt:variant>
      <vt:variant>
        <vt:i4>0</vt:i4>
      </vt:variant>
      <vt:variant>
        <vt:i4>5</vt:i4>
      </vt:variant>
      <vt:variant>
        <vt:lpwstr/>
      </vt:variant>
      <vt:variant>
        <vt:lpwstr>_Toc185476666</vt:lpwstr>
      </vt:variant>
      <vt:variant>
        <vt:i4>1769525</vt:i4>
      </vt:variant>
      <vt:variant>
        <vt:i4>146</vt:i4>
      </vt:variant>
      <vt:variant>
        <vt:i4>0</vt:i4>
      </vt:variant>
      <vt:variant>
        <vt:i4>5</vt:i4>
      </vt:variant>
      <vt:variant>
        <vt:lpwstr/>
      </vt:variant>
      <vt:variant>
        <vt:lpwstr>_Toc185476665</vt:lpwstr>
      </vt:variant>
      <vt:variant>
        <vt:i4>1769525</vt:i4>
      </vt:variant>
      <vt:variant>
        <vt:i4>140</vt:i4>
      </vt:variant>
      <vt:variant>
        <vt:i4>0</vt:i4>
      </vt:variant>
      <vt:variant>
        <vt:i4>5</vt:i4>
      </vt:variant>
      <vt:variant>
        <vt:lpwstr/>
      </vt:variant>
      <vt:variant>
        <vt:lpwstr>_Toc185476664</vt:lpwstr>
      </vt:variant>
      <vt:variant>
        <vt:i4>1769525</vt:i4>
      </vt:variant>
      <vt:variant>
        <vt:i4>134</vt:i4>
      </vt:variant>
      <vt:variant>
        <vt:i4>0</vt:i4>
      </vt:variant>
      <vt:variant>
        <vt:i4>5</vt:i4>
      </vt:variant>
      <vt:variant>
        <vt:lpwstr/>
      </vt:variant>
      <vt:variant>
        <vt:lpwstr>_Toc185476663</vt:lpwstr>
      </vt:variant>
      <vt:variant>
        <vt:i4>1769525</vt:i4>
      </vt:variant>
      <vt:variant>
        <vt:i4>128</vt:i4>
      </vt:variant>
      <vt:variant>
        <vt:i4>0</vt:i4>
      </vt:variant>
      <vt:variant>
        <vt:i4>5</vt:i4>
      </vt:variant>
      <vt:variant>
        <vt:lpwstr/>
      </vt:variant>
      <vt:variant>
        <vt:lpwstr>_Toc185476662</vt:lpwstr>
      </vt:variant>
      <vt:variant>
        <vt:i4>1769525</vt:i4>
      </vt:variant>
      <vt:variant>
        <vt:i4>122</vt:i4>
      </vt:variant>
      <vt:variant>
        <vt:i4>0</vt:i4>
      </vt:variant>
      <vt:variant>
        <vt:i4>5</vt:i4>
      </vt:variant>
      <vt:variant>
        <vt:lpwstr/>
      </vt:variant>
      <vt:variant>
        <vt:lpwstr>_Toc185476661</vt:lpwstr>
      </vt:variant>
      <vt:variant>
        <vt:i4>1769525</vt:i4>
      </vt:variant>
      <vt:variant>
        <vt:i4>116</vt:i4>
      </vt:variant>
      <vt:variant>
        <vt:i4>0</vt:i4>
      </vt:variant>
      <vt:variant>
        <vt:i4>5</vt:i4>
      </vt:variant>
      <vt:variant>
        <vt:lpwstr/>
      </vt:variant>
      <vt:variant>
        <vt:lpwstr>_Toc185476660</vt:lpwstr>
      </vt:variant>
      <vt:variant>
        <vt:i4>1572917</vt:i4>
      </vt:variant>
      <vt:variant>
        <vt:i4>110</vt:i4>
      </vt:variant>
      <vt:variant>
        <vt:i4>0</vt:i4>
      </vt:variant>
      <vt:variant>
        <vt:i4>5</vt:i4>
      </vt:variant>
      <vt:variant>
        <vt:lpwstr/>
      </vt:variant>
      <vt:variant>
        <vt:lpwstr>_Toc185476659</vt:lpwstr>
      </vt:variant>
      <vt:variant>
        <vt:i4>1572917</vt:i4>
      </vt:variant>
      <vt:variant>
        <vt:i4>104</vt:i4>
      </vt:variant>
      <vt:variant>
        <vt:i4>0</vt:i4>
      </vt:variant>
      <vt:variant>
        <vt:i4>5</vt:i4>
      </vt:variant>
      <vt:variant>
        <vt:lpwstr/>
      </vt:variant>
      <vt:variant>
        <vt:lpwstr>_Toc185476658</vt:lpwstr>
      </vt:variant>
      <vt:variant>
        <vt:i4>1572917</vt:i4>
      </vt:variant>
      <vt:variant>
        <vt:i4>98</vt:i4>
      </vt:variant>
      <vt:variant>
        <vt:i4>0</vt:i4>
      </vt:variant>
      <vt:variant>
        <vt:i4>5</vt:i4>
      </vt:variant>
      <vt:variant>
        <vt:lpwstr/>
      </vt:variant>
      <vt:variant>
        <vt:lpwstr>_Toc185476657</vt:lpwstr>
      </vt:variant>
      <vt:variant>
        <vt:i4>1572917</vt:i4>
      </vt:variant>
      <vt:variant>
        <vt:i4>92</vt:i4>
      </vt:variant>
      <vt:variant>
        <vt:i4>0</vt:i4>
      </vt:variant>
      <vt:variant>
        <vt:i4>5</vt:i4>
      </vt:variant>
      <vt:variant>
        <vt:lpwstr/>
      </vt:variant>
      <vt:variant>
        <vt:lpwstr>_Toc185476656</vt:lpwstr>
      </vt:variant>
      <vt:variant>
        <vt:i4>1572917</vt:i4>
      </vt:variant>
      <vt:variant>
        <vt:i4>86</vt:i4>
      </vt:variant>
      <vt:variant>
        <vt:i4>0</vt:i4>
      </vt:variant>
      <vt:variant>
        <vt:i4>5</vt:i4>
      </vt:variant>
      <vt:variant>
        <vt:lpwstr/>
      </vt:variant>
      <vt:variant>
        <vt:lpwstr>_Toc185476655</vt:lpwstr>
      </vt:variant>
      <vt:variant>
        <vt:i4>1572917</vt:i4>
      </vt:variant>
      <vt:variant>
        <vt:i4>80</vt:i4>
      </vt:variant>
      <vt:variant>
        <vt:i4>0</vt:i4>
      </vt:variant>
      <vt:variant>
        <vt:i4>5</vt:i4>
      </vt:variant>
      <vt:variant>
        <vt:lpwstr/>
      </vt:variant>
      <vt:variant>
        <vt:lpwstr>_Toc185476654</vt:lpwstr>
      </vt:variant>
      <vt:variant>
        <vt:i4>1572917</vt:i4>
      </vt:variant>
      <vt:variant>
        <vt:i4>74</vt:i4>
      </vt:variant>
      <vt:variant>
        <vt:i4>0</vt:i4>
      </vt:variant>
      <vt:variant>
        <vt:i4>5</vt:i4>
      </vt:variant>
      <vt:variant>
        <vt:lpwstr/>
      </vt:variant>
      <vt:variant>
        <vt:lpwstr>_Toc185476653</vt:lpwstr>
      </vt:variant>
      <vt:variant>
        <vt:i4>1572917</vt:i4>
      </vt:variant>
      <vt:variant>
        <vt:i4>68</vt:i4>
      </vt:variant>
      <vt:variant>
        <vt:i4>0</vt:i4>
      </vt:variant>
      <vt:variant>
        <vt:i4>5</vt:i4>
      </vt:variant>
      <vt:variant>
        <vt:lpwstr/>
      </vt:variant>
      <vt:variant>
        <vt:lpwstr>_Toc185476652</vt:lpwstr>
      </vt:variant>
      <vt:variant>
        <vt:i4>1572917</vt:i4>
      </vt:variant>
      <vt:variant>
        <vt:i4>62</vt:i4>
      </vt:variant>
      <vt:variant>
        <vt:i4>0</vt:i4>
      </vt:variant>
      <vt:variant>
        <vt:i4>5</vt:i4>
      </vt:variant>
      <vt:variant>
        <vt:lpwstr/>
      </vt:variant>
      <vt:variant>
        <vt:lpwstr>_Toc185476651</vt:lpwstr>
      </vt:variant>
      <vt:variant>
        <vt:i4>1572917</vt:i4>
      </vt:variant>
      <vt:variant>
        <vt:i4>56</vt:i4>
      </vt:variant>
      <vt:variant>
        <vt:i4>0</vt:i4>
      </vt:variant>
      <vt:variant>
        <vt:i4>5</vt:i4>
      </vt:variant>
      <vt:variant>
        <vt:lpwstr/>
      </vt:variant>
      <vt:variant>
        <vt:lpwstr>_Toc185476650</vt:lpwstr>
      </vt:variant>
      <vt:variant>
        <vt:i4>1638453</vt:i4>
      </vt:variant>
      <vt:variant>
        <vt:i4>50</vt:i4>
      </vt:variant>
      <vt:variant>
        <vt:i4>0</vt:i4>
      </vt:variant>
      <vt:variant>
        <vt:i4>5</vt:i4>
      </vt:variant>
      <vt:variant>
        <vt:lpwstr/>
      </vt:variant>
      <vt:variant>
        <vt:lpwstr>_Toc185476649</vt:lpwstr>
      </vt:variant>
      <vt:variant>
        <vt:i4>1638453</vt:i4>
      </vt:variant>
      <vt:variant>
        <vt:i4>44</vt:i4>
      </vt:variant>
      <vt:variant>
        <vt:i4>0</vt:i4>
      </vt:variant>
      <vt:variant>
        <vt:i4>5</vt:i4>
      </vt:variant>
      <vt:variant>
        <vt:lpwstr/>
      </vt:variant>
      <vt:variant>
        <vt:lpwstr>_Toc185476648</vt:lpwstr>
      </vt:variant>
      <vt:variant>
        <vt:i4>1638453</vt:i4>
      </vt:variant>
      <vt:variant>
        <vt:i4>38</vt:i4>
      </vt:variant>
      <vt:variant>
        <vt:i4>0</vt:i4>
      </vt:variant>
      <vt:variant>
        <vt:i4>5</vt:i4>
      </vt:variant>
      <vt:variant>
        <vt:lpwstr/>
      </vt:variant>
      <vt:variant>
        <vt:lpwstr>_Toc185476647</vt:lpwstr>
      </vt:variant>
      <vt:variant>
        <vt:i4>1638453</vt:i4>
      </vt:variant>
      <vt:variant>
        <vt:i4>32</vt:i4>
      </vt:variant>
      <vt:variant>
        <vt:i4>0</vt:i4>
      </vt:variant>
      <vt:variant>
        <vt:i4>5</vt:i4>
      </vt:variant>
      <vt:variant>
        <vt:lpwstr/>
      </vt:variant>
      <vt:variant>
        <vt:lpwstr>_Toc185476646</vt:lpwstr>
      </vt:variant>
      <vt:variant>
        <vt:i4>1638453</vt:i4>
      </vt:variant>
      <vt:variant>
        <vt:i4>26</vt:i4>
      </vt:variant>
      <vt:variant>
        <vt:i4>0</vt:i4>
      </vt:variant>
      <vt:variant>
        <vt:i4>5</vt:i4>
      </vt:variant>
      <vt:variant>
        <vt:lpwstr/>
      </vt:variant>
      <vt:variant>
        <vt:lpwstr>_Toc185476645</vt:lpwstr>
      </vt:variant>
      <vt:variant>
        <vt:i4>1638453</vt:i4>
      </vt:variant>
      <vt:variant>
        <vt:i4>20</vt:i4>
      </vt:variant>
      <vt:variant>
        <vt:i4>0</vt:i4>
      </vt:variant>
      <vt:variant>
        <vt:i4>5</vt:i4>
      </vt:variant>
      <vt:variant>
        <vt:lpwstr/>
      </vt:variant>
      <vt:variant>
        <vt:lpwstr>_Toc185476644</vt:lpwstr>
      </vt:variant>
      <vt:variant>
        <vt:i4>1638453</vt:i4>
      </vt:variant>
      <vt:variant>
        <vt:i4>14</vt:i4>
      </vt:variant>
      <vt:variant>
        <vt:i4>0</vt:i4>
      </vt:variant>
      <vt:variant>
        <vt:i4>5</vt:i4>
      </vt:variant>
      <vt:variant>
        <vt:lpwstr/>
      </vt:variant>
      <vt:variant>
        <vt:lpwstr>_Toc185476643</vt:lpwstr>
      </vt:variant>
      <vt:variant>
        <vt:i4>1638453</vt:i4>
      </vt:variant>
      <vt:variant>
        <vt:i4>8</vt:i4>
      </vt:variant>
      <vt:variant>
        <vt:i4>0</vt:i4>
      </vt:variant>
      <vt:variant>
        <vt:i4>5</vt:i4>
      </vt:variant>
      <vt:variant>
        <vt:lpwstr/>
      </vt:variant>
      <vt:variant>
        <vt:lpwstr>_Toc185476642</vt:lpwstr>
      </vt:variant>
      <vt:variant>
        <vt:i4>1638453</vt:i4>
      </vt:variant>
      <vt:variant>
        <vt:i4>2</vt:i4>
      </vt:variant>
      <vt:variant>
        <vt:i4>0</vt:i4>
      </vt:variant>
      <vt:variant>
        <vt:i4>5</vt:i4>
      </vt:variant>
      <vt:variant>
        <vt:lpwstr/>
      </vt:variant>
      <vt:variant>
        <vt:lpwstr>_Toc185476641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魏祺紘</dc:creator>
  <cp:keywords/>
  <dc:description/>
  <cp:lastModifiedBy>李昇峰</cp:lastModifiedBy>
  <cp:revision>11</cp:revision>
  <cp:lastPrinted>2025-06-16T03:12:00Z</cp:lastPrinted>
  <dcterms:created xsi:type="dcterms:W3CDTF">2025-06-16T03:12:00Z</dcterms:created>
  <dcterms:modified xsi:type="dcterms:W3CDTF">2026-04-30T04:03:00Z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0x010100F75AC429CF6AD84EB7D482C563976160</vt:lpwstr>
  </property>
</Properties>
</file>