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730B2" w:rsidRPr="00DA02BA" w:rsidRDefault="007730B2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734FB2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13566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13566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13566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13566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135667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7730B2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7730B2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7730B2" w:rsidRDefault="00CA38C7">
      <w:pPr>
        <w:rPr>
          <w:rFonts w:ascii="Tahoma" w:hAnsi="Tahoma"/>
          <w:color w:val="000000"/>
          <w:sz w:val="28"/>
          <w:szCs w:val="28"/>
        </w:rPr>
      </w:pPr>
      <w:r w:rsidRPr="007730B2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7730B2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7730B2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0B2" w:rsidRDefault="007730B2" w:rsidP="00EA1A6C">
      <w:r>
        <w:separator/>
      </w:r>
    </w:p>
  </w:endnote>
  <w:endnote w:type="continuationSeparator" w:id="0">
    <w:p w:rsidR="007730B2" w:rsidRDefault="007730B2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620380" w:rsidRDefault="007730B2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0B2" w:rsidRDefault="007730B2" w:rsidP="00EA1A6C">
      <w:r>
        <w:separator/>
      </w:r>
    </w:p>
  </w:footnote>
  <w:footnote w:type="continuationSeparator" w:id="0">
    <w:p w:rsidR="007730B2" w:rsidRDefault="007730B2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3F1FCB" w:rsidRDefault="007730B2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734FB2">
      <w:rPr>
        <w:rFonts w:ascii="Arial" w:hAnsi="Arial"/>
        <w:b/>
        <w:bCs/>
        <w:i/>
        <w:iCs/>
        <w:sz w:val="20"/>
        <w:szCs w:val="20"/>
      </w:rPr>
      <w:t>2.</w:t>
    </w:r>
    <w:r w:rsidR="003C777A">
      <w:rPr>
        <w:rFonts w:ascii="Arial" w:hAnsi="Arial"/>
        <w:b/>
        <w:bCs/>
        <w:i/>
        <w:iCs/>
        <w:sz w:val="20"/>
        <w:szCs w:val="20"/>
      </w:rPr>
      <w:t>9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DA02BA">
      <w:rPr>
        <w:rFonts w:ascii="Arial" w:hAnsi="Arial"/>
        <w:b/>
        <w:bCs/>
        <w:i/>
        <w:iCs/>
        <w:sz w:val="20"/>
        <w:szCs w:val="20"/>
      </w:rPr>
      <w:t>2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3C777A">
      <w:rPr>
        <w:rFonts w:ascii="Arial" w:hAnsi="Arial"/>
        <w:b/>
        <w:bCs/>
        <w:i/>
        <w:iCs/>
        <w:sz w:val="20"/>
        <w:szCs w:val="20"/>
      </w:rPr>
      <w:t>9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3C777A" w:rsidRPr="005D3489">
      <w:rPr>
        <w:rFonts w:ascii="Arial" w:hAnsi="Arial"/>
        <w:b/>
        <w:bCs/>
        <w:i/>
        <w:iCs/>
        <w:sz w:val="20"/>
        <w:szCs w:val="20"/>
      </w:rPr>
      <w:t xml:space="preserve">CSS. </w:t>
    </w:r>
    <w:proofErr w:type="spellStart"/>
    <w:r w:rsidR="003C777A" w:rsidRPr="005D3489">
      <w:rPr>
        <w:rFonts w:ascii="Arial" w:hAnsi="Arial"/>
        <w:b/>
        <w:bCs/>
        <w:i/>
        <w:iCs/>
        <w:sz w:val="20"/>
        <w:szCs w:val="20"/>
      </w:rPr>
      <w:t>Псевдоклассы</w:t>
    </w:r>
    <w:proofErr w:type="spellEnd"/>
    <w:r w:rsidR="003C777A" w:rsidRPr="005D3489">
      <w:rPr>
        <w:rFonts w:ascii="Arial" w:hAnsi="Arial"/>
        <w:b/>
        <w:bCs/>
        <w:i/>
        <w:iCs/>
        <w:sz w:val="20"/>
        <w:szCs w:val="20"/>
      </w:rPr>
      <w:t xml:space="preserve"> и </w:t>
    </w:r>
    <w:proofErr w:type="spellStart"/>
    <w:r w:rsidR="003C777A" w:rsidRPr="005D3489">
      <w:rPr>
        <w:rFonts w:ascii="Arial" w:hAnsi="Arial"/>
        <w:b/>
        <w:bCs/>
        <w:i/>
        <w:iCs/>
        <w:sz w:val="20"/>
        <w:szCs w:val="20"/>
      </w:rPr>
      <w:t>псевдоэлементы</w:t>
    </w:r>
    <w:proofErr w:type="spellEnd"/>
    <w:r w:rsidR="003C777A" w:rsidRPr="005D3489">
      <w:rPr>
        <w:rFonts w:ascii="Arial" w:hAnsi="Arial"/>
        <w:b/>
        <w:bCs/>
        <w:i/>
        <w:iCs/>
        <w:sz w:val="20"/>
        <w:szCs w:val="20"/>
      </w:rPr>
      <w:t xml:space="preserve">. Практическое применение </w:t>
    </w:r>
    <w:proofErr w:type="spellStart"/>
    <w:r w:rsidR="003C777A" w:rsidRPr="005D3489">
      <w:rPr>
        <w:rFonts w:ascii="Arial" w:hAnsi="Arial"/>
        <w:b/>
        <w:bCs/>
        <w:i/>
        <w:iCs/>
        <w:sz w:val="20"/>
        <w:szCs w:val="20"/>
      </w:rPr>
      <w:t>интсрументов</w:t>
    </w:r>
    <w:proofErr w:type="spellEnd"/>
    <w:r w:rsidR="003C777A" w:rsidRPr="005D3489">
      <w:rPr>
        <w:rFonts w:ascii="Arial" w:hAnsi="Arial"/>
        <w:b/>
        <w:bCs/>
        <w:i/>
        <w:iCs/>
        <w:sz w:val="20"/>
        <w:szCs w:val="20"/>
      </w:rPr>
      <w:t xml:space="preserve"> CSS на HTML странице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87.5pt;height:187.5pt" o:bullet="t">
        <v:imagedata r:id="rId1" o:title="func"/>
      </v:shape>
    </w:pict>
  </w:numPicBullet>
  <w:numPicBullet w:numPicBulletId="1">
    <w:pict>
      <v:shape id="_x0000_i1062" type="#_x0000_t75" style="width:735pt;height:724.5pt" o:bullet="t">
        <v:imagedata r:id="rId2" o:title="bug"/>
      </v:shape>
    </w:pict>
  </w:numPicBullet>
  <w:numPicBullet w:numPicBulletId="2">
    <w:pict>
      <v:shape id="_x0000_i1063" type="#_x0000_t75" style="width:735pt;height:726pt" o:bullet="t">
        <v:imagedata r:id="rId3" o:title="feature"/>
      </v:shape>
    </w:pict>
  </w:numPicBullet>
  <w:numPicBullet w:numPicBulletId="3">
    <w:pict>
      <v:shape id="_x0000_i1064" type="#_x0000_t75" style="width:1200pt;height:1200pt" o:bullet="t">
        <v:imagedata r:id="rId4" o:title="refactor2"/>
      </v:shape>
    </w:pict>
  </w:numPicBullet>
  <w:numPicBullet w:numPicBulletId="4">
    <w:pict>
      <v:shape id="_x0000_i1065" type="#_x0000_t75" style="width:735pt;height:742.5pt" o:bullet="t">
        <v:imagedata r:id="rId5" o:title="refactor"/>
      </v:shape>
    </w:pict>
  </w:numPicBullet>
  <w:numPicBullet w:numPicBulletId="5">
    <w:pict>
      <v:shape id="_x0000_i1066" type="#_x0000_t75" style="width:1449.75pt;height:1562.25pt" o:bullet="t">
        <v:imagedata r:id="rId6" o:title="book"/>
      </v:shape>
    </w:pict>
  </w:numPicBullet>
  <w:numPicBullet w:numPicBulletId="6">
    <w:pict>
      <v:shape id="_x0000_i1067" type="#_x0000_t75" style="width:512.25pt;height:512.25pt" o:bullet="t">
        <v:imagedata r:id="rId7" o:title="pet"/>
      </v:shape>
    </w:pict>
  </w:numPicBullet>
  <w:numPicBullet w:numPicBulletId="7">
    <w:pict>
      <v:shape id="_x0000_i1068" type="#_x0000_t75" style="width:480pt;height:480pt" o:bullet="t">
        <v:imagedata r:id="rId8" o:title="pet2"/>
      </v:shape>
    </w:pict>
  </w:numPicBullet>
  <w:numPicBullet w:numPicBulletId="8">
    <w:pict>
      <v:shape id="_x0000_i1069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5667"/>
    <w:rsid w:val="00145CC2"/>
    <w:rsid w:val="00161986"/>
    <w:rsid w:val="001B1CA5"/>
    <w:rsid w:val="00225892"/>
    <w:rsid w:val="00252094"/>
    <w:rsid w:val="00290565"/>
    <w:rsid w:val="002E7A65"/>
    <w:rsid w:val="00394A1F"/>
    <w:rsid w:val="003C777A"/>
    <w:rsid w:val="003F1FCB"/>
    <w:rsid w:val="004A569B"/>
    <w:rsid w:val="00535D5F"/>
    <w:rsid w:val="005A18D5"/>
    <w:rsid w:val="005B5EAF"/>
    <w:rsid w:val="00620380"/>
    <w:rsid w:val="007152E0"/>
    <w:rsid w:val="00734FB2"/>
    <w:rsid w:val="007730B2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DA02BA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7730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6C44A-42F8-42E1-80A1-484F685C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cp:lastPrinted>2019-07-22T18:36:00Z</cp:lastPrinted>
  <dcterms:created xsi:type="dcterms:W3CDTF">2019-07-22T18:37:00Z</dcterms:created>
  <dcterms:modified xsi:type="dcterms:W3CDTF">2019-07-30T08:37:00Z</dcterms:modified>
  <dc:language>ru-RU</dc:language>
</cp:coreProperties>
</file>