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D57194" w:rsidRDefault="00D57194">
      <w:pPr>
        <w:rPr>
          <w:rFonts w:ascii="Tahoma" w:hAnsi="Tahoma"/>
          <w:color w:val="5983B0"/>
        </w:rPr>
      </w:pPr>
    </w:p>
    <w:p w:rsidR="00EA1A6C" w:rsidRPr="00D57194" w:rsidRDefault="00D57194">
      <w:pPr>
        <w:rPr>
          <w:rFonts w:ascii="Tahoma" w:hAnsi="Tahoma"/>
          <w:color w:val="FF0000"/>
        </w:rPr>
      </w:pPr>
      <w:r w:rsidRPr="00D57194">
        <w:rPr>
          <w:rFonts w:ascii="Tahoma" w:hAnsi="Tahoma"/>
          <w:color w:val="FF0000"/>
        </w:rPr>
        <w:t>@</w:t>
      </w:r>
      <w:proofErr w:type="spellStart"/>
      <w:r w:rsidRPr="00D57194">
        <w:rPr>
          <w:rFonts w:ascii="Tahoma" w:hAnsi="Tahoma"/>
          <w:color w:val="FF0000"/>
          <w:lang w:val="en-US"/>
        </w:rPr>
        <w:t>ToDo</w:t>
      </w:r>
      <w:proofErr w:type="spellEnd"/>
      <w:r w:rsidRPr="00D57194">
        <w:rPr>
          <w:rFonts w:ascii="Tahoma" w:hAnsi="Tahoma"/>
          <w:color w:val="FF0000"/>
        </w:rPr>
        <w:t xml:space="preserve"> </w:t>
      </w:r>
      <w:proofErr w:type="spellStart"/>
      <w:r w:rsidRPr="00D57194">
        <w:rPr>
          <w:rFonts w:ascii="Tahoma" w:hAnsi="Tahoma"/>
          <w:color w:val="FF0000"/>
        </w:rPr>
        <w:t>доверстать</w:t>
      </w:r>
      <w:proofErr w:type="spellEnd"/>
      <w:r w:rsidRPr="00D57194">
        <w:rPr>
          <w:rFonts w:ascii="Tahoma" w:hAnsi="Tahoma"/>
          <w:color w:val="FF0000"/>
        </w:rPr>
        <w:t xml:space="preserve"> блоки, которые не успели сделать на семинарном занятии</w:t>
      </w:r>
    </w:p>
    <w:p w:rsidR="00D57194" w:rsidRDefault="00D57194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D57194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7C749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7C749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7C749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7C749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7C749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D57194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D57194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D57194" w:rsidRDefault="00CA38C7">
      <w:pPr>
        <w:rPr>
          <w:rFonts w:ascii="Tahoma" w:hAnsi="Tahoma"/>
          <w:color w:val="000000"/>
          <w:sz w:val="28"/>
          <w:szCs w:val="28"/>
        </w:rPr>
      </w:pPr>
      <w:r w:rsidRPr="00D57194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D57194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D57194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D57194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D57194">
      <w:rPr>
        <w:rFonts w:ascii="Arial" w:hAnsi="Arial"/>
        <w:b/>
        <w:bCs/>
        <w:i/>
        <w:iCs/>
        <w:sz w:val="20"/>
        <w:szCs w:val="20"/>
      </w:rPr>
      <w:t>1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D57194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D57194">
      <w:rPr>
        <w:rFonts w:ascii="Arial" w:hAnsi="Arial"/>
        <w:b/>
        <w:bCs/>
        <w:i/>
        <w:iCs/>
        <w:sz w:val="20"/>
        <w:szCs w:val="20"/>
      </w:rPr>
      <w:t>1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D57194" w:rsidRPr="009F3F7E">
      <w:rPr>
        <w:rFonts w:ascii="Arial" w:hAnsi="Arial"/>
        <w:b/>
        <w:bCs/>
        <w:i/>
        <w:iCs/>
        <w:sz w:val="20"/>
        <w:szCs w:val="20"/>
      </w:rPr>
      <w:t>Инструменты работы с макетами и типовые паттерны вёрстки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7.5pt;height:187.5pt" o:bullet="t">
        <v:imagedata r:id="rId1" o:title="func"/>
      </v:shape>
    </w:pict>
  </w:numPicBullet>
  <w:numPicBullet w:numPicBulletId="1">
    <w:pict>
      <v:shape id="_x0000_i1055" type="#_x0000_t75" style="width:735pt;height:724.5pt" o:bullet="t">
        <v:imagedata r:id="rId2" o:title="bug"/>
      </v:shape>
    </w:pict>
  </w:numPicBullet>
  <w:numPicBullet w:numPicBulletId="2">
    <w:pict>
      <v:shape id="_x0000_i1056" type="#_x0000_t75" style="width:735pt;height:726pt" o:bullet="t">
        <v:imagedata r:id="rId3" o:title="feature"/>
      </v:shape>
    </w:pict>
  </w:numPicBullet>
  <w:numPicBullet w:numPicBulletId="3">
    <w:pict>
      <v:shape id="_x0000_i1057" type="#_x0000_t75" style="width:1200pt;height:1200pt" o:bullet="t">
        <v:imagedata r:id="rId4" o:title="refactor2"/>
      </v:shape>
    </w:pict>
  </w:numPicBullet>
  <w:numPicBullet w:numPicBulletId="4">
    <w:pict>
      <v:shape id="_x0000_i1058" type="#_x0000_t75" style="width:735pt;height:742.5pt" o:bullet="t">
        <v:imagedata r:id="rId5" o:title="refactor"/>
      </v:shape>
    </w:pict>
  </w:numPicBullet>
  <w:numPicBullet w:numPicBulletId="5">
    <w:pict>
      <v:shape id="_x0000_i1059" type="#_x0000_t75" style="width:1449.75pt;height:1562.25pt" o:bullet="t">
        <v:imagedata r:id="rId6" o:title="book"/>
      </v:shape>
    </w:pict>
  </w:numPicBullet>
  <w:numPicBullet w:numPicBulletId="6">
    <w:pict>
      <v:shape id="_x0000_i1060" type="#_x0000_t75" style="width:512.25pt;height:512.25pt" o:bullet="t">
        <v:imagedata r:id="rId7" o:title="pet"/>
      </v:shape>
    </w:pict>
  </w:numPicBullet>
  <w:numPicBullet w:numPicBulletId="7">
    <w:pict>
      <v:shape id="_x0000_i1061" type="#_x0000_t75" style="width:480pt;height:480pt" o:bullet="t">
        <v:imagedata r:id="rId8" o:title="pet2"/>
      </v:shape>
    </w:pict>
  </w:numPicBullet>
  <w:numPicBullet w:numPicBulletId="8">
    <w:pict>
      <v:shape id="_x0000_i1062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C7490"/>
    <w:rsid w:val="007F79B0"/>
    <w:rsid w:val="00851606"/>
    <w:rsid w:val="009021F4"/>
    <w:rsid w:val="00A00955"/>
    <w:rsid w:val="00A772DE"/>
    <w:rsid w:val="00BF4AFE"/>
    <w:rsid w:val="00C17376"/>
    <w:rsid w:val="00CA38C7"/>
    <w:rsid w:val="00D57194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6615E-546F-465E-ACFF-C30AFAB1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2019-07-29T03:35:00Z</dcterms:modified>
  <dc:language>ru-RU</dc:language>
</cp:coreProperties>
</file>