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663AC2" w:rsidRPr="00663AC2" w:rsidRDefault="00663AC2" w:rsidP="00EF2F98">
      <w:pPr>
        <w:rPr>
          <w:rFonts w:ascii="Tahoma" w:hAnsi="Tahoma"/>
          <w:color w:val="FF0000"/>
          <w:sz w:val="28"/>
          <w:szCs w:val="28"/>
          <w:lang w:val="en-US"/>
        </w:rPr>
      </w:pPr>
      <w:r w:rsidRPr="00663AC2">
        <w:rPr>
          <w:rFonts w:ascii="Tahoma" w:hAnsi="Tahoma"/>
          <w:color w:val="FF0000"/>
          <w:sz w:val="28"/>
          <w:szCs w:val="28"/>
          <w:lang w:val="en-US"/>
        </w:rPr>
        <w:t>@</w:t>
      </w:r>
      <w:proofErr w:type="spellStart"/>
      <w:r w:rsidRPr="00663AC2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663AC2">
        <w:rPr>
          <w:rFonts w:ascii="Tahoma" w:hAnsi="Tahoma"/>
          <w:color w:val="FF0000"/>
          <w:sz w:val="28"/>
          <w:szCs w:val="28"/>
          <w:lang w:val="en-US"/>
        </w:rPr>
        <w:t xml:space="preserve"> </w:t>
      </w:r>
    </w:p>
    <w:p w:rsidR="00663AC2" w:rsidRPr="00663AC2" w:rsidRDefault="00663AC2" w:rsidP="00663AC2">
      <w:pPr>
        <w:pStyle w:val="ab"/>
        <w:numPr>
          <w:ilvl w:val="0"/>
          <w:numId w:val="13"/>
        </w:numPr>
        <w:rPr>
          <w:rFonts w:ascii="Tahoma" w:hAnsi="Tahoma"/>
          <w:color w:val="FF0000"/>
          <w:sz w:val="28"/>
          <w:szCs w:val="28"/>
        </w:rPr>
      </w:pPr>
      <w:r w:rsidRPr="00663AC2">
        <w:rPr>
          <w:rFonts w:ascii="Tahoma" w:hAnsi="Tahoma"/>
          <w:color w:val="FF0000"/>
          <w:sz w:val="28"/>
          <w:szCs w:val="28"/>
        </w:rPr>
        <w:t xml:space="preserve">В домашнем задании слушатели </w:t>
      </w:r>
      <w:proofErr w:type="spellStart"/>
      <w:r w:rsidRPr="00663AC2">
        <w:rPr>
          <w:rFonts w:ascii="Tahoma" w:hAnsi="Tahoma"/>
          <w:color w:val="FF0000"/>
          <w:sz w:val="28"/>
          <w:szCs w:val="28"/>
        </w:rPr>
        <w:t>доверстывают</w:t>
      </w:r>
      <w:proofErr w:type="spellEnd"/>
      <w:r w:rsidRPr="00663AC2">
        <w:rPr>
          <w:rFonts w:ascii="Tahoma" w:hAnsi="Tahoma"/>
          <w:color w:val="FF0000"/>
          <w:sz w:val="28"/>
          <w:szCs w:val="28"/>
        </w:rPr>
        <w:t xml:space="preserve"> то, что не было сделано на семинаре</w:t>
      </w:r>
    </w:p>
    <w:p w:rsidR="00663AC2" w:rsidRPr="00663AC2" w:rsidRDefault="00663AC2" w:rsidP="00663AC2">
      <w:pPr>
        <w:pStyle w:val="ab"/>
        <w:numPr>
          <w:ilvl w:val="0"/>
          <w:numId w:val="13"/>
        </w:numPr>
        <w:rPr>
          <w:rFonts w:ascii="Tahoma" w:hAnsi="Tahoma"/>
          <w:color w:val="FF0000"/>
          <w:sz w:val="28"/>
          <w:szCs w:val="28"/>
        </w:rPr>
      </w:pPr>
      <w:r w:rsidRPr="00663AC2">
        <w:rPr>
          <w:rFonts w:ascii="Tahoma" w:hAnsi="Tahoma"/>
          <w:color w:val="FF0000"/>
          <w:sz w:val="28"/>
          <w:szCs w:val="28"/>
        </w:rPr>
        <w:t>Предложить в качестве усложненного задания выполнить адаптацию таблиц другим способом. Хорошие примеры:</w:t>
      </w:r>
    </w:p>
    <w:p w:rsidR="00663AC2" w:rsidRPr="00663AC2" w:rsidRDefault="00663AC2" w:rsidP="00663AC2">
      <w:pPr>
        <w:ind w:left="360"/>
        <w:rPr>
          <w:rFonts w:ascii="Tahoma" w:hAnsi="Tahoma"/>
          <w:color w:val="FF0000"/>
          <w:sz w:val="28"/>
          <w:szCs w:val="28"/>
        </w:rPr>
      </w:pPr>
    </w:p>
    <w:p w:rsidR="00663AC2" w:rsidRPr="00663AC2" w:rsidRDefault="00663AC2" w:rsidP="00663AC2">
      <w:pPr>
        <w:ind w:left="709"/>
        <w:rPr>
          <w:rFonts w:ascii="Tahoma" w:hAnsi="Tahoma"/>
          <w:color w:val="FF0000"/>
          <w:sz w:val="28"/>
          <w:szCs w:val="28"/>
        </w:rPr>
      </w:pPr>
      <w:hyperlink r:id="rId9" w:history="1">
        <w:r w:rsidRPr="00663AC2">
          <w:rPr>
            <w:rStyle w:val="ac"/>
            <w:rFonts w:ascii="Tahoma" w:hAnsi="Tahoma"/>
            <w:color w:val="FF0000"/>
            <w:sz w:val="28"/>
            <w:szCs w:val="28"/>
          </w:rPr>
          <w:t>https://bradfrost.github.io/this-is-responsive/patterns.html#tables</w:t>
        </w:r>
      </w:hyperlink>
    </w:p>
    <w:p w:rsidR="00663AC2" w:rsidRPr="00663AC2" w:rsidRDefault="00663AC2" w:rsidP="00663AC2">
      <w:pPr>
        <w:ind w:left="709"/>
        <w:rPr>
          <w:rFonts w:ascii="Tahoma" w:hAnsi="Tahoma"/>
          <w:color w:val="FF0000"/>
          <w:sz w:val="28"/>
          <w:szCs w:val="28"/>
        </w:rPr>
      </w:pPr>
    </w:p>
    <w:p w:rsidR="00663AC2" w:rsidRPr="00663AC2" w:rsidRDefault="00663AC2" w:rsidP="00663AC2">
      <w:pPr>
        <w:rPr>
          <w:rFonts w:ascii="Tahoma" w:hAnsi="Tahoma"/>
          <w:color w:val="FF0000"/>
          <w:sz w:val="28"/>
          <w:szCs w:val="28"/>
        </w:rPr>
      </w:pPr>
      <w:r w:rsidRPr="00663AC2">
        <w:rPr>
          <w:rFonts w:ascii="Tahoma" w:hAnsi="Tahoma"/>
          <w:color w:val="FF0000"/>
          <w:sz w:val="28"/>
          <w:szCs w:val="28"/>
        </w:rPr>
        <w:tab/>
        <w:t>- Выполнить верстку мобильного меню, в качестве усложненного задания</w:t>
      </w:r>
    </w:p>
    <w:p w:rsidR="00663AC2" w:rsidRDefault="00663AC2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877A2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10" o:title=""/>
          </v:shape>
          <w:control r:id="rId11" w:name="CheckBox12" w:shapeid="_x0000_i1044"/>
        </w:object>
      </w:r>
    </w:p>
    <w:p w:rsidR="00F15800" w:rsidRDefault="00877A2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2" o:title=""/>
          </v:shape>
          <w:control r:id="rId13" w:name="CheckBox11" w:shapeid="_x0000_i1046"/>
        </w:object>
      </w:r>
    </w:p>
    <w:p w:rsidR="00F15800" w:rsidRDefault="00877A2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4" o:title=""/>
          </v:shape>
          <w:control r:id="rId15" w:name="CheckBox121" w:shapeid="_x0000_i1048"/>
        </w:object>
      </w:r>
    </w:p>
    <w:p w:rsidR="00F15800" w:rsidRDefault="00877A2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6" o:title=""/>
          </v:shape>
          <w:control r:id="rId17" w:name="CheckBox12111" w:shapeid="_x0000_i1050"/>
        </w:object>
      </w:r>
    </w:p>
    <w:p w:rsidR="00F15800" w:rsidRPr="00F15800" w:rsidRDefault="00877A29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8" o:title=""/>
          </v:shape>
          <w:control r:id="rId19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663AC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663AC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663AC2" w:rsidRDefault="00CA38C7">
      <w:pPr>
        <w:rPr>
          <w:rFonts w:ascii="Tahoma" w:hAnsi="Tahoma"/>
          <w:color w:val="000000"/>
          <w:sz w:val="28"/>
          <w:szCs w:val="28"/>
        </w:rPr>
      </w:pPr>
      <w:r w:rsidRPr="00663AC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663AC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663AC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1"/>
      <w:footerReference w:type="default" r:id="rId22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663AC2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663AC2">
      <w:rPr>
        <w:rFonts w:ascii="Arial" w:hAnsi="Arial"/>
        <w:b/>
        <w:bCs/>
        <w:i/>
        <w:iCs/>
        <w:sz w:val="20"/>
        <w:szCs w:val="20"/>
      </w:rPr>
      <w:t>7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663AC2">
      <w:rPr>
        <w:rFonts w:ascii="Arial" w:hAnsi="Arial"/>
        <w:b/>
        <w:bCs/>
        <w:i/>
        <w:iCs/>
        <w:sz w:val="20"/>
        <w:szCs w:val="20"/>
      </w:rPr>
      <w:t>3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663AC2">
      <w:rPr>
        <w:rFonts w:ascii="Arial" w:hAnsi="Arial"/>
        <w:b/>
        <w:bCs/>
        <w:i/>
        <w:iCs/>
        <w:sz w:val="20"/>
        <w:szCs w:val="20"/>
      </w:rPr>
      <w:t>7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87.5pt;height:187.5pt" o:bullet="t">
        <v:imagedata r:id="rId1" o:title="func"/>
      </v:shape>
    </w:pict>
  </w:numPicBullet>
  <w:numPicBullet w:numPicBulletId="1">
    <w:pict>
      <v:shape id="_x0000_i1062" type="#_x0000_t75" style="width:735pt;height:724.5pt" o:bullet="t">
        <v:imagedata r:id="rId2" o:title="bug"/>
      </v:shape>
    </w:pict>
  </w:numPicBullet>
  <w:numPicBullet w:numPicBulletId="2">
    <w:pict>
      <v:shape id="_x0000_i1063" type="#_x0000_t75" style="width:735pt;height:726pt" o:bullet="t">
        <v:imagedata r:id="rId3" o:title="feature"/>
      </v:shape>
    </w:pict>
  </w:numPicBullet>
  <w:numPicBullet w:numPicBulletId="3">
    <w:pict>
      <v:shape id="_x0000_i1064" type="#_x0000_t75" style="width:1200pt;height:1200pt" o:bullet="t">
        <v:imagedata r:id="rId4" o:title="refactor2"/>
      </v:shape>
    </w:pict>
  </w:numPicBullet>
  <w:numPicBullet w:numPicBulletId="4">
    <w:pict>
      <v:shape id="_x0000_i1065" type="#_x0000_t75" style="width:735pt;height:742.5pt" o:bullet="t">
        <v:imagedata r:id="rId5" o:title="refactor"/>
      </v:shape>
    </w:pict>
  </w:numPicBullet>
  <w:numPicBullet w:numPicBulletId="5">
    <w:pict>
      <v:shape id="_x0000_i1066" type="#_x0000_t75" style="width:1449.75pt;height:1562.25pt" o:bullet="t">
        <v:imagedata r:id="rId6" o:title="book"/>
      </v:shape>
    </w:pict>
  </w:numPicBullet>
  <w:numPicBullet w:numPicBulletId="6">
    <w:pict>
      <v:shape id="_x0000_i1067" type="#_x0000_t75" style="width:512.25pt;height:512.25pt" o:bullet="t">
        <v:imagedata r:id="rId7" o:title="pet"/>
      </v:shape>
    </w:pict>
  </w:numPicBullet>
  <w:numPicBullet w:numPicBulletId="7">
    <w:pict>
      <v:shape id="_x0000_i1068" type="#_x0000_t75" style="width:480pt;height:480pt" o:bullet="t">
        <v:imagedata r:id="rId8" o:title="pet2"/>
      </v:shape>
    </w:pict>
  </w:numPicBullet>
  <w:numPicBullet w:numPicBulletId="8">
    <w:pict>
      <v:shape id="_x0000_i1069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8302328"/>
    <w:multiLevelType w:val="hybridMultilevel"/>
    <w:tmpl w:val="05AE2C8A"/>
    <w:lvl w:ilvl="0" w:tplc="F7B09EA8"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663AC2"/>
    <w:rsid w:val="007866FC"/>
    <w:rsid w:val="007B77EB"/>
    <w:rsid w:val="007B7C4A"/>
    <w:rsid w:val="007F79B0"/>
    <w:rsid w:val="00851606"/>
    <w:rsid w:val="00877A29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663A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ontrol" Target="activeX/activeX2.xml"/><Relationship Id="rId18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2.wmf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14.w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image" Target="media/image11.wmf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s://bradfrost.github.io/this-is-responsive/patterns.html#tables" TargetMode="External"/><Relationship Id="rId14" Type="http://schemas.openxmlformats.org/officeDocument/2006/relationships/image" Target="media/image13.w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B8614-F203-427C-A1F8-E331F486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2019-07-30T04:17:00Z</dcterms:modified>
  <dc:language>ru-RU</dc:language>
</cp:coreProperties>
</file>