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5161C4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5161C4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5161C4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5161C4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5161C4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47096D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47096D" w:rsidRPr="0047096D" w:rsidRDefault="0047096D">
      <w:pPr>
        <w:jc w:val="both"/>
        <w:rPr>
          <w:rFonts w:ascii="Tahoma" w:hAnsi="Tahoma"/>
          <w:color w:val="FF0000"/>
          <w:sz w:val="28"/>
          <w:szCs w:val="28"/>
        </w:rPr>
      </w:pPr>
      <w:r w:rsidRPr="0047096D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47096D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</w:p>
    <w:p w:rsidR="0047096D" w:rsidRDefault="0047096D">
      <w:pPr>
        <w:jc w:val="both"/>
        <w:rPr>
          <w:rFonts w:ascii="Tahoma" w:hAnsi="Tahoma"/>
          <w:color w:val="FF0000"/>
          <w:sz w:val="28"/>
          <w:szCs w:val="28"/>
          <w:lang w:val="en-US"/>
        </w:rPr>
      </w:pPr>
      <w:r w:rsidRPr="0047096D">
        <w:rPr>
          <w:rFonts w:ascii="Tahoma" w:hAnsi="Tahoma"/>
          <w:color w:val="FF0000"/>
          <w:sz w:val="28"/>
          <w:szCs w:val="28"/>
        </w:rPr>
        <w:t>Сделать функцию сортировки универсальной для всех колонок, а так же реализовать те аспекты, которые не были рассмотрены на семинаре</w:t>
      </w:r>
    </w:p>
    <w:p w:rsidR="00F06F1C" w:rsidRDefault="00F06F1C">
      <w:pPr>
        <w:jc w:val="both"/>
        <w:rPr>
          <w:rFonts w:ascii="Tahoma" w:hAnsi="Tahoma"/>
          <w:color w:val="FF0000"/>
          <w:sz w:val="28"/>
          <w:szCs w:val="28"/>
          <w:lang w:val="en-US"/>
        </w:rPr>
      </w:pPr>
    </w:p>
    <w:p w:rsidR="00F06F1C" w:rsidRPr="00F06F1C" w:rsidRDefault="00F06F1C">
      <w:pPr>
        <w:jc w:val="both"/>
        <w:rPr>
          <w:rFonts w:ascii="Tahoma" w:hAnsi="Tahoma"/>
          <w:color w:val="FF0000"/>
          <w:sz w:val="28"/>
          <w:szCs w:val="28"/>
        </w:rPr>
      </w:pPr>
      <w:r w:rsidRPr="00F06F1C">
        <w:rPr>
          <w:rFonts w:ascii="Tahoma" w:hAnsi="Tahoma"/>
          <w:color w:val="FF0000"/>
          <w:sz w:val="28"/>
          <w:szCs w:val="28"/>
        </w:rPr>
        <w:t>@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</w:p>
    <w:p w:rsidR="00F06F1C" w:rsidRPr="00F06F1C" w:rsidRDefault="00F06F1C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В качестве дополнительного задания со звездочкой можно привести пример функции с нарушением области видимости и предложить слушателю найти причину неверного вывода</w:t>
      </w:r>
    </w:p>
    <w:p w:rsidR="0047096D" w:rsidRDefault="0047096D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47096D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47096D" w:rsidRDefault="00CA38C7">
      <w:pPr>
        <w:rPr>
          <w:rFonts w:ascii="Tahoma" w:hAnsi="Tahoma"/>
          <w:color w:val="000000"/>
          <w:sz w:val="28"/>
          <w:szCs w:val="28"/>
        </w:rPr>
      </w:pPr>
      <w:r w:rsidRPr="0047096D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47096D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47096D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47096D">
      <w:rPr>
        <w:rFonts w:ascii="Arial" w:hAnsi="Arial"/>
        <w:b/>
        <w:bCs/>
        <w:i/>
        <w:iCs/>
        <w:sz w:val="20"/>
        <w:szCs w:val="20"/>
      </w:rPr>
      <w:t>4.6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47096D">
      <w:rPr>
        <w:rFonts w:ascii="Arial" w:hAnsi="Arial"/>
        <w:b/>
        <w:bCs/>
        <w:i/>
        <w:iCs/>
        <w:sz w:val="20"/>
        <w:szCs w:val="20"/>
      </w:rPr>
      <w:t>4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47096D">
      <w:rPr>
        <w:rFonts w:ascii="Arial" w:hAnsi="Arial"/>
        <w:b/>
        <w:bCs/>
        <w:i/>
        <w:iCs/>
        <w:sz w:val="20"/>
        <w:szCs w:val="20"/>
      </w:rPr>
      <w:t>6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="0047096D"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 w:rsidR="0047096D">
      <w:rPr>
        <w:rFonts w:ascii="Arial" w:hAnsi="Arial"/>
        <w:b/>
        <w:bCs/>
        <w:i/>
        <w:iCs/>
        <w:sz w:val="20"/>
        <w:szCs w:val="20"/>
      </w:rPr>
      <w:br/>
      <w:t>«Функции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9" type="#_x0000_t75" style="width:187.5pt;height:187.5pt" o:bullet="t">
        <v:imagedata r:id="rId1" o:title="func"/>
      </v:shape>
    </w:pict>
  </w:numPicBullet>
  <w:numPicBullet w:numPicBulletId="1">
    <w:pict>
      <v:shape id="_x0000_i1360" type="#_x0000_t75" style="width:735pt;height:724.5pt" o:bullet="t">
        <v:imagedata r:id="rId2" o:title="bug"/>
      </v:shape>
    </w:pict>
  </w:numPicBullet>
  <w:numPicBullet w:numPicBulletId="2">
    <w:pict>
      <v:shape id="_x0000_i1361" type="#_x0000_t75" style="width:735pt;height:726pt" o:bullet="t">
        <v:imagedata r:id="rId3" o:title="feature"/>
      </v:shape>
    </w:pict>
  </w:numPicBullet>
  <w:numPicBullet w:numPicBulletId="3">
    <w:pict>
      <v:shape id="_x0000_i1362" type="#_x0000_t75" style="width:1200pt;height:1200pt" o:bullet="t">
        <v:imagedata r:id="rId4" o:title="refactor2"/>
      </v:shape>
    </w:pict>
  </w:numPicBullet>
  <w:numPicBullet w:numPicBulletId="4">
    <w:pict>
      <v:shape id="_x0000_i1363" type="#_x0000_t75" style="width:735pt;height:742.5pt" o:bullet="t">
        <v:imagedata r:id="rId5" o:title="refactor"/>
      </v:shape>
    </w:pict>
  </w:numPicBullet>
  <w:numPicBullet w:numPicBulletId="5">
    <w:pict>
      <v:shape id="_x0000_i1364" type="#_x0000_t75" style="width:1449.75pt;height:1562.25pt" o:bullet="t">
        <v:imagedata r:id="rId6" o:title="book"/>
      </v:shape>
    </w:pict>
  </w:numPicBullet>
  <w:numPicBullet w:numPicBulletId="6">
    <w:pict>
      <v:shape id="_x0000_i1365" type="#_x0000_t75" style="width:512.25pt;height:512.25pt" o:bullet="t">
        <v:imagedata r:id="rId7" o:title="pet"/>
      </v:shape>
    </w:pict>
  </w:numPicBullet>
  <w:numPicBullet w:numPicBulletId="7">
    <w:pict>
      <v:shape id="_x0000_i1366" type="#_x0000_t75" style="width:480pt;height:480pt" o:bullet="t">
        <v:imagedata r:id="rId8" o:title="pet2"/>
      </v:shape>
    </w:pict>
  </w:numPicBullet>
  <w:numPicBullet w:numPicBulletId="8">
    <w:pict>
      <v:shape id="_x0000_i1367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7096D"/>
    <w:rsid w:val="004A569B"/>
    <w:rsid w:val="005161C4"/>
    <w:rsid w:val="005A18D5"/>
    <w:rsid w:val="005B5EAF"/>
    <w:rsid w:val="00620380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E03248"/>
    <w:rsid w:val="00E4687B"/>
    <w:rsid w:val="00EA1A6C"/>
    <w:rsid w:val="00EF2F98"/>
    <w:rsid w:val="00F06F1C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AD82D-8930-44C1-B944-48B8F0A0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cp:lastPrinted>2019-07-22T18:36:00Z</cp:lastPrinted>
  <dcterms:created xsi:type="dcterms:W3CDTF">2019-07-22T18:37:00Z</dcterms:created>
  <dcterms:modified xsi:type="dcterms:W3CDTF">2019-07-23T04:27:00Z</dcterms:modified>
  <dc:language>ru-RU</dc:language>
</cp:coreProperties>
</file>