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专业确认与训练记录</w:t>
      </w:r>
    </w:p>
    <w:p>
      <w:r>
        <w:t>宇安 · 慧宇的候选资料确认表</w:t>
      </w:r>
    </w:p>
    <w:p>
      <w:r>
        <w:t>模板日期：2026-10-14    状态：未填写 / 未确认 / 不生效</w:t>
      </w:r>
    </w:p>
    <w:p>
      <w:pPr>
        <w:pStyle w:val="Heading2"/>
      </w:pPr>
      <w:r>
        <w:t>用途</w:t>
      </w:r>
    </w:p>
    <w:p>
      <w:r>
        <w:t>供医生或康复治疗师结合当前情况选择动作、明确具体做法和训练量，再由本人或家属据实记录。没有完成具体确认的内容，不得视为已获准训练。</w:t>
      </w:r>
    </w:p>
    <w:p>
      <w:pPr>
        <w:pStyle w:val="Heading2"/>
      </w:pPr>
      <w:r>
        <w:t>一、个人情况与本次评估</w:t>
      </w:r>
    </w:p>
    <w:p>
      <w:r>
        <w:t>使用者：慧宇    就诊 / 评估日期：________________</w:t>
      </w:r>
    </w:p>
    <w:p>
      <w:r>
        <w:t>据用户提供：发病时间较短，影像提示神经根受压；医生要求连续坐姿不超过40分钟，尚未指定具体训练动作。以上背景需专业人员核实，不是本次新作的诊断。</w:t>
      </w:r>
    </w:p>
    <w:p>
      <w:r>
        <w:t>诊断 / 主要问题与病程： ____________________________________________</w:t>
      </w:r>
    </w:p>
    <w:p>
      <w:r>
        <w:t>当前腰部与腿部症状： ____________________________________________</w:t>
      </w:r>
    </w:p>
    <w:p>
      <w:r>
        <w:t>现有活动限制 / 注意事项： ____________________________________________</w:t>
      </w:r>
    </w:p>
    <w:p>
      <w:r>
        <w:t>其他病史或近期变化： ____________________________________________</w:t>
      </w:r>
    </w:p>
    <w:p>
      <w:pPr>
        <w:pStyle w:val="Heading2"/>
      </w:pPr>
      <w:r>
        <w:t>二、专业人员与记录依据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/>
          <w:cantSplit/>
        </w:trPr>
        <w:tc>
          <w:tcPr>
            <w:tcW w:type="dxa" w:w="25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2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姓名 / 专业角色</w:t>
            </w:r>
          </w:p>
        </w:tc>
        <w:tc>
          <w:tcPr>
            <w:tcW w:type="dxa" w:w="72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__________________________________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机构 / 科室</w:t>
            </w:r>
          </w:p>
        </w:tc>
        <w:tc>
          <w:tcPr>
            <w:tcW w:type="dxa" w:w="72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__________________________________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记录方式</w:t>
            </w:r>
          </w:p>
        </w:tc>
        <w:tc>
          <w:tcPr>
            <w:tcW w:type="dxa" w:w="72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专业人员直接填写 / 依据书面医嘱代录 / 口头自述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确认依据 / 本地文件标识</w:t>
            </w:r>
          </w:p>
        </w:tc>
        <w:tc>
          <w:tcPr>
            <w:tcW w:type="dxa" w:w="72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__________________________________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代录人 / 日期（如适用）</w:t>
            </w:r>
          </w:p>
        </w:tc>
        <w:tc>
          <w:tcPr>
            <w:tcW w:type="dxa" w:w="72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__________________________________</w:t>
            </w:r>
          </w:p>
        </w:tc>
      </w:tr>
    </w:tbl>
    <w:p>
      <w:r>
        <w:t>单机软件无法核验医疗身份。用户代录时显示“用户代录，软件未核验”，不能显示“平台医生认证”。</w:t>
      </w:r>
    </w:p>
    <w:p>
      <w:pPr>
        <w:pStyle w:val="Heading2"/>
      </w:pPr>
      <w:r>
        <w:t>三、总体结论</w:t>
      </w:r>
    </w:p>
    <w:p>
      <w:r>
        <w:t>允许按个体化方案训练 / 暂缓并复核 / 本次不允许 / 尚未完成评估</w:t>
      </w:r>
    </w:p>
    <w:p>
      <w:r>
        <w:t>下次复核时间 / 触发条件： ____________________________________________</w:t>
      </w:r>
    </w:p>
    <w:p>
      <w:hyperlink r:id="rId11">
        <w:r>
          <w:rPr>
            <w:rFonts w:ascii="Noto Sans CJK SC" w:eastAsia="Noto Sans CJK SC"/>
            <w:color w:val="176B60"/>
            <w:sz w:val="18"/>
          </w:rPr>
          <w:t>个体化选择依据：NICE NG59（1.2.1–1.2.2）</w:t>
        </w:r>
      </w:hyperlink>
    </w:p>
    <w:p>
      <w:r>
        <w:br w:type="page"/>
      </w:r>
    </w:p>
    <w:p>
      <w:pPr>
        <w:pStyle w:val="Heading1"/>
      </w:pPr>
      <w:r>
        <w:t>候选动作逐项确认</w:t>
      </w:r>
    </w:p>
    <w:p>
      <w:r>
        <w:t>本页是备选清单，不是跟练顺序。可以只选择少数动作，也可全部暂缓；许可必须关联具体变式、处方、停止条件和复核安排。</w:t>
      </w:r>
    </w:p>
    <w:p>
      <w:r>
        <w:t>结论：A 允许按具体处方执行；H 暂缓；N 不允许；U 未评估。空白按U处理。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096"/>
        <w:gridCol w:w="1008"/>
        <w:gridCol w:w="4997"/>
      </w:tblGrid>
      <w:tr>
        <w:trPr>
          <w:tblHeader/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候选动作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结论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个体化限制 / 处方页号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步行与活动间歇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放松呼吸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腹部收紧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骨盆倾斜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仰卧屈膝左右摆动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仰卧单膝靠胸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猫式活动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臀桥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鸟狗式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309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俯卧肘支撑</w:t>
            </w:r>
          </w:p>
        </w:tc>
        <w:tc>
          <w:tcPr>
            <w:tcW w:type="dxa" w:w="10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</w:t>
            </w:r>
          </w:p>
        </w:tc>
        <w:tc>
          <w:tcPr>
            <w:tcW w:type="dxa" w:w="4997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_________________</w:t>
            </w:r>
          </w:p>
        </w:tc>
      </w:tr>
    </w:tbl>
    <w:p>
      <w:r>
        <w:t>编号前缀统一为YA-EX-，例如009对应YA-EX-009。初始状态全部为待专业确认。</w:t>
      </w:r>
    </w:p>
    <w:p>
      <w:pPr>
        <w:pStyle w:val="Heading2"/>
      </w:pPr>
      <w:r>
        <w:t>重点判断</w:t>
      </w:r>
    </w:p>
    <w:p>
      <w:r>
        <w:t>是否适合目前症状；采用哪种变式；允许的体位和幅度；是否需要现场指导；哪些反应要求停止；何时复核。屈曲、后伸、旋转及力量动作分别确认。</w:t>
      </w:r>
    </w:p>
    <w:p>
      <w:r>
        <w:t>不能因为一个动作获准，就把同一网页或视频合集中其他动作全部加入计划。</w:t>
      </w:r>
    </w:p>
    <w:p>
      <w:pPr>
        <w:pStyle w:val="Heading2"/>
      </w:pPr>
      <w:r>
        <w:t>专业人员另行指定的动作</w:t>
      </w:r>
    </w:p>
    <w:p>
      <w:r>
        <w:t>动作名称 / 来源 / 变式： ____________________________________________</w:t>
      </w:r>
    </w:p>
    <w:p>
      <w:r>
        <w:t>确认结论 / 处方页号： ____________________________________________</w:t>
      </w:r>
    </w:p>
    <w:p>
      <w:hyperlink r:id="rId12">
        <w:r>
          <w:rPr>
            <w:rFonts w:ascii="Noto Sans CJK SC" w:eastAsia="Noto Sans CJK SC"/>
            <w:color w:val="176B60"/>
            <w:sz w:val="18"/>
          </w:rPr>
          <w:t>中文参考：北京协和医院</w:t>
        </w:r>
      </w:hyperlink>
      <w:r>
        <w:t xml:space="preserve">  |  </w:t>
      </w:r>
      <w:hyperlink r:id="rId13">
        <w:r>
          <w:rPr>
            <w:rFonts w:ascii="Noto Sans CJK SC" w:eastAsia="Noto Sans CJK SC"/>
            <w:color w:val="176B60"/>
            <w:sz w:val="18"/>
          </w:rPr>
          <w:t>图示参考：AAOS</w:t>
        </w:r>
      </w:hyperlink>
      <w:r>
        <w:t xml:space="preserve">  |  </w:t>
      </w:r>
      <w:hyperlink r:id="rId14">
        <w:r>
          <w:rPr>
            <w:rFonts w:ascii="Noto Sans CJK SC" w:eastAsia="Noto Sans CJK SC"/>
            <w:color w:val="176B60"/>
            <w:sz w:val="18"/>
          </w:rPr>
          <w:t>NHS医院图示</w:t>
        </w:r>
      </w:hyperlink>
    </w:p>
    <w:p>
      <w:r>
        <w:t>完整链接及限制见同包resource_index.html；专业来源不等于个体化许可。</w:t>
      </w:r>
    </w:p>
    <w:p>
      <w:r>
        <w:br w:type="page"/>
      </w:r>
    </w:p>
    <w:p>
      <w:pPr>
        <w:pStyle w:val="Heading1"/>
      </w:pPr>
      <w:r>
        <w:t>单项处方与示范材料确认</w:t>
      </w:r>
    </w:p>
    <w:p>
      <w:r>
        <w:t>每个获准动作复制填写一页。“适量活动”“加强核心”等泛泛建议，不足以启用具体动作。</w:t>
      </w:r>
    </w:p>
    <w:p>
      <w:r>
        <w:t>动作编号 / 名称：________________    内容版本：________</w:t>
      </w:r>
    </w:p>
    <w:p>
      <w:r>
        <w:t>批准记录编号：__________________    确认日期：________</w:t>
      </w:r>
    </w:p>
    <w:p>
      <w:r>
        <w:t>具体变式 / 起始体位 / 幅度： ____________________________________________</w:t>
      </w:r>
    </w:p>
    <w:p>
      <w:r>
        <w:t>专业人员给出的步骤与要点： ____________________________________________</w:t>
      </w:r>
    </w:p>
    <w:p>
      <w:r>
        <w:t>_________________________________________________________</w:t>
      </w:r>
    </w:p>
    <w:p>
      <w:pPr>
        <w:spacing w:before="200" w:after="100"/>
      </w:pPr>
      <w:r>
        <w:rPr>
          <w:rFonts w:ascii="Noto Sans CJK SC" w:hAnsi="Noto Sans CJK SC" w:eastAsia="Noto Sans CJK SC"/>
          <w:b w:val="0"/>
          <w:i w:val="0"/>
          <w:sz w:val="22"/>
        </w:rPr>
        <w:t>实际处方：只填适用项目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736"/>
        <w:gridCol w:w="2160"/>
        <w:gridCol w:w="2736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填写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每次组数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每组次数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每次保持（秒）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总时长（分）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组间休息（秒）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频率 / 安排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呼吸 / 辅助要求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不适用字段</w:t>
            </w:r>
          </w:p>
        </w:tc>
        <w:tc>
          <w:tcPr>
            <w:tcW w:type="dxa" w:w="2736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</w:tr>
    </w:tbl>
    <w:p>
      <w:r>
        <w:t>允许的症状反应 / 强度边界： ____________________________________________</w:t>
      </w:r>
    </w:p>
    <w:p>
      <w:r>
        <w:t>何种情况停止 / 联系谁： ____________________________________________</w:t>
      </w:r>
    </w:p>
    <w:p>
      <w:r>
        <w:t>复核日期 / 调整条件： ____________________________________________</w:t>
      </w:r>
    </w:p>
    <w:p>
      <w:pPr>
        <w:pStyle w:val="Heading2"/>
      </w:pPr>
      <w:r>
        <w:t>示范材料匹配</w:t>
      </w:r>
    </w:p>
    <w:p>
      <w:r>
        <w:t>选用：专业人员现场示范 / 图文 / 视频 / 其他________</w:t>
      </w:r>
    </w:p>
    <w:p>
      <w:r>
        <w:t>来源名称 / 素材ID / 版本： ____________________________________________</w:t>
      </w:r>
    </w:p>
    <w:p>
      <w:r>
        <w:t>视频片段：开始____分____秒；结束____分____秒；不适用________</w:t>
      </w:r>
    </w:p>
    <w:p>
      <w:r>
        <w:t>语言理解与动作匹配已核对：是 / 否 / 不适用</w:t>
      </w:r>
    </w:p>
    <w:p>
      <w:r>
        <w:t>只有图文的处方不强配视频。更改变式、剂量或示范内容后应重新核对，不自动沿用旧确认。</w:t>
      </w:r>
    </w:p>
    <w:p>
      <w:r>
        <w:t>专业人员确认 / 签填：________________    日期：________</w:t>
      </w:r>
    </w:p>
    <w:p>
      <w:r>
        <w:t>录入方式及依据：____________________________________</w:t>
      </w:r>
    </w:p>
    <w:p>
      <w:r>
        <w:br w:type="page"/>
      </w:r>
    </w:p>
    <w:p>
      <w:pPr>
        <w:pStyle w:val="Heading1"/>
      </w:pPr>
      <w:r>
        <w:t>训练计划（空白，不生效）</w:t>
      </w:r>
    </w:p>
    <w:p>
      <w:r>
        <w:t>仅人工整理已个体化确认的内容。本模板不自动推荐动作、生成日程或增加训练量。</w:t>
      </w:r>
    </w:p>
    <w:p>
      <w:r>
        <w:t>计划名称：________________    计划ID / 版本：____________</w:t>
      </w:r>
    </w:p>
    <w:p>
      <w:r>
        <w:t>适用日期：________________    复核日期：________________</w:t>
      </w:r>
    </w:p>
    <w:p>
      <w:r>
        <w:t>个人目标 / 临床目标： ____________________________________________</w:t>
      </w:r>
    </w:p>
    <w:p>
      <w:r>
        <w:t>整体安排的专业确认依据： ____________________________________________</w:t>
      </w:r>
    </w:p>
    <w:p>
      <w:pPr>
        <w:pStyle w:val="Heading2"/>
      </w:pPr>
      <w:r>
        <w:t>已确认动作安排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024"/>
        <w:gridCol w:w="2160"/>
        <w:gridCol w:w="3888"/>
      </w:tblGrid>
      <w:tr>
        <w:trPr>
          <w:tblHeader/>
          <w:cantSplit/>
        </w:trPr>
        <w:tc>
          <w:tcPr>
            <w:tcW w:type="dxa" w:w="7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302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动作 / 版本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批准记录ID</w:t>
            </w:r>
          </w:p>
        </w:tc>
        <w:tc>
          <w:tcPr>
            <w:tcW w:type="dxa" w:w="388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处方页号 / 人工安排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</w:t>
            </w:r>
          </w:p>
        </w:tc>
        <w:tc>
          <w:tcPr>
            <w:tcW w:type="dxa" w:w="388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</w:t>
            </w:r>
          </w:p>
        </w:tc>
        <w:tc>
          <w:tcPr>
            <w:tcW w:type="dxa" w:w="388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</w:t>
            </w:r>
          </w:p>
        </w:tc>
        <w:tc>
          <w:tcPr>
            <w:tcW w:type="dxa" w:w="388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</w:t>
            </w:r>
          </w:p>
        </w:tc>
        <w:tc>
          <w:tcPr>
            <w:tcW w:type="dxa" w:w="388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  <w:tc>
          <w:tcPr>
            <w:tcW w:type="dxa" w:w="216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</w:t>
            </w:r>
          </w:p>
        </w:tc>
        <w:tc>
          <w:tcPr>
            <w:tcW w:type="dxa" w:w="388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_______________</w:t>
            </w:r>
          </w:p>
        </w:tc>
      </w:tr>
    </w:tbl>
    <w:p>
      <w:r>
        <w:t>空行不用填满。单个动作获准，不代表组合后的总量也获准；顺序、频率和整体安排应有对应依据。</w:t>
      </w:r>
    </w:p>
    <w:p>
      <w:pPr>
        <w:pStyle w:val="Heading2"/>
      </w:pPr>
      <w:r>
        <w:t>执行流程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208"/>
      </w:tblGrid>
      <w:tr>
        <w:trPr>
          <w:tblHeader/>
          <w:cantSplit/>
        </w:trPr>
        <w:tc>
          <w:tcPr>
            <w:tcW w:type="dxa" w:w="158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时点</w:t>
            </w:r>
          </w:p>
        </w:tc>
        <w:tc>
          <w:tcPr>
            <w:tcW w:type="dxa" w:w="82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记录与操作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开始前</w:t>
            </w:r>
          </w:p>
        </w:tc>
        <w:tc>
          <w:tcPr>
            <w:tcW w:type="dxa" w:w="82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确认当前症状、有效医嘱和是否需暂停复核；不由软件自动判定可以训练。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执行中</w:t>
            </w:r>
          </w:p>
        </w:tc>
        <w:tc>
          <w:tcPr>
            <w:tcW w:type="dxa" w:w="82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按具体处方进行，允许随时停止；视频状态不代表实际执行。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结束后</w:t>
            </w:r>
          </w:p>
        </w:tc>
        <w:tc>
          <w:tcPr>
            <w:tcW w:type="dxa" w:w="82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记录实际数量、完成情况及反应；不为打卡补足引起不适的动作。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计划调整</w:t>
            </w:r>
          </w:p>
        </w:tc>
        <w:tc>
          <w:tcPr>
            <w:tcW w:type="dxa" w:w="82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据专业意见另建版本，不按完成天数或疼痛分数自动加量。</w:t>
            </w:r>
          </w:p>
        </w:tc>
      </w:tr>
    </w:tbl>
    <w:p>
      <w:pPr>
        <w:pStyle w:val="Heading2"/>
      </w:pPr>
      <w:r>
        <w:t>与坐姿管理分开</w:t>
      </w:r>
    </w:p>
    <w:p>
      <w:r>
        <w:t>原有35/40分钟提醒独立执行。开始训练、播放结束和保存日志都不代表已起身；必须通过原有人工确认操作改变姿势状态。</w:t>
      </w:r>
    </w:p>
    <w:p>
      <w:r>
        <w:t>计划状态：草稿 / 待确认 / 已记录确认 / 暂停 / 结束</w:t>
      </w:r>
    </w:p>
    <w:p>
      <w:r>
        <w:t>确认依据与记录人：____________________    日期：________</w:t>
      </w:r>
    </w:p>
    <w:p>
      <w:r>
        <w:br w:type="page"/>
      </w:r>
    </w:p>
    <w:p>
      <w:pPr>
        <w:pStyle w:val="Heading1"/>
      </w:pPr>
      <w:r>
        <w:t>单次训练日志</w:t>
      </w:r>
    </w:p>
    <w:p>
      <w:r>
        <w:t>真实记录即可。未填不是0分；看完视频不是完成训练；跳过或中断不作惩罚。</w:t>
      </w:r>
    </w:p>
    <w:p>
      <w:r>
        <w:t>日期 / 时间：________________    计划ID / 版本：____________</w:t>
      </w:r>
    </w:p>
    <w:p>
      <w:r>
        <w:t>动作 / 版本：________________    批准记录ID：_______________</w:t>
      </w:r>
    </w:p>
    <w:p>
      <w:r>
        <w:t>记录类型：计划内 / 计划外实际活动自述    时间来源：计时 / 估计 / 补录</w:t>
      </w:r>
    </w:p>
    <w:p>
      <w:r>
        <w:t>实际组数____  实际次数____  实际时长____  其他________________</w:t>
      </w:r>
    </w:p>
    <w:p>
      <w:r>
        <w:t>状态：完成 / 部分完成 / 因不适中断 / 跳过 / 尚未确认</w:t>
      </w:r>
    </w:p>
    <w:p>
      <w:r>
        <w:t>中断或跳过原因（可不填）： ____________________________________________</w:t>
      </w:r>
    </w:p>
    <w:p>
      <w:pPr>
        <w:pStyle w:val="Heading2"/>
      </w:pPr>
      <w:r>
        <w:t>身体反应（评分0–10，未填就留空）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872"/>
        <w:gridCol w:w="1872"/>
        <w:gridCol w:w="2808"/>
      </w:tblGrid>
      <w:tr>
        <w:trPr>
          <w:tblHeader/>
          <w:cantSplit/>
        </w:trPr>
        <w:tc>
          <w:tcPr>
            <w:tcW w:type="dxa" w:w="324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观察项目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训练前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训练后</w:t>
            </w:r>
          </w:p>
        </w:tc>
        <w:tc>
          <w:tcPr>
            <w:tcW w:type="dxa" w:w="28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F0E9"/>
          </w:tcPr>
          <w:p>
            <w:pPr>
              <w:spacing w:before="40" w:after="40"/>
            </w:pPr>
            <w:r>
              <w:rPr>
                <w:b/>
                <w:sz w:val="18"/>
              </w:rPr>
              <w:t>稍后补记 / 时点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腰痛评分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8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腿痛评分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8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疼痛部位 / 左右侧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8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麻木 / 无力 / 放射范围变化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872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808"/>
            <w:vAlign w:val="center"/>
            <w:tcBorders>
              <w:top w:val="single" w:sz="4" w:color="D6E1DA"/>
              <w:left w:val="single" w:sz="4" w:color="D6E1DA"/>
              <w:bottom w:val="single" w:sz="4" w:color="D6E1DA"/>
              <w:right w:val="single" w:sz="4" w:color="D6E1D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________</w:t>
            </w:r>
          </w:p>
        </w:tc>
      </w:tr>
    </w:tbl>
    <w:p>
      <w:r>
        <w:t>训练中不适 / 其他反应： ____________________________________________</w:t>
      </w:r>
    </w:p>
    <w:p>
      <w:r>
        <w:t>已采取的处理 / 专业人员反馈： ____________________________________________</w:t>
      </w:r>
    </w:p>
    <w:p>
      <w:pPr>
        <w:pStyle w:val="Heading2"/>
      </w:pPr>
      <w:r>
        <w:t>每日症状备注（可选）</w:t>
      </w:r>
    </w:p>
    <w:p>
      <w:r>
        <w:t>今天日常活动的困难或变化： ____________________________________________</w:t>
      </w:r>
    </w:p>
    <w:p>
      <w:r>
        <w:t>后续观察日期 / 时间：____________    记录人：________________</w:t>
      </w:r>
    </w:p>
    <w:p>
      <w:r>
        <w:t>更正原记录ID（如有）：________    更正原因：________________</w:t>
      </w:r>
    </w:p>
    <w:p>
      <w:pPr>
        <w:pStyle w:val="Heading2"/>
      </w:pPr>
      <w:r>
        <w:t>重要症状不要等待软件再次提醒</w:t>
      </w:r>
    </w:p>
    <w:p>
      <w:r>
        <w:t>新发会阴或肛周麻木、排尿困难或尿潴留、大小便控制异常等：停止训练，立即急诊评估。新发或进行性腿部无力等重要变化需尽快就医；严重或快速加重时急诊评估。低疼痛评分不能作为继续训练的理由。</w:t>
      </w:r>
    </w:p>
    <w:p>
      <w:hyperlink r:id="rId15">
        <w:r>
          <w:rPr>
            <w:rFonts w:ascii="Noto Sans CJK SC" w:eastAsia="Noto Sans CJK SC"/>
            <w:color w:val="176B60"/>
            <w:sz w:val="18"/>
          </w:rPr>
          <w:t>警示信息依据：NHS Sciatica</w:t>
        </w:r>
      </w:hyperlink>
      <w:r>
        <w:t xml:space="preserve">  |  </w:t>
      </w:r>
      <w:hyperlink r:id="rId16">
        <w:r>
          <w:rPr>
            <w:rFonts w:ascii="Noto Sans CJK SC" w:eastAsia="Noto Sans CJK SC"/>
            <w:color w:val="176B60"/>
            <w:sz w:val="18"/>
          </w:rPr>
          <w:t>NHS Slipped disc</w:t>
        </w:r>
      </w:hyperlink>
    </w:p>
    <w:p>
      <w:r>
        <w:t>以上不是完整分诊工具；产品医学文案发行前仍须专业复核。此表记录事实，不自动判断疗效。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374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空白记录模板 · 未构成处方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宇安  /  给慧宇的日常关心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i w:val="0"/>
      <w:color w:val="193D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193D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193D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i w:val="0"/>
      <w:color w:val="193D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193D3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ice.org.uk/guidance/ng59/chapter/Recommendations" TargetMode="External"/><Relationship Id="rId12" Type="http://schemas.openxmlformats.org/officeDocument/2006/relationships/hyperlink" Target="https://www.pumch.cn/detail/38562.html" TargetMode="External"/><Relationship Id="rId13" Type="http://schemas.openxmlformats.org/officeDocument/2006/relationships/hyperlink" Target="https://www.orthoinfo.org/recovery/spine-conditioning-program/" TargetMode="External"/><Relationship Id="rId14" Type="http://schemas.openxmlformats.org/officeDocument/2006/relationships/hyperlink" Target="https://www.guysandstthomas.nhs.uk/health-information/low-back-pain/physiotherapy-and-exercises" TargetMode="External"/><Relationship Id="rId15" Type="http://schemas.openxmlformats.org/officeDocument/2006/relationships/hyperlink" Target="https://www.nhs.uk/conditions/sciatica/" TargetMode="External"/><Relationship Id="rId16" Type="http://schemas.openxmlformats.org/officeDocument/2006/relationships/hyperlink" Target="https://www.nhs.uk/conditions/slipped-di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宇安｜专业确认、训练计划与日志</dc:title>
  <dc:subject>待专业确认的候选资料与空白记录模板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