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Reponse Technique - Projet SI</ns0:t>
      </ns0:r>
    </ns0:p>
    <ns0:p>
      <ns0:r>
        <ns0:t>1. Objet du marche</ns0:t>
      </ns0:r>
    </ns0:p>
    <ns0:p>
      <ns0:r>
        <ns0:t>Le present appel d'offres a pour objet la selection d'un prestataire pour la mise en oeuvre d'une solution de gestion documentaire integree.</ns0:t>
      </ns0:r>
    </ns0:p>
    <ns0:p>
      <ns0:r>
        <ns0:t>2. Contexte et enjeux</ns0:t>
      </ns0:r>
    </ns0:p>
    <ns0:p>
      <ns0:r>
        <ns0:t>Notre organisation souhaite moderniser ses processus de gestion documentaire afin d'ameliorer l'efficacite operationnelle.</ns0:t>
      </ns0:r>
    </ns0:p>
    <ns0:p>
      <ns0:r>
        <ns0:t>3. Perimetre de la prestation</ns0:t>
      </ns0:r>
    </ns0:p>
    <ns0:p>
      <ns0:r>
        <ns0:t>Le prestataire devra fournir : analyse des besoins, conception de la solution, developpement, integration, formation des utilisateurs, et maintenance.</ns0:t>
      </ns0:r>
    </ns0:p>
    <ns0:p>
      <ns0:r>
        <ns0:t>4. Criteres d'evaluation</ns0:t>
      </ns0:r>
    </ns0:p>
    <ns0:p>
      <ns0:r>
        <ns0:t>Les offres seront evaluees selon : qualite technique (40%), references (20%), prix (30%), delais (10%).</ns0:t>
      </ns0:r>
    </ns0:p>
    <ns0:p>
      <ns0:r>
        <ns0:t>5. Calendrier previsionnel</ns0:t>
      </ns0:r>
    </ns0:p>
    <ns0:p>
      <ns0:r>
        <ns0:t>Phase 1 : Cadrage - 2 mois. Phase 2 : Realisation - 6 mois. Phase 3 : Deploiement - 2 mois.</ns0:t>
      </ns0:r>
    </ns0:p>
    <ns0:p>
      <ns0:r>
        <ns0:t>6. Budget</ns0:t>
      </ns0:r>
    </ns0:p>
    <ns0:p>
      <ns0:r>
        <ns0:t>Le budget previsionnel est de 350 000 EUR HT, hors frais de maintenance annuelle.</ns0:t>
      </ns0:r>
    </ns0:p>
  </ns0:body>
</ns0:document>
</file>

<file path=word/_rels/document.xml.rels><?xml version='1.0' encoding='utf-8'?>
<Relationships xmlns="http://schemas.openxmlformats.org/package/2006/relationships" />
</file>