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01 October 2026  ·  code at commit 7e8803a on Prolific-branch-Edit_10_1</w:t>
      </w:r>
    </w:p>
    <w:p>
      <w:pPr>
        <w:spacing w:after="120" w:before="0"/>
      </w:pPr>
      <w:r>
        <w:rPr>
          <w:b/>
          <w:color w:val="1B7A3E"/>
          <w:sz w:val="24"/>
        </w:rPr>
        <w:t>All 27 checks passed</w:t>
      </w:r>
      <w:r>
        <w:rPr>
          <w:color w:val="595959"/>
        </w:rPr>
        <w:t xml:space="preserve">  (run 01 October 2026 at 17:13,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2026-10-01-cvr-rejection-page</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so far: CVR_Only's CVR Rejection page. The other three conditions run the same study as before.</w:t>
            </w:r>
          </w:p>
        </w:tc>
        <w:tc>
          <w:tcPr>
            <w:tcW w:type="dxa" w:w="1800"/>
            <w:vAlign w:val="center"/>
          </w:tcPr>
          <w:p>
            <w:pPr>
              <w:spacing w:after="20" w:before="20"/>
            </w:pPr>
            <w:r/>
            <w:r>
              <w:rPr>
                <w:b w:val="0"/>
                <w:i w:val="0"/>
                <w:color w:val="595959"/>
                <w:sz w:val="17"/>
              </w:rPr>
              <w:t>validate:conditions, build (N9, N12)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874ms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