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Jordan Reeves</w:t>
        <w:br w:type="textWrapping"/>
      </w:r>
      <w:r w:rsidDel="00000000" w:rsidR="00000000" w:rsidRPr="00000000">
        <w:rPr>
          <w:b w:val="1"/>
          <w:rtl w:val="0"/>
        </w:rPr>
        <w:t xml:space="preserve">Email:</w:t>
      </w:r>
      <w:r w:rsidDel="00000000" w:rsidR="00000000" w:rsidRPr="00000000">
        <w:rPr>
          <w:rtl w:val="0"/>
        </w:rPr>
        <w:t xml:space="preserve"> jordan.reeves@proai.dev</w:t>
        <w:br w:type="textWrapping"/>
      </w:r>
      <w:r w:rsidDel="00000000" w:rsidR="00000000" w:rsidRPr="00000000">
        <w:rPr>
          <w:b w:val="1"/>
          <w:rtl w:val="0"/>
        </w:rPr>
        <w:t xml:space="preserve">Location:</w:t>
      </w:r>
      <w:r w:rsidDel="00000000" w:rsidR="00000000" w:rsidRPr="00000000">
        <w:rPr>
          <w:rtl w:val="0"/>
        </w:rPr>
        <w:t xml:space="preserve"> Remote – US-based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at2fqheo5q"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AI Solutions Architect with 6+ years of experience designing and deploying production-grade LLM and automation systems. Proven success leading technical teams, translating business requirements into scalable solutions, and implementing advanced RAG pipelines using OpenAI, LangChain, and vector databases like Pinecone. Deep understanding of prompt engineering, n8n orchestration, and low-code + backend integration.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d1y4vjgg4j3" w:id="1"/>
      <w:bookmarkEnd w:id="1"/>
      <w:r w:rsidDel="00000000" w:rsidR="00000000" w:rsidRPr="00000000">
        <w:rPr>
          <w:b w:val="1"/>
          <w:color w:val="000000"/>
          <w:sz w:val="26"/>
          <w:szCs w:val="26"/>
          <w:rtl w:val="0"/>
        </w:rPr>
        <w:t xml:space="preserve">Skills</w:t>
      </w:r>
    </w:p>
    <w:p w:rsidR="00000000" w:rsidDel="00000000" w:rsidP="00000000" w:rsidRDefault="00000000" w:rsidRPr="00000000" w14:paraId="00000005">
      <w:pPr>
        <w:numPr>
          <w:ilvl w:val="0"/>
          <w:numId w:val="4"/>
        </w:numPr>
        <w:spacing w:after="0" w:before="240" w:lineRule="auto"/>
        <w:ind w:left="720" w:hanging="360"/>
        <w:rPr/>
      </w:pPr>
      <w:r w:rsidDel="00000000" w:rsidR="00000000" w:rsidRPr="00000000">
        <w:rPr>
          <w:rtl w:val="0"/>
        </w:rPr>
        <w:t xml:space="preserve">OpenAI, Claude, LangChain, Prompt Engineering</w:t>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rtl w:val="0"/>
        </w:rPr>
        <w:t xml:space="preserve">n8n, Retool, Python (FastAPI), Node.js</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rtl w:val="0"/>
        </w:rPr>
        <w:t xml:space="preserve">Pinecone, Weaviate, PostgreSQL, Supabase</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API design &amp; integration, Serverless deployment</w:t>
      </w:r>
    </w:p>
    <w:p w:rsidR="00000000" w:rsidDel="00000000" w:rsidP="00000000" w:rsidRDefault="00000000" w:rsidRPr="00000000" w14:paraId="00000009">
      <w:pPr>
        <w:numPr>
          <w:ilvl w:val="0"/>
          <w:numId w:val="4"/>
        </w:numPr>
        <w:spacing w:after="240" w:before="0" w:lineRule="auto"/>
        <w:ind w:left="720" w:hanging="360"/>
        <w:rPr/>
      </w:pPr>
      <w:r w:rsidDel="00000000" w:rsidR="00000000" w:rsidRPr="00000000">
        <w:rPr>
          <w:rtl w:val="0"/>
        </w:rPr>
        <w:t xml:space="preserve">Client-facing technical discovery &amp; architecture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gmlfvcrs120"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Lead AI Solutions Architect – SynthAI Consulting</w:t>
        <w:br w:type="textWrapping"/>
      </w:r>
      <w:r w:rsidDel="00000000" w:rsidR="00000000" w:rsidRPr="00000000">
        <w:rPr>
          <w:rtl w:val="0"/>
        </w:rPr>
        <w:t xml:space="preserve"> </w:t>
      </w:r>
      <w:r w:rsidDel="00000000" w:rsidR="00000000" w:rsidRPr="00000000">
        <w:rPr>
          <w:i w:val="1"/>
          <w:rtl w:val="0"/>
        </w:rPr>
        <w:t xml:space="preserve">Feb 2022 – Present</w:t>
      </w:r>
    </w:p>
    <w:p w:rsidR="00000000" w:rsidDel="00000000" w:rsidP="00000000" w:rsidRDefault="00000000" w:rsidRPr="00000000" w14:paraId="0000000C">
      <w:pPr>
        <w:numPr>
          <w:ilvl w:val="0"/>
          <w:numId w:val="3"/>
        </w:numPr>
        <w:spacing w:after="0" w:before="240" w:lineRule="auto"/>
        <w:ind w:left="720" w:hanging="360"/>
        <w:rPr/>
      </w:pPr>
      <w:r w:rsidDel="00000000" w:rsidR="00000000" w:rsidRPr="00000000">
        <w:rPr>
          <w:rtl w:val="0"/>
        </w:rPr>
        <w:t xml:space="preserve">Architected and delivered 12+ client LLM systems, including agentic workflows for customer support and operations.</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Led team of 4 to implement production-grade n8n pipelines for RAG-based chatbots.</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Integrated OpenRouter and Azure OpenAI with Pinecone for scalable deployments.</w:t>
      </w:r>
    </w:p>
    <w:p w:rsidR="00000000" w:rsidDel="00000000" w:rsidP="00000000" w:rsidRDefault="00000000" w:rsidRPr="00000000" w14:paraId="0000000F">
      <w:pPr>
        <w:numPr>
          <w:ilvl w:val="0"/>
          <w:numId w:val="3"/>
        </w:numPr>
        <w:spacing w:after="240" w:before="0" w:lineRule="auto"/>
        <w:ind w:left="720" w:hanging="360"/>
        <w:rPr/>
      </w:pPr>
      <w:r w:rsidDel="00000000" w:rsidR="00000000" w:rsidRPr="00000000">
        <w:rPr>
          <w:rtl w:val="0"/>
        </w:rPr>
        <w:t xml:space="preserve">Facilitated technical discovery and solution architecture sessions with enterprise clients.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Senior Automation Engineer – DataFoundry</w:t>
        <w:br w:type="textWrapping"/>
      </w:r>
      <w:r w:rsidDel="00000000" w:rsidR="00000000" w:rsidRPr="00000000">
        <w:rPr>
          <w:rtl w:val="0"/>
        </w:rPr>
        <w:t xml:space="preserve"> </w:t>
      </w:r>
      <w:r w:rsidDel="00000000" w:rsidR="00000000" w:rsidRPr="00000000">
        <w:rPr>
          <w:i w:val="1"/>
          <w:rtl w:val="0"/>
        </w:rPr>
        <w:t xml:space="preserve">Nov 2019 – Jan 2022</w:t>
      </w:r>
    </w:p>
    <w:p w:rsidR="00000000" w:rsidDel="00000000" w:rsidP="00000000" w:rsidRDefault="00000000" w:rsidRPr="00000000" w14:paraId="00000011">
      <w:pPr>
        <w:numPr>
          <w:ilvl w:val="0"/>
          <w:numId w:val="2"/>
        </w:numPr>
        <w:spacing w:after="0" w:before="240" w:lineRule="auto"/>
        <w:ind w:left="720" w:hanging="360"/>
        <w:rPr/>
      </w:pPr>
      <w:r w:rsidDel="00000000" w:rsidR="00000000" w:rsidRPr="00000000">
        <w:rPr>
          <w:rtl w:val="0"/>
        </w:rPr>
        <w:t xml:space="preserve">Built automation systems using n8n to replace manual data QA and enrichment processes.</w:t>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Implemented LangChain + Pinecone stack for internal AI toolset.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AI Developer – Freelance</w:t>
        <w:br w:type="textWrapping"/>
      </w:r>
      <w:r w:rsidDel="00000000" w:rsidR="00000000" w:rsidRPr="00000000">
        <w:rPr>
          <w:rtl w:val="0"/>
        </w:rPr>
        <w:t xml:space="preserve"> </w:t>
      </w:r>
      <w:r w:rsidDel="00000000" w:rsidR="00000000" w:rsidRPr="00000000">
        <w:rPr>
          <w:i w:val="1"/>
          <w:rtl w:val="0"/>
        </w:rPr>
        <w:t xml:space="preserve">2017 – 2019</w:t>
      </w:r>
    </w:p>
    <w:p w:rsidR="00000000" w:rsidDel="00000000" w:rsidP="00000000" w:rsidRDefault="00000000" w:rsidRPr="00000000" w14:paraId="00000014">
      <w:pPr>
        <w:numPr>
          <w:ilvl w:val="0"/>
          <w:numId w:val="1"/>
        </w:numPr>
        <w:spacing w:after="240" w:before="240" w:lineRule="auto"/>
        <w:ind w:left="720" w:hanging="360"/>
        <w:rPr/>
      </w:pPr>
      <w:r w:rsidDel="00000000" w:rsidR="00000000" w:rsidRPr="00000000">
        <w:rPr>
          <w:rtl w:val="0"/>
        </w:rPr>
        <w:t xml:space="preserve">Created custom agents and tools for startups, with emphasis on ethical AI and lean workflows.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