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4940E" w14:textId="77777777" w:rsidR="005C6087" w:rsidRPr="005C6087" w:rsidRDefault="005C6087" w:rsidP="008D7918">
      <w:pPr>
        <w:jc w:val="both"/>
      </w:pPr>
      <w:r w:rsidRPr="005C6087">
        <w:t xml:space="preserve">Entendiendo la problemática relacionada con los altos tiempos de respuesta en algunos de los componentes principales del servicio de factura electrónica, que anteriormente requerían el reinicio manual de instancias por parte del equipo de </w:t>
      </w:r>
      <w:proofErr w:type="spellStart"/>
      <w:r w:rsidRPr="005C6087">
        <w:t>Kyndryl</w:t>
      </w:r>
      <w:proofErr w:type="spellEnd"/>
      <w:r w:rsidRPr="005C6087">
        <w:t>, les informo que después de varias pruebas y análisis para identificar el momento oportuno para automatizar este proceso, se ha logrado crear y desplegar un proceso automatizado de reinicio de instancias. Este proceso se implementó exitosamente en el entorno de pruebas y, el miércoles 4 de septiembre, fue desplegado en producción.</w:t>
      </w:r>
    </w:p>
    <w:p w14:paraId="4950ADA2" w14:textId="77777777" w:rsidR="005C6087" w:rsidRPr="005C6087" w:rsidRDefault="005C6087" w:rsidP="008D7918">
      <w:pPr>
        <w:jc w:val="both"/>
      </w:pPr>
      <w:r w:rsidRPr="005C6087">
        <w:t xml:space="preserve">Desde el 4 hasta hoy, 9 de septiembre, el equipo de </w:t>
      </w:r>
      <w:proofErr w:type="spellStart"/>
      <w:r w:rsidRPr="005C6087">
        <w:t>Kyndryl</w:t>
      </w:r>
      <w:proofErr w:type="spellEnd"/>
      <w:r w:rsidRPr="005C6087">
        <w:t xml:space="preserve"> no ha tenido que realizar reinicios manuales, lo que demuestra el éxito del proceso automatizado en el entorno de producción. Este sistema está en constante monitoreo para seguir optimizando componentes y métricas que nos permitan mejorar la infraestructura de los elementos con mayor impacto en la operación.</w:t>
      </w:r>
    </w:p>
    <w:p w14:paraId="372203CF" w14:textId="77777777" w:rsidR="005C6087" w:rsidRPr="005C6087" w:rsidRDefault="005C6087" w:rsidP="008D7918">
      <w:pPr>
        <w:jc w:val="both"/>
      </w:pPr>
      <w:r w:rsidRPr="005C6087">
        <w:t>El proceso de automatización funciona de la siguiente manera: la alerta dispara un </w:t>
      </w:r>
      <w:proofErr w:type="spellStart"/>
      <w:r w:rsidRPr="005C6087">
        <w:rPr>
          <w:i/>
          <w:iCs/>
        </w:rPr>
        <w:t>action</w:t>
      </w:r>
      <w:proofErr w:type="spellEnd"/>
      <w:r w:rsidRPr="005C6087">
        <w:rPr>
          <w:i/>
          <w:iCs/>
        </w:rPr>
        <w:t xml:space="preserve"> </w:t>
      </w:r>
      <w:proofErr w:type="spellStart"/>
      <w:r w:rsidRPr="005C6087">
        <w:rPr>
          <w:i/>
          <w:iCs/>
        </w:rPr>
        <w:t>group</w:t>
      </w:r>
      <w:proofErr w:type="spellEnd"/>
      <w:r w:rsidRPr="005C6087">
        <w:t>, que identifica el nombre de la instancia con tiempos elevados. Posteriormente, un recurso </w:t>
      </w:r>
      <w:proofErr w:type="spellStart"/>
      <w:r w:rsidRPr="005C6087">
        <w:rPr>
          <w:i/>
          <w:iCs/>
        </w:rPr>
        <w:t>Logic</w:t>
      </w:r>
      <w:proofErr w:type="spellEnd"/>
      <w:r w:rsidRPr="005C6087">
        <w:rPr>
          <w:i/>
          <w:iCs/>
        </w:rPr>
        <w:t xml:space="preserve"> App</w:t>
      </w:r>
      <w:r w:rsidRPr="005C6087">
        <w:t> se encarga de autenticar, analizar y archivar la instancia afectada. Este proceso ha tomado entre 8 y 10 minutos desde que se detectan los tiempos elevados, lo que permite estabilizar los recursos afectados de manera eficiente.</w:t>
      </w:r>
    </w:p>
    <w:p w14:paraId="5FB6801D" w14:textId="5E13372C" w:rsidR="002B0FCA" w:rsidRDefault="005C6087">
      <w:r>
        <w:rPr>
          <w:noProof/>
        </w:rPr>
        <w:drawing>
          <wp:inline distT="0" distB="0" distL="0" distR="0" wp14:anchorId="31312488" wp14:editId="3136F30F">
            <wp:extent cx="5943600" cy="3065780"/>
            <wp:effectExtent l="0" t="0" r="0" b="1270"/>
            <wp:docPr id="2645006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0678" name="Imagen 1"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301685CB" w14:textId="77777777" w:rsidR="00072C41" w:rsidRDefault="00072C41" w:rsidP="005C6087">
      <w:pPr>
        <w:rPr>
          <w:b/>
          <w:bCs/>
        </w:rPr>
      </w:pPr>
    </w:p>
    <w:p w14:paraId="00720744" w14:textId="77777777" w:rsidR="00072C41" w:rsidRDefault="00072C41" w:rsidP="005C6087">
      <w:pPr>
        <w:rPr>
          <w:b/>
          <w:bCs/>
        </w:rPr>
      </w:pPr>
    </w:p>
    <w:p w14:paraId="1ADABEC8" w14:textId="77777777" w:rsidR="00072C41" w:rsidRDefault="00072C41" w:rsidP="005C6087">
      <w:pPr>
        <w:rPr>
          <w:b/>
          <w:bCs/>
        </w:rPr>
      </w:pPr>
    </w:p>
    <w:p w14:paraId="13E4E790" w14:textId="318D7553" w:rsidR="005C6087" w:rsidRPr="005C6087" w:rsidRDefault="005C6087" w:rsidP="005C6087">
      <w:r w:rsidRPr="005C6087">
        <w:rPr>
          <w:b/>
          <w:bCs/>
        </w:rPr>
        <w:lastRenderedPageBreak/>
        <w:t>Operación.</w:t>
      </w:r>
    </w:p>
    <w:p w14:paraId="4F942932" w14:textId="77777777" w:rsidR="005C6087" w:rsidRPr="00072C41" w:rsidRDefault="005C6087" w:rsidP="005C6087">
      <w:pPr>
        <w:numPr>
          <w:ilvl w:val="0"/>
          <w:numId w:val="2"/>
        </w:numPr>
      </w:pPr>
      <w:r w:rsidRPr="005C6087">
        <w:t>Hora en la que inicia la identificación de tiempos altos. </w:t>
      </w:r>
      <w:r w:rsidRPr="005C6087">
        <w:rPr>
          <w:b/>
          <w:bCs/>
        </w:rPr>
        <w:t>(1.20 pm)</w:t>
      </w:r>
    </w:p>
    <w:p w14:paraId="6A4FFEE2" w14:textId="1F05D67E" w:rsidR="00072C41" w:rsidRDefault="00072C41" w:rsidP="00072C41">
      <w:pPr>
        <w:ind w:left="720"/>
      </w:pPr>
      <w:r>
        <w:rPr>
          <w:noProof/>
        </w:rPr>
        <w:drawing>
          <wp:inline distT="0" distB="0" distL="0" distR="0" wp14:anchorId="6E784BE4" wp14:editId="7DF8BADF">
            <wp:extent cx="5943600" cy="2978150"/>
            <wp:effectExtent l="0" t="0" r="0" b="0"/>
            <wp:docPr id="213114145"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145" name="Imagen 2" descr="Gráfico, Gráfico de líneas&#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4537C01C" w14:textId="77777777" w:rsidR="00072C41" w:rsidRDefault="00072C41" w:rsidP="00072C41">
      <w:pPr>
        <w:ind w:left="720"/>
      </w:pPr>
    </w:p>
    <w:p w14:paraId="4D558B35" w14:textId="77777777" w:rsidR="00072C41" w:rsidRPr="00072C41" w:rsidRDefault="00072C41" w:rsidP="00072C41">
      <w:pPr>
        <w:numPr>
          <w:ilvl w:val="0"/>
          <w:numId w:val="3"/>
        </w:numPr>
      </w:pPr>
      <w:r w:rsidRPr="00072C41">
        <w:t>Hora de estabilización del recurso. </w:t>
      </w:r>
      <w:r w:rsidRPr="00072C41">
        <w:rPr>
          <w:b/>
          <w:bCs/>
        </w:rPr>
        <w:t>(1.28 pm)</w:t>
      </w:r>
    </w:p>
    <w:p w14:paraId="3789D7E9" w14:textId="64D6C2FF" w:rsidR="00072C41" w:rsidRDefault="00072C41" w:rsidP="00072C41">
      <w:pPr>
        <w:ind w:left="720"/>
      </w:pPr>
      <w:r>
        <w:rPr>
          <w:noProof/>
        </w:rPr>
        <w:drawing>
          <wp:inline distT="0" distB="0" distL="0" distR="0" wp14:anchorId="05E5046C" wp14:editId="5128D2BB">
            <wp:extent cx="5943600" cy="2964180"/>
            <wp:effectExtent l="0" t="0" r="0" b="7620"/>
            <wp:docPr id="155027677"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677" name="Imagen 3" descr="Gráfico, Gráfico de líne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3834029E" w14:textId="77777777" w:rsidR="00361ABE" w:rsidRDefault="00361ABE" w:rsidP="00072C41">
      <w:pPr>
        <w:ind w:left="720"/>
      </w:pPr>
    </w:p>
    <w:p w14:paraId="68F701FF" w14:textId="77777777" w:rsidR="00361ABE" w:rsidRDefault="00361ABE" w:rsidP="00072C41">
      <w:pPr>
        <w:ind w:left="720"/>
      </w:pPr>
    </w:p>
    <w:p w14:paraId="15329D88" w14:textId="77777777" w:rsidR="00361ABE" w:rsidRPr="00361ABE" w:rsidRDefault="00361ABE" w:rsidP="00361ABE">
      <w:pPr>
        <w:ind w:left="720"/>
      </w:pPr>
      <w:r w:rsidRPr="00361ABE">
        <w:rPr>
          <w:b/>
          <w:bCs/>
        </w:rPr>
        <w:lastRenderedPageBreak/>
        <w:t xml:space="preserve">Diseño </w:t>
      </w:r>
      <w:proofErr w:type="spellStart"/>
      <w:r w:rsidRPr="00361ABE">
        <w:rPr>
          <w:b/>
          <w:bCs/>
        </w:rPr>
        <w:t>logic</w:t>
      </w:r>
      <w:proofErr w:type="spellEnd"/>
      <w:r w:rsidRPr="00361ABE">
        <w:rPr>
          <w:b/>
          <w:bCs/>
        </w:rPr>
        <w:t xml:space="preserve"> Apps</w:t>
      </w:r>
    </w:p>
    <w:p w14:paraId="7D14752A" w14:textId="04502EF4" w:rsidR="00072C41" w:rsidRDefault="00361ABE" w:rsidP="00072C41">
      <w:pPr>
        <w:ind w:left="720"/>
      </w:pPr>
      <w:r>
        <w:rPr>
          <w:noProof/>
        </w:rPr>
        <w:drawing>
          <wp:inline distT="0" distB="0" distL="0" distR="0" wp14:anchorId="3F1CAB06" wp14:editId="259D0201">
            <wp:extent cx="5943600" cy="4484370"/>
            <wp:effectExtent l="0" t="0" r="0" b="0"/>
            <wp:docPr id="1248278050"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78050" name="Imagen 4" descr="Interfaz de usuario gráfica, Aplicación&#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84370"/>
                    </a:xfrm>
                    <a:prstGeom prst="rect">
                      <a:avLst/>
                    </a:prstGeom>
                    <a:noFill/>
                    <a:ln>
                      <a:noFill/>
                    </a:ln>
                  </pic:spPr>
                </pic:pic>
              </a:graphicData>
            </a:graphic>
          </wp:inline>
        </w:drawing>
      </w:r>
    </w:p>
    <w:p w14:paraId="74147FE2" w14:textId="77777777" w:rsidR="00361ABE" w:rsidRPr="00361ABE" w:rsidRDefault="00361ABE" w:rsidP="00361ABE">
      <w:pPr>
        <w:ind w:left="720"/>
      </w:pPr>
      <w:r w:rsidRPr="00361ABE">
        <w:rPr>
          <w:b/>
          <w:bCs/>
        </w:rPr>
        <w:t>Listado de componentes automatizados FE.</w:t>
      </w:r>
    </w:p>
    <w:p w14:paraId="4A1036C8" w14:textId="16CB6CD3" w:rsidR="00361ABE" w:rsidRDefault="00361ABE" w:rsidP="00072C41">
      <w:pPr>
        <w:ind w:left="720"/>
      </w:pPr>
      <w:r>
        <w:rPr>
          <w:noProof/>
        </w:rPr>
        <w:drawing>
          <wp:inline distT="0" distB="0" distL="0" distR="0" wp14:anchorId="68447970" wp14:editId="5B6F14CA">
            <wp:extent cx="5943600" cy="774065"/>
            <wp:effectExtent l="0" t="0" r="0" b="6985"/>
            <wp:docPr id="1388974144"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74144" name="Imagen 5" descr="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4065"/>
                    </a:xfrm>
                    <a:prstGeom prst="rect">
                      <a:avLst/>
                    </a:prstGeom>
                    <a:noFill/>
                    <a:ln>
                      <a:noFill/>
                    </a:ln>
                  </pic:spPr>
                </pic:pic>
              </a:graphicData>
            </a:graphic>
          </wp:inline>
        </w:drawing>
      </w:r>
    </w:p>
    <w:sectPr w:rsidR="00361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7AFC"/>
    <w:multiLevelType w:val="multilevel"/>
    <w:tmpl w:val="E7B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1343E2"/>
    <w:multiLevelType w:val="multilevel"/>
    <w:tmpl w:val="E5E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FF1E07"/>
    <w:multiLevelType w:val="multilevel"/>
    <w:tmpl w:val="609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879734">
    <w:abstractNumId w:val="2"/>
  </w:num>
  <w:num w:numId="2" w16cid:durableId="1778213027">
    <w:abstractNumId w:val="0"/>
  </w:num>
  <w:num w:numId="3" w16cid:durableId="86371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CA"/>
    <w:rsid w:val="00072C41"/>
    <w:rsid w:val="002B0FCA"/>
    <w:rsid w:val="003560F5"/>
    <w:rsid w:val="00361ABE"/>
    <w:rsid w:val="003D779A"/>
    <w:rsid w:val="00435385"/>
    <w:rsid w:val="004A0C7E"/>
    <w:rsid w:val="00542398"/>
    <w:rsid w:val="005C6087"/>
    <w:rsid w:val="006C1A1D"/>
    <w:rsid w:val="008D7918"/>
    <w:rsid w:val="00E87CC8"/>
    <w:rsid w:val="00FB0412"/>
    <w:rsid w:val="3CD1FE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3CA6"/>
  <w15:chartTrackingRefBased/>
  <w15:docId w15:val="{FF782586-1FF1-4E56-A773-AD462BBB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F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F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F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F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F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F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F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F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F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F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F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F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F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F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F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FCA"/>
    <w:rPr>
      <w:rFonts w:eastAsiaTheme="majorEastAsia" w:cstheme="majorBidi"/>
      <w:color w:val="272727" w:themeColor="text1" w:themeTint="D8"/>
    </w:rPr>
  </w:style>
  <w:style w:type="paragraph" w:styleId="Ttulo">
    <w:name w:val="Title"/>
    <w:basedOn w:val="Normal"/>
    <w:next w:val="Normal"/>
    <w:link w:val="TtuloCar"/>
    <w:uiPriority w:val="10"/>
    <w:qFormat/>
    <w:rsid w:val="002B0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F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F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F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FCA"/>
    <w:pPr>
      <w:spacing w:before="160"/>
      <w:jc w:val="center"/>
    </w:pPr>
    <w:rPr>
      <w:i/>
      <w:iCs/>
      <w:color w:val="404040" w:themeColor="text1" w:themeTint="BF"/>
    </w:rPr>
  </w:style>
  <w:style w:type="character" w:customStyle="1" w:styleId="CitaCar">
    <w:name w:val="Cita Car"/>
    <w:basedOn w:val="Fuentedeprrafopredeter"/>
    <w:link w:val="Cita"/>
    <w:uiPriority w:val="29"/>
    <w:rsid w:val="002B0FCA"/>
    <w:rPr>
      <w:i/>
      <w:iCs/>
      <w:color w:val="404040" w:themeColor="text1" w:themeTint="BF"/>
    </w:rPr>
  </w:style>
  <w:style w:type="paragraph" w:styleId="Prrafodelista">
    <w:name w:val="List Paragraph"/>
    <w:basedOn w:val="Normal"/>
    <w:uiPriority w:val="34"/>
    <w:qFormat/>
    <w:rsid w:val="002B0FCA"/>
    <w:pPr>
      <w:ind w:left="720"/>
      <w:contextualSpacing/>
    </w:pPr>
  </w:style>
  <w:style w:type="character" w:styleId="nfasisintenso">
    <w:name w:val="Intense Emphasis"/>
    <w:basedOn w:val="Fuentedeprrafopredeter"/>
    <w:uiPriority w:val="21"/>
    <w:qFormat/>
    <w:rsid w:val="002B0FCA"/>
    <w:rPr>
      <w:i/>
      <w:iCs/>
      <w:color w:val="0F4761" w:themeColor="accent1" w:themeShade="BF"/>
    </w:rPr>
  </w:style>
  <w:style w:type="paragraph" w:styleId="Citadestacada">
    <w:name w:val="Intense Quote"/>
    <w:basedOn w:val="Normal"/>
    <w:next w:val="Normal"/>
    <w:link w:val="CitadestacadaCar"/>
    <w:uiPriority w:val="30"/>
    <w:qFormat/>
    <w:rsid w:val="002B0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FCA"/>
    <w:rPr>
      <w:i/>
      <w:iCs/>
      <w:color w:val="0F4761" w:themeColor="accent1" w:themeShade="BF"/>
    </w:rPr>
  </w:style>
  <w:style w:type="character" w:styleId="Referenciaintensa">
    <w:name w:val="Intense Reference"/>
    <w:basedOn w:val="Fuentedeprrafopredeter"/>
    <w:uiPriority w:val="32"/>
    <w:qFormat/>
    <w:rsid w:val="002B0FCA"/>
    <w:rPr>
      <w:b/>
      <w:bCs/>
      <w:smallCaps/>
      <w:color w:val="0F4761" w:themeColor="accent1" w:themeShade="BF"/>
      <w:spacing w:val="5"/>
    </w:rPr>
  </w:style>
  <w:style w:type="character" w:styleId="Hipervnculo">
    <w:name w:val="Hyperlink"/>
    <w:basedOn w:val="Fuentedeprrafopredeter"/>
    <w:uiPriority w:val="99"/>
    <w:unhideWhenUsed/>
    <w:rsid w:val="006C1A1D"/>
    <w:rPr>
      <w:color w:val="467886" w:themeColor="hyperlink"/>
      <w:u w:val="single"/>
    </w:rPr>
  </w:style>
  <w:style w:type="character" w:styleId="Mencinsinresolver">
    <w:name w:val="Unresolved Mention"/>
    <w:basedOn w:val="Fuentedeprrafopredeter"/>
    <w:uiPriority w:val="99"/>
    <w:semiHidden/>
    <w:unhideWhenUsed/>
    <w:rsid w:val="006C1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35108">
      <w:bodyDiv w:val="1"/>
      <w:marLeft w:val="0"/>
      <w:marRight w:val="0"/>
      <w:marTop w:val="0"/>
      <w:marBottom w:val="0"/>
      <w:divBdr>
        <w:top w:val="none" w:sz="0" w:space="0" w:color="auto"/>
        <w:left w:val="none" w:sz="0" w:space="0" w:color="auto"/>
        <w:bottom w:val="none" w:sz="0" w:space="0" w:color="auto"/>
        <w:right w:val="none" w:sz="0" w:space="0" w:color="auto"/>
      </w:divBdr>
      <w:divsChild>
        <w:div w:id="877624199">
          <w:marLeft w:val="0"/>
          <w:marRight w:val="0"/>
          <w:marTop w:val="240"/>
          <w:marBottom w:val="240"/>
          <w:divBdr>
            <w:top w:val="none" w:sz="0" w:space="0" w:color="auto"/>
            <w:left w:val="none" w:sz="0" w:space="0" w:color="auto"/>
            <w:bottom w:val="none" w:sz="0" w:space="0" w:color="auto"/>
            <w:right w:val="none" w:sz="0" w:space="0" w:color="auto"/>
          </w:divBdr>
        </w:div>
      </w:divsChild>
    </w:div>
    <w:div w:id="470876516">
      <w:bodyDiv w:val="1"/>
      <w:marLeft w:val="0"/>
      <w:marRight w:val="0"/>
      <w:marTop w:val="0"/>
      <w:marBottom w:val="0"/>
      <w:divBdr>
        <w:top w:val="none" w:sz="0" w:space="0" w:color="auto"/>
        <w:left w:val="none" w:sz="0" w:space="0" w:color="auto"/>
        <w:bottom w:val="none" w:sz="0" w:space="0" w:color="auto"/>
        <w:right w:val="none" w:sz="0" w:space="0" w:color="auto"/>
      </w:divBdr>
      <w:divsChild>
        <w:div w:id="354234032">
          <w:marLeft w:val="0"/>
          <w:marRight w:val="0"/>
          <w:marTop w:val="240"/>
          <w:marBottom w:val="240"/>
          <w:divBdr>
            <w:top w:val="none" w:sz="0" w:space="0" w:color="auto"/>
            <w:left w:val="none" w:sz="0" w:space="0" w:color="auto"/>
            <w:bottom w:val="none" w:sz="0" w:space="0" w:color="auto"/>
            <w:right w:val="none" w:sz="0" w:space="0" w:color="auto"/>
          </w:divBdr>
        </w:div>
      </w:divsChild>
    </w:div>
    <w:div w:id="785008305">
      <w:bodyDiv w:val="1"/>
      <w:marLeft w:val="0"/>
      <w:marRight w:val="0"/>
      <w:marTop w:val="0"/>
      <w:marBottom w:val="0"/>
      <w:divBdr>
        <w:top w:val="none" w:sz="0" w:space="0" w:color="auto"/>
        <w:left w:val="none" w:sz="0" w:space="0" w:color="auto"/>
        <w:bottom w:val="none" w:sz="0" w:space="0" w:color="auto"/>
        <w:right w:val="none" w:sz="0" w:space="0" w:color="auto"/>
      </w:divBdr>
      <w:divsChild>
        <w:div w:id="926423589">
          <w:marLeft w:val="0"/>
          <w:marRight w:val="0"/>
          <w:marTop w:val="240"/>
          <w:marBottom w:val="240"/>
          <w:divBdr>
            <w:top w:val="none" w:sz="0" w:space="0" w:color="auto"/>
            <w:left w:val="none" w:sz="0" w:space="0" w:color="auto"/>
            <w:bottom w:val="none" w:sz="0" w:space="0" w:color="auto"/>
            <w:right w:val="none" w:sz="0" w:space="0" w:color="auto"/>
          </w:divBdr>
        </w:div>
        <w:div w:id="522324500">
          <w:marLeft w:val="0"/>
          <w:marRight w:val="0"/>
          <w:marTop w:val="240"/>
          <w:marBottom w:val="240"/>
          <w:divBdr>
            <w:top w:val="none" w:sz="0" w:space="0" w:color="auto"/>
            <w:left w:val="none" w:sz="0" w:space="0" w:color="auto"/>
            <w:bottom w:val="none" w:sz="0" w:space="0" w:color="auto"/>
            <w:right w:val="none" w:sz="0" w:space="0" w:color="auto"/>
          </w:divBdr>
        </w:div>
      </w:divsChild>
    </w:div>
    <w:div w:id="933513212">
      <w:bodyDiv w:val="1"/>
      <w:marLeft w:val="0"/>
      <w:marRight w:val="0"/>
      <w:marTop w:val="0"/>
      <w:marBottom w:val="0"/>
      <w:divBdr>
        <w:top w:val="none" w:sz="0" w:space="0" w:color="auto"/>
        <w:left w:val="none" w:sz="0" w:space="0" w:color="auto"/>
        <w:bottom w:val="none" w:sz="0" w:space="0" w:color="auto"/>
        <w:right w:val="none" w:sz="0" w:space="0" w:color="auto"/>
      </w:divBdr>
      <w:divsChild>
        <w:div w:id="1870754125">
          <w:marLeft w:val="0"/>
          <w:marRight w:val="0"/>
          <w:marTop w:val="240"/>
          <w:marBottom w:val="240"/>
          <w:divBdr>
            <w:top w:val="none" w:sz="0" w:space="0" w:color="auto"/>
            <w:left w:val="none" w:sz="0" w:space="0" w:color="auto"/>
            <w:bottom w:val="none" w:sz="0" w:space="0" w:color="auto"/>
            <w:right w:val="none" w:sz="0" w:space="0" w:color="auto"/>
          </w:divBdr>
        </w:div>
      </w:divsChild>
    </w:div>
    <w:div w:id="945423475">
      <w:bodyDiv w:val="1"/>
      <w:marLeft w:val="0"/>
      <w:marRight w:val="0"/>
      <w:marTop w:val="0"/>
      <w:marBottom w:val="0"/>
      <w:divBdr>
        <w:top w:val="none" w:sz="0" w:space="0" w:color="auto"/>
        <w:left w:val="none" w:sz="0" w:space="0" w:color="auto"/>
        <w:bottom w:val="none" w:sz="0" w:space="0" w:color="auto"/>
        <w:right w:val="none" w:sz="0" w:space="0" w:color="auto"/>
      </w:divBdr>
      <w:divsChild>
        <w:div w:id="725028446">
          <w:marLeft w:val="0"/>
          <w:marRight w:val="0"/>
          <w:marTop w:val="240"/>
          <w:marBottom w:val="240"/>
          <w:divBdr>
            <w:top w:val="none" w:sz="0" w:space="0" w:color="auto"/>
            <w:left w:val="none" w:sz="0" w:space="0" w:color="auto"/>
            <w:bottom w:val="none" w:sz="0" w:space="0" w:color="auto"/>
            <w:right w:val="none" w:sz="0" w:space="0" w:color="auto"/>
          </w:divBdr>
        </w:div>
      </w:divsChild>
    </w:div>
    <w:div w:id="1049039793">
      <w:bodyDiv w:val="1"/>
      <w:marLeft w:val="0"/>
      <w:marRight w:val="0"/>
      <w:marTop w:val="0"/>
      <w:marBottom w:val="0"/>
      <w:divBdr>
        <w:top w:val="none" w:sz="0" w:space="0" w:color="auto"/>
        <w:left w:val="none" w:sz="0" w:space="0" w:color="auto"/>
        <w:bottom w:val="none" w:sz="0" w:space="0" w:color="auto"/>
        <w:right w:val="none" w:sz="0" w:space="0" w:color="auto"/>
      </w:divBdr>
      <w:divsChild>
        <w:div w:id="1800493456">
          <w:marLeft w:val="0"/>
          <w:marRight w:val="0"/>
          <w:marTop w:val="240"/>
          <w:marBottom w:val="240"/>
          <w:divBdr>
            <w:top w:val="none" w:sz="0" w:space="0" w:color="auto"/>
            <w:left w:val="none" w:sz="0" w:space="0" w:color="auto"/>
            <w:bottom w:val="none" w:sz="0" w:space="0" w:color="auto"/>
            <w:right w:val="none" w:sz="0" w:space="0" w:color="auto"/>
          </w:divBdr>
        </w:div>
        <w:div w:id="1694108724">
          <w:marLeft w:val="0"/>
          <w:marRight w:val="0"/>
          <w:marTop w:val="240"/>
          <w:marBottom w:val="240"/>
          <w:divBdr>
            <w:top w:val="none" w:sz="0" w:space="0" w:color="auto"/>
            <w:left w:val="none" w:sz="0" w:space="0" w:color="auto"/>
            <w:bottom w:val="none" w:sz="0" w:space="0" w:color="auto"/>
            <w:right w:val="none" w:sz="0" w:space="0" w:color="auto"/>
          </w:divBdr>
        </w:div>
      </w:divsChild>
    </w:div>
    <w:div w:id="1376661613">
      <w:bodyDiv w:val="1"/>
      <w:marLeft w:val="0"/>
      <w:marRight w:val="0"/>
      <w:marTop w:val="0"/>
      <w:marBottom w:val="0"/>
      <w:divBdr>
        <w:top w:val="none" w:sz="0" w:space="0" w:color="auto"/>
        <w:left w:val="none" w:sz="0" w:space="0" w:color="auto"/>
        <w:bottom w:val="none" w:sz="0" w:space="0" w:color="auto"/>
        <w:right w:val="none" w:sz="0" w:space="0" w:color="auto"/>
      </w:divBdr>
      <w:divsChild>
        <w:div w:id="1778795780">
          <w:marLeft w:val="0"/>
          <w:marRight w:val="0"/>
          <w:marTop w:val="240"/>
          <w:marBottom w:val="240"/>
          <w:divBdr>
            <w:top w:val="none" w:sz="0" w:space="0" w:color="auto"/>
            <w:left w:val="none" w:sz="0" w:space="0" w:color="auto"/>
            <w:bottom w:val="none" w:sz="0" w:space="0" w:color="auto"/>
            <w:right w:val="none" w:sz="0" w:space="0" w:color="auto"/>
          </w:divBdr>
        </w:div>
      </w:divsChild>
    </w:div>
    <w:div w:id="1541742928">
      <w:bodyDiv w:val="1"/>
      <w:marLeft w:val="0"/>
      <w:marRight w:val="0"/>
      <w:marTop w:val="0"/>
      <w:marBottom w:val="0"/>
      <w:divBdr>
        <w:top w:val="none" w:sz="0" w:space="0" w:color="auto"/>
        <w:left w:val="none" w:sz="0" w:space="0" w:color="auto"/>
        <w:bottom w:val="none" w:sz="0" w:space="0" w:color="auto"/>
        <w:right w:val="none" w:sz="0" w:space="0" w:color="auto"/>
      </w:divBdr>
      <w:divsChild>
        <w:div w:id="2057849841">
          <w:marLeft w:val="0"/>
          <w:marRight w:val="0"/>
          <w:marTop w:val="240"/>
          <w:marBottom w:val="240"/>
          <w:divBdr>
            <w:top w:val="none" w:sz="0" w:space="0" w:color="auto"/>
            <w:left w:val="none" w:sz="0" w:space="0" w:color="auto"/>
            <w:bottom w:val="none" w:sz="0" w:space="0" w:color="auto"/>
            <w:right w:val="none" w:sz="0" w:space="0" w:color="auto"/>
          </w:divBdr>
        </w:div>
        <w:div w:id="1789083515">
          <w:marLeft w:val="0"/>
          <w:marRight w:val="0"/>
          <w:marTop w:val="240"/>
          <w:marBottom w:val="240"/>
          <w:divBdr>
            <w:top w:val="none" w:sz="0" w:space="0" w:color="auto"/>
            <w:left w:val="none" w:sz="0" w:space="0" w:color="auto"/>
            <w:bottom w:val="none" w:sz="0" w:space="0" w:color="auto"/>
            <w:right w:val="none" w:sz="0" w:space="0" w:color="auto"/>
          </w:divBdr>
        </w:div>
        <w:div w:id="1693650243">
          <w:marLeft w:val="0"/>
          <w:marRight w:val="0"/>
          <w:marTop w:val="240"/>
          <w:marBottom w:val="240"/>
          <w:divBdr>
            <w:top w:val="none" w:sz="0" w:space="0" w:color="auto"/>
            <w:left w:val="none" w:sz="0" w:space="0" w:color="auto"/>
            <w:bottom w:val="none" w:sz="0" w:space="0" w:color="auto"/>
            <w:right w:val="none" w:sz="0" w:space="0" w:color="auto"/>
          </w:divBdr>
        </w:div>
      </w:divsChild>
    </w:div>
    <w:div w:id="1557473729">
      <w:bodyDiv w:val="1"/>
      <w:marLeft w:val="0"/>
      <w:marRight w:val="0"/>
      <w:marTop w:val="0"/>
      <w:marBottom w:val="0"/>
      <w:divBdr>
        <w:top w:val="none" w:sz="0" w:space="0" w:color="auto"/>
        <w:left w:val="none" w:sz="0" w:space="0" w:color="auto"/>
        <w:bottom w:val="none" w:sz="0" w:space="0" w:color="auto"/>
        <w:right w:val="none" w:sz="0" w:space="0" w:color="auto"/>
      </w:divBdr>
      <w:divsChild>
        <w:div w:id="1609703328">
          <w:marLeft w:val="0"/>
          <w:marRight w:val="0"/>
          <w:marTop w:val="240"/>
          <w:marBottom w:val="240"/>
          <w:divBdr>
            <w:top w:val="none" w:sz="0" w:space="0" w:color="auto"/>
            <w:left w:val="none" w:sz="0" w:space="0" w:color="auto"/>
            <w:bottom w:val="none" w:sz="0" w:space="0" w:color="auto"/>
            <w:right w:val="none" w:sz="0" w:space="0" w:color="auto"/>
          </w:divBdr>
        </w:div>
      </w:divsChild>
    </w:div>
    <w:div w:id="1610233772">
      <w:bodyDiv w:val="1"/>
      <w:marLeft w:val="0"/>
      <w:marRight w:val="0"/>
      <w:marTop w:val="0"/>
      <w:marBottom w:val="0"/>
      <w:divBdr>
        <w:top w:val="none" w:sz="0" w:space="0" w:color="auto"/>
        <w:left w:val="none" w:sz="0" w:space="0" w:color="auto"/>
        <w:bottom w:val="none" w:sz="0" w:space="0" w:color="auto"/>
        <w:right w:val="none" w:sz="0" w:space="0" w:color="auto"/>
      </w:divBdr>
      <w:divsChild>
        <w:div w:id="2116974653">
          <w:marLeft w:val="0"/>
          <w:marRight w:val="0"/>
          <w:marTop w:val="240"/>
          <w:marBottom w:val="240"/>
          <w:divBdr>
            <w:top w:val="none" w:sz="0" w:space="0" w:color="auto"/>
            <w:left w:val="none" w:sz="0" w:space="0" w:color="auto"/>
            <w:bottom w:val="none" w:sz="0" w:space="0" w:color="auto"/>
            <w:right w:val="none" w:sz="0" w:space="0" w:color="auto"/>
          </w:divBdr>
        </w:div>
      </w:divsChild>
    </w:div>
    <w:div w:id="1737314862">
      <w:bodyDiv w:val="1"/>
      <w:marLeft w:val="0"/>
      <w:marRight w:val="0"/>
      <w:marTop w:val="0"/>
      <w:marBottom w:val="0"/>
      <w:divBdr>
        <w:top w:val="none" w:sz="0" w:space="0" w:color="auto"/>
        <w:left w:val="none" w:sz="0" w:space="0" w:color="auto"/>
        <w:bottom w:val="none" w:sz="0" w:space="0" w:color="auto"/>
        <w:right w:val="none" w:sz="0" w:space="0" w:color="auto"/>
      </w:divBdr>
      <w:divsChild>
        <w:div w:id="49037412">
          <w:marLeft w:val="0"/>
          <w:marRight w:val="0"/>
          <w:marTop w:val="240"/>
          <w:marBottom w:val="240"/>
          <w:divBdr>
            <w:top w:val="none" w:sz="0" w:space="0" w:color="auto"/>
            <w:left w:val="none" w:sz="0" w:space="0" w:color="auto"/>
            <w:bottom w:val="none" w:sz="0" w:space="0" w:color="auto"/>
            <w:right w:val="none" w:sz="0" w:space="0" w:color="auto"/>
          </w:divBdr>
        </w:div>
      </w:divsChild>
    </w:div>
    <w:div w:id="1750344318">
      <w:bodyDiv w:val="1"/>
      <w:marLeft w:val="0"/>
      <w:marRight w:val="0"/>
      <w:marTop w:val="0"/>
      <w:marBottom w:val="0"/>
      <w:divBdr>
        <w:top w:val="none" w:sz="0" w:space="0" w:color="auto"/>
        <w:left w:val="none" w:sz="0" w:space="0" w:color="auto"/>
        <w:bottom w:val="none" w:sz="0" w:space="0" w:color="auto"/>
        <w:right w:val="none" w:sz="0" w:space="0" w:color="auto"/>
      </w:divBdr>
      <w:divsChild>
        <w:div w:id="2013680131">
          <w:marLeft w:val="0"/>
          <w:marRight w:val="0"/>
          <w:marTop w:val="240"/>
          <w:marBottom w:val="240"/>
          <w:divBdr>
            <w:top w:val="none" w:sz="0" w:space="0" w:color="auto"/>
            <w:left w:val="none" w:sz="0" w:space="0" w:color="auto"/>
            <w:bottom w:val="none" w:sz="0" w:space="0" w:color="auto"/>
            <w:right w:val="none" w:sz="0" w:space="0" w:color="auto"/>
          </w:divBdr>
        </w:div>
      </w:divsChild>
    </w:div>
    <w:div w:id="1780641955">
      <w:bodyDiv w:val="1"/>
      <w:marLeft w:val="0"/>
      <w:marRight w:val="0"/>
      <w:marTop w:val="0"/>
      <w:marBottom w:val="0"/>
      <w:divBdr>
        <w:top w:val="none" w:sz="0" w:space="0" w:color="auto"/>
        <w:left w:val="none" w:sz="0" w:space="0" w:color="auto"/>
        <w:bottom w:val="none" w:sz="0" w:space="0" w:color="auto"/>
        <w:right w:val="none" w:sz="0" w:space="0" w:color="auto"/>
      </w:divBdr>
      <w:divsChild>
        <w:div w:id="977077848">
          <w:marLeft w:val="0"/>
          <w:marRight w:val="0"/>
          <w:marTop w:val="240"/>
          <w:marBottom w:val="240"/>
          <w:divBdr>
            <w:top w:val="none" w:sz="0" w:space="0" w:color="auto"/>
            <w:left w:val="none" w:sz="0" w:space="0" w:color="auto"/>
            <w:bottom w:val="none" w:sz="0" w:space="0" w:color="auto"/>
            <w:right w:val="none" w:sz="0" w:space="0" w:color="auto"/>
          </w:divBdr>
        </w:div>
      </w:divsChild>
    </w:div>
    <w:div w:id="1875534207">
      <w:bodyDiv w:val="1"/>
      <w:marLeft w:val="0"/>
      <w:marRight w:val="0"/>
      <w:marTop w:val="0"/>
      <w:marBottom w:val="0"/>
      <w:divBdr>
        <w:top w:val="none" w:sz="0" w:space="0" w:color="auto"/>
        <w:left w:val="none" w:sz="0" w:space="0" w:color="auto"/>
        <w:bottom w:val="none" w:sz="0" w:space="0" w:color="auto"/>
        <w:right w:val="none" w:sz="0" w:space="0" w:color="auto"/>
      </w:divBdr>
      <w:divsChild>
        <w:div w:id="1047802569">
          <w:marLeft w:val="0"/>
          <w:marRight w:val="0"/>
          <w:marTop w:val="240"/>
          <w:marBottom w:val="240"/>
          <w:divBdr>
            <w:top w:val="none" w:sz="0" w:space="0" w:color="auto"/>
            <w:left w:val="none" w:sz="0" w:space="0" w:color="auto"/>
            <w:bottom w:val="none" w:sz="0" w:space="0" w:color="auto"/>
            <w:right w:val="none" w:sz="0" w:space="0" w:color="auto"/>
          </w:divBdr>
        </w:div>
        <w:div w:id="1624769523">
          <w:marLeft w:val="0"/>
          <w:marRight w:val="0"/>
          <w:marTop w:val="240"/>
          <w:marBottom w:val="240"/>
          <w:divBdr>
            <w:top w:val="none" w:sz="0" w:space="0" w:color="auto"/>
            <w:left w:val="none" w:sz="0" w:space="0" w:color="auto"/>
            <w:bottom w:val="none" w:sz="0" w:space="0" w:color="auto"/>
            <w:right w:val="none" w:sz="0" w:space="0" w:color="auto"/>
          </w:divBdr>
        </w:div>
        <w:div w:id="73746170">
          <w:marLeft w:val="0"/>
          <w:marRight w:val="0"/>
          <w:marTop w:val="240"/>
          <w:marBottom w:val="240"/>
          <w:divBdr>
            <w:top w:val="none" w:sz="0" w:space="0" w:color="auto"/>
            <w:left w:val="none" w:sz="0" w:space="0" w:color="auto"/>
            <w:bottom w:val="none" w:sz="0" w:space="0" w:color="auto"/>
            <w:right w:val="none" w:sz="0" w:space="0" w:color="auto"/>
          </w:divBdr>
        </w:div>
      </w:divsChild>
    </w:div>
    <w:div w:id="2054378767">
      <w:bodyDiv w:val="1"/>
      <w:marLeft w:val="0"/>
      <w:marRight w:val="0"/>
      <w:marTop w:val="0"/>
      <w:marBottom w:val="0"/>
      <w:divBdr>
        <w:top w:val="none" w:sz="0" w:space="0" w:color="auto"/>
        <w:left w:val="none" w:sz="0" w:space="0" w:color="auto"/>
        <w:bottom w:val="none" w:sz="0" w:space="0" w:color="auto"/>
        <w:right w:val="none" w:sz="0" w:space="0" w:color="auto"/>
      </w:divBdr>
      <w:divsChild>
        <w:div w:id="2280318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581148E329A546BE2E6F941E68C707" ma:contentTypeVersion="16" ma:contentTypeDescription="Create a new document." ma:contentTypeScope="" ma:versionID="19f8a8844eaea342812986489299efc8">
  <xsd:schema xmlns:xsd="http://www.w3.org/2001/XMLSchema" xmlns:xs="http://www.w3.org/2001/XMLSchema" xmlns:p="http://schemas.microsoft.com/office/2006/metadata/properties" xmlns:ns1="http://schemas.microsoft.com/sharepoint/v3" xmlns:ns2="aa174742-b544-4e9a-b6ca-2831a3a28696" xmlns:ns3="ce469df2-260f-4340-be4e-30e1ecc716da" targetNamespace="http://schemas.microsoft.com/office/2006/metadata/properties" ma:root="true" ma:fieldsID="b891ce471e2def8d1175eee3051bb60c" ns1:_="" ns2:_="" ns3:_="">
    <xsd:import namespace="http://schemas.microsoft.com/sharepoint/v3"/>
    <xsd:import namespace="aa174742-b544-4e9a-b6ca-2831a3a28696"/>
    <xsd:import namespace="ce469df2-260f-4340-be4e-30e1ecc716d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174742-b544-4e9a-b6ca-2831a3a28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4101172-0cdf-4a4d-852d-90099e45c58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469df2-260f-4340-be4e-30e1ecc716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16073fa-9a96-4d9a-9c87-f3b89d7d65e3}" ma:internalName="TaxCatchAll" ma:showField="CatchAllData" ma:web="ce469df2-260f-4340-be4e-30e1ecc716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a174742-b544-4e9a-b6ca-2831a3a28696">
      <Terms xmlns="http://schemas.microsoft.com/office/infopath/2007/PartnerControls"/>
    </lcf76f155ced4ddcb4097134ff3c332f>
    <_ip_UnifiedCompliancePolicyProperties xmlns="http://schemas.microsoft.com/sharepoint/v3" xsi:nil="true"/>
    <TaxCatchAll xmlns="ce469df2-260f-4340-be4e-30e1ecc716da" xsi:nil="true"/>
  </documentManagement>
</p:properties>
</file>

<file path=customXml/itemProps1.xml><?xml version="1.0" encoding="utf-8"?>
<ds:datastoreItem xmlns:ds="http://schemas.openxmlformats.org/officeDocument/2006/customXml" ds:itemID="{2CA48CE4-0282-4245-8A9D-967AE7B7F4DD}">
  <ds:schemaRefs>
    <ds:schemaRef ds:uri="http://schemas.microsoft.com/sharepoint/v3/contenttype/forms"/>
  </ds:schemaRefs>
</ds:datastoreItem>
</file>

<file path=customXml/itemProps2.xml><?xml version="1.0" encoding="utf-8"?>
<ds:datastoreItem xmlns:ds="http://schemas.openxmlformats.org/officeDocument/2006/customXml" ds:itemID="{B891DBCB-784B-4DBE-A081-63C7AAA3D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174742-b544-4e9a-b6ca-2831a3a28696"/>
    <ds:schemaRef ds:uri="ce469df2-260f-4340-be4e-30e1ecc71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5C733E-C883-4271-9A5A-EA8A6DB36849}">
  <ds:schemaRefs>
    <ds:schemaRef ds:uri="http://schemas.microsoft.com/office/2006/metadata/properties"/>
    <ds:schemaRef ds:uri="http://schemas.microsoft.com/office/infopath/2007/PartnerControls"/>
    <ds:schemaRef ds:uri="http://schemas.microsoft.com/sharepoint/v3"/>
    <ds:schemaRef ds:uri="aa174742-b544-4e9a-b6ca-2831a3a28696"/>
    <ds:schemaRef ds:uri="ce469df2-260f-4340-be4e-30e1ecc716da"/>
  </ds:schemaRefs>
</ds:datastoreItem>
</file>

<file path=docMetadata/LabelInfo.xml><?xml version="1.0" encoding="utf-8"?>
<clbl:labelList xmlns:clbl="http://schemas.microsoft.com/office/2020/mipLabelMetadata">
  <clbl:label id="{f260df36-bc43-424c-8f44-c85226657b01}" enabled="0" method="" siteId="{f260df36-bc43-424c-8f44-c85226657b01}"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1333</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Steven Cuellar Naranjo</dc:creator>
  <cp:keywords/>
  <dc:description/>
  <cp:lastModifiedBy>Williams Steven Cuellar Naranjo</cp:lastModifiedBy>
  <cp:revision>11</cp:revision>
  <dcterms:created xsi:type="dcterms:W3CDTF">2025-05-08T17:51:00Z</dcterms:created>
  <dcterms:modified xsi:type="dcterms:W3CDTF">2025-06-04T20:12:00Z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0x010100DB581148E329A546BE2E6F941E68C707</vt:lpwstr>
  </property>
  <property fmtid="{D5CDD505-2E9C-101B-9397-08002B2CF9AE}" pid="3" name="MediaServiceImageTags">
    <vt:lpwstr/>
  </property>
</Properties>
</file>