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Report of Deep Learning for Natural Langauge Processing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2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Yongquan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Chen</w:t>
      </w:r>
    </w:p>
    <w:p>
      <w:pPr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cyqss@buaa.edu.cn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>
      <w:pPr>
        <w:jc w:val="left"/>
        <w:rPr>
          <w:rFonts w:ascii="Times New Roman" w:hAnsi="Times New Roman" w:cs="Times New Roman"/>
        </w:rPr>
      </w:pPr>
    </w:p>
    <w:p>
      <w:pPr>
        <w:ind w:firstLine="420" w:firstLineChars="20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eastAsia" w:ascii="Times New Roman" w:hAnsi="Times New Roman" w:cs="Times New Roman"/>
          <w:lang w:val="en-US" w:eastAsia="zh-CN"/>
        </w:rPr>
        <w:t>使用金庸语料库，通过LDA模型文本建模，从而构建文本分类器。以此探究在不同主题、不同基本单元（字、词）和不同token的分类性能。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>
      <w:pPr>
        <w:jc w:val="center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随着互联网中文文本数据的爆炸式增长，如何有效对中文文本进行分类成为一项重要的任务。在文本分类中，LDA模型作为一种无监督的主题模型，以其在主题建模方面的卓越性能引起了广泛关注。然而，中文文本的特点使得分类过程中面临着许多挑战：一是中文没有明显的分词界限，二是中文语料库通常呈现出多样性与稀疏性。</w:t>
      </w:r>
    </w:p>
    <w:p>
      <w:pPr>
        <w:ind w:firstLine="210" w:firstLineChars="1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本研究旨在通过对以下三个方面进行探讨，为中文文本分类提供一些新的见解：</w:t>
      </w:r>
    </w:p>
    <w:p>
      <w:pPr>
        <w:ind w:firstLine="210" w:firstLineChars="1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1.</w:t>
      </w:r>
      <w:r>
        <w:rPr>
          <w:rFonts w:hint="eastAsia" w:ascii="Times New Roman" w:hAnsi="Times New Roman" w:cs="Times New Roman"/>
        </w:rPr>
        <w:t>主题数量T对分类性能的影响：不同的主题数量可能会对分类性能产生不同影响。</w:t>
      </w:r>
    </w:p>
    <w:p>
      <w:pPr>
        <w:ind w:firstLine="210" w:firstLineChars="1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2.</w:t>
      </w:r>
      <w:r>
        <w:rPr>
          <w:rFonts w:hint="eastAsia" w:ascii="Times New Roman" w:hAnsi="Times New Roman" w:cs="Times New Roman"/>
        </w:rPr>
        <w:t>分词单位的影响：以“字”或“词”为分词单位，对LDA模型的性能是否有显著影响。</w:t>
      </w:r>
    </w:p>
    <w:p>
      <w:pPr>
        <w:ind w:firstLine="210" w:firstLineChars="1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3.文本</w:t>
      </w:r>
      <w:r>
        <w:rPr>
          <w:rFonts w:hint="eastAsia" w:ascii="Times New Roman" w:hAnsi="Times New Roman" w:cs="Times New Roman"/>
        </w:rPr>
        <w:t>长度K对性能的影响：不同的段落长度可能会对主题建模和分类产生不同效果。</w:t>
      </w:r>
    </w:p>
    <w:p>
      <w:pPr>
        <w:ind w:firstLine="210" w:firstLineChars="100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4.不同分类器的性能差异：不</w:t>
      </w:r>
      <w:r>
        <w:rPr>
          <w:rFonts w:hint="eastAsia" w:ascii="Times New Roman" w:hAnsi="Times New Roman" w:cs="Times New Roman"/>
        </w:rPr>
        <w:t>同的分类器可能会对主题建模和分类产生不同效果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Methodology</w:t>
      </w:r>
    </w:p>
    <w:p>
      <w:pPr>
        <w:jc w:val="both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Part 1: 数据准备</w:t>
      </w:r>
    </w:p>
    <w:p>
      <w:pPr>
        <w:ind w:firstLine="420" w:firstLineChars="2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从小说文本中抽取段落，构建用于分类的数据集。遍历小说目录，逐个读取所有小说的文本内容，保存在字典中，每个键对应一个小说文件名，值是该小说的全部文本内容。</w:t>
      </w:r>
      <w:r>
        <w:rPr>
          <w:rFonts w:hint="eastAsia" w:ascii="Times New Roman" w:hAnsi="Times New Roman" w:cs="Times New Roman"/>
          <w:lang w:val="en-US" w:eastAsia="zh-CN"/>
        </w:rPr>
        <w:t>随后进行</w:t>
      </w:r>
      <w:r>
        <w:rPr>
          <w:rFonts w:hint="eastAsia" w:ascii="Times New Roman" w:hAnsi="Times New Roman" w:cs="Times New Roman"/>
        </w:rPr>
        <w:t>分段处理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生成具有不同特征长度的段落集合，针对每个小说文本，将其按设定长度（K）的词数分割成段落。每个段落被标记为对应小说的标签。</w:t>
      </w:r>
    </w:p>
    <w:p>
      <w:pPr>
        <w:jc w:val="center"/>
        <w:rPr>
          <w:rFonts w:hint="eastAsia"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Part 2: 文本预处理</w:t>
      </w:r>
    </w:p>
    <w:p>
      <w:pPr>
        <w:ind w:firstLine="420" w:firstLineChars="20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使用Jieba进行中文分词，将整个文本转化为一系列词汇。</w:t>
      </w:r>
      <w:r>
        <w:rPr>
          <w:rFonts w:hint="eastAsia" w:ascii="Times New Roman" w:hAnsi="Times New Roman" w:cs="Times New Roman"/>
          <w:lang w:val="en-US" w:eastAsia="zh-CN"/>
        </w:rPr>
        <w:t>然后</w:t>
      </w:r>
      <w:r>
        <w:rPr>
          <w:rFonts w:hint="default" w:ascii="Times New Roman" w:hAnsi="Times New Roman" w:cs="Times New Roman"/>
          <w:lang w:val="en-US" w:eastAsia="zh-CN"/>
        </w:rPr>
        <w:t>通过停用词列表，将常见的无意义词汇过滤掉，以保留对分类和主题建模有用的词汇。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Part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3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: LDA建模</w:t>
      </w:r>
    </w:p>
    <w:p>
      <w:pPr>
        <w:ind w:firstLine="420" w:firstLineChars="200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先</w:t>
      </w:r>
      <w:r>
        <w:rPr>
          <w:rFonts w:hint="eastAsia" w:ascii="Times New Roman" w:hAnsi="Times New Roman" w:cs="Times New Roman"/>
        </w:rPr>
        <w:t>构建词袋模型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将文本转换为词频矩阵。</w:t>
      </w:r>
      <w:r>
        <w:rPr>
          <w:rFonts w:hint="eastAsia" w:ascii="Times New Roman" w:hAnsi="Times New Roman" w:cs="Times New Roman"/>
          <w:lang w:val="en-US" w:eastAsia="zh-CN"/>
        </w:rPr>
        <w:t>随后</w:t>
      </w:r>
      <w:r>
        <w:rPr>
          <w:rFonts w:hint="eastAsia" w:ascii="Times New Roman" w:hAnsi="Times New Roman" w:cs="Times New Roman"/>
        </w:rPr>
        <w:t>使用</w:t>
      </w:r>
      <w:r>
        <w:rPr>
          <w:rFonts w:hint="eastAsia" w:ascii="Times New Roman" w:hAnsi="Times New Roman" w:cs="Times New Roman"/>
          <w:lang w:val="en-US" w:eastAsia="zh-CN"/>
        </w:rPr>
        <w:t>LDA</w:t>
      </w:r>
      <w:r>
        <w:rPr>
          <w:rFonts w:hint="eastAsia" w:ascii="Times New Roman" w:hAnsi="Times New Roman" w:cs="Times New Roman"/>
        </w:rPr>
        <w:t>模型，得到每个段落的主题分布（特征向量）。</w:t>
      </w:r>
    </w:p>
    <w:p>
      <w:pPr>
        <w:jc w:val="center"/>
        <w:rPr>
          <w:rFonts w:hint="eastAsia"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 xml:space="preserve">Part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: 分类与验证</w:t>
      </w:r>
    </w:p>
    <w:p>
      <w:pPr>
        <w:ind w:firstLine="420" w:firstLineChars="200"/>
        <w:jc w:val="both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/>
        </w:rPr>
        <w:t>利用不同分类器，根据段落的主题分布特征向量预测其所属的小说标签，并进行交叉验证。</w:t>
      </w:r>
      <w:r>
        <w:rPr>
          <w:rFonts w:hint="eastAsia" w:ascii="Times New Roman" w:hAnsi="Times New Roman" w:cs="Times New Roman"/>
          <w:lang w:val="en-US" w:eastAsia="zh-CN"/>
        </w:rPr>
        <w:t>最后</w:t>
      </w:r>
      <w:r>
        <w:rPr>
          <w:rFonts w:hint="eastAsia" w:ascii="Times New Roman" w:hAnsi="Times New Roman" w:cs="Times New Roman"/>
        </w:rPr>
        <w:t>输出分类准确率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jc w:val="center"/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Experimental Studies</w:t>
      </w:r>
    </w:p>
    <w:p>
      <w:pPr>
        <w:jc w:val="center"/>
        <w:rPr>
          <w:rFonts w:hint="eastAsia" w:ascii="Times New Roman" w:hAnsi="Times New Roman" w:cs="Times New Roman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M1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: 设定不同的主题个数T的情况下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的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分类性能变化</w:t>
      </w:r>
    </w:p>
    <w:p>
      <w:pPr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设主题个数T分别为5,10, 20, 100, 500, 1000, 3000 进行实验，在设定文本长度K为1000的情况下使用随机森林分类器进行建模分析。得到分词情况下模型分类性能的情况。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主题个数T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分类准确率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F1分数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0.5458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0.6917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20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0.7899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0.8927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0.8917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1000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0.8965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3000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0.8983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0.99</w:t>
            </w:r>
            <w:bookmarkStart w:id="0" w:name="_GoBack"/>
            <w:bookmarkEnd w:id="0"/>
          </w:p>
        </w:tc>
      </w:tr>
    </w:tbl>
    <w:p>
      <w:pPr>
        <w:ind w:firstLine="210" w:firstLineChars="100"/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20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主题个数在100以上，分类性能提升缓慢。主题个数在100左右能达到性能和效率的平衡。</w:t>
      </w:r>
    </w:p>
    <w:p>
      <w:pPr>
        <w:jc w:val="center"/>
        <w:rPr>
          <w:rFonts w:hint="eastAsia" w:ascii="Times New Roman" w:hAnsi="Times New Roman" w:cs="Times New Roman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M2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: 以"词"和以"字"为基本单元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分类结果差异</w:t>
      </w:r>
    </w:p>
    <w:p>
      <w:pPr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设主题个数T为20，设定文本长度K为1000的情况下进行实验，使用随机森林分类器进行建模分析。得到分词和分字情况下模型分类性能的情况。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分类准确率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F1分数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字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0.25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0.79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0.97</w:t>
            </w:r>
          </w:p>
        </w:tc>
      </w:tr>
    </w:tbl>
    <w:p>
      <w:pPr>
        <w:ind w:firstLine="210" w:firstLineChars="100"/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20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以"词"为基本单元，分类效果更好。</w:t>
      </w:r>
    </w:p>
    <w:p>
      <w:pPr>
        <w:jc w:val="center"/>
        <w:rPr>
          <w:rFonts w:hint="eastAsia" w:ascii="Times New Roman" w:hAnsi="Times New Roman" w:cs="Times New Roman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M3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: 不同的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分割文本长度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K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下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，模型性能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的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差异</w:t>
      </w:r>
    </w:p>
    <w:p>
      <w:pPr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设设定文本长度K分别为20, 100, 500, 1000, 3000进行实验，在设定主题个数T为20的情况下使用随机森林分类器进行建模分析。得到分词情况下模型分类性能的情况。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文本长度K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分类准确率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F1分数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20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0.3404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0.6234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0.7785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1000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0.7896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3000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0.8073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0.98</w:t>
            </w:r>
          </w:p>
        </w:tc>
      </w:tr>
    </w:tbl>
    <w:p>
      <w:pPr>
        <w:ind w:firstLine="210" w:firstLineChars="100"/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设定文本长度越大，分类性能最好。</w:t>
      </w:r>
    </w:p>
    <w:p>
      <w:pPr>
        <w:jc w:val="center"/>
        <w:rPr>
          <w:rFonts w:hint="default" w:ascii="Times New Roman" w:hAnsi="Times New Roman" w:cs="Times New Roman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M4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不同分类器的性能差异</w:t>
      </w:r>
    </w:p>
    <w:p>
      <w:pPr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设主题个数T为20，设定文本长度K为1000的情况下进行实验，使用随机森林分类器进行建模分析。得到分词</w:t>
      </w:r>
      <w:r>
        <w:rPr>
          <w:rFonts w:hint="eastAsia" w:ascii="Times New Roman" w:hAnsi="Times New Roman" w:cs="Times New Roman"/>
          <w:lang w:val="en-US" w:eastAsia="zh-CN"/>
        </w:rPr>
        <w:tab/>
        <w:t>情况下不同模型分类性能的情况。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分类器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分类准确率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F1分数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逻辑回归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0.75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朴素贝叶斯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0.70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SVM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0.76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随机森林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0.79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0.97</w:t>
            </w:r>
          </w:p>
        </w:tc>
      </w:tr>
    </w:tbl>
    <w:p>
      <w:p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20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实验发现随机森林表现最好。</w:t>
      </w:r>
    </w:p>
    <w:p>
      <w:pPr>
        <w:jc w:val="left"/>
        <w:rPr>
          <w:rFonts w:hint="eastAsia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ZhY2VlNDAwZGRlZGFmZjg3YmVmNDAxMDEzNjRjNjgifQ=="/>
  </w:docVars>
  <w:rsids>
    <w:rsidRoot w:val="007A30D5"/>
    <w:rsid w:val="001868E3"/>
    <w:rsid w:val="0023293C"/>
    <w:rsid w:val="005C376B"/>
    <w:rsid w:val="007A30D5"/>
    <w:rsid w:val="00944E88"/>
    <w:rsid w:val="03F8210C"/>
    <w:rsid w:val="07BA5A16"/>
    <w:rsid w:val="15CB0FCE"/>
    <w:rsid w:val="197E581C"/>
    <w:rsid w:val="2FC62A07"/>
    <w:rsid w:val="317B5CBE"/>
    <w:rsid w:val="34796F56"/>
    <w:rsid w:val="408C7674"/>
    <w:rsid w:val="47681E60"/>
    <w:rsid w:val="4D072507"/>
    <w:rsid w:val="4E453BDF"/>
    <w:rsid w:val="4EE304FF"/>
    <w:rsid w:val="56D20E7E"/>
    <w:rsid w:val="57556153"/>
    <w:rsid w:val="633C2ABE"/>
    <w:rsid w:val="67277B37"/>
    <w:rsid w:val="77A126CA"/>
    <w:rsid w:val="77C655DB"/>
    <w:rsid w:val="78047EB1"/>
    <w:rsid w:val="7D284642"/>
    <w:rsid w:val="7E2B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1053</Words>
  <Characters>6149</Characters>
  <Lines>7</Lines>
  <Paragraphs>1</Paragraphs>
  <TotalTime>37</TotalTime>
  <ScaleCrop>false</ScaleCrop>
  <LinksUpToDate>false</LinksUpToDate>
  <CharactersWithSpaces>6959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2023-03-05T12:22:00Z</dcterms:created>
  <dc:creator>Qin Zengchang</dc:creator>
  <cp:lastModifiedBy>陈永泉</cp:lastModifiedBy>
  <dcterms:modified xsi:type="dcterms:W3CDTF">2024-05-06T15:14:02Z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A2D908261844407791FF4A2A3141D773_13</vt:lpwstr>
  </property>
</Properties>
</file>