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1134"/>
      </w:tblGrid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1°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4E1E53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Atividades</w:t>
            </w:r>
            <w:r w:rsidR="00A578F7">
              <w:rPr>
                <w:rFonts w:ascii="Verdana" w:eastAsia="Calibri" w:hAnsi="Verdana" w:cs="Arial"/>
                <w:sz w:val="20"/>
                <w:szCs w:val="20"/>
              </w:rPr>
              <w:t xml:space="preserve"> Rítmicas</w:t>
            </w:r>
            <w:r>
              <w:rPr>
                <w:rFonts w:ascii="Verdana" w:eastAsia="Calibri" w:hAnsi="Verdana" w:cs="Arial"/>
                <w:sz w:val="20"/>
                <w:szCs w:val="20"/>
              </w:rPr>
              <w:t xml:space="preserve"> </w:t>
            </w:r>
            <w:r w:rsidR="004E1E53">
              <w:rPr>
                <w:rFonts w:ascii="Verdana" w:eastAsia="Calibri" w:hAnsi="Verdana" w:cs="Arial"/>
                <w:sz w:val="20"/>
                <w:szCs w:val="20"/>
              </w:rPr>
              <w:t>e da Ginástica Aplicada</w:t>
            </w:r>
            <w:r w:rsidR="00A578F7" w:rsidRPr="00700FCE">
              <w:rPr>
                <w:rFonts w:ascii="Verdana" w:eastAsia="Calibri" w:hAnsi="Verdana" w:cs="Arial"/>
                <w:sz w:val="20"/>
                <w:szCs w:val="20"/>
              </w:rPr>
              <w:t xml:space="preserve"> à Educação Física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160</w:t>
            </w: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Pr="00D35F05" w:rsidRDefault="004E1E53" w:rsidP="002227B0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Dimensões Humanas e Legislação</w:t>
            </w:r>
            <w:r w:rsidRPr="00115B6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Pr="00D35F05" w:rsidRDefault="004E1E53" w:rsidP="002227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120</w:t>
            </w: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Default="004E1E53" w:rsidP="00A578F7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 w:rsidRPr="00115B61">
              <w:rPr>
                <w:rFonts w:ascii="Verdana" w:hAnsi="Verdana"/>
                <w:sz w:val="20"/>
                <w:szCs w:val="20"/>
              </w:rPr>
              <w:t xml:space="preserve">Educação Física para 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Pr="00115B61">
              <w:rPr>
                <w:rFonts w:ascii="Verdana" w:hAnsi="Verdana"/>
                <w:sz w:val="20"/>
                <w:szCs w:val="20"/>
              </w:rPr>
              <w:t>essoas com Deficiência</w:t>
            </w:r>
            <w:r>
              <w:rPr>
                <w:rFonts w:ascii="Verdana" w:hAnsi="Verdana"/>
                <w:sz w:val="20"/>
                <w:szCs w:val="20"/>
              </w:rPr>
              <w:t xml:space="preserve"> (EAD)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Default="004E1E53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80</w:t>
            </w: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53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8736D">
              <w:rPr>
                <w:rFonts w:ascii="Verdana" w:hAnsi="Verdana"/>
                <w:sz w:val="20"/>
                <w:szCs w:val="20"/>
              </w:rPr>
              <w:t xml:space="preserve">Esportes Coletivos </w:t>
            </w:r>
            <w:r>
              <w:rPr>
                <w:rFonts w:ascii="Verdana" w:hAnsi="Verdana"/>
                <w:sz w:val="20"/>
                <w:szCs w:val="20"/>
              </w:rPr>
              <w:t>- Handebol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53" w:rsidRPr="00D35F05" w:rsidRDefault="004E1E53" w:rsidP="004E1E5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53" w:rsidRPr="00D35F05" w:rsidRDefault="004E1E53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53" w:rsidRPr="00D35F05" w:rsidRDefault="004E1E53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8959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"/>
        <w:gridCol w:w="7797"/>
        <w:gridCol w:w="1148"/>
      </w:tblGrid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2° Período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Disciplina</w:t>
            </w:r>
          </w:p>
        </w:tc>
        <w:tc>
          <w:tcPr>
            <w:tcW w:w="1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Educação Física e Sociedade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4D3BC0" w:rsidRPr="00D35F05" w:rsidTr="00A578F7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Jogos e Brincadeiras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A578F7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15B61">
              <w:rPr>
                <w:rFonts w:ascii="Verdana" w:hAnsi="Verdana"/>
                <w:sz w:val="20"/>
                <w:szCs w:val="20"/>
              </w:rPr>
              <w:t>Morfofuncional</w:t>
            </w:r>
            <w:r>
              <w:rPr>
                <w:rFonts w:ascii="Verdana" w:hAnsi="Verdana"/>
                <w:sz w:val="20"/>
                <w:szCs w:val="20"/>
              </w:rPr>
              <w:t xml:space="preserve"> I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78F7" w:rsidP="004E1E5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4E1E53">
              <w:rPr>
                <w:rFonts w:ascii="Verdana" w:hAnsi="Verdana"/>
                <w:sz w:val="20"/>
                <w:szCs w:val="20"/>
              </w:rPr>
              <w:t>6</w:t>
            </w:r>
            <w:r w:rsidR="004D3BC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78F7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Pensamento Científico (EAD)</w:t>
            </w:r>
            <w:r w:rsidRPr="00115B61">
              <w:rPr>
                <w:rFonts w:ascii="Verdana" w:hAnsi="Verdana"/>
                <w:sz w:val="20"/>
                <w:szCs w:val="20"/>
              </w:rPr>
              <w:t xml:space="preserve">      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1134"/>
      </w:tblGrid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3º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Aprendizagem e Desenvolvimento Motor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Higiene e Socorros de Urgência Aplicada à Educação Física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Morfofuncional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4D3BC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Português Instrumental</w:t>
            </w:r>
            <w:r w:rsidR="004E1E53">
              <w:rPr>
                <w:rFonts w:ascii="Verdana" w:hAnsi="Verdana"/>
                <w:sz w:val="20"/>
                <w:szCs w:val="20"/>
              </w:rPr>
              <w:t xml:space="preserve"> (EAD)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894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9"/>
        <w:gridCol w:w="1176"/>
      </w:tblGrid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4º Período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78F7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Didática (EAD)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8736D">
              <w:rPr>
                <w:rFonts w:ascii="Verdana" w:hAnsi="Verdana"/>
                <w:sz w:val="20"/>
                <w:szCs w:val="20"/>
              </w:rPr>
              <w:t xml:space="preserve">Esportes Coletivos </w:t>
            </w:r>
            <w:r>
              <w:rPr>
                <w:rFonts w:ascii="Verdana" w:hAnsi="Verdana"/>
                <w:sz w:val="20"/>
                <w:szCs w:val="20"/>
              </w:rPr>
              <w:t>– Basquetebol e Voleibol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Libras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Morfofuncional III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320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894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9"/>
        <w:gridCol w:w="1176"/>
      </w:tblGrid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5º Período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Atualizações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 Humano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Organização de Eventos em Educação Física e Esporte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Pedagogi do </w:t>
            </w:r>
            <w:r w:rsidR="004D3BC0">
              <w:rPr>
                <w:rFonts w:ascii="Verdana" w:hAnsi="Verdana"/>
                <w:sz w:val="20"/>
                <w:szCs w:val="20"/>
              </w:rPr>
              <w:t>Atletismo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320</w:t>
            </w:r>
          </w:p>
        </w:tc>
      </w:tr>
    </w:tbl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W w:w="895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55"/>
        <w:gridCol w:w="1204"/>
      </w:tblGrid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6º Período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2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Aptidão Física Aplicada à Educação Física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Atividades Aquáticas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Atualizações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100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Esportes Coletivos – Futebol e Futsal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Lutas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Carga Horária 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320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897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55"/>
        <w:gridCol w:w="1218"/>
      </w:tblGrid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7º Período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F71AB">
              <w:rPr>
                <w:rFonts w:ascii="Verdana" w:hAnsi="Verdana"/>
                <w:sz w:val="20"/>
                <w:szCs w:val="20"/>
              </w:rPr>
              <w:t>Administração e Marketing Esportivo</w:t>
            </w:r>
            <w:r w:rsidR="004E1E53">
              <w:rPr>
                <w:rFonts w:ascii="Verdana" w:hAnsi="Verdana"/>
                <w:sz w:val="20"/>
                <w:szCs w:val="20"/>
              </w:rPr>
              <w:t xml:space="preserve"> (EAD)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Atualizações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E1E53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A578F7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F71AB">
              <w:rPr>
                <w:rFonts w:ascii="Verdana" w:hAnsi="Verdana"/>
                <w:sz w:val="20"/>
                <w:szCs w:val="20"/>
              </w:rPr>
              <w:t>Bases Científicas do Treinamento Esportivo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Estágio Supervisionado: Treinamento Esportivo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F71AB">
              <w:rPr>
                <w:rFonts w:ascii="Verdana" w:hAnsi="Verdana"/>
                <w:sz w:val="20"/>
                <w:szCs w:val="20"/>
              </w:rPr>
              <w:t>Estatística Aplicada à Educação Física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F71AB">
              <w:rPr>
                <w:rFonts w:ascii="Verdana" w:hAnsi="Verdana" w:cs="Arial"/>
                <w:sz w:val="20"/>
                <w:szCs w:val="20"/>
              </w:rPr>
              <w:t>Optativa I- Núcleo Temático 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A578F7" w:rsidP="00C1669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Projeto Integrador </w:t>
            </w:r>
            <w:r w:rsidR="00C16691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C1669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F71AB">
              <w:rPr>
                <w:rFonts w:ascii="Verdana" w:hAnsi="Verdana"/>
                <w:sz w:val="20"/>
                <w:szCs w:val="20"/>
              </w:rPr>
              <w:t>Psicologia Esportiva</w:t>
            </w:r>
            <w:r w:rsidR="00A578F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C1669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4D3BC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Trabalho de Conclusão de Curso 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720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b/>
          <w:sz w:val="16"/>
          <w:szCs w:val="16"/>
          <w:highlight w:val="cyan"/>
        </w:rPr>
      </w:pPr>
    </w:p>
    <w:tbl>
      <w:tblPr>
        <w:tblW w:w="898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7"/>
        <w:gridCol w:w="1260"/>
      </w:tblGrid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8º Período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Atividades Físicas Aplicadas em Clubes e Academias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4202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4D3BC0" w:rsidRPr="00D35F05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Atualizações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C1669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A578F7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F71AB">
              <w:rPr>
                <w:rFonts w:ascii="Verdana" w:hAnsi="Verdana"/>
                <w:bCs/>
                <w:sz w:val="20"/>
                <w:szCs w:val="20"/>
              </w:rPr>
              <w:t>Estágio Supervisionado:</w:t>
            </w: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D35F05">
              <w:rPr>
                <w:rFonts w:ascii="Verdana" w:hAnsi="Verdana"/>
                <w:sz w:val="20"/>
                <w:szCs w:val="20"/>
              </w:rPr>
              <w:t>Qualidade de Vida e Saúde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Fundamentos do Lazer</w:t>
            </w:r>
            <w:r w:rsidR="00A5420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54202">
              <w:rPr>
                <w:rFonts w:ascii="Verdana" w:hAnsi="Verdana"/>
                <w:sz w:val="20"/>
                <w:szCs w:val="20"/>
              </w:rPr>
              <w:t>(EAD)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4202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4D3BC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A54202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Metodologia das Atividades Físicas da Natureza</w:t>
            </w:r>
            <w:r w:rsidR="00A578F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C1669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A578F7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 w:cs="Arial"/>
                <w:sz w:val="20"/>
                <w:szCs w:val="20"/>
              </w:rPr>
              <w:t>Optativa II – Núcleo temático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343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Prescrição de Exercícios para Grupos Especiais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A54202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bookmarkStart w:id="0" w:name="_GoBack"/>
            <w:bookmarkEnd w:id="0"/>
            <w:r w:rsidR="004D3BC0" w:rsidRPr="00D35F05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Projeto Integrador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Trabalho de Conclusão de Curso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720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Cs/>
                <w:sz w:val="20"/>
                <w:szCs w:val="20"/>
              </w:rPr>
              <w:t>Atividade Complementar</w:t>
            </w:r>
            <w:r>
              <w:rPr>
                <w:rStyle w:val="Refdenotaderodap"/>
                <w:rFonts w:ascii="Verdana" w:hAnsi="Verdana"/>
                <w:bCs/>
                <w:sz w:val="20"/>
                <w:szCs w:val="20"/>
              </w:rPr>
              <w:footnoteReference w:id="1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Cs/>
                <w:sz w:val="20"/>
                <w:szCs w:val="20"/>
              </w:rPr>
              <w:t>240</w:t>
            </w:r>
          </w:p>
        </w:tc>
      </w:tr>
      <w:tr w:rsidR="004D3BC0" w:rsidRPr="00D35F05" w:rsidTr="00876685">
        <w:trPr>
          <w:trHeight w:val="284"/>
        </w:trPr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 Geral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3840</w:t>
            </w:r>
          </w:p>
        </w:tc>
      </w:tr>
    </w:tbl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tabs>
          <w:tab w:val="left" w:pos="5288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9001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3"/>
        <w:gridCol w:w="924"/>
        <w:gridCol w:w="924"/>
      </w:tblGrid>
      <w:tr w:rsidR="004D3BC0" w:rsidRPr="00D35F05" w:rsidTr="00876685">
        <w:trPr>
          <w:trHeight w:hRule="exact" w:val="284"/>
        </w:trPr>
        <w:tc>
          <w:tcPr>
            <w:tcW w:w="9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RESUMO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2"/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H/A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3"/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H/R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4"/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Disciplinas de Natureza Científicas, Culturais e Pedagógicas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3120,0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2600,0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Estágio Supervisionado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480,0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400,0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Atividade Complementar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Cs/>
                <w:sz w:val="20"/>
                <w:szCs w:val="20"/>
              </w:rPr>
              <w:t>240,0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Cs/>
                <w:sz w:val="20"/>
                <w:szCs w:val="20"/>
              </w:rPr>
              <w:t>200,0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3840,0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3200,0</w:t>
            </w:r>
          </w:p>
        </w:tc>
      </w:tr>
    </w:tbl>
    <w:p w:rsidR="004D3BC0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4D3BC0" w:rsidRPr="007F37E2" w:rsidTr="00876685">
        <w:tc>
          <w:tcPr>
            <w:tcW w:w="4605" w:type="dxa"/>
            <w:vAlign w:val="center"/>
          </w:tcPr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Douglas Peres de Quinta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Coordenação da Secret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7F37E2">
              <w:rPr>
                <w:rFonts w:ascii="Verdana" w:hAnsi="Verdana"/>
                <w:sz w:val="20"/>
                <w:szCs w:val="20"/>
              </w:rPr>
              <w:t>ria Acadêmica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Roberta Mara Cunha Gonçalves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Coordenação do Curso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D3BC0" w:rsidRPr="007F37E2" w:rsidTr="00876685">
        <w:tc>
          <w:tcPr>
            <w:tcW w:w="4605" w:type="dxa"/>
            <w:vAlign w:val="center"/>
          </w:tcPr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Delander da Silva Neiva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Diretoria Acadêmica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Hiran Costa Rabelo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Diretoria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F37E2">
              <w:rPr>
                <w:rFonts w:ascii="Verdana" w:hAnsi="Verdana"/>
                <w:sz w:val="20"/>
                <w:szCs w:val="20"/>
              </w:rPr>
              <w:t>Geral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D3BC0" w:rsidRPr="007F37E2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p w:rsidR="004D3BC0" w:rsidRPr="007F37E2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36D23" w:rsidRDefault="00236D23"/>
    <w:sectPr w:rsidR="00236D23" w:rsidSect="00FF2E3E">
      <w:headerReference w:type="default" r:id="rId7"/>
      <w:pgSz w:w="11906" w:h="16838"/>
      <w:pgMar w:top="1632" w:right="1134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46" w:rsidRDefault="00854846" w:rsidP="004D3BC0">
      <w:pPr>
        <w:spacing w:after="0" w:line="240" w:lineRule="auto"/>
      </w:pPr>
      <w:r>
        <w:separator/>
      </w:r>
    </w:p>
  </w:endnote>
  <w:endnote w:type="continuationSeparator" w:id="0">
    <w:p w:rsidR="00854846" w:rsidRDefault="00854846" w:rsidP="004D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46" w:rsidRDefault="00854846" w:rsidP="004D3BC0">
      <w:pPr>
        <w:spacing w:after="0" w:line="240" w:lineRule="auto"/>
      </w:pPr>
      <w:r>
        <w:separator/>
      </w:r>
    </w:p>
  </w:footnote>
  <w:footnote w:type="continuationSeparator" w:id="0">
    <w:p w:rsidR="00854846" w:rsidRDefault="00854846" w:rsidP="004D3BC0">
      <w:pPr>
        <w:spacing w:after="0" w:line="240" w:lineRule="auto"/>
      </w:pPr>
      <w:r>
        <w:continuationSeparator/>
      </w:r>
    </w:p>
  </w:footnote>
  <w:footnote w:id="1">
    <w:p w:rsidR="004D3BC0" w:rsidRDefault="004D3BC0" w:rsidP="004D3BC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>Atividades extracurriculares obrigatórias, a serem integralizadas ao longo dos 0</w:t>
      </w:r>
      <w:r>
        <w:rPr>
          <w:rFonts w:ascii="Verdana" w:eastAsia="Times New Roman" w:hAnsi="Verdana" w:cs="Calibri"/>
          <w:color w:val="000000"/>
          <w:sz w:val="16"/>
          <w:szCs w:val="16"/>
        </w:rPr>
        <w:t>8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 xml:space="preserve"> (</w:t>
      </w:r>
      <w:r>
        <w:rPr>
          <w:rFonts w:ascii="Verdana" w:eastAsia="Times New Roman" w:hAnsi="Verdana" w:cs="Calibri"/>
          <w:color w:val="000000"/>
          <w:sz w:val="16"/>
          <w:szCs w:val="16"/>
        </w:rPr>
        <w:t>oito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>) semestres de duração do curso, com comprovação conforme as respectivas normas.</w:t>
      </w:r>
    </w:p>
  </w:footnote>
  <w:footnote w:id="2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Carga horária de referência: 3.200 horas, conforme Resolução CNE/CES nº 4, de abril de 2009.</w:t>
      </w:r>
    </w:p>
  </w:footnote>
  <w:footnote w:id="3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Hora</w:t>
      </w:r>
      <w:r>
        <w:rPr>
          <w:rFonts w:ascii="Verdana" w:hAnsi="Verdana"/>
          <w:sz w:val="16"/>
          <w:szCs w:val="16"/>
        </w:rPr>
        <w:t>s-</w:t>
      </w:r>
      <w:r w:rsidRPr="002375F6">
        <w:rPr>
          <w:rFonts w:ascii="Verdana" w:hAnsi="Verdana"/>
          <w:sz w:val="16"/>
          <w:szCs w:val="16"/>
        </w:rPr>
        <w:t>aula.</w:t>
      </w:r>
    </w:p>
  </w:footnote>
  <w:footnote w:id="4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Hora</w:t>
      </w:r>
      <w:r>
        <w:rPr>
          <w:rFonts w:ascii="Verdana" w:hAnsi="Verdana"/>
          <w:sz w:val="16"/>
          <w:szCs w:val="16"/>
        </w:rPr>
        <w:t>s-</w:t>
      </w:r>
      <w:r w:rsidRPr="002375F6">
        <w:rPr>
          <w:rFonts w:ascii="Verdana" w:hAnsi="Verdana"/>
          <w:sz w:val="16"/>
          <w:szCs w:val="16"/>
        </w:rPr>
        <w:t>relógio.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2C" w:rsidRDefault="00854846">
    <w:pPr>
      <w:pStyle w:val="Cabealho"/>
    </w:pPr>
  </w:p>
  <w:tbl>
    <w:tblPr>
      <w:tblStyle w:val="Tabelacomgrade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1559"/>
      <w:gridCol w:w="2552"/>
    </w:tblGrid>
    <w:tr w:rsidR="0080592C" w:rsidRPr="00FD14CC" w:rsidTr="00580772">
      <w:trPr>
        <w:trHeight w:hRule="exact" w:val="227"/>
      </w:trPr>
      <w:tc>
        <w:tcPr>
          <w:tcW w:w="4820" w:type="dxa"/>
          <w:vMerge w:val="restart"/>
          <w:tcBorders>
            <w:right w:val="single" w:sz="4" w:space="0" w:color="auto"/>
          </w:tcBorders>
        </w:tcPr>
        <w:p w:rsidR="0080592C" w:rsidRPr="001A73B1" w:rsidRDefault="00303217" w:rsidP="00580772">
          <w:pPr>
            <w:pStyle w:val="Cabealho"/>
            <w:rPr>
              <w:rFonts w:ascii="Verdana" w:eastAsia="Times New Roman" w:hAnsi="Verdana" w:cs="Arial"/>
              <w:b/>
              <w:bCs/>
              <w:sz w:val="32"/>
              <w:szCs w:val="32"/>
            </w:rPr>
          </w:pPr>
          <w:r w:rsidRPr="008565E5">
            <w:rPr>
              <w:rFonts w:ascii="Verdana" w:eastAsia="Times New Roman" w:hAnsi="Verdana" w:cs="Arial"/>
              <w:b/>
              <w:bCs/>
              <w:noProof/>
              <w:sz w:val="32"/>
              <w:szCs w:val="32"/>
            </w:rPr>
            <w:drawing>
              <wp:inline distT="0" distB="0" distL="0" distR="0" wp14:anchorId="284A4351" wp14:editId="44054B33">
                <wp:extent cx="2854363" cy="609600"/>
                <wp:effectExtent l="19050" t="0" r="3137" b="0"/>
                <wp:docPr id="3" name="Imagem 1" descr="Cabeçalh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" name="Picture 1" descr="Cabeçal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0605" cy="6087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0592C" w:rsidRPr="00FD14CC" w:rsidRDefault="00303217" w:rsidP="00EB1F6A">
          <w:pPr>
            <w:pStyle w:val="Cabealho"/>
            <w:ind w:hanging="108"/>
            <w:jc w:val="center"/>
            <w:rPr>
              <w:rFonts w:ascii="Verdana" w:hAnsi="Verdana"/>
              <w:sz w:val="20"/>
              <w:szCs w:val="20"/>
            </w:rPr>
          </w:pPr>
          <w:r w:rsidRPr="001A73B1">
            <w:rPr>
              <w:rFonts w:ascii="Verdana" w:eastAsia="Times New Roman" w:hAnsi="Verdana" w:cs="Arial"/>
              <w:b/>
              <w:bCs/>
              <w:sz w:val="20"/>
              <w:szCs w:val="20"/>
            </w:rPr>
            <w:t>MATRIZ CURRICULAR</w:t>
          </w:r>
          <w:r>
            <w:rPr>
              <w:rFonts w:ascii="Verdana" w:eastAsia="Times New Roman" w:hAnsi="Verdana" w:cs="Arial"/>
              <w:b/>
              <w:bCs/>
              <w:sz w:val="20"/>
              <w:szCs w:val="20"/>
            </w:rPr>
            <w:t xml:space="preserve"> 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854846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tcBorders>
            <w:top w:val="single" w:sz="4" w:space="0" w:color="auto"/>
          </w:tcBorders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Curso: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80592C" w:rsidRPr="00FD14CC" w:rsidRDefault="00303217" w:rsidP="00787B41">
          <w:pPr>
            <w:pStyle w:val="Cabealho"/>
            <w:ind w:hanging="108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Educação Física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854846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Habilitação:</w:t>
          </w:r>
        </w:p>
      </w:tc>
      <w:tc>
        <w:tcPr>
          <w:tcW w:w="2552" w:type="dxa"/>
          <w:vAlign w:val="center"/>
        </w:tcPr>
        <w:p w:rsidR="0080592C" w:rsidRPr="00FD14CC" w:rsidRDefault="00303217" w:rsidP="00586794">
          <w:pPr>
            <w:pStyle w:val="Cabealho"/>
            <w:ind w:hanging="76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Bacharelado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854846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Ano letivo:</w:t>
          </w:r>
        </w:p>
      </w:tc>
      <w:tc>
        <w:tcPr>
          <w:tcW w:w="2552" w:type="dxa"/>
          <w:vAlign w:val="center"/>
        </w:tcPr>
        <w:p w:rsidR="0080592C" w:rsidRPr="00FD14CC" w:rsidRDefault="004D3BC0" w:rsidP="004E1E53">
          <w:pPr>
            <w:pStyle w:val="Cabealho"/>
            <w:ind w:hanging="76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1º/201</w:t>
          </w:r>
          <w:r w:rsidR="004E1E53">
            <w:rPr>
              <w:rFonts w:ascii="Verdana" w:hAnsi="Verdana"/>
              <w:sz w:val="20"/>
              <w:szCs w:val="20"/>
            </w:rPr>
            <w:t>6</w:t>
          </w:r>
        </w:p>
      </w:tc>
    </w:tr>
  </w:tbl>
  <w:p w:rsidR="0080592C" w:rsidRPr="00FD14CC" w:rsidRDefault="00854846" w:rsidP="00FD14CC">
    <w:pPr>
      <w:pStyle w:val="Cabealho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C0"/>
    <w:rsid w:val="00236D23"/>
    <w:rsid w:val="00303217"/>
    <w:rsid w:val="004D3BC0"/>
    <w:rsid w:val="004E1E53"/>
    <w:rsid w:val="00854846"/>
    <w:rsid w:val="00A54202"/>
    <w:rsid w:val="00A56568"/>
    <w:rsid w:val="00A578F7"/>
    <w:rsid w:val="00C16691"/>
    <w:rsid w:val="00CD0F47"/>
    <w:rsid w:val="00DF5414"/>
    <w:rsid w:val="00F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C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BC0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D3BC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rodapé"/>
    <w:basedOn w:val="Normal"/>
    <w:link w:val="Textodenotaderodap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"/>
    <w:basedOn w:val="Fontepargpadro"/>
    <w:link w:val="Textodenotaderodap"/>
    <w:uiPriority w:val="99"/>
    <w:semiHidden/>
    <w:rsid w:val="004D3BC0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D3BC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C0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BC0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C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BC0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D3BC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rodapé"/>
    <w:basedOn w:val="Normal"/>
    <w:link w:val="Textodenotaderodap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"/>
    <w:basedOn w:val="Fontepargpadro"/>
    <w:link w:val="Textodenotaderodap"/>
    <w:uiPriority w:val="99"/>
    <w:semiHidden/>
    <w:rsid w:val="004D3BC0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D3BC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C0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BC0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NOTSALA</cp:lastModifiedBy>
  <cp:revision>4</cp:revision>
  <dcterms:created xsi:type="dcterms:W3CDTF">2018-04-06T20:09:00Z</dcterms:created>
  <dcterms:modified xsi:type="dcterms:W3CDTF">2018-04-11T17:47:00Z</dcterms:modified>
</cp:coreProperties>
</file>