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27F761" w14:textId="1AD1D305" w:rsidR="00DE35A4" w:rsidRPr="00237D58" w:rsidRDefault="00DE35A4">
      <w:pPr>
        <w:rPr>
          <w:sz w:val="24"/>
          <w:szCs w:val="24"/>
        </w:rPr>
      </w:pPr>
    </w:p>
    <w:p w14:paraId="7E9937E3" w14:textId="0B646C55" w:rsidR="00237D58" w:rsidRDefault="00237D58">
      <w:pPr>
        <w:rPr>
          <w:sz w:val="24"/>
          <w:szCs w:val="24"/>
        </w:rPr>
      </w:pPr>
    </w:p>
    <w:p w14:paraId="269CBA4B" w14:textId="77777777" w:rsidR="003A715E" w:rsidRPr="00237D58" w:rsidRDefault="003A715E">
      <w:pPr>
        <w:rPr>
          <w:sz w:val="24"/>
          <w:szCs w:val="24"/>
        </w:rPr>
      </w:pPr>
    </w:p>
    <w:p w14:paraId="215F1940" w14:textId="77777777" w:rsidR="0017016F" w:rsidRDefault="0017016F">
      <w:pPr>
        <w:rPr>
          <w:sz w:val="24"/>
          <w:szCs w:val="24"/>
        </w:rPr>
      </w:pPr>
    </w:p>
    <w:p w14:paraId="000DF3A7" w14:textId="255DFA7B" w:rsidR="00237D58" w:rsidRDefault="00237D58">
      <w:pPr>
        <w:rPr>
          <w:sz w:val="24"/>
          <w:szCs w:val="24"/>
        </w:rPr>
      </w:pPr>
      <w:r>
        <w:rPr>
          <w:sz w:val="24"/>
          <w:szCs w:val="24"/>
        </w:rPr>
        <w:t>Heerespersonalamt</w:t>
      </w:r>
    </w:p>
    <w:p w14:paraId="0700ED28" w14:textId="2DFB99EE" w:rsidR="00237D58" w:rsidRDefault="00237D58">
      <w:pPr>
        <w:rPr>
          <w:sz w:val="24"/>
          <w:szCs w:val="24"/>
        </w:rPr>
      </w:pPr>
      <w:r>
        <w:rPr>
          <w:sz w:val="24"/>
          <w:szCs w:val="24"/>
        </w:rPr>
        <w:t>Belgier-Kaserne</w:t>
      </w:r>
    </w:p>
    <w:p w14:paraId="284CFB1B" w14:textId="5EC0260C" w:rsidR="00237D58" w:rsidRDefault="00237D58">
      <w:pPr>
        <w:rPr>
          <w:sz w:val="24"/>
          <w:szCs w:val="24"/>
        </w:rPr>
      </w:pPr>
      <w:proofErr w:type="spellStart"/>
      <w:r>
        <w:rPr>
          <w:sz w:val="24"/>
          <w:szCs w:val="24"/>
        </w:rPr>
        <w:t>Straßganger</w:t>
      </w:r>
      <w:proofErr w:type="spellEnd"/>
      <w:r>
        <w:rPr>
          <w:sz w:val="24"/>
          <w:szCs w:val="24"/>
        </w:rPr>
        <w:t xml:space="preserve"> Straße 171</w:t>
      </w:r>
    </w:p>
    <w:p w14:paraId="0C807BD8" w14:textId="3B6E67C8" w:rsidR="00237D58" w:rsidRDefault="00237D58">
      <w:pPr>
        <w:rPr>
          <w:sz w:val="24"/>
          <w:szCs w:val="24"/>
        </w:rPr>
      </w:pPr>
      <w:r>
        <w:rPr>
          <w:sz w:val="24"/>
          <w:szCs w:val="24"/>
        </w:rPr>
        <w:t>A-8052 Graz</w:t>
      </w:r>
    </w:p>
    <w:p w14:paraId="6A392451" w14:textId="1AA23C69" w:rsidR="00237D58" w:rsidRDefault="00237D58">
      <w:pPr>
        <w:rPr>
          <w:sz w:val="24"/>
          <w:szCs w:val="24"/>
        </w:rPr>
      </w:pPr>
      <w:r>
        <w:rPr>
          <w:sz w:val="24"/>
          <w:szCs w:val="24"/>
        </w:rPr>
        <w:t>AUSTRIA</w:t>
      </w:r>
    </w:p>
    <w:p w14:paraId="2034D54F" w14:textId="36BC07DD" w:rsidR="00237D58" w:rsidRDefault="00237D58" w:rsidP="007E6017">
      <w:pPr>
        <w:tabs>
          <w:tab w:val="left" w:pos="5387"/>
          <w:tab w:val="left" w:pos="7513"/>
        </w:tabs>
        <w:rPr>
          <w:sz w:val="20"/>
          <w:szCs w:val="20"/>
        </w:rPr>
      </w:pPr>
      <w:r w:rsidRPr="00237D58">
        <w:rPr>
          <w:sz w:val="20"/>
          <w:szCs w:val="20"/>
        </w:rPr>
        <w:tab/>
      </w:r>
      <w:r>
        <w:rPr>
          <w:sz w:val="20"/>
          <w:szCs w:val="20"/>
        </w:rPr>
        <w:t xml:space="preserve">Datum: </w:t>
      </w:r>
      <w:r>
        <w:rPr>
          <w:sz w:val="20"/>
          <w:szCs w:val="20"/>
        </w:rPr>
        <w:tab/>
      </w:r>
      <w:r>
        <w:rPr>
          <w:sz w:val="20"/>
          <w:szCs w:val="20"/>
        </w:rPr>
        <w:fldChar w:fldCharType="begin"/>
      </w:r>
      <w:r>
        <w:rPr>
          <w:sz w:val="20"/>
          <w:szCs w:val="20"/>
        </w:rPr>
        <w:instrText xml:space="preserve"> DATE  \@ "d. MMMM yyyy"  \* MERGEFORMAT </w:instrText>
      </w:r>
      <w:r>
        <w:rPr>
          <w:sz w:val="20"/>
          <w:szCs w:val="20"/>
        </w:rPr>
        <w:fldChar w:fldCharType="separate"/>
      </w:r>
      <w:r w:rsidR="00B10BDA">
        <w:rPr>
          <w:noProof/>
          <w:sz w:val="20"/>
          <w:szCs w:val="20"/>
        </w:rPr>
        <w:t>13. November 2019</w:t>
      </w:r>
      <w:r>
        <w:rPr>
          <w:sz w:val="20"/>
          <w:szCs w:val="20"/>
        </w:rPr>
        <w:fldChar w:fldCharType="end"/>
      </w:r>
    </w:p>
    <w:p w14:paraId="5B9632ED" w14:textId="32915B2C" w:rsidR="00237D58" w:rsidRDefault="00237D58" w:rsidP="007E6017">
      <w:pPr>
        <w:tabs>
          <w:tab w:val="left" w:pos="5387"/>
          <w:tab w:val="left" w:pos="7513"/>
        </w:tabs>
        <w:rPr>
          <w:sz w:val="20"/>
          <w:szCs w:val="20"/>
        </w:rPr>
      </w:pPr>
      <w:r>
        <w:rPr>
          <w:sz w:val="20"/>
          <w:szCs w:val="20"/>
        </w:rPr>
        <w:tab/>
        <w:t xml:space="preserve">Bearbeiter: </w:t>
      </w:r>
      <w:r>
        <w:rPr>
          <w:sz w:val="20"/>
          <w:szCs w:val="20"/>
        </w:rPr>
        <w:tab/>
        <w:t>Riedl Kevin</w:t>
      </w:r>
    </w:p>
    <w:p w14:paraId="7A3C7673" w14:textId="4BCBB526" w:rsidR="00237D58" w:rsidRDefault="00237D58" w:rsidP="007E6017">
      <w:pPr>
        <w:tabs>
          <w:tab w:val="left" w:pos="5387"/>
          <w:tab w:val="left" w:pos="7513"/>
        </w:tabs>
        <w:rPr>
          <w:sz w:val="20"/>
          <w:szCs w:val="20"/>
        </w:rPr>
      </w:pPr>
      <w:r>
        <w:rPr>
          <w:sz w:val="20"/>
          <w:szCs w:val="20"/>
        </w:rPr>
        <w:tab/>
        <w:t xml:space="preserve">E-Mail: </w:t>
      </w:r>
      <w:r>
        <w:rPr>
          <w:sz w:val="20"/>
          <w:szCs w:val="20"/>
        </w:rPr>
        <w:tab/>
        <w:t>kevin.riedl@wavect.io</w:t>
      </w:r>
    </w:p>
    <w:p w14:paraId="0ECEC355" w14:textId="7F46D1EB" w:rsidR="00237D58" w:rsidRPr="00237D58" w:rsidRDefault="00237D58" w:rsidP="007E6017">
      <w:pPr>
        <w:tabs>
          <w:tab w:val="left" w:pos="5387"/>
          <w:tab w:val="left" w:pos="7513"/>
        </w:tabs>
        <w:rPr>
          <w:sz w:val="20"/>
          <w:szCs w:val="20"/>
        </w:rPr>
      </w:pPr>
      <w:r>
        <w:rPr>
          <w:sz w:val="20"/>
          <w:szCs w:val="20"/>
        </w:rPr>
        <w:tab/>
        <w:t>Tel.:</w:t>
      </w:r>
      <w:r>
        <w:rPr>
          <w:sz w:val="20"/>
          <w:szCs w:val="20"/>
        </w:rPr>
        <w:tab/>
        <w:t>+43 650 30 566 44</w:t>
      </w:r>
    </w:p>
    <w:p w14:paraId="6F6887A1" w14:textId="464C7DF5" w:rsidR="00BE75D5" w:rsidRPr="00BE75D5" w:rsidRDefault="00BE75D5">
      <w:pPr>
        <w:rPr>
          <w:rFonts w:ascii="Futura Std Medium" w:hAnsi="Futura Std Medium"/>
          <w:sz w:val="24"/>
          <w:szCs w:val="24"/>
        </w:rPr>
      </w:pPr>
      <w:r w:rsidRPr="00BE75D5">
        <w:rPr>
          <w:rFonts w:ascii="Futura Std Medium" w:hAnsi="Futura Std Medium"/>
          <w:sz w:val="24"/>
          <w:szCs w:val="24"/>
        </w:rPr>
        <w:t xml:space="preserve">Projektvorschlag: </w:t>
      </w:r>
      <w:r>
        <w:rPr>
          <w:rFonts w:ascii="Futura Std Medium" w:hAnsi="Futura Std Medium"/>
          <w:sz w:val="24"/>
          <w:szCs w:val="24"/>
        </w:rPr>
        <w:t>„</w:t>
      </w:r>
      <w:proofErr w:type="spellStart"/>
      <w:r>
        <w:rPr>
          <w:rFonts w:ascii="Futura Std Medium" w:hAnsi="Futura Std Medium"/>
          <w:sz w:val="24"/>
          <w:szCs w:val="24"/>
        </w:rPr>
        <w:t>Wavect</w:t>
      </w:r>
      <w:proofErr w:type="spellEnd"/>
      <w:r>
        <w:rPr>
          <w:rFonts w:ascii="Futura Std Medium" w:hAnsi="Futura Std Medium"/>
          <w:sz w:val="24"/>
          <w:szCs w:val="24"/>
        </w:rPr>
        <w:t>“</w:t>
      </w:r>
    </w:p>
    <w:p w14:paraId="3439AB93" w14:textId="2377FA53" w:rsidR="00237D58" w:rsidRPr="00237D58" w:rsidRDefault="00237D58">
      <w:pPr>
        <w:rPr>
          <w:sz w:val="24"/>
          <w:szCs w:val="24"/>
        </w:rPr>
      </w:pPr>
    </w:p>
    <w:p w14:paraId="4CCB0669" w14:textId="7F8906F4" w:rsidR="00237D58" w:rsidRDefault="00237D58">
      <w:pPr>
        <w:rPr>
          <w:sz w:val="24"/>
          <w:szCs w:val="24"/>
        </w:rPr>
      </w:pPr>
    </w:p>
    <w:p w14:paraId="46DCAE82" w14:textId="3D9B1D9F" w:rsidR="00BE75D5" w:rsidRDefault="00BE75D5" w:rsidP="00B4356E">
      <w:pPr>
        <w:jc w:val="both"/>
        <w:rPr>
          <w:sz w:val="24"/>
          <w:szCs w:val="24"/>
        </w:rPr>
      </w:pPr>
      <w:r>
        <w:rPr>
          <w:sz w:val="24"/>
          <w:szCs w:val="24"/>
        </w:rPr>
        <w:t>Sehr geehrte Damen und Herren!</w:t>
      </w:r>
    </w:p>
    <w:p w14:paraId="02CC4404" w14:textId="715A0C77" w:rsidR="00BE75D5" w:rsidRDefault="00BE75D5" w:rsidP="00B4356E">
      <w:pPr>
        <w:jc w:val="both"/>
        <w:rPr>
          <w:sz w:val="24"/>
          <w:szCs w:val="24"/>
        </w:rPr>
      </w:pPr>
    </w:p>
    <w:p w14:paraId="5796E059" w14:textId="44CA2138" w:rsidR="000473C2" w:rsidRDefault="000473C2" w:rsidP="00B4356E">
      <w:pPr>
        <w:jc w:val="both"/>
        <w:rPr>
          <w:sz w:val="24"/>
          <w:szCs w:val="24"/>
        </w:rPr>
      </w:pPr>
      <w:r>
        <w:rPr>
          <w:sz w:val="24"/>
          <w:szCs w:val="24"/>
        </w:rPr>
        <w:t xml:space="preserve">Nach Gesprächen mit meinem Kompaniekommandanten sowie anschließend </w:t>
      </w:r>
      <w:r w:rsidR="00D4367F">
        <w:rPr>
          <w:sz w:val="24"/>
          <w:szCs w:val="24"/>
        </w:rPr>
        <w:t xml:space="preserve">einer Präsentation vor </w:t>
      </w:r>
      <w:r>
        <w:rPr>
          <w:sz w:val="24"/>
          <w:szCs w:val="24"/>
        </w:rPr>
        <w:t xml:space="preserve">der Abteilung für Öffentlichkeitsarbeit in Salzburg dürfen wir Ihnen folgenden Projektvorschlag unterbreiten. </w:t>
      </w:r>
    </w:p>
    <w:p w14:paraId="2394AB3B" w14:textId="6EBEBC51" w:rsidR="000473C2" w:rsidRPr="00D4367F" w:rsidRDefault="00D4367F" w:rsidP="00E62E90">
      <w:pPr>
        <w:spacing w:before="320"/>
        <w:jc w:val="both"/>
        <w:rPr>
          <w:rFonts w:ascii="Futura Std Medium" w:hAnsi="Futura Std Medium"/>
          <w:sz w:val="24"/>
          <w:szCs w:val="24"/>
        </w:rPr>
      </w:pPr>
      <w:r w:rsidRPr="00D4367F">
        <w:rPr>
          <w:rFonts w:ascii="Futura Std Medium" w:hAnsi="Futura Std Medium"/>
          <w:sz w:val="24"/>
          <w:szCs w:val="24"/>
        </w:rPr>
        <w:t>Wer sind wir?</w:t>
      </w:r>
    </w:p>
    <w:p w14:paraId="2472BB03" w14:textId="1718AE9C" w:rsidR="00863BF4" w:rsidRDefault="002A3171" w:rsidP="00B4356E">
      <w:pPr>
        <w:jc w:val="both"/>
        <w:rPr>
          <w:sz w:val="24"/>
          <w:szCs w:val="24"/>
        </w:rPr>
      </w:pPr>
      <w:r>
        <w:rPr>
          <w:sz w:val="24"/>
          <w:szCs w:val="24"/>
        </w:rPr>
        <w:t>Wir sind ein junge</w:t>
      </w:r>
      <w:r w:rsidR="00F57244">
        <w:rPr>
          <w:sz w:val="24"/>
          <w:szCs w:val="24"/>
        </w:rPr>
        <w:t>r</w:t>
      </w:r>
      <w:r>
        <w:rPr>
          <w:sz w:val="24"/>
          <w:szCs w:val="24"/>
        </w:rPr>
        <w:t xml:space="preserve"> Startup aus Tirol und sind aktuell ein 5-köpfiges Team</w:t>
      </w:r>
      <w:r w:rsidR="00D04703">
        <w:rPr>
          <w:sz w:val="24"/>
          <w:szCs w:val="24"/>
        </w:rPr>
        <w:t xml:space="preserve"> &amp; 2-3 Freiwilligen</w:t>
      </w:r>
      <w:r>
        <w:rPr>
          <w:sz w:val="24"/>
          <w:szCs w:val="24"/>
        </w:rPr>
        <w:t xml:space="preserve"> bestehend aus erfahrenen Software-Ingenieuren, Marketing-/Kommunikationsspezialisten</w:t>
      </w:r>
      <w:r w:rsidR="0083111A">
        <w:rPr>
          <w:sz w:val="24"/>
          <w:szCs w:val="24"/>
        </w:rPr>
        <w:t>, Betriebswirtschaftlern und Projektmanagern</w:t>
      </w:r>
      <w:r w:rsidR="00686B99">
        <w:rPr>
          <w:sz w:val="24"/>
          <w:szCs w:val="24"/>
        </w:rPr>
        <w:t xml:space="preserve">. </w:t>
      </w:r>
      <w:r w:rsidR="00AD783C">
        <w:rPr>
          <w:sz w:val="24"/>
          <w:szCs w:val="24"/>
        </w:rPr>
        <w:t xml:space="preserve">Seit über einem Jahr arbeiten wir intensiv an der Umsetzung unserer </w:t>
      </w:r>
      <w:r w:rsidR="00001065">
        <w:rPr>
          <w:sz w:val="24"/>
          <w:szCs w:val="24"/>
        </w:rPr>
        <w:t xml:space="preserve">Smartphone-App, haben bereits auf mehreren Bühnen unser Konzept vorgestellt und führen bereits erste Feldtests </w:t>
      </w:r>
      <w:r w:rsidR="00905669">
        <w:rPr>
          <w:sz w:val="24"/>
          <w:szCs w:val="24"/>
        </w:rPr>
        <w:t xml:space="preserve">mit Unternehmen &amp; Usern durch. </w:t>
      </w:r>
    </w:p>
    <w:p w14:paraId="62BD7A1F" w14:textId="13E2172B" w:rsidR="00D4367F" w:rsidRPr="00D4367F" w:rsidRDefault="00D4367F" w:rsidP="00E62E90">
      <w:pPr>
        <w:spacing w:before="320"/>
        <w:jc w:val="both"/>
        <w:rPr>
          <w:rFonts w:ascii="Futura Std Medium" w:hAnsi="Futura Std Medium"/>
          <w:sz w:val="24"/>
          <w:szCs w:val="24"/>
        </w:rPr>
      </w:pPr>
      <w:r w:rsidRPr="00D4367F">
        <w:rPr>
          <w:rFonts w:ascii="Futura Std Medium" w:hAnsi="Futura Std Medium"/>
          <w:sz w:val="24"/>
          <w:szCs w:val="24"/>
        </w:rPr>
        <w:t>Was machen wir?</w:t>
      </w:r>
    </w:p>
    <w:p w14:paraId="08AFA821" w14:textId="230A6190" w:rsidR="00D4367F" w:rsidRDefault="00FE7B66" w:rsidP="00B4356E">
      <w:pPr>
        <w:jc w:val="both"/>
        <w:rPr>
          <w:sz w:val="24"/>
          <w:szCs w:val="24"/>
        </w:rPr>
      </w:pPr>
      <w:r>
        <w:rPr>
          <w:sz w:val="24"/>
          <w:szCs w:val="24"/>
        </w:rPr>
        <w:t>Unsere Applikation adressiert die drei größten gesellschaftlichen Probleme unserer Zeit: den Umweltschutz, die Gesundheit des Einzelnen sowie die stetig sinkende Solidarität &amp; soziale Interaktion.</w:t>
      </w:r>
      <w:r w:rsidR="005D6481">
        <w:rPr>
          <w:sz w:val="24"/>
          <w:szCs w:val="24"/>
        </w:rPr>
        <w:t xml:space="preserve"> Die Applikation kann mit einem sozialen Netzwerk verglichen werden, das Menschen dafür belohnt, indem sie etwas Gutes tun. </w:t>
      </w:r>
      <w:r w:rsidR="00062D28">
        <w:rPr>
          <w:sz w:val="24"/>
          <w:szCs w:val="24"/>
        </w:rPr>
        <w:t xml:space="preserve">Beim Lösen dieser sogenannten Herausforderungen gewinnen User Produkte, Rabatte, Gutscheine oder gar Bargeld, die wiederum von Unternehmen, NGOs, </w:t>
      </w:r>
      <w:r w:rsidR="001E2CA5">
        <w:rPr>
          <w:sz w:val="24"/>
          <w:szCs w:val="24"/>
        </w:rPr>
        <w:t xml:space="preserve">Politikern, </w:t>
      </w:r>
      <w:r w:rsidR="00E07A17">
        <w:rPr>
          <w:sz w:val="24"/>
          <w:szCs w:val="24"/>
        </w:rPr>
        <w:t xml:space="preserve">Celebrities, </w:t>
      </w:r>
      <w:r w:rsidR="00062D28">
        <w:rPr>
          <w:sz w:val="24"/>
          <w:szCs w:val="24"/>
        </w:rPr>
        <w:t xml:space="preserve">Kommunen oder anderen Organisationen gesponsort werden. </w:t>
      </w:r>
      <w:r w:rsidR="00232403">
        <w:rPr>
          <w:sz w:val="24"/>
          <w:szCs w:val="24"/>
        </w:rPr>
        <w:t xml:space="preserve">Die Herausforderungen und zu gewinnenden Preise werden zukünftig personalisiert, d.h. automatisch auf die Interessen des Users angepasst (z.B. „Sie lieben Snowboarden und Ihnen ist die Solidarität innerhalb unserer Gesellschaft ein Anliegen.“ Dies kann bspw. zu folgender Konstellation führen: „Hilf einen halben Tag im Altersheim aus und gewinne mit etwas Glück ein neues Snowboard.“). </w:t>
      </w:r>
      <w:r w:rsidR="00C371E5">
        <w:rPr>
          <w:sz w:val="24"/>
          <w:szCs w:val="24"/>
        </w:rPr>
        <w:t xml:space="preserve">Die erzeugte Wirkung wird aufaddiert, so sehen User und Unternehmen wie viel sie zusammen zur Gesellschaft beigetragen haben (z.B. „100 Menschen haben im vergangenen Monat im Altersheim ausgeholfen.“). </w:t>
      </w:r>
      <w:r w:rsidR="003373C3">
        <w:rPr>
          <w:sz w:val="24"/>
          <w:szCs w:val="24"/>
        </w:rPr>
        <w:t xml:space="preserve">Als Unternehmen erheben wir je nach Sponsoring und Organisationsgröße des Sponsors eine entsprechende Gebühr, um z.B. kleine Unternehmen zu fördern. </w:t>
      </w:r>
      <w:r w:rsidR="008718A3">
        <w:rPr>
          <w:sz w:val="24"/>
          <w:szCs w:val="24"/>
        </w:rPr>
        <w:t xml:space="preserve">Zusammengefasst versuchen </w:t>
      </w:r>
      <w:r w:rsidR="008718A3">
        <w:rPr>
          <w:sz w:val="24"/>
          <w:szCs w:val="24"/>
        </w:rPr>
        <w:lastRenderedPageBreak/>
        <w:t xml:space="preserve">wir eine App zu entwickeln, die möglichst viele persönliche wie auch monetäre Anreize schafft, etwas zur Gesellschaft beizutragen. </w:t>
      </w:r>
      <w:r w:rsidR="00515F47">
        <w:rPr>
          <w:sz w:val="24"/>
          <w:szCs w:val="24"/>
        </w:rPr>
        <w:t>Anderen Organisationen wird auf diese Weise personalisiertes Corporate-Social-</w:t>
      </w:r>
      <w:proofErr w:type="spellStart"/>
      <w:r w:rsidR="00515F47">
        <w:rPr>
          <w:sz w:val="24"/>
          <w:szCs w:val="24"/>
        </w:rPr>
        <w:t>Responsibility</w:t>
      </w:r>
      <w:proofErr w:type="spellEnd"/>
      <w:r w:rsidR="00515F47">
        <w:rPr>
          <w:sz w:val="24"/>
          <w:szCs w:val="24"/>
        </w:rPr>
        <w:t xml:space="preserve"> [CSR] ermöglicht. </w:t>
      </w:r>
    </w:p>
    <w:p w14:paraId="6AA4A11F" w14:textId="56A0C2FE" w:rsidR="00D4367F" w:rsidRPr="00D4367F" w:rsidRDefault="00D4367F" w:rsidP="00E62E90">
      <w:pPr>
        <w:spacing w:before="320"/>
        <w:jc w:val="both"/>
        <w:rPr>
          <w:rFonts w:ascii="Futura Std Medium" w:hAnsi="Futura Std Medium"/>
          <w:sz w:val="24"/>
          <w:szCs w:val="24"/>
        </w:rPr>
      </w:pPr>
      <w:r w:rsidRPr="00D4367F">
        <w:rPr>
          <w:rFonts w:ascii="Futura Std Medium" w:hAnsi="Futura Std Medium"/>
          <w:sz w:val="24"/>
          <w:szCs w:val="24"/>
        </w:rPr>
        <w:t xml:space="preserve">Warum machen wir das? </w:t>
      </w:r>
    </w:p>
    <w:p w14:paraId="4538EE69" w14:textId="6662BBD6" w:rsidR="008F4AEA" w:rsidRDefault="00080097" w:rsidP="00B4356E">
      <w:pPr>
        <w:jc w:val="both"/>
        <w:rPr>
          <w:sz w:val="24"/>
          <w:szCs w:val="24"/>
        </w:rPr>
      </w:pPr>
      <w:r>
        <w:rPr>
          <w:sz w:val="24"/>
          <w:szCs w:val="24"/>
        </w:rPr>
        <w:t xml:space="preserve">NGOs bzw. Wohltätigkeitsorganisationen, so wichtig diese auch sind, bekämpfen in den meisten Fällen lediglich die Folgen bereits eingetretener Schäden (z.B. Naturkatarstrophen, </w:t>
      </w:r>
      <w:r w:rsidR="00FE7B66">
        <w:rPr>
          <w:sz w:val="24"/>
          <w:szCs w:val="24"/>
        </w:rPr>
        <w:t xml:space="preserve">Armut, </w:t>
      </w:r>
      <w:r>
        <w:rPr>
          <w:sz w:val="24"/>
          <w:szCs w:val="24"/>
        </w:rPr>
        <w:t xml:space="preserve">…). </w:t>
      </w:r>
      <w:r w:rsidR="00BB47FD">
        <w:rPr>
          <w:sz w:val="24"/>
          <w:szCs w:val="24"/>
        </w:rPr>
        <w:t xml:space="preserve">Auf der anderen Seite sind </w:t>
      </w:r>
      <w:r w:rsidR="00BD4AD3">
        <w:rPr>
          <w:sz w:val="24"/>
          <w:szCs w:val="24"/>
        </w:rPr>
        <w:t>Regierungsinstitutionen meist</w:t>
      </w:r>
      <w:r w:rsidR="006E658B">
        <w:rPr>
          <w:sz w:val="24"/>
          <w:szCs w:val="24"/>
        </w:rPr>
        <w:t xml:space="preserve"> recht starre Konstrukte, </w:t>
      </w:r>
      <w:r w:rsidR="00DB46C8">
        <w:rPr>
          <w:sz w:val="24"/>
          <w:szCs w:val="24"/>
        </w:rPr>
        <w:t>was</w:t>
      </w:r>
      <w:r w:rsidR="006E658B">
        <w:rPr>
          <w:sz w:val="24"/>
          <w:szCs w:val="24"/>
        </w:rPr>
        <w:t xml:space="preserve"> die agile Umsetzung innovativer Projekte schier unmöglich macht. </w:t>
      </w:r>
      <w:r w:rsidR="009D23D7">
        <w:rPr>
          <w:sz w:val="24"/>
          <w:szCs w:val="24"/>
        </w:rPr>
        <w:t>Unternehmen hingegen können sich flexibel neuen Umständen anpassen, skalieren, sind nicht zwingend an Bürokratie gebunden und können projektbezogen arbeiten</w:t>
      </w:r>
      <w:r w:rsidR="00A81965">
        <w:rPr>
          <w:sz w:val="24"/>
          <w:szCs w:val="24"/>
        </w:rPr>
        <w:t xml:space="preserve">. </w:t>
      </w:r>
    </w:p>
    <w:p w14:paraId="0222A1F0" w14:textId="05AB2A37" w:rsidR="00592B27" w:rsidRDefault="00592B27" w:rsidP="00B4356E">
      <w:pPr>
        <w:jc w:val="both"/>
        <w:rPr>
          <w:sz w:val="24"/>
          <w:szCs w:val="24"/>
        </w:rPr>
      </w:pPr>
    </w:p>
    <w:p w14:paraId="127F320A" w14:textId="786E0275" w:rsidR="00592B27" w:rsidRDefault="008E7EB8" w:rsidP="00B4356E">
      <w:pPr>
        <w:jc w:val="both"/>
        <w:rPr>
          <w:sz w:val="24"/>
          <w:szCs w:val="24"/>
        </w:rPr>
      </w:pPr>
      <w:r>
        <w:rPr>
          <w:sz w:val="24"/>
          <w:szCs w:val="24"/>
        </w:rPr>
        <w:t>Jeder von uns hat verschiedene persönliche Beweggründe warum er bzw. sie das Projekt zum Erfolg führen möchte</w:t>
      </w:r>
      <w:r w:rsidR="002571A4">
        <w:rPr>
          <w:sz w:val="24"/>
          <w:szCs w:val="24"/>
        </w:rPr>
        <w:t xml:space="preserve">. Unsere Vision </w:t>
      </w:r>
      <w:r w:rsidR="00B41239">
        <w:rPr>
          <w:sz w:val="24"/>
          <w:szCs w:val="24"/>
        </w:rPr>
        <w:t>ist es</w:t>
      </w:r>
      <w:r w:rsidR="00592B27">
        <w:rPr>
          <w:sz w:val="24"/>
          <w:szCs w:val="24"/>
        </w:rPr>
        <w:t xml:space="preserve">, </w:t>
      </w:r>
      <w:r w:rsidR="002571A4">
        <w:rPr>
          <w:sz w:val="24"/>
          <w:szCs w:val="24"/>
        </w:rPr>
        <w:t xml:space="preserve">gesellschaftliche Probleme direkt an der Wurzel zu bekämpfen indem </w:t>
      </w:r>
      <w:r w:rsidR="000D09B5">
        <w:rPr>
          <w:sz w:val="24"/>
          <w:szCs w:val="24"/>
        </w:rPr>
        <w:t>wir</w:t>
      </w:r>
      <w:r w:rsidR="002571A4">
        <w:rPr>
          <w:sz w:val="24"/>
          <w:szCs w:val="24"/>
        </w:rPr>
        <w:t xml:space="preserve"> </w:t>
      </w:r>
      <w:r w:rsidR="00626EE3">
        <w:rPr>
          <w:sz w:val="24"/>
          <w:szCs w:val="24"/>
        </w:rPr>
        <w:t xml:space="preserve">diverse </w:t>
      </w:r>
      <w:r w:rsidR="002571A4">
        <w:rPr>
          <w:sz w:val="24"/>
          <w:szCs w:val="24"/>
        </w:rPr>
        <w:t xml:space="preserve">Anreize </w:t>
      </w:r>
      <w:r w:rsidR="000D09B5">
        <w:rPr>
          <w:sz w:val="24"/>
          <w:szCs w:val="24"/>
        </w:rPr>
        <w:t>schaffen</w:t>
      </w:r>
      <w:r w:rsidR="00E55E72">
        <w:rPr>
          <w:sz w:val="24"/>
          <w:szCs w:val="24"/>
        </w:rPr>
        <w:t xml:space="preserve"> und </w:t>
      </w:r>
      <w:r w:rsidR="00165CD2">
        <w:rPr>
          <w:sz w:val="24"/>
          <w:szCs w:val="24"/>
        </w:rPr>
        <w:t xml:space="preserve">so </w:t>
      </w:r>
      <w:r w:rsidR="00E55E72">
        <w:rPr>
          <w:sz w:val="24"/>
          <w:szCs w:val="24"/>
        </w:rPr>
        <w:t xml:space="preserve">Menschen </w:t>
      </w:r>
      <w:r w:rsidR="00127561">
        <w:rPr>
          <w:sz w:val="24"/>
          <w:szCs w:val="24"/>
        </w:rPr>
        <w:t>zu guten Taten</w:t>
      </w:r>
      <w:r w:rsidR="00B43631">
        <w:rPr>
          <w:sz w:val="24"/>
          <w:szCs w:val="24"/>
        </w:rPr>
        <w:t xml:space="preserve"> </w:t>
      </w:r>
      <w:r w:rsidR="004E31D8">
        <w:rPr>
          <w:sz w:val="24"/>
          <w:szCs w:val="24"/>
        </w:rPr>
        <w:t>anregen</w:t>
      </w:r>
      <w:r w:rsidR="00E55E72">
        <w:rPr>
          <w:sz w:val="24"/>
          <w:szCs w:val="24"/>
        </w:rPr>
        <w:t xml:space="preserve">, die sonst niemals </w:t>
      </w:r>
      <w:r w:rsidR="00B9445E">
        <w:rPr>
          <w:sz w:val="24"/>
          <w:szCs w:val="24"/>
        </w:rPr>
        <w:t>derart</w:t>
      </w:r>
      <w:r w:rsidR="00E55E72">
        <w:rPr>
          <w:sz w:val="24"/>
          <w:szCs w:val="24"/>
        </w:rPr>
        <w:t xml:space="preserve"> selbstlos gehandelt hätten. </w:t>
      </w:r>
    </w:p>
    <w:p w14:paraId="3107A266" w14:textId="5F9E43DC" w:rsidR="00D4367F" w:rsidRPr="00D4367F" w:rsidRDefault="00D4367F" w:rsidP="00E62E90">
      <w:pPr>
        <w:spacing w:before="320"/>
        <w:jc w:val="both"/>
        <w:rPr>
          <w:rFonts w:ascii="Futura Std Medium" w:hAnsi="Futura Std Medium"/>
          <w:sz w:val="24"/>
          <w:szCs w:val="24"/>
        </w:rPr>
      </w:pPr>
      <w:r w:rsidRPr="00D4367F">
        <w:rPr>
          <w:rFonts w:ascii="Futura Std Medium" w:hAnsi="Futura Std Medium"/>
          <w:sz w:val="24"/>
          <w:szCs w:val="24"/>
        </w:rPr>
        <w:t>Was für ein Projekt haben wir uns vorgestellt?</w:t>
      </w:r>
    </w:p>
    <w:p w14:paraId="1D12E0E1" w14:textId="7A5906D5" w:rsidR="00D4367F" w:rsidRDefault="00ED1DEB" w:rsidP="00B4356E">
      <w:pPr>
        <w:jc w:val="both"/>
        <w:rPr>
          <w:sz w:val="24"/>
          <w:szCs w:val="24"/>
        </w:rPr>
      </w:pPr>
      <w:r>
        <w:rPr>
          <w:sz w:val="24"/>
          <w:szCs w:val="24"/>
        </w:rPr>
        <w:t xml:space="preserve">Unter Beachtung unserer Vision kann unser Projektvorschlag </w:t>
      </w:r>
      <w:r w:rsidR="008C08C1">
        <w:rPr>
          <w:sz w:val="24"/>
          <w:szCs w:val="24"/>
        </w:rPr>
        <w:t xml:space="preserve">flexibel </w:t>
      </w:r>
      <w:r>
        <w:rPr>
          <w:sz w:val="24"/>
          <w:szCs w:val="24"/>
        </w:rPr>
        <w:t xml:space="preserve">an Ihre Bedürfnisse angepasst werden. </w:t>
      </w:r>
      <w:r w:rsidR="008C08C1">
        <w:rPr>
          <w:sz w:val="24"/>
          <w:szCs w:val="24"/>
        </w:rPr>
        <w:t xml:space="preserve">Grundsätzlich wäre es angedacht Grundwehrdiener bzw. Soldaten allgemein für soziales Engagement (Umweltschutz, Gesundheit/Sport &amp; Solidarität) innerhalb &amp; außerhalb der Kaserne zu belohnen. </w:t>
      </w:r>
      <w:r w:rsidR="008A796A">
        <w:rPr>
          <w:sz w:val="24"/>
          <w:szCs w:val="24"/>
        </w:rPr>
        <w:t xml:space="preserve">Belohnungen könnten beispielsweise Produktverlosungen, Gutscheine oder exklusive Rabatte von Ihren bereits vorhandenen Partnerunternehmen sein. Gerade in Bezug auf Grundwehrdiener könnten auch bestimmte Vorzüge (z.B. Überzeitschein/Heimschläfer, Sportfreistellung/freie Sportwahl, Charge-Dienst-Freistellung/Übertrag, früher Dienstschluss/dienstfrei) für gute Taten gewährt werden insofern diese im Rahmen der Ausbildung bzw. des Arbeitsvertrages möglich. Durch das Aufsummieren der guten Taten sehen </w:t>
      </w:r>
      <w:r w:rsidR="00D844A5">
        <w:rPr>
          <w:sz w:val="24"/>
          <w:szCs w:val="24"/>
        </w:rPr>
        <w:t>I</w:t>
      </w:r>
      <w:r w:rsidR="008A796A">
        <w:rPr>
          <w:sz w:val="24"/>
          <w:szCs w:val="24"/>
        </w:rPr>
        <w:t xml:space="preserve">hre Soldaten außerdem wie viel Wirkung sie gemeinsam erzielen können. Außerdem können außerhalb der Kaserne aufgenommene Fotos/Videos auch veröffentlicht werden, was wieder zu gegenseitigem Anspornen </w:t>
      </w:r>
      <w:r w:rsidR="00206326">
        <w:rPr>
          <w:sz w:val="24"/>
          <w:szCs w:val="24"/>
        </w:rPr>
        <w:t xml:space="preserve">und noch größerer Öffentlichkeitswirkung </w:t>
      </w:r>
      <w:r w:rsidR="008A796A">
        <w:rPr>
          <w:sz w:val="24"/>
          <w:szCs w:val="24"/>
        </w:rPr>
        <w:t xml:space="preserve">führt. </w:t>
      </w:r>
    </w:p>
    <w:p w14:paraId="41C6917F" w14:textId="021D3BE2" w:rsidR="00D4367F" w:rsidRPr="00D4367F" w:rsidRDefault="00D4367F" w:rsidP="00E62E90">
      <w:pPr>
        <w:spacing w:before="320"/>
        <w:jc w:val="both"/>
        <w:rPr>
          <w:rFonts w:ascii="Futura Std Medium" w:hAnsi="Futura Std Medium"/>
          <w:sz w:val="24"/>
          <w:szCs w:val="24"/>
        </w:rPr>
      </w:pPr>
      <w:r w:rsidRPr="00D4367F">
        <w:rPr>
          <w:rFonts w:ascii="Futura Std Medium" w:hAnsi="Futura Std Medium"/>
          <w:sz w:val="24"/>
          <w:szCs w:val="24"/>
        </w:rPr>
        <w:t>Warum</w:t>
      </w:r>
      <w:r w:rsidR="00470859">
        <w:rPr>
          <w:rFonts w:ascii="Futura Std Medium" w:hAnsi="Futura Std Medium"/>
          <w:sz w:val="24"/>
          <w:szCs w:val="24"/>
        </w:rPr>
        <w:t xml:space="preserve"> das Militär</w:t>
      </w:r>
      <w:r w:rsidRPr="00D4367F">
        <w:rPr>
          <w:rFonts w:ascii="Futura Std Medium" w:hAnsi="Futura Std Medium"/>
          <w:sz w:val="24"/>
          <w:szCs w:val="24"/>
        </w:rPr>
        <w:t>?</w:t>
      </w:r>
    </w:p>
    <w:p w14:paraId="6EED3BE4" w14:textId="77777777" w:rsidR="0009104C" w:rsidRDefault="00542157" w:rsidP="00B4356E">
      <w:pPr>
        <w:jc w:val="both"/>
        <w:rPr>
          <w:sz w:val="24"/>
          <w:szCs w:val="24"/>
        </w:rPr>
      </w:pPr>
      <w:r>
        <w:rPr>
          <w:sz w:val="24"/>
          <w:szCs w:val="24"/>
        </w:rPr>
        <w:t xml:space="preserve">An bspw. den steigenden Untauglichkeitszahlen sowie dem Austreten von ehemals motiviertem Kaderpersonal lässt sich der </w:t>
      </w:r>
      <w:r w:rsidR="002B1C1B">
        <w:rPr>
          <w:sz w:val="24"/>
          <w:szCs w:val="24"/>
        </w:rPr>
        <w:t xml:space="preserve">leider </w:t>
      </w:r>
      <w:r>
        <w:rPr>
          <w:sz w:val="24"/>
          <w:szCs w:val="24"/>
        </w:rPr>
        <w:t xml:space="preserve">mittlerweile schlechte Ruf des Militärs sowie des Grundwehrdienstes abzeichnen. </w:t>
      </w:r>
      <w:r w:rsidR="00661244">
        <w:rPr>
          <w:sz w:val="24"/>
          <w:szCs w:val="24"/>
        </w:rPr>
        <w:t xml:space="preserve">Die Ausbildung wird im Volksmund oftmals als sinnlos angesehen, die Organisationsstruktur scheint veraltet &amp; nicht innovativ und das Verhalten von Vorgesetzten ist nicht selten unangemessen &amp; inakzeptabel. </w:t>
      </w:r>
    </w:p>
    <w:p w14:paraId="3946060B" w14:textId="77777777" w:rsidR="0009104C" w:rsidRDefault="0009104C" w:rsidP="00B4356E">
      <w:pPr>
        <w:jc w:val="both"/>
        <w:rPr>
          <w:sz w:val="24"/>
          <w:szCs w:val="24"/>
        </w:rPr>
      </w:pPr>
    </w:p>
    <w:p w14:paraId="790BB3FB" w14:textId="40653CF6" w:rsidR="00D4367F" w:rsidRDefault="0009104C" w:rsidP="00B4356E">
      <w:pPr>
        <w:jc w:val="both"/>
        <w:rPr>
          <w:sz w:val="24"/>
          <w:szCs w:val="24"/>
        </w:rPr>
      </w:pPr>
      <w:r>
        <w:rPr>
          <w:sz w:val="24"/>
          <w:szCs w:val="24"/>
        </w:rPr>
        <w:t xml:space="preserve">Trotz oftmals optisch makellosem Auftreten werden Soldaten in der Öffentlichkeit meist belächelt und nicht ernst genommen. Gerade bei jüngeren Generationen erscheinen Soldaten </w:t>
      </w:r>
      <w:r w:rsidR="00331114">
        <w:rPr>
          <w:sz w:val="24"/>
          <w:szCs w:val="24"/>
        </w:rPr>
        <w:t>häufig</w:t>
      </w:r>
      <w:r>
        <w:rPr>
          <w:sz w:val="24"/>
          <w:szCs w:val="24"/>
        </w:rPr>
        <w:t xml:space="preserve"> negativ, unfreundlich und nicht hilfsbereit. Doch gerade in Friedenszeiten sollten Menschen in Uniform ein Vorbild sein, sie sollten positive Emotionen sowie Sicherheit wecken, soziales Engagement zeigen und das Militär evtl. als realistische Karrieremöglichkeit anstatt eines letzten Auswegs in Erwägung ziehen. </w:t>
      </w:r>
      <w:bookmarkStart w:id="0" w:name="_GoBack"/>
      <w:bookmarkEnd w:id="0"/>
    </w:p>
    <w:p w14:paraId="6A8BB8D4" w14:textId="0D3E8AA4" w:rsidR="00B634D0" w:rsidRDefault="00B634D0" w:rsidP="00B4356E">
      <w:pPr>
        <w:jc w:val="both"/>
        <w:rPr>
          <w:sz w:val="24"/>
          <w:szCs w:val="24"/>
        </w:rPr>
      </w:pPr>
    </w:p>
    <w:p w14:paraId="33595F17" w14:textId="67F22A5F" w:rsidR="00B634D0" w:rsidRDefault="00B634D0" w:rsidP="00B4356E">
      <w:pPr>
        <w:jc w:val="both"/>
        <w:rPr>
          <w:sz w:val="24"/>
          <w:szCs w:val="24"/>
        </w:rPr>
      </w:pPr>
      <w:r>
        <w:rPr>
          <w:sz w:val="24"/>
          <w:szCs w:val="24"/>
        </w:rPr>
        <w:t xml:space="preserve">Die schon sehr geringe gesellschaftliche Akzeptanz, v.a. bei Jugendlichen &amp; jungen Erwachsenen, wirkt sich mittlerweile auf das Budget des Bundesheeres aus. Budgetbewilligungen werden schlussendlich von Politikern abgezeichnet, die wiedergewählt werden wollen, weshalb öffentliche Mittel tendenziell </w:t>
      </w:r>
      <w:r w:rsidR="006169F2">
        <w:rPr>
          <w:sz w:val="24"/>
          <w:szCs w:val="24"/>
        </w:rPr>
        <w:lastRenderedPageBreak/>
        <w:t>entsprechend des öffentlichen Interesses</w:t>
      </w:r>
      <w:r>
        <w:rPr>
          <w:sz w:val="24"/>
          <w:szCs w:val="24"/>
        </w:rPr>
        <w:t xml:space="preserve"> eingesetzt werden. </w:t>
      </w:r>
      <w:r w:rsidR="006169F2">
        <w:rPr>
          <w:sz w:val="24"/>
          <w:szCs w:val="24"/>
        </w:rPr>
        <w:t xml:space="preserve">Aktuell sieht die junge Bevölkerung den, ja vorhandenen Mehrwert des Militärs nicht oder unzureichend (z.B. Umweltkatarstrophen, …), da auch alle lang nach dem letzten Weltkrieg geboren worden sind. </w:t>
      </w:r>
    </w:p>
    <w:p w14:paraId="68637831" w14:textId="4D48845D" w:rsidR="0094604E" w:rsidRDefault="0094604E" w:rsidP="00B4356E">
      <w:pPr>
        <w:jc w:val="both"/>
        <w:rPr>
          <w:sz w:val="24"/>
          <w:szCs w:val="24"/>
        </w:rPr>
      </w:pPr>
    </w:p>
    <w:p w14:paraId="720AC244" w14:textId="49FB56DE" w:rsidR="0094604E" w:rsidRDefault="0094604E" w:rsidP="00B4356E">
      <w:pPr>
        <w:jc w:val="both"/>
        <w:rPr>
          <w:sz w:val="24"/>
          <w:szCs w:val="24"/>
        </w:rPr>
      </w:pPr>
      <w:r>
        <w:rPr>
          <w:sz w:val="24"/>
          <w:szCs w:val="24"/>
        </w:rPr>
        <w:t xml:space="preserve">Außerdem werden Befehle aktuell Großteils ausschließlich aufgrund gesetzlicher Vorschriften </w:t>
      </w:r>
      <w:r w:rsidR="00074A9C">
        <w:rPr>
          <w:sz w:val="24"/>
          <w:szCs w:val="24"/>
        </w:rPr>
        <w:t>befolgt</w:t>
      </w:r>
      <w:r>
        <w:rPr>
          <w:sz w:val="24"/>
          <w:szCs w:val="24"/>
        </w:rPr>
        <w:t xml:space="preserve">. Die meisten Soldaten, Grundwehrdiener sowie als auch viel Kaderpersonal verspüren gegenüber ihren Vorgesetzten wenig Loyalität und vertrauen diesen folglich weniger. </w:t>
      </w:r>
      <w:r w:rsidR="00DC5D5C">
        <w:rPr>
          <w:sz w:val="24"/>
          <w:szCs w:val="24"/>
        </w:rPr>
        <w:t xml:space="preserve">Solche Soldaten stellen Befehle im Krieg bzw. Stresssituationen öfter in Frage, haben eine schlechtere Moral/Einstellung gegenüber ihren Vorgesetzten und neigen eher zu voreiligen Rückzügen bzw. Rückziehern. </w:t>
      </w:r>
      <w:r w:rsidR="000F4E80">
        <w:rPr>
          <w:sz w:val="24"/>
          <w:szCs w:val="24"/>
        </w:rPr>
        <w:t xml:space="preserve">Loyalität wird nicht über strenge Vorschriften &amp; Bestrafungen erarbeitet, sondern durch positive Emotionen (z.B. Belohnungen) und Vertrauen, das wiederum stark vom persönlichen Verhältnis zum Vorgesetzten abhängt. </w:t>
      </w:r>
    </w:p>
    <w:p w14:paraId="404746DB" w14:textId="097613B5" w:rsidR="000F4E80" w:rsidRDefault="000F4E80" w:rsidP="00B4356E">
      <w:pPr>
        <w:jc w:val="both"/>
        <w:rPr>
          <w:sz w:val="24"/>
          <w:szCs w:val="24"/>
        </w:rPr>
      </w:pPr>
    </w:p>
    <w:p w14:paraId="11DEB98F" w14:textId="59212537" w:rsidR="000F4E80" w:rsidRPr="0094604E" w:rsidRDefault="000F4E80" w:rsidP="00B4356E">
      <w:pPr>
        <w:jc w:val="both"/>
      </w:pPr>
      <w:r>
        <w:rPr>
          <w:sz w:val="24"/>
          <w:szCs w:val="24"/>
        </w:rPr>
        <w:t xml:space="preserve">Belohnungen funktionieren nachweislich besser als Bestrafungen. Badges, Abzeichen, wie z.B. die neuen Rekruten-Balken (für Grundwehrdiener) sind bereits erste Schritte in die richtige Richtung. Mit einer Applikation wie der unseren könnten wir obige Problematiken gemeinsam angehen und dem österreichischen Militär zu neuem Glanz &amp; evtl. gar </w:t>
      </w:r>
      <w:r w:rsidR="00862723">
        <w:rPr>
          <w:sz w:val="24"/>
          <w:szCs w:val="24"/>
        </w:rPr>
        <w:t>(</w:t>
      </w:r>
      <w:r>
        <w:rPr>
          <w:sz w:val="24"/>
          <w:szCs w:val="24"/>
        </w:rPr>
        <w:t>inter</w:t>
      </w:r>
      <w:r w:rsidR="00862723">
        <w:rPr>
          <w:sz w:val="24"/>
          <w:szCs w:val="24"/>
        </w:rPr>
        <w:t>-)</w:t>
      </w:r>
      <w:r>
        <w:rPr>
          <w:sz w:val="24"/>
          <w:szCs w:val="24"/>
        </w:rPr>
        <w:t xml:space="preserve">nationalem Ansehen verhelfen. </w:t>
      </w:r>
    </w:p>
    <w:p w14:paraId="3B264D91" w14:textId="477A75B0" w:rsidR="00BA0C9A" w:rsidRPr="00BA0C9A" w:rsidRDefault="00D4367F" w:rsidP="00BA0C9A">
      <w:pPr>
        <w:spacing w:before="320"/>
        <w:jc w:val="both"/>
        <w:rPr>
          <w:rFonts w:ascii="Futura Std Medium" w:hAnsi="Futura Std Medium"/>
          <w:sz w:val="24"/>
          <w:szCs w:val="24"/>
        </w:rPr>
      </w:pPr>
      <w:r w:rsidRPr="00D4367F">
        <w:rPr>
          <w:rFonts w:ascii="Futura Std Medium" w:hAnsi="Futura Std Medium"/>
          <w:sz w:val="24"/>
          <w:szCs w:val="24"/>
        </w:rPr>
        <w:t>Wann &amp; Wie?</w:t>
      </w:r>
    </w:p>
    <w:p w14:paraId="2FE7BCFB" w14:textId="5BCD7A18" w:rsidR="0021724B" w:rsidRDefault="001814A0" w:rsidP="00B4356E">
      <w:pPr>
        <w:jc w:val="both"/>
        <w:rPr>
          <w:sz w:val="24"/>
          <w:szCs w:val="24"/>
        </w:rPr>
      </w:pPr>
      <w:r>
        <w:rPr>
          <w:sz w:val="24"/>
          <w:szCs w:val="24"/>
        </w:rPr>
        <w:t xml:space="preserve">Detailfragen, die genaue Funktionsweise sowie rechtliche Aspekte (z.B. Datenschutz, …) werden mit Ihnen bei Bedarf zum Start des Projekts </w:t>
      </w:r>
      <w:r w:rsidR="001E26EA">
        <w:rPr>
          <w:sz w:val="24"/>
          <w:szCs w:val="24"/>
        </w:rPr>
        <w:t xml:space="preserve">bearbeitet. </w:t>
      </w:r>
      <w:r w:rsidR="00C803EA">
        <w:rPr>
          <w:sz w:val="24"/>
          <w:szCs w:val="24"/>
        </w:rPr>
        <w:t xml:space="preserve">Zur Durchführung des Projekts stellen wir Ihnen unsere gesamte Infrastruktur, die Nutzung unserer App und entsprechendes Personal zur Verfügung (z.B. für Präsentationen, Einweisung/Einrichtung bei Usern) insofern diese unsere Kapazitäten nicht übersteigen. </w:t>
      </w:r>
    </w:p>
    <w:p w14:paraId="6E0B4E89" w14:textId="77777777" w:rsidR="0021724B" w:rsidRDefault="0021724B" w:rsidP="00B4356E">
      <w:pPr>
        <w:jc w:val="both"/>
        <w:rPr>
          <w:sz w:val="24"/>
          <w:szCs w:val="24"/>
        </w:rPr>
      </w:pPr>
    </w:p>
    <w:p w14:paraId="4C7102F3" w14:textId="510B037E" w:rsidR="005A3465" w:rsidRDefault="00BA0C9A" w:rsidP="00B4356E">
      <w:pPr>
        <w:jc w:val="both"/>
        <w:rPr>
          <w:sz w:val="24"/>
          <w:szCs w:val="24"/>
        </w:rPr>
      </w:pPr>
      <w:r>
        <w:rPr>
          <w:sz w:val="24"/>
          <w:szCs w:val="24"/>
        </w:rPr>
        <w:t xml:space="preserve">Die Dauer (z.B. wenige Monate, 1 Jahr, …) &amp; Größe (z.B. </w:t>
      </w:r>
      <w:r w:rsidR="006A6E6A">
        <w:rPr>
          <w:sz w:val="24"/>
          <w:szCs w:val="24"/>
        </w:rPr>
        <w:t xml:space="preserve">eine GWD-Gruppe, </w:t>
      </w:r>
      <w:r>
        <w:rPr>
          <w:sz w:val="24"/>
          <w:szCs w:val="24"/>
        </w:rPr>
        <w:t xml:space="preserve">eine Kompanie, </w:t>
      </w:r>
      <w:r w:rsidR="006A6E6A">
        <w:rPr>
          <w:sz w:val="24"/>
          <w:szCs w:val="24"/>
        </w:rPr>
        <w:t xml:space="preserve">die </w:t>
      </w:r>
      <w:r>
        <w:rPr>
          <w:sz w:val="24"/>
          <w:szCs w:val="24"/>
        </w:rPr>
        <w:t xml:space="preserve">Militärakademie, eine Kaserne, …) des Testprojekts </w:t>
      </w:r>
      <w:r w:rsidR="00974D99">
        <w:rPr>
          <w:sz w:val="24"/>
          <w:szCs w:val="24"/>
        </w:rPr>
        <w:t>sind</w:t>
      </w:r>
      <w:r>
        <w:rPr>
          <w:sz w:val="24"/>
          <w:szCs w:val="24"/>
        </w:rPr>
        <w:t xml:space="preserve"> </w:t>
      </w:r>
      <w:r w:rsidR="0021724B">
        <w:rPr>
          <w:sz w:val="24"/>
          <w:szCs w:val="24"/>
        </w:rPr>
        <w:t xml:space="preserve">grundsätzlich </w:t>
      </w:r>
      <w:r>
        <w:rPr>
          <w:sz w:val="24"/>
          <w:szCs w:val="24"/>
        </w:rPr>
        <w:t xml:space="preserve">variabel und im gegenseitigen Interesse festzulegen. </w:t>
      </w:r>
    </w:p>
    <w:p w14:paraId="44CB8A8D" w14:textId="562BB7BB" w:rsidR="00BD2809" w:rsidRDefault="005A3465" w:rsidP="00EB56C6">
      <w:pPr>
        <w:spacing w:before="320"/>
        <w:jc w:val="both"/>
        <w:rPr>
          <w:rFonts w:ascii="Futura Std Medium" w:hAnsi="Futura Std Medium"/>
          <w:sz w:val="24"/>
          <w:szCs w:val="24"/>
        </w:rPr>
      </w:pPr>
      <w:r w:rsidRPr="005A3465">
        <w:rPr>
          <w:rFonts w:ascii="Futura Std Medium" w:hAnsi="Futura Std Medium"/>
          <w:sz w:val="24"/>
          <w:szCs w:val="24"/>
        </w:rPr>
        <w:t>Was hat unser Startup davon?</w:t>
      </w:r>
    </w:p>
    <w:p w14:paraId="663474B2" w14:textId="43FBC8FB" w:rsidR="00EB56C6" w:rsidRDefault="00415177" w:rsidP="00EB56C6">
      <w:pPr>
        <w:jc w:val="both"/>
        <w:rPr>
          <w:sz w:val="24"/>
          <w:szCs w:val="24"/>
        </w:rPr>
      </w:pPr>
      <w:r>
        <w:rPr>
          <w:sz w:val="24"/>
          <w:szCs w:val="24"/>
        </w:rPr>
        <w:t xml:space="preserve">Als Social-Startup möchten wir unsere Gesellschaft nachhaltig positiv beeinflussen, was uns auch in Bezug auf dieses Projekt entsprechend antreibt. Die Durchführung des Testprojekts ist für Sie dabei vollkommen kostenlos. Für unsere Organisation ist lediglich entscheidend, dass das vorgestellte Testprojekt öffentlichkeitswirksam umgesetzt wird, damit zukünftige Sponsoren </w:t>
      </w:r>
      <w:r w:rsidR="005E1D85">
        <w:rPr>
          <w:sz w:val="24"/>
          <w:szCs w:val="24"/>
        </w:rPr>
        <w:t>&amp;</w:t>
      </w:r>
      <w:r>
        <w:rPr>
          <w:sz w:val="24"/>
          <w:szCs w:val="24"/>
        </w:rPr>
        <w:t xml:space="preserve"> User mehr Vertrauen in unsere Applikation </w:t>
      </w:r>
      <w:r w:rsidR="00610ED5">
        <w:rPr>
          <w:sz w:val="24"/>
          <w:szCs w:val="24"/>
        </w:rPr>
        <w:t>haben</w:t>
      </w:r>
      <w:r w:rsidR="005E1D85">
        <w:rPr>
          <w:sz w:val="24"/>
          <w:szCs w:val="24"/>
        </w:rPr>
        <w:t xml:space="preserve"> und </w:t>
      </w:r>
      <w:r w:rsidR="00DC03E2">
        <w:rPr>
          <w:sz w:val="24"/>
          <w:szCs w:val="24"/>
        </w:rPr>
        <w:t>Anträge zur</w:t>
      </w:r>
      <w:r w:rsidR="005E1D85">
        <w:rPr>
          <w:sz w:val="24"/>
          <w:szCs w:val="24"/>
        </w:rPr>
        <w:t xml:space="preserve"> Finanzierung durch Fördergelder dadurch erleichtert </w:t>
      </w:r>
      <w:r w:rsidR="00F06D82">
        <w:rPr>
          <w:sz w:val="24"/>
          <w:szCs w:val="24"/>
        </w:rPr>
        <w:t>werden</w:t>
      </w:r>
      <w:r w:rsidR="005E1D85">
        <w:rPr>
          <w:sz w:val="24"/>
          <w:szCs w:val="24"/>
        </w:rPr>
        <w:t xml:space="preserve">. </w:t>
      </w:r>
    </w:p>
    <w:p w14:paraId="0286B0C9" w14:textId="77777777" w:rsidR="008F4AEA" w:rsidRPr="00EB56C6" w:rsidRDefault="008F4AEA" w:rsidP="00EB56C6">
      <w:pPr>
        <w:jc w:val="both"/>
        <w:rPr>
          <w:sz w:val="24"/>
          <w:szCs w:val="24"/>
        </w:rPr>
      </w:pPr>
    </w:p>
    <w:p w14:paraId="3BA88911" w14:textId="231A58C0" w:rsidR="005A3465" w:rsidRDefault="005A3465" w:rsidP="00B4356E">
      <w:pPr>
        <w:spacing w:before="240"/>
        <w:jc w:val="both"/>
        <w:rPr>
          <w:sz w:val="24"/>
          <w:szCs w:val="24"/>
        </w:rPr>
      </w:pPr>
      <w:r>
        <w:rPr>
          <w:sz w:val="24"/>
          <w:szCs w:val="24"/>
        </w:rPr>
        <w:t xml:space="preserve">Wir danken Ihnen </w:t>
      </w:r>
      <w:r w:rsidR="00BD2809">
        <w:rPr>
          <w:sz w:val="24"/>
          <w:szCs w:val="24"/>
        </w:rPr>
        <w:t xml:space="preserve">im Voraus und würden uns freuen, Ihnen das obige Projekt persönlich vorstellen zu dürfen. </w:t>
      </w:r>
    </w:p>
    <w:p w14:paraId="54565107" w14:textId="0E6F4CF1" w:rsidR="00863BF4" w:rsidRDefault="00863BF4" w:rsidP="00B4356E">
      <w:pPr>
        <w:jc w:val="both"/>
        <w:rPr>
          <w:sz w:val="24"/>
          <w:szCs w:val="24"/>
        </w:rPr>
      </w:pPr>
    </w:p>
    <w:p w14:paraId="5EE77365" w14:textId="45DA048D" w:rsidR="00863BF4" w:rsidRDefault="00863BF4" w:rsidP="00B4356E">
      <w:pPr>
        <w:jc w:val="both"/>
        <w:rPr>
          <w:sz w:val="24"/>
          <w:szCs w:val="24"/>
        </w:rPr>
      </w:pPr>
      <w:r>
        <w:rPr>
          <w:sz w:val="24"/>
          <w:szCs w:val="24"/>
        </w:rPr>
        <w:t>Mit freundlichen Grüßen</w:t>
      </w:r>
    </w:p>
    <w:p w14:paraId="57ED6D6A" w14:textId="4A8B4D54" w:rsidR="00863BF4" w:rsidRDefault="00863BF4">
      <w:pPr>
        <w:rPr>
          <w:sz w:val="24"/>
          <w:szCs w:val="24"/>
        </w:rPr>
      </w:pPr>
    </w:p>
    <w:p w14:paraId="5D2276D7" w14:textId="0E360275" w:rsidR="00863BF4" w:rsidRDefault="00863BF4">
      <w:pPr>
        <w:rPr>
          <w:sz w:val="24"/>
          <w:szCs w:val="24"/>
        </w:rPr>
      </w:pPr>
    </w:p>
    <w:p w14:paraId="4908E8A4" w14:textId="066149A2" w:rsidR="00863BF4" w:rsidRDefault="00863BF4">
      <w:pPr>
        <w:rPr>
          <w:sz w:val="24"/>
          <w:szCs w:val="24"/>
        </w:rPr>
      </w:pPr>
      <w:r>
        <w:rPr>
          <w:sz w:val="24"/>
          <w:szCs w:val="24"/>
        </w:rPr>
        <w:t xml:space="preserve">Riedl Kevin, </w:t>
      </w:r>
      <w:proofErr w:type="spellStart"/>
      <w:r>
        <w:rPr>
          <w:sz w:val="24"/>
          <w:szCs w:val="24"/>
        </w:rPr>
        <w:t>Bsc</w:t>
      </w:r>
      <w:proofErr w:type="spellEnd"/>
      <w:r>
        <w:rPr>
          <w:sz w:val="24"/>
          <w:szCs w:val="24"/>
        </w:rPr>
        <w:t xml:space="preserve">. </w:t>
      </w:r>
    </w:p>
    <w:p w14:paraId="5D52914F" w14:textId="20CCA327" w:rsidR="00863BF4" w:rsidRPr="00863BF4" w:rsidRDefault="00863BF4">
      <w:pPr>
        <w:rPr>
          <w:sz w:val="20"/>
          <w:szCs w:val="20"/>
        </w:rPr>
      </w:pPr>
      <w:r w:rsidRPr="00863BF4">
        <w:rPr>
          <w:sz w:val="20"/>
          <w:szCs w:val="20"/>
        </w:rPr>
        <w:t>Co-Founder</w:t>
      </w:r>
    </w:p>
    <w:sectPr w:rsidR="00863BF4" w:rsidRPr="00863BF4" w:rsidSect="0017016F">
      <w:footerReference w:type="default" r:id="rId6"/>
      <w:headerReference w:type="first" r:id="rId7"/>
      <w:pgSz w:w="11906" w:h="16838"/>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DF25C5" w14:textId="77777777" w:rsidR="00CB2531" w:rsidRDefault="00CB2531" w:rsidP="00DE35A4">
      <w:pPr>
        <w:spacing w:line="240" w:lineRule="auto"/>
      </w:pPr>
      <w:r>
        <w:separator/>
      </w:r>
    </w:p>
  </w:endnote>
  <w:endnote w:type="continuationSeparator" w:id="0">
    <w:p w14:paraId="31B03385" w14:textId="77777777" w:rsidR="00CB2531" w:rsidRDefault="00CB2531" w:rsidP="00DE35A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utura Std Light">
    <w:panose1 w:val="020B04020202040203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Futura Std Medium">
    <w:panose1 w:val="020B0502020204020303"/>
    <w:charset w:val="00"/>
    <w:family w:val="swiss"/>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01FA28" w14:textId="77777777" w:rsidR="00497CA1" w:rsidRDefault="00497CA1" w:rsidP="00237D58">
    <w:pPr>
      <w:pStyle w:val="Fuzeile"/>
      <w:jc w:val="right"/>
      <w:rPr>
        <w:lang w:val="de-DE"/>
      </w:rPr>
    </w:pPr>
  </w:p>
  <w:p w14:paraId="4500B580" w14:textId="31147CBC" w:rsidR="00DE35A4" w:rsidRDefault="00237D58" w:rsidP="00237D58">
    <w:pPr>
      <w:pStyle w:val="Fuzeile"/>
      <w:jc w:val="right"/>
    </w:pPr>
    <w:r>
      <w:rPr>
        <w:lang w:val="de-DE"/>
      </w:rPr>
      <w:t xml:space="preserve">Seite </w:t>
    </w:r>
    <w:r>
      <w:rPr>
        <w:b/>
        <w:bCs/>
      </w:rPr>
      <w:fldChar w:fldCharType="begin"/>
    </w:r>
    <w:r>
      <w:rPr>
        <w:b/>
        <w:bCs/>
      </w:rPr>
      <w:instrText>PAGE  \* Arabic  \* MERGEFORMAT</w:instrText>
    </w:r>
    <w:r>
      <w:rPr>
        <w:b/>
        <w:bCs/>
      </w:rPr>
      <w:fldChar w:fldCharType="separate"/>
    </w:r>
    <w:r>
      <w:rPr>
        <w:b/>
        <w:bCs/>
        <w:lang w:val="de-DE"/>
      </w:rPr>
      <w:t>1</w:t>
    </w:r>
    <w:r>
      <w:rPr>
        <w:b/>
        <w:bCs/>
      </w:rPr>
      <w:fldChar w:fldCharType="end"/>
    </w:r>
    <w:r>
      <w:rPr>
        <w:lang w:val="de-DE"/>
      </w:rPr>
      <w:t xml:space="preserve"> von </w:t>
    </w:r>
    <w:r>
      <w:rPr>
        <w:b/>
        <w:bCs/>
      </w:rPr>
      <w:fldChar w:fldCharType="begin"/>
    </w:r>
    <w:r>
      <w:rPr>
        <w:b/>
        <w:bCs/>
      </w:rPr>
      <w:instrText>NUMPAGES  \* Arabic  \* MERGEFORMAT</w:instrText>
    </w:r>
    <w:r>
      <w:rPr>
        <w:b/>
        <w:bCs/>
      </w:rPr>
      <w:fldChar w:fldCharType="separate"/>
    </w:r>
    <w:r>
      <w:rPr>
        <w:b/>
        <w:bCs/>
        <w:lang w:val="de-DE"/>
      </w:rPr>
      <w:t>2</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9BB66F" w14:textId="77777777" w:rsidR="00CB2531" w:rsidRDefault="00CB2531" w:rsidP="00DE35A4">
      <w:pPr>
        <w:spacing w:line="240" w:lineRule="auto"/>
      </w:pPr>
      <w:r>
        <w:separator/>
      </w:r>
    </w:p>
  </w:footnote>
  <w:footnote w:type="continuationSeparator" w:id="0">
    <w:p w14:paraId="271B1D9B" w14:textId="77777777" w:rsidR="00CB2531" w:rsidRDefault="00CB2531" w:rsidP="00DE35A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49F46E" w14:textId="77777777" w:rsidR="0017016F" w:rsidRPr="00DE35A4" w:rsidRDefault="0017016F" w:rsidP="0017016F">
    <w:pPr>
      <w:pStyle w:val="Kopfzeile"/>
      <w:jc w:val="right"/>
      <w:rPr>
        <w:sz w:val="24"/>
        <w:szCs w:val="24"/>
      </w:rPr>
    </w:pPr>
    <w:r w:rsidRPr="00DE35A4">
      <w:rPr>
        <w:noProof/>
        <w:sz w:val="24"/>
        <w:szCs w:val="24"/>
      </w:rPr>
      <w:drawing>
        <wp:anchor distT="0" distB="0" distL="114300" distR="114300" simplePos="0" relativeHeight="251659264" behindDoc="0" locked="0" layoutInCell="1" allowOverlap="1" wp14:anchorId="2D5E1568" wp14:editId="0D67F400">
          <wp:simplePos x="0" y="0"/>
          <wp:positionH relativeFrom="margin">
            <wp:posOffset>5933263</wp:posOffset>
          </wp:positionH>
          <wp:positionV relativeFrom="paragraph">
            <wp:posOffset>-72715</wp:posOffset>
          </wp:positionV>
          <wp:extent cx="765810" cy="414655"/>
          <wp:effectExtent l="0" t="0" r="0" b="4445"/>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5810" cy="4146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F32F54E" w14:textId="77777777" w:rsidR="0017016F" w:rsidRPr="00DE35A4" w:rsidRDefault="0017016F" w:rsidP="0017016F">
    <w:pPr>
      <w:pStyle w:val="Kopfzeile"/>
      <w:jc w:val="right"/>
      <w:rPr>
        <w:sz w:val="24"/>
        <w:szCs w:val="24"/>
      </w:rPr>
    </w:pPr>
  </w:p>
  <w:p w14:paraId="20F986E8" w14:textId="77777777" w:rsidR="0017016F" w:rsidRPr="00DE35A4" w:rsidRDefault="0017016F" w:rsidP="0017016F">
    <w:pPr>
      <w:pStyle w:val="Kopfzeile"/>
      <w:spacing w:before="120"/>
      <w:jc w:val="right"/>
      <w:rPr>
        <w:rFonts w:ascii="Futura Std Medium" w:hAnsi="Futura Std Medium"/>
        <w:sz w:val="24"/>
        <w:szCs w:val="24"/>
      </w:rPr>
    </w:pPr>
    <w:proofErr w:type="spellStart"/>
    <w:r w:rsidRPr="00DE35A4">
      <w:rPr>
        <w:rFonts w:ascii="Futura Std Medium" w:hAnsi="Futura Std Medium"/>
        <w:sz w:val="24"/>
        <w:szCs w:val="24"/>
      </w:rPr>
      <w:t>Wavect</w:t>
    </w:r>
    <w:proofErr w:type="spellEnd"/>
    <w:r w:rsidRPr="00DE35A4">
      <w:rPr>
        <w:rFonts w:ascii="Futura Std Medium" w:hAnsi="Futura Std Medium"/>
        <w:sz w:val="24"/>
        <w:szCs w:val="24"/>
      </w:rPr>
      <w:t xml:space="preserve"> – Kevin Riedl</w:t>
    </w:r>
  </w:p>
  <w:p w14:paraId="1FB93665" w14:textId="77777777" w:rsidR="0017016F" w:rsidRPr="00DE35A4" w:rsidRDefault="0017016F" w:rsidP="0017016F">
    <w:pPr>
      <w:pStyle w:val="Kopfzeile"/>
      <w:spacing w:before="120"/>
      <w:jc w:val="right"/>
      <w:rPr>
        <w:sz w:val="20"/>
        <w:szCs w:val="20"/>
      </w:rPr>
    </w:pPr>
    <w:r w:rsidRPr="00DE35A4">
      <w:rPr>
        <w:sz w:val="20"/>
        <w:szCs w:val="20"/>
      </w:rPr>
      <w:t xml:space="preserve">Römerstraße 3a </w:t>
    </w:r>
    <w:r w:rsidRPr="00DE35A4">
      <w:rPr>
        <w:sz w:val="20"/>
        <w:szCs w:val="20"/>
      </w:rPr>
      <w:sym w:font="Wingdings" w:char="F073"/>
    </w:r>
    <w:r w:rsidRPr="00DE35A4">
      <w:rPr>
        <w:sz w:val="20"/>
        <w:szCs w:val="20"/>
      </w:rPr>
      <w:t xml:space="preserve"> A-6070 </w:t>
    </w:r>
    <w:r w:rsidRPr="00DE35A4">
      <w:rPr>
        <w:sz w:val="20"/>
        <w:szCs w:val="20"/>
      </w:rPr>
      <w:sym w:font="Wingdings" w:char="F073"/>
    </w:r>
    <w:r w:rsidRPr="00DE35A4">
      <w:rPr>
        <w:sz w:val="20"/>
        <w:szCs w:val="20"/>
      </w:rPr>
      <w:t xml:space="preserve"> Ampass</w:t>
    </w:r>
  </w:p>
  <w:p w14:paraId="72DF0883" w14:textId="680866D5" w:rsidR="0017016F" w:rsidRPr="0017016F" w:rsidRDefault="0017016F" w:rsidP="0017016F">
    <w:pPr>
      <w:pStyle w:val="Kopfzeile"/>
      <w:jc w:val="right"/>
      <w:rPr>
        <w:sz w:val="20"/>
        <w:szCs w:val="20"/>
      </w:rPr>
    </w:pPr>
    <w:r w:rsidRPr="00DE35A4">
      <w:rPr>
        <w:sz w:val="20"/>
        <w:szCs w:val="20"/>
      </w:rPr>
      <w:t xml:space="preserve">office@wavect.io </w:t>
    </w:r>
    <w:r w:rsidRPr="00DE35A4">
      <w:rPr>
        <w:sz w:val="20"/>
        <w:szCs w:val="20"/>
      </w:rPr>
      <w:sym w:font="Wingdings" w:char="F073"/>
    </w:r>
    <w:r w:rsidRPr="00DE35A4">
      <w:rPr>
        <w:sz w:val="20"/>
        <w:szCs w:val="20"/>
      </w:rPr>
      <w:t xml:space="preserve"> </w:t>
    </w:r>
    <w:r>
      <w:rPr>
        <w:sz w:val="20"/>
        <w:szCs w:val="20"/>
      </w:rPr>
      <w:t>www.wavect.io</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E8A"/>
    <w:rsid w:val="00001065"/>
    <w:rsid w:val="000121B8"/>
    <w:rsid w:val="00025BA2"/>
    <w:rsid w:val="000473C2"/>
    <w:rsid w:val="00062D28"/>
    <w:rsid w:val="00074A9C"/>
    <w:rsid w:val="00080097"/>
    <w:rsid w:val="0009104C"/>
    <w:rsid w:val="000D09B5"/>
    <w:rsid w:val="000D776A"/>
    <w:rsid w:val="000F4E80"/>
    <w:rsid w:val="00127561"/>
    <w:rsid w:val="001570B7"/>
    <w:rsid w:val="00165CD2"/>
    <w:rsid w:val="001663C7"/>
    <w:rsid w:val="0017016F"/>
    <w:rsid w:val="00174051"/>
    <w:rsid w:val="001814A0"/>
    <w:rsid w:val="001A597A"/>
    <w:rsid w:val="001E26EA"/>
    <w:rsid w:val="001E2CA5"/>
    <w:rsid w:val="001F54CA"/>
    <w:rsid w:val="00206326"/>
    <w:rsid w:val="0021724B"/>
    <w:rsid w:val="00232403"/>
    <w:rsid w:val="00237D58"/>
    <w:rsid w:val="002571A4"/>
    <w:rsid w:val="00295607"/>
    <w:rsid w:val="002A3171"/>
    <w:rsid w:val="002B1C1B"/>
    <w:rsid w:val="00302368"/>
    <w:rsid w:val="00331114"/>
    <w:rsid w:val="003373C3"/>
    <w:rsid w:val="00364607"/>
    <w:rsid w:val="003A715E"/>
    <w:rsid w:val="00415177"/>
    <w:rsid w:val="00470859"/>
    <w:rsid w:val="00497CA1"/>
    <w:rsid w:val="004E31D8"/>
    <w:rsid w:val="00515F47"/>
    <w:rsid w:val="00542157"/>
    <w:rsid w:val="00592B27"/>
    <w:rsid w:val="005A3465"/>
    <w:rsid w:val="005D6481"/>
    <w:rsid w:val="005E1D85"/>
    <w:rsid w:val="00610ED5"/>
    <w:rsid w:val="006169F2"/>
    <w:rsid w:val="00626EE3"/>
    <w:rsid w:val="00634C97"/>
    <w:rsid w:val="00661244"/>
    <w:rsid w:val="00686B99"/>
    <w:rsid w:val="006A3EB1"/>
    <w:rsid w:val="006A59CB"/>
    <w:rsid w:val="006A6E6A"/>
    <w:rsid w:val="006E658B"/>
    <w:rsid w:val="007E6017"/>
    <w:rsid w:val="0083111A"/>
    <w:rsid w:val="00862723"/>
    <w:rsid w:val="00863BF4"/>
    <w:rsid w:val="008718A3"/>
    <w:rsid w:val="008A42AC"/>
    <w:rsid w:val="008A796A"/>
    <w:rsid w:val="008C08C1"/>
    <w:rsid w:val="008E7EB8"/>
    <w:rsid w:val="008F3EDE"/>
    <w:rsid w:val="008F4AEA"/>
    <w:rsid w:val="008F7277"/>
    <w:rsid w:val="00905669"/>
    <w:rsid w:val="0094604E"/>
    <w:rsid w:val="00974D99"/>
    <w:rsid w:val="009D23D7"/>
    <w:rsid w:val="00A81965"/>
    <w:rsid w:val="00AD783C"/>
    <w:rsid w:val="00AE3601"/>
    <w:rsid w:val="00B10BDA"/>
    <w:rsid w:val="00B41239"/>
    <w:rsid w:val="00B4356E"/>
    <w:rsid w:val="00B43631"/>
    <w:rsid w:val="00B634D0"/>
    <w:rsid w:val="00B9445E"/>
    <w:rsid w:val="00BA0C9A"/>
    <w:rsid w:val="00BB47FD"/>
    <w:rsid w:val="00BD2809"/>
    <w:rsid w:val="00BD4AD3"/>
    <w:rsid w:val="00BE75D5"/>
    <w:rsid w:val="00C371E5"/>
    <w:rsid w:val="00C803EA"/>
    <w:rsid w:val="00CA442E"/>
    <w:rsid w:val="00CB2531"/>
    <w:rsid w:val="00D04703"/>
    <w:rsid w:val="00D4367F"/>
    <w:rsid w:val="00D47183"/>
    <w:rsid w:val="00D844A5"/>
    <w:rsid w:val="00DB46C8"/>
    <w:rsid w:val="00DC03E2"/>
    <w:rsid w:val="00DC5D5C"/>
    <w:rsid w:val="00DE35A4"/>
    <w:rsid w:val="00DF7E8A"/>
    <w:rsid w:val="00E07A17"/>
    <w:rsid w:val="00E55E72"/>
    <w:rsid w:val="00E62E90"/>
    <w:rsid w:val="00EB56C6"/>
    <w:rsid w:val="00ED1DEB"/>
    <w:rsid w:val="00EF2A79"/>
    <w:rsid w:val="00F06D82"/>
    <w:rsid w:val="00F57244"/>
    <w:rsid w:val="00FE7B66"/>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FEAB79"/>
  <w15:chartTrackingRefBased/>
  <w15:docId w15:val="{A169F238-FE0C-405E-B498-934A1C189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E35A4"/>
    <w:rPr>
      <w:rFonts w:ascii="Futura Std Light" w:hAnsi="Futura Std Light"/>
    </w:rPr>
  </w:style>
  <w:style w:type="paragraph" w:styleId="berschrift1">
    <w:name w:val="heading 1"/>
    <w:basedOn w:val="Standard"/>
    <w:next w:val="Standard"/>
    <w:link w:val="berschrift1Zchn"/>
    <w:uiPriority w:val="9"/>
    <w:qFormat/>
    <w:rsid w:val="008F7277"/>
    <w:pPr>
      <w:keepNext/>
      <w:keepLines/>
      <w:spacing w:before="240"/>
      <w:outlineLvl w:val="0"/>
    </w:pPr>
    <w:rPr>
      <w:rFonts w:asciiTheme="majorHAnsi" w:eastAsiaTheme="majorEastAsia" w:hAnsiTheme="majorHAnsi" w:cstheme="majorBidi"/>
      <w:color w:val="000000" w:themeColor="text1"/>
      <w:sz w:val="32"/>
      <w:szCs w:val="32"/>
    </w:rPr>
  </w:style>
  <w:style w:type="paragraph" w:styleId="berschrift2">
    <w:name w:val="heading 2"/>
    <w:basedOn w:val="Standard"/>
    <w:next w:val="Standard"/>
    <w:link w:val="berschrift2Zchn"/>
    <w:uiPriority w:val="9"/>
    <w:semiHidden/>
    <w:unhideWhenUsed/>
    <w:qFormat/>
    <w:rsid w:val="008F7277"/>
    <w:pPr>
      <w:keepNext/>
      <w:keepLines/>
      <w:spacing w:before="40"/>
      <w:outlineLvl w:val="1"/>
    </w:pPr>
    <w:rPr>
      <w:rFonts w:asciiTheme="majorHAnsi" w:eastAsiaTheme="majorEastAsia" w:hAnsiTheme="majorHAnsi" w:cstheme="majorBidi"/>
      <w:color w:val="000000" w:themeColor="text1"/>
      <w:sz w:val="26"/>
      <w:szCs w:val="26"/>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F7277"/>
    <w:rPr>
      <w:rFonts w:asciiTheme="majorHAnsi" w:eastAsiaTheme="majorEastAsia" w:hAnsiTheme="majorHAnsi" w:cstheme="majorBidi"/>
      <w:color w:val="000000" w:themeColor="text1"/>
      <w:sz w:val="32"/>
      <w:szCs w:val="32"/>
    </w:rPr>
  </w:style>
  <w:style w:type="character" w:customStyle="1" w:styleId="berschrift2Zchn">
    <w:name w:val="Überschrift 2 Zchn"/>
    <w:basedOn w:val="Absatz-Standardschriftart"/>
    <w:link w:val="berschrift2"/>
    <w:uiPriority w:val="9"/>
    <w:semiHidden/>
    <w:rsid w:val="008F7277"/>
    <w:rPr>
      <w:rFonts w:asciiTheme="majorHAnsi" w:eastAsiaTheme="majorEastAsia" w:hAnsiTheme="majorHAnsi" w:cstheme="majorBidi"/>
      <w:color w:val="000000" w:themeColor="text1"/>
      <w:sz w:val="26"/>
      <w:szCs w:val="26"/>
    </w:rPr>
  </w:style>
  <w:style w:type="paragraph" w:styleId="Untertitel">
    <w:name w:val="Subtitle"/>
    <w:basedOn w:val="Standard"/>
    <w:next w:val="Standard"/>
    <w:link w:val="UntertitelZchn"/>
    <w:uiPriority w:val="11"/>
    <w:qFormat/>
    <w:rsid w:val="008F7277"/>
    <w:pPr>
      <w:numPr>
        <w:ilvl w:val="1"/>
      </w:numPr>
    </w:pPr>
    <w:rPr>
      <w:rFonts w:eastAsiaTheme="minorEastAsia"/>
      <w:color w:val="000000" w:themeColor="text1"/>
      <w:spacing w:val="15"/>
    </w:rPr>
  </w:style>
  <w:style w:type="character" w:customStyle="1" w:styleId="UntertitelZchn">
    <w:name w:val="Untertitel Zchn"/>
    <w:basedOn w:val="Absatz-Standardschriftart"/>
    <w:link w:val="Untertitel"/>
    <w:uiPriority w:val="11"/>
    <w:rsid w:val="008F7277"/>
    <w:rPr>
      <w:rFonts w:eastAsiaTheme="minorEastAsia"/>
      <w:color w:val="000000" w:themeColor="text1"/>
      <w:spacing w:val="15"/>
    </w:rPr>
  </w:style>
  <w:style w:type="paragraph" w:styleId="Kopfzeile">
    <w:name w:val="header"/>
    <w:basedOn w:val="Standard"/>
    <w:link w:val="KopfzeileZchn"/>
    <w:uiPriority w:val="99"/>
    <w:unhideWhenUsed/>
    <w:rsid w:val="00DE35A4"/>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DE35A4"/>
    <w:rPr>
      <w:rFonts w:ascii="Futura Std Light" w:hAnsi="Futura Std Light"/>
    </w:rPr>
  </w:style>
  <w:style w:type="paragraph" w:styleId="Fuzeile">
    <w:name w:val="footer"/>
    <w:basedOn w:val="Standard"/>
    <w:link w:val="FuzeileZchn"/>
    <w:uiPriority w:val="99"/>
    <w:unhideWhenUsed/>
    <w:rsid w:val="00DE35A4"/>
    <w:pPr>
      <w:tabs>
        <w:tab w:val="center" w:pos="4536"/>
        <w:tab w:val="right" w:pos="9072"/>
      </w:tabs>
      <w:spacing w:line="240" w:lineRule="auto"/>
    </w:pPr>
  </w:style>
  <w:style w:type="character" w:customStyle="1" w:styleId="FuzeileZchn">
    <w:name w:val="Fußzeile Zchn"/>
    <w:basedOn w:val="Absatz-Standardschriftart"/>
    <w:link w:val="Fuzeile"/>
    <w:uiPriority w:val="99"/>
    <w:rsid w:val="00DE35A4"/>
    <w:rPr>
      <w:rFonts w:ascii="Futura Std Light" w:hAnsi="Futura Std Light"/>
    </w:rPr>
  </w:style>
  <w:style w:type="character" w:styleId="Hyperlink">
    <w:name w:val="Hyperlink"/>
    <w:basedOn w:val="Absatz-Standardschriftart"/>
    <w:uiPriority w:val="99"/>
    <w:unhideWhenUsed/>
    <w:rsid w:val="00DE35A4"/>
    <w:rPr>
      <w:color w:val="0563C1" w:themeColor="hyperlink"/>
      <w:u w:val="single"/>
    </w:rPr>
  </w:style>
  <w:style w:type="character" w:styleId="NichtaufgelsteErwhnung">
    <w:name w:val="Unresolved Mention"/>
    <w:basedOn w:val="Absatz-Standardschriftart"/>
    <w:uiPriority w:val="99"/>
    <w:semiHidden/>
    <w:unhideWhenUsed/>
    <w:rsid w:val="00DE35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1144</Words>
  <Characters>7208</Characters>
  <Application>Microsoft Office Word</Application>
  <DocSecurity>0</DocSecurity>
  <Lines>60</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Riedl</dc:creator>
  <cp:keywords/>
  <dc:description/>
  <cp:lastModifiedBy>Kevin Riedl</cp:lastModifiedBy>
  <cp:revision>99</cp:revision>
  <cp:lastPrinted>2019-11-13T16:11:00Z</cp:lastPrinted>
  <dcterms:created xsi:type="dcterms:W3CDTF">2019-11-12T18:01:00Z</dcterms:created>
  <dcterms:modified xsi:type="dcterms:W3CDTF">2019-11-13T20:23:00Z</dcterms:modified>
</cp:coreProperties>
</file>