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8EC" w:rsidRDefault="00AA3A71">
      <w:r>
        <w:rPr>
          <w:noProof/>
        </w:rPr>
        <w:drawing>
          <wp:inline distT="0" distB="0" distL="0" distR="0" wp14:anchorId="4E701E1F" wp14:editId="72BEE9A3">
            <wp:extent cx="5274310" cy="3386455"/>
            <wp:effectExtent l="38100" t="38100" r="97790" b="996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3CD5F74-6827-4E73-A6DC-B9A854C40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3259D" w:rsidRDefault="00D3259D"/>
    <w:p w:rsidR="00D3259D" w:rsidRDefault="00AA3A71">
      <w:pPr>
        <w:rPr>
          <w:rFonts w:hint="eastAsia"/>
        </w:rPr>
      </w:pPr>
      <w:r>
        <w:rPr>
          <w:noProof/>
        </w:rPr>
        <w:drawing>
          <wp:inline distT="0" distB="0" distL="0" distR="0" wp14:anchorId="7E399160" wp14:editId="315F2FDC">
            <wp:extent cx="5274310" cy="3381375"/>
            <wp:effectExtent l="38100" t="38100" r="97790" b="857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8337BB6C-1603-44AF-A624-C96CB23B8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D3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9D"/>
    <w:rsid w:val="0001413A"/>
    <w:rsid w:val="003B093A"/>
    <w:rsid w:val="00571C4E"/>
    <w:rsid w:val="00901D8D"/>
    <w:rsid w:val="00AA3A71"/>
    <w:rsid w:val="00BB3F63"/>
    <w:rsid w:val="00BE3F82"/>
    <w:rsid w:val="00C91EC9"/>
    <w:rsid w:val="00CC78EC"/>
    <w:rsid w:val="00D3259D"/>
    <w:rsid w:val="00E27E4F"/>
    <w:rsid w:val="00E6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6AC7"/>
  <w15:chartTrackingRefBased/>
  <w15:docId w15:val="{61734D43-85B4-4757-B25D-8AFAC4A1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oqi%20Yang\Desktop\lab\research\DEXA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oqi%20Yang\Desktop\lab\research\DEXA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36407037129028"/>
          <c:y val="0.15193085394608818"/>
          <c:w val="0.83514905267229267"/>
          <c:h val="0.73843089602548984"/>
        </c:manualLayout>
      </c:layout>
      <c:lineChart>
        <c:grouping val="standar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LR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38100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Sheet1!$B$10:$G$10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Sheet1!$B$11:$G$11</c:f>
              <c:numCache>
                <c:formatCode>General</c:formatCode>
                <c:ptCount val="6"/>
                <c:pt idx="0">
                  <c:v>0.73124999999999996</c:v>
                </c:pt>
                <c:pt idx="1">
                  <c:v>0.77812499999999996</c:v>
                </c:pt>
                <c:pt idx="2">
                  <c:v>0.76249999999999996</c:v>
                </c:pt>
                <c:pt idx="3" formatCode="0.0000_ ">
                  <c:v>0.77812499999999996</c:v>
                </c:pt>
                <c:pt idx="4">
                  <c:v>0.80937499999999996</c:v>
                </c:pt>
                <c:pt idx="5">
                  <c:v>0.84062499999999996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89-4819-B28E-CB9729A1DF86}"/>
            </c:ext>
          </c:extLst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SVR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38100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Sheet1!$B$10:$G$10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Sheet1!$B$12:$G$12</c:f>
              <c:numCache>
                <c:formatCode>General</c:formatCode>
                <c:ptCount val="6"/>
                <c:pt idx="0">
                  <c:v>0.51875000000000004</c:v>
                </c:pt>
                <c:pt idx="1">
                  <c:v>0.48749999999999999</c:v>
                </c:pt>
                <c:pt idx="2">
                  <c:v>0.55000000000000004</c:v>
                </c:pt>
                <c:pt idx="3" formatCode="0.0000_ ">
                  <c:v>0.59687500000000004</c:v>
                </c:pt>
                <c:pt idx="4">
                  <c:v>0.69062500000000004</c:v>
                </c:pt>
                <c:pt idx="5">
                  <c:v>0.72187500000000004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89-4819-B28E-CB9729A1DF86}"/>
            </c:ext>
          </c:extLst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Prewhether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38100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Sheet1!$B$10:$G$10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Sheet1!$B$13:$G$13</c:f>
              <c:numCache>
                <c:formatCode>General</c:formatCode>
                <c:ptCount val="6"/>
                <c:pt idx="0">
                  <c:v>0.63137254901960804</c:v>
                </c:pt>
                <c:pt idx="1">
                  <c:v>0.65098039215686299</c:v>
                </c:pt>
                <c:pt idx="2">
                  <c:v>0.72941176470588198</c:v>
                </c:pt>
                <c:pt idx="3" formatCode="0.0000_ ">
                  <c:v>0.74901960784313704</c:v>
                </c:pt>
                <c:pt idx="4">
                  <c:v>0.76862745098039209</c:v>
                </c:pt>
                <c:pt idx="5">
                  <c:v>0.80784313725490198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89-4819-B28E-CB9729A1DF86}"/>
            </c:ext>
          </c:extLst>
        </c:ser>
        <c:ser>
          <c:idx val="3"/>
          <c:order val="3"/>
          <c:tx>
            <c:strRef>
              <c:f>Sheet1!$A$14</c:f>
              <c:strCache>
                <c:ptCount val="1"/>
                <c:pt idx="0">
                  <c:v>SEISMIC</c:v>
                </c:pt>
              </c:strCache>
            </c:strRef>
          </c:tx>
          <c:spPr>
            <a:ln w="3810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38100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Sheet1!$B$10:$G$10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Sheet1!$B$14:$G$14</c:f>
              <c:numCache>
                <c:formatCode>General</c:formatCode>
                <c:ptCount val="6"/>
                <c:pt idx="0">
                  <c:v>0.47187499999999999</c:v>
                </c:pt>
                <c:pt idx="1">
                  <c:v>0.45624999999999999</c:v>
                </c:pt>
                <c:pt idx="2">
                  <c:v>0.47187499999999999</c:v>
                </c:pt>
                <c:pt idx="3" formatCode="0.0000_ ">
                  <c:v>0.51875000000000004</c:v>
                </c:pt>
                <c:pt idx="4">
                  <c:v>0.48749999999999999</c:v>
                </c:pt>
                <c:pt idx="5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89-4819-B28E-CB9729A1DF86}"/>
            </c:ext>
          </c:extLst>
        </c:ser>
        <c:ser>
          <c:idx val="4"/>
          <c:order val="4"/>
          <c:tx>
            <c:strRef>
              <c:f>Sheet1!$A$15</c:f>
              <c:strCache>
                <c:ptCount val="1"/>
                <c:pt idx="0">
                  <c:v>SansNet</c:v>
                </c:pt>
              </c:strCache>
            </c:strRef>
          </c:tx>
          <c:spPr>
            <a:ln w="3810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38100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Sheet1!$B$10:$G$10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Sheet1!$B$15:$G$15</c:f>
              <c:numCache>
                <c:formatCode>General</c:formatCode>
                <c:ptCount val="6"/>
                <c:pt idx="0">
                  <c:v>0.72941176470588198</c:v>
                </c:pt>
                <c:pt idx="1">
                  <c:v>0.76862745098039209</c:v>
                </c:pt>
                <c:pt idx="2">
                  <c:v>0.80784313725490198</c:v>
                </c:pt>
                <c:pt idx="3" formatCode="0.0000_ ">
                  <c:v>0.82745098039215703</c:v>
                </c:pt>
                <c:pt idx="4">
                  <c:v>0.82705882352941207</c:v>
                </c:pt>
                <c:pt idx="5">
                  <c:v>0.8466666666666669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F89-4819-B28E-CB9729A1DF86}"/>
            </c:ext>
          </c:extLst>
        </c:ser>
        <c:ser>
          <c:idx val="5"/>
          <c:order val="5"/>
          <c:tx>
            <c:strRef>
              <c:f>Sheet1!$A$16</c:f>
              <c:strCache>
                <c:ptCount val="1"/>
                <c:pt idx="0">
                  <c:v>EPOC</c:v>
                </c:pt>
              </c:strCache>
            </c:strRef>
          </c:tx>
          <c:spPr>
            <a:ln w="3810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>
                  <a:lumMod val="60000"/>
                </a:schemeClr>
              </a:solidFill>
              <a:ln w="38100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Sheet1!$B$10:$G$10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Sheet1!$B$16:$G$16</c:f>
              <c:numCache>
                <c:formatCode>General</c:formatCode>
                <c:ptCount val="6"/>
                <c:pt idx="0">
                  <c:v>0.69019607843137298</c:v>
                </c:pt>
                <c:pt idx="1">
                  <c:v>0.76888888888888896</c:v>
                </c:pt>
                <c:pt idx="2">
                  <c:v>0.82744186046511592</c:v>
                </c:pt>
                <c:pt idx="3" formatCode="0.0000_ ">
                  <c:v>0.84705882352941209</c:v>
                </c:pt>
                <c:pt idx="4">
                  <c:v>0.86666666666666692</c:v>
                </c:pt>
                <c:pt idx="5">
                  <c:v>0.86473684210526303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F89-4819-B28E-CB9729A1D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007023"/>
        <c:axId val="1339793391"/>
      </c:lineChart>
      <c:catAx>
        <c:axId val="1399007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none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9793391"/>
        <c:crosses val="autoZero"/>
        <c:auto val="1"/>
        <c:lblAlgn val="ctr"/>
        <c:lblOffset val="100"/>
        <c:noMultiLvlLbl val="0"/>
      </c:catAx>
      <c:valAx>
        <c:axId val="1339793391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non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 b="1" i="0" cap="none" baseline="0"/>
                  <a:t>K - 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non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9007023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3.7960415675225768E-2"/>
          <c:y val="2.6251640727545471E-2"/>
          <c:w val="0.92648687695641707"/>
          <c:h val="6.89290127877086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0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40067041944824"/>
          <c:y val="0.14089150123840155"/>
          <c:w val="0.81911245262413468"/>
          <c:h val="0.7493055339913496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Sheet1!$A$20</c:f>
              <c:strCache>
                <c:ptCount val="1"/>
                <c:pt idx="0">
                  <c:v>LR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38100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Sheet1!$B$19:$G$19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Sheet1!$B$20:$G$20</c:f>
              <c:numCache>
                <c:formatCode>General</c:formatCode>
                <c:ptCount val="6"/>
                <c:pt idx="0">
                  <c:v>9.0443686006825896E-2</c:v>
                </c:pt>
                <c:pt idx="1">
                  <c:v>9.9829351535836205E-2</c:v>
                </c:pt>
                <c:pt idx="2">
                  <c:v>0.103242320819113</c:v>
                </c:pt>
                <c:pt idx="3" formatCode="0.0000_ ">
                  <c:v>0.103242320819113</c:v>
                </c:pt>
                <c:pt idx="4">
                  <c:v>8.7030716723549506E-2</c:v>
                </c:pt>
                <c:pt idx="5">
                  <c:v>7.4232081911262807E-2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A9-4501-A6D6-4DAEBE1FD5B4}"/>
            </c:ext>
          </c:extLst>
        </c:ser>
        <c:ser>
          <c:idx val="1"/>
          <c:order val="1"/>
          <c:tx>
            <c:strRef>
              <c:f>Sheet1!$A$21</c:f>
              <c:strCache>
                <c:ptCount val="1"/>
                <c:pt idx="0">
                  <c:v>SVR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38100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Sheet1!$B$19:$G$19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Sheet1!$B$21:$G$21</c:f>
              <c:numCache>
                <c:formatCode>General</c:formatCode>
                <c:ptCount val="6"/>
                <c:pt idx="0">
                  <c:v>0.12457337883958999</c:v>
                </c:pt>
                <c:pt idx="1">
                  <c:v>0.12969283276450499</c:v>
                </c:pt>
                <c:pt idx="2">
                  <c:v>0.107508532423208</c:v>
                </c:pt>
                <c:pt idx="3" formatCode="0.0000_ ">
                  <c:v>9.9829351535836205E-2</c:v>
                </c:pt>
                <c:pt idx="4">
                  <c:v>9.4709897610921495E-2</c:v>
                </c:pt>
                <c:pt idx="5">
                  <c:v>8.6177474402730395E-2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A9-4501-A6D6-4DAEBE1FD5B4}"/>
            </c:ext>
          </c:extLst>
        </c:ser>
        <c:ser>
          <c:idx val="2"/>
          <c:order val="2"/>
          <c:tx>
            <c:strRef>
              <c:f>Sheet1!$A$22</c:f>
              <c:strCache>
                <c:ptCount val="1"/>
                <c:pt idx="0">
                  <c:v>Prewhether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38100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Sheet1!$B$19:$G$19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Sheet1!$B$22:$G$22</c:f>
              <c:numCache>
                <c:formatCode>General</c:formatCode>
                <c:ptCount val="6"/>
                <c:pt idx="0">
                  <c:v>0.13395904436860101</c:v>
                </c:pt>
                <c:pt idx="1">
                  <c:v>0.111774744027304</c:v>
                </c:pt>
                <c:pt idx="2">
                  <c:v>0.104095563139932</c:v>
                </c:pt>
                <c:pt idx="3" formatCode="0.0000_ ">
                  <c:v>9.5563139931740607E-2</c:v>
                </c:pt>
                <c:pt idx="4">
                  <c:v>9.1296928327645105E-2</c:v>
                </c:pt>
                <c:pt idx="5">
                  <c:v>7.8498293515358405E-2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A9-4501-A6D6-4DAEBE1FD5B4}"/>
            </c:ext>
          </c:extLst>
        </c:ser>
        <c:ser>
          <c:idx val="3"/>
          <c:order val="3"/>
          <c:tx>
            <c:strRef>
              <c:f>Sheet1!$A$23</c:f>
              <c:strCache>
                <c:ptCount val="1"/>
                <c:pt idx="0">
                  <c:v>SEISMIC</c:v>
                </c:pt>
              </c:strCache>
            </c:strRef>
          </c:tx>
          <c:spPr>
            <a:ln w="3810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38100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Sheet1!$B$19:$G$19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Sheet1!$B$23:$G$23</c:f>
              <c:numCache>
                <c:formatCode>General</c:formatCode>
                <c:ptCount val="6"/>
                <c:pt idx="0">
                  <c:v>0.16344709897610901</c:v>
                </c:pt>
                <c:pt idx="1">
                  <c:v>0.172832764505119</c:v>
                </c:pt>
                <c:pt idx="2">
                  <c:v>0.17880546075085302</c:v>
                </c:pt>
                <c:pt idx="3" formatCode="0.0000_ ">
                  <c:v>0.167713310580205</c:v>
                </c:pt>
                <c:pt idx="4">
                  <c:v>0.169419795221843</c:v>
                </c:pt>
                <c:pt idx="5">
                  <c:v>0.15142857142857102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A9-4501-A6D6-4DAEBE1FD5B4}"/>
            </c:ext>
          </c:extLst>
        </c:ser>
        <c:ser>
          <c:idx val="4"/>
          <c:order val="4"/>
          <c:tx>
            <c:strRef>
              <c:f>Sheet1!$A$24</c:f>
              <c:strCache>
                <c:ptCount val="1"/>
                <c:pt idx="0">
                  <c:v>SansNet</c:v>
                </c:pt>
              </c:strCache>
            </c:strRef>
          </c:tx>
          <c:spPr>
            <a:ln w="3810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38100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Sheet1!$B$19:$G$19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Sheet1!$B$24:$G$24</c:f>
              <c:numCache>
                <c:formatCode>General</c:formatCode>
                <c:ptCount val="6"/>
                <c:pt idx="0">
                  <c:v>0.103242320819113</c:v>
                </c:pt>
                <c:pt idx="1">
                  <c:v>8.7030716723549506E-2</c:v>
                </c:pt>
                <c:pt idx="2">
                  <c:v>7.4232081911262807E-2</c:v>
                </c:pt>
                <c:pt idx="3" formatCode="0.0000_ ">
                  <c:v>7.7645051194539294E-2</c:v>
                </c:pt>
                <c:pt idx="4">
                  <c:v>7.5085324232081904E-2</c:v>
                </c:pt>
                <c:pt idx="5">
                  <c:v>6.9112627986348096E-2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BA9-4501-A6D6-4DAEBE1FD5B4}"/>
            </c:ext>
          </c:extLst>
        </c:ser>
        <c:ser>
          <c:idx val="5"/>
          <c:order val="5"/>
          <c:tx>
            <c:strRef>
              <c:f>Sheet1!$A$25</c:f>
              <c:strCache>
                <c:ptCount val="1"/>
                <c:pt idx="0">
                  <c:v>EPOC</c:v>
                </c:pt>
              </c:strCache>
            </c:strRef>
          </c:tx>
          <c:spPr>
            <a:ln w="3810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>
                  <a:lumMod val="60000"/>
                </a:schemeClr>
              </a:solidFill>
              <a:ln w="38100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Sheet1!$B$19:$G$19</c:f>
              <c:strCache>
                <c:ptCount val="6"/>
                <c:pt idx="0">
                  <c:v>0.5h</c:v>
                </c:pt>
                <c:pt idx="1">
                  <c:v>1h</c:v>
                </c:pt>
                <c:pt idx="2">
                  <c:v>1.5h</c:v>
                </c:pt>
                <c:pt idx="3">
                  <c:v>2h</c:v>
                </c:pt>
                <c:pt idx="4">
                  <c:v>2.5h</c:v>
                </c:pt>
                <c:pt idx="5">
                  <c:v>3h</c:v>
                </c:pt>
              </c:strCache>
            </c:strRef>
          </c:cat>
          <c:val>
            <c:numRef>
              <c:f>Sheet1!$B$25:$G$25</c:f>
              <c:numCache>
                <c:formatCode>General</c:formatCode>
                <c:ptCount val="6"/>
                <c:pt idx="0">
                  <c:v>8.7030716723549506E-2</c:v>
                </c:pt>
                <c:pt idx="1">
                  <c:v>8.1126279863481005E-2</c:v>
                </c:pt>
                <c:pt idx="2">
                  <c:v>7.2525597269624598E-2</c:v>
                </c:pt>
                <c:pt idx="3" formatCode="0.0000_ ">
                  <c:v>6.9965870307167305E-2</c:v>
                </c:pt>
                <c:pt idx="4">
                  <c:v>6.4705882352941196E-2</c:v>
                </c:pt>
                <c:pt idx="5">
                  <c:v>6.5862068965517204E-2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BA9-4501-A6D6-4DAEBE1FD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3786959"/>
        <c:axId val="1402422559"/>
      </c:lineChart>
      <c:catAx>
        <c:axId val="134378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none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2422559"/>
        <c:crosses val="autoZero"/>
        <c:auto val="1"/>
        <c:lblAlgn val="ctr"/>
        <c:lblOffset val="100"/>
        <c:noMultiLvlLbl val="0"/>
      </c:catAx>
      <c:valAx>
        <c:axId val="1402422559"/>
        <c:scaling>
          <c:orientation val="minMax"/>
          <c:max val="0.18000000000000002"/>
          <c:min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non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 b="1" i="0" cap="none" baseline="0"/>
                  <a:t>Cost</a:t>
                </a:r>
                <a:endParaRPr lang="zh-CN" altLang="en-US" sz="1200" b="1" i="0" cap="none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non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378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4.2776211485483412E-2"/>
          <c:y val="1.5023474178403756E-2"/>
          <c:w val="0.92889477486154592"/>
          <c:h val="6.9032568112084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0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Chaoqi Yang</dc:creator>
  <cp:keywords/>
  <dc:description/>
  <cp:lastModifiedBy>Chaoqi Yang</cp:lastModifiedBy>
  <cp:revision>6</cp:revision>
  <cp:lastPrinted>2018-03-04T07:34:00Z</cp:lastPrinted>
  <dcterms:created xsi:type="dcterms:W3CDTF">2018-03-04T06:12:00Z</dcterms:created>
  <dcterms:modified xsi:type="dcterms:W3CDTF">2018-03-04T10:47:00Z</dcterms:modified>
</cp:coreProperties>
</file>