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3A" w:rsidRDefault="008803A4" w:rsidP="008803A4">
      <w:pPr>
        <w:pStyle w:val="a3"/>
        <w:rPr>
          <w:rFonts w:hint="eastAsia"/>
        </w:rPr>
      </w:pPr>
      <w:r>
        <w:rPr>
          <w:rFonts w:hint="eastAsia"/>
        </w:rPr>
        <w:t>改写期刊论文摘要为会议论文摘要</w:t>
      </w:r>
    </w:p>
    <w:p w:rsidR="00C95E5E" w:rsidRDefault="00C95E5E" w:rsidP="00C95E5E">
      <w:pPr>
        <w:jc w:val="center"/>
        <w:rPr>
          <w:rFonts w:hint="eastAsia"/>
        </w:rPr>
      </w:pPr>
      <w:r>
        <w:rPr>
          <w:rFonts w:hint="eastAsia"/>
        </w:rPr>
        <w:t>杨文静，</w:t>
      </w:r>
      <w:r>
        <w:rPr>
          <w:rFonts w:hint="eastAsia"/>
        </w:rPr>
        <w:t>ZY1321222,20131215</w:t>
      </w:r>
    </w:p>
    <w:p w:rsidR="00C95E5E" w:rsidRDefault="00B275B0" w:rsidP="00B53CBC">
      <w:pPr>
        <w:rPr>
          <w:rFonts w:hint="eastAsia"/>
          <w:b/>
        </w:rPr>
      </w:pPr>
      <w:r>
        <w:rPr>
          <w:rFonts w:hint="eastAsia"/>
          <w:b/>
        </w:rPr>
        <w:t>Title</w:t>
      </w:r>
      <w:r w:rsidR="000F5530">
        <w:rPr>
          <w:rFonts w:hint="eastAsia"/>
          <w:b/>
        </w:rPr>
        <w:t>：</w:t>
      </w:r>
      <w:r w:rsidR="00D20C41">
        <w:rPr>
          <w:rFonts w:ascii="Times New Roman" w:eastAsia="宋体" w:hAnsi="Times New Roman"/>
          <w:color w:val="000000"/>
          <w:sz w:val="20"/>
          <w:szCs w:val="20"/>
        </w:rPr>
        <w:t>Category-based routing in social networks: Membership dimension and the small-world phenomenon</w:t>
      </w:r>
      <w:r w:rsidR="00D20C41">
        <w:rPr>
          <w:b/>
        </w:rPr>
        <w:t xml:space="preserve"> </w:t>
      </w:r>
      <w:r w:rsidR="00D20C41">
        <w:rPr>
          <w:b/>
        </w:rPr>
        <w:fldChar w:fldCharType="begin"/>
      </w:r>
      <w:r w:rsidR="00D20C41">
        <w:rPr>
          <w:b/>
        </w:rPr>
        <w:instrText xml:space="preserve"> ADDIN NE.Ref.{B2FD31D9-3978-4684-A304-5DBAED0B0ED9}</w:instrText>
      </w:r>
      <w:r w:rsidR="00D20C41">
        <w:rPr>
          <w:b/>
        </w:rPr>
        <w:fldChar w:fldCharType="separate"/>
      </w:r>
      <w:r w:rsidR="00D20C41">
        <w:rPr>
          <w:rFonts w:ascii="Calibri" w:hAnsi="Calibri" w:cs="Calibri"/>
          <w:color w:val="080000"/>
        </w:rPr>
        <w:t>[1]</w:t>
      </w:r>
      <w:r w:rsidR="00D20C41">
        <w:rPr>
          <w:b/>
        </w:rPr>
        <w:fldChar w:fldCharType="end"/>
      </w:r>
    </w:p>
    <w:p w:rsidR="00B275B0" w:rsidRDefault="00BA2B54" w:rsidP="00B53CBC">
      <w:pPr>
        <w:rPr>
          <w:rFonts w:hint="eastAsia"/>
          <w:b/>
        </w:rPr>
      </w:pPr>
      <w:r>
        <w:rPr>
          <w:rFonts w:hint="eastAsia"/>
          <w:b/>
        </w:rPr>
        <w:t>Abstract:</w:t>
      </w:r>
    </w:p>
    <w:p w:rsidR="00D13C7D" w:rsidRDefault="0022747C" w:rsidP="0027593F">
      <w:pPr>
        <w:widowControl w:val="0"/>
        <w:autoSpaceDE w:val="0"/>
        <w:autoSpaceDN w:val="0"/>
        <w:adjustRightInd w:val="0"/>
        <w:rPr>
          <w:rFonts w:ascii="CMR9" w:hAnsi="CMR9" w:cs="CMR9" w:hint="eastAsia"/>
        </w:rPr>
      </w:pPr>
      <w:r w:rsidRPr="0068362B">
        <w:rPr>
          <w:rFonts w:ascii="CMR9" w:hAnsi="CMR9" w:cs="CMR9"/>
        </w:rPr>
        <w:t>A classic experiment by Milgram shows that individuals can route messages along short</w:t>
      </w:r>
      <w:r w:rsidRPr="0068362B">
        <w:rPr>
          <w:rFonts w:ascii="CMR9" w:hAnsi="CMR9" w:cs="CMR9" w:hint="eastAsia"/>
        </w:rPr>
        <w:t xml:space="preserve"> </w:t>
      </w:r>
      <w:r w:rsidRPr="0068362B">
        <w:rPr>
          <w:rFonts w:ascii="CMR9" w:hAnsi="CMR9" w:cs="CMR9"/>
        </w:rPr>
        <w:t>paths in social networks, given only simple categorical informa</w:t>
      </w:r>
      <w:r w:rsidRPr="0068362B">
        <w:rPr>
          <w:rFonts w:ascii="CMR9" w:hAnsi="CMR9" w:cs="CMR9"/>
        </w:rPr>
        <w:t>tion about recipients (such as “</w:t>
      </w:r>
      <w:r w:rsidRPr="0068362B">
        <w:rPr>
          <w:rFonts w:ascii="CMR9" w:hAnsi="CMR9" w:cs="CMR9"/>
        </w:rPr>
        <w:t>he is a</w:t>
      </w:r>
      <w:r w:rsidRPr="0068362B">
        <w:rPr>
          <w:rFonts w:ascii="CMR9" w:hAnsi="CMR9" w:cs="CMR9" w:hint="eastAsia"/>
        </w:rPr>
        <w:t xml:space="preserve"> </w:t>
      </w:r>
      <w:r w:rsidRPr="0068362B">
        <w:rPr>
          <w:rFonts w:ascii="CMR9" w:hAnsi="CMR9" w:cs="CMR9"/>
        </w:rPr>
        <w:t>prominent lawyer in Bos</w:t>
      </w:r>
      <w:r w:rsidRPr="0068362B">
        <w:rPr>
          <w:rFonts w:ascii="CMR9" w:hAnsi="CMR9" w:cs="CMR9"/>
        </w:rPr>
        <w:t>ton” or “</w:t>
      </w:r>
      <w:r w:rsidRPr="0068362B">
        <w:rPr>
          <w:rFonts w:ascii="CMR9" w:hAnsi="CMR9" w:cs="CMR9"/>
        </w:rPr>
        <w:t xml:space="preserve">she is a </w:t>
      </w:r>
      <w:r w:rsidR="0068362B" w:rsidRPr="0068362B">
        <w:rPr>
          <w:rFonts w:ascii="CMR9" w:hAnsi="CMR9" w:cs="CMR9"/>
        </w:rPr>
        <w:t>freshman</w:t>
      </w:r>
      <w:r w:rsidR="00A3511A">
        <w:rPr>
          <w:rFonts w:ascii="CMR9" w:hAnsi="CMR9" w:cs="CMR9" w:hint="eastAsia"/>
        </w:rPr>
        <w:t xml:space="preserve"> s</w:t>
      </w:r>
      <w:r w:rsidRPr="0068362B">
        <w:rPr>
          <w:rFonts w:ascii="CMR9" w:hAnsi="CMR9" w:cs="CMR9"/>
        </w:rPr>
        <w:t>ociology major at Harvard”</w:t>
      </w:r>
      <w:r w:rsidRPr="0068362B">
        <w:rPr>
          <w:rFonts w:ascii="CMR9" w:hAnsi="CMR9" w:cs="CMR9"/>
        </w:rPr>
        <w:t xml:space="preserve">). That is, these net-works have very short paths between pairs of nodes (the so-called </w:t>
      </w:r>
      <w:r w:rsidRPr="0068362B">
        <w:rPr>
          <w:rFonts w:ascii="CMTI9" w:hAnsi="CMTI9" w:cs="CMTI9"/>
        </w:rPr>
        <w:t>small-world phenomenon</w:t>
      </w:r>
      <w:r w:rsidRPr="0068362B">
        <w:rPr>
          <w:rFonts w:ascii="CMR9" w:hAnsi="CMR9" w:cs="CMR9"/>
        </w:rPr>
        <w:t>); moreover,</w:t>
      </w:r>
      <w:r w:rsidR="0027593F" w:rsidRPr="0068362B">
        <w:rPr>
          <w:rFonts w:ascii="CMR9" w:hAnsi="CMR9" w:cs="CMR9" w:hint="eastAsia"/>
        </w:rPr>
        <w:t xml:space="preserve"> </w:t>
      </w:r>
      <w:r w:rsidRPr="0068362B">
        <w:rPr>
          <w:rFonts w:ascii="CMR9" w:hAnsi="CMR9" w:cs="CMR9"/>
        </w:rPr>
        <w:t>participants are able to route messages along these paths even though each person is only aware of a</w:t>
      </w:r>
      <w:r w:rsidR="0027593F" w:rsidRPr="0068362B">
        <w:rPr>
          <w:rFonts w:ascii="CMR9" w:hAnsi="CMR9" w:cs="CMR9" w:hint="eastAsia"/>
        </w:rPr>
        <w:t xml:space="preserve"> </w:t>
      </w:r>
      <w:r w:rsidRPr="0068362B">
        <w:rPr>
          <w:rFonts w:ascii="CMR9" w:hAnsi="CMR9" w:cs="CMR9"/>
        </w:rPr>
        <w:t>small part of the network topology. Some sociologists conjecture that participants in such scenarios use</w:t>
      </w:r>
      <w:r w:rsidR="0027593F" w:rsidRPr="0068362B">
        <w:rPr>
          <w:rFonts w:ascii="CMR9" w:hAnsi="CMR9" w:cs="CMR9" w:hint="eastAsia"/>
        </w:rPr>
        <w:t xml:space="preserve"> </w:t>
      </w:r>
      <w:r w:rsidRPr="0068362B">
        <w:rPr>
          <w:rFonts w:ascii="CMR9" w:hAnsi="CMR9" w:cs="CMR9"/>
        </w:rPr>
        <w:t xml:space="preserve">a </w:t>
      </w:r>
      <w:r w:rsidRPr="0068362B">
        <w:rPr>
          <w:rFonts w:ascii="CMTI9" w:hAnsi="CMTI9" w:cs="CMTI9"/>
        </w:rPr>
        <w:t xml:space="preserve">greedy routing </w:t>
      </w:r>
      <w:r w:rsidRPr="0068362B">
        <w:rPr>
          <w:rFonts w:ascii="CMR9" w:hAnsi="CMR9" w:cs="CMR9"/>
        </w:rPr>
        <w:t>strategy in which they forward messages to acquaintances that have more categories in</w:t>
      </w:r>
      <w:r w:rsidR="0027593F" w:rsidRPr="0068362B">
        <w:rPr>
          <w:rFonts w:ascii="CMR9" w:hAnsi="CMR9" w:cs="CMR9" w:hint="eastAsia"/>
        </w:rPr>
        <w:t xml:space="preserve"> </w:t>
      </w:r>
      <w:r w:rsidRPr="0068362B">
        <w:rPr>
          <w:rFonts w:ascii="CMR9" w:hAnsi="CMR9" w:cs="CMR9"/>
        </w:rPr>
        <w:t>common with the recipient than they do, and similar strategies have recently been proposed for routing</w:t>
      </w:r>
      <w:r w:rsidR="0027593F" w:rsidRPr="0068362B">
        <w:rPr>
          <w:rFonts w:ascii="CMR9" w:hAnsi="CMR9" w:cs="CMR9" w:hint="eastAsia"/>
        </w:rPr>
        <w:t xml:space="preserve"> </w:t>
      </w:r>
      <w:r w:rsidRPr="0068362B">
        <w:rPr>
          <w:rFonts w:ascii="CMR9" w:hAnsi="CMR9" w:cs="CMR9"/>
        </w:rPr>
        <w:t xml:space="preserve">messages in dynamic ad-hoc networks of mobile devices. </w:t>
      </w:r>
      <w:r w:rsidRPr="0049621C">
        <w:rPr>
          <w:rFonts w:ascii="CMR9" w:hAnsi="CMR9" w:cs="CMR9"/>
        </w:rPr>
        <w:t>In this paper, we introduce a network property</w:t>
      </w:r>
      <w:r w:rsidR="0027593F" w:rsidRPr="0049621C">
        <w:rPr>
          <w:rFonts w:ascii="CMR9" w:hAnsi="CMR9" w:cs="CMR9" w:hint="eastAsia"/>
        </w:rPr>
        <w:t xml:space="preserve"> </w:t>
      </w:r>
      <w:r w:rsidRPr="0049621C">
        <w:rPr>
          <w:rFonts w:ascii="CMR9" w:hAnsi="CMR9" w:cs="CMR9"/>
        </w:rPr>
        <w:t xml:space="preserve">called </w:t>
      </w:r>
      <w:r w:rsidRPr="0049621C">
        <w:rPr>
          <w:rFonts w:ascii="CMTI9" w:hAnsi="CMTI9" w:cs="CMTI9"/>
        </w:rPr>
        <w:t>membership dimension</w:t>
      </w:r>
      <w:r w:rsidRPr="0049621C">
        <w:rPr>
          <w:rFonts w:ascii="CMR9" w:hAnsi="CMR9" w:cs="CMR9"/>
        </w:rPr>
        <w:t>, which characterizes the cognitive load required to maintain relationships</w:t>
      </w:r>
      <w:r w:rsidR="0027593F" w:rsidRPr="0049621C">
        <w:rPr>
          <w:rFonts w:ascii="CMR9" w:hAnsi="CMR9" w:cs="CMR9" w:hint="eastAsia"/>
        </w:rPr>
        <w:t xml:space="preserve"> </w:t>
      </w:r>
      <w:r w:rsidRPr="0049621C">
        <w:rPr>
          <w:rFonts w:ascii="CMR9" w:hAnsi="CMR9" w:cs="CMR9"/>
        </w:rPr>
        <w:t xml:space="preserve">between participants and categories in a social network. We show that </w:t>
      </w:r>
      <w:r w:rsidR="0027593F" w:rsidRPr="0049621C">
        <w:rPr>
          <w:rFonts w:ascii="CMR9" w:hAnsi="CMR9" w:cs="CMR9"/>
        </w:rPr>
        <w:t>any connected network has a sys</w:t>
      </w:r>
      <w:r w:rsidRPr="0049621C">
        <w:rPr>
          <w:rFonts w:ascii="CMR9" w:hAnsi="CMR9" w:cs="CMR9"/>
        </w:rPr>
        <w:t>tem of categories that will support greedy routing, but that these categories can be made to have small</w:t>
      </w:r>
      <w:r w:rsidR="0027593F" w:rsidRPr="0049621C">
        <w:rPr>
          <w:rFonts w:ascii="CMR9" w:hAnsi="CMR9" w:cs="CMR9" w:hint="eastAsia"/>
        </w:rPr>
        <w:t xml:space="preserve"> </w:t>
      </w:r>
      <w:r w:rsidRPr="0049621C">
        <w:rPr>
          <w:rFonts w:ascii="CMR9" w:hAnsi="CMR9" w:cs="CMR9"/>
        </w:rPr>
        <w:t>membership dimension if and only if the underlying network exhibits the small-world phenomenon.</w:t>
      </w:r>
    </w:p>
    <w:p w:rsidR="00820D53" w:rsidRDefault="00842C28" w:rsidP="0027593F">
      <w:pPr>
        <w:widowControl w:val="0"/>
        <w:autoSpaceDE w:val="0"/>
        <w:autoSpaceDN w:val="0"/>
        <w:adjustRightInd w:val="0"/>
        <w:rPr>
          <w:rFonts w:hint="eastAsia"/>
          <w:b/>
        </w:rPr>
      </w:pPr>
      <w:r>
        <w:rPr>
          <w:rFonts w:hint="eastAsia"/>
          <w:b/>
        </w:rPr>
        <w:t>Modified a</w:t>
      </w:r>
      <w:r w:rsidR="00820D53">
        <w:rPr>
          <w:rFonts w:hint="eastAsia"/>
          <w:b/>
        </w:rPr>
        <w:t>bstract:</w:t>
      </w:r>
    </w:p>
    <w:p w:rsidR="009F09F5" w:rsidRPr="009F09F5" w:rsidRDefault="0049621C" w:rsidP="004B78D3">
      <w:pPr>
        <w:widowControl w:val="0"/>
        <w:autoSpaceDE w:val="0"/>
        <w:autoSpaceDN w:val="0"/>
        <w:adjustRightInd w:val="0"/>
        <w:rPr>
          <w:rFonts w:ascii="CMR9" w:hAnsi="CMR9" w:cs="CMR9" w:hint="eastAsia"/>
        </w:rPr>
      </w:pPr>
      <w:r w:rsidRPr="005D6D4E">
        <w:rPr>
          <w:rFonts w:ascii="CMR9" w:hAnsi="CMR9" w:cs="CMR9" w:hint="eastAsia"/>
          <w:highlight w:val="yellow"/>
        </w:rPr>
        <w:t>[Problem]</w:t>
      </w:r>
      <w:r w:rsidR="00B419F6" w:rsidRPr="0068362B">
        <w:rPr>
          <w:rFonts w:ascii="CMR9" w:hAnsi="CMR9" w:cs="CMR9"/>
        </w:rPr>
        <w:t>A classic experiment by Milgram shows that individuals can route messages along short</w:t>
      </w:r>
      <w:r w:rsidR="00B419F6" w:rsidRPr="0068362B">
        <w:rPr>
          <w:rFonts w:ascii="CMR9" w:hAnsi="CMR9" w:cs="CMR9" w:hint="eastAsia"/>
        </w:rPr>
        <w:t xml:space="preserve"> </w:t>
      </w:r>
      <w:r w:rsidR="00B419F6" w:rsidRPr="0068362B">
        <w:rPr>
          <w:rFonts w:ascii="CMR9" w:hAnsi="CMR9" w:cs="CMR9"/>
        </w:rPr>
        <w:t>paths in social networks, given only simple categorical information about recipients (such as “he is a</w:t>
      </w:r>
      <w:r w:rsidR="00B419F6" w:rsidRPr="0068362B">
        <w:rPr>
          <w:rFonts w:ascii="CMR9" w:hAnsi="CMR9" w:cs="CMR9" w:hint="eastAsia"/>
        </w:rPr>
        <w:t xml:space="preserve"> </w:t>
      </w:r>
      <w:r w:rsidR="00B419F6" w:rsidRPr="0068362B">
        <w:rPr>
          <w:rFonts w:ascii="CMR9" w:hAnsi="CMR9" w:cs="CMR9"/>
        </w:rPr>
        <w:t>prominent lawyer in Boston” or “she is a freshman</w:t>
      </w:r>
      <w:r w:rsidR="00B419F6">
        <w:rPr>
          <w:rFonts w:ascii="CMR9" w:hAnsi="CMR9" w:cs="CMR9" w:hint="eastAsia"/>
        </w:rPr>
        <w:t xml:space="preserve"> s</w:t>
      </w:r>
      <w:r w:rsidR="00B419F6" w:rsidRPr="0068362B">
        <w:rPr>
          <w:rFonts w:ascii="CMR9" w:hAnsi="CMR9" w:cs="CMR9"/>
        </w:rPr>
        <w:t xml:space="preserve">ociology major at Harvard”). That is, these net-works have very short paths between pairs of nodes (the so-called </w:t>
      </w:r>
      <w:r w:rsidR="00B419F6" w:rsidRPr="0068362B">
        <w:rPr>
          <w:rFonts w:ascii="CMTI9" w:hAnsi="CMTI9" w:cs="CMTI9"/>
        </w:rPr>
        <w:t>small-world phenomenon</w:t>
      </w:r>
      <w:r w:rsidR="00B419F6" w:rsidRPr="0068362B">
        <w:rPr>
          <w:rFonts w:ascii="CMR9" w:hAnsi="CMR9" w:cs="CMR9"/>
        </w:rPr>
        <w:t>); moreover,</w:t>
      </w:r>
      <w:r w:rsidR="00B419F6" w:rsidRPr="0068362B">
        <w:rPr>
          <w:rFonts w:ascii="CMR9" w:hAnsi="CMR9" w:cs="CMR9" w:hint="eastAsia"/>
        </w:rPr>
        <w:t xml:space="preserve"> </w:t>
      </w:r>
      <w:r w:rsidR="00B419F6" w:rsidRPr="0068362B">
        <w:rPr>
          <w:rFonts w:ascii="CMR9" w:hAnsi="CMR9" w:cs="CMR9"/>
        </w:rPr>
        <w:t>participants are able to route messages along these paths even though each person is only aware of a</w:t>
      </w:r>
      <w:r w:rsidR="00B419F6" w:rsidRPr="0068362B">
        <w:rPr>
          <w:rFonts w:ascii="CMR9" w:hAnsi="CMR9" w:cs="CMR9" w:hint="eastAsia"/>
        </w:rPr>
        <w:t xml:space="preserve"> </w:t>
      </w:r>
      <w:r w:rsidR="00B419F6" w:rsidRPr="0068362B">
        <w:rPr>
          <w:rFonts w:ascii="CMR9" w:hAnsi="CMR9" w:cs="CMR9"/>
        </w:rPr>
        <w:t>small part of the network topology. Some sociologists conjecture that participants in such scenarios use</w:t>
      </w:r>
      <w:r w:rsidR="00B419F6" w:rsidRPr="0068362B">
        <w:rPr>
          <w:rFonts w:ascii="CMR9" w:hAnsi="CMR9" w:cs="CMR9" w:hint="eastAsia"/>
        </w:rPr>
        <w:t xml:space="preserve"> </w:t>
      </w:r>
      <w:r w:rsidR="00B419F6" w:rsidRPr="0068362B">
        <w:rPr>
          <w:rFonts w:ascii="CMR9" w:hAnsi="CMR9" w:cs="CMR9"/>
        </w:rPr>
        <w:t xml:space="preserve">a </w:t>
      </w:r>
      <w:r w:rsidR="00B419F6" w:rsidRPr="0068362B">
        <w:rPr>
          <w:rFonts w:ascii="CMTI9" w:hAnsi="CMTI9" w:cs="CMTI9"/>
        </w:rPr>
        <w:t xml:space="preserve">greedy routing </w:t>
      </w:r>
      <w:r w:rsidR="00B419F6" w:rsidRPr="0068362B">
        <w:rPr>
          <w:rFonts w:ascii="CMR9" w:hAnsi="CMR9" w:cs="CMR9"/>
        </w:rPr>
        <w:t>strategy in which they forward messages to acquaintances that have more categories in</w:t>
      </w:r>
      <w:r w:rsidR="00B419F6" w:rsidRPr="0068362B">
        <w:rPr>
          <w:rFonts w:ascii="CMR9" w:hAnsi="CMR9" w:cs="CMR9" w:hint="eastAsia"/>
        </w:rPr>
        <w:t xml:space="preserve"> </w:t>
      </w:r>
      <w:r w:rsidR="00B419F6" w:rsidRPr="0068362B">
        <w:rPr>
          <w:rFonts w:ascii="CMR9" w:hAnsi="CMR9" w:cs="CMR9"/>
        </w:rPr>
        <w:t>common with the recipient than they do, and similar strategies have recently been proposed for routing</w:t>
      </w:r>
      <w:r w:rsidR="00B419F6" w:rsidRPr="0068362B">
        <w:rPr>
          <w:rFonts w:ascii="CMR9" w:hAnsi="CMR9" w:cs="CMR9" w:hint="eastAsia"/>
        </w:rPr>
        <w:t xml:space="preserve"> </w:t>
      </w:r>
      <w:r w:rsidR="00B419F6" w:rsidRPr="0068362B">
        <w:rPr>
          <w:rFonts w:ascii="CMR9" w:hAnsi="CMR9" w:cs="CMR9"/>
        </w:rPr>
        <w:t>messages in dynamic ad-hoc networks of mobile devices.</w:t>
      </w:r>
      <w:r w:rsidR="003E09CB" w:rsidRPr="003E09CB">
        <w:rPr>
          <w:rFonts w:ascii="CMR9" w:hAnsi="CMR9" w:cs="CMR9"/>
        </w:rPr>
        <w:t xml:space="preserve"> </w:t>
      </w:r>
      <w:r w:rsidR="0078613C">
        <w:rPr>
          <w:rFonts w:ascii="CMR9" w:hAnsi="CMR9" w:cs="CMR9" w:hint="eastAsia"/>
        </w:rPr>
        <w:t>T</w:t>
      </w:r>
      <w:r w:rsidR="003E09CB" w:rsidRPr="003E09CB">
        <w:rPr>
          <w:rFonts w:ascii="CMR9" w:hAnsi="CMR9" w:cs="CMR9" w:hint="eastAsia"/>
        </w:rPr>
        <w:t xml:space="preserve">he </w:t>
      </w:r>
      <w:r w:rsidR="003E09CB" w:rsidRPr="003E09CB">
        <w:rPr>
          <w:rFonts w:ascii="CMR9" w:hAnsi="CMR9" w:cs="CMR9"/>
        </w:rPr>
        <w:t>prior work does not explain where the categories come from or what properties</w:t>
      </w:r>
      <w:r w:rsidR="003E09CB">
        <w:rPr>
          <w:rFonts w:ascii="CMR9" w:hAnsi="CMR9" w:cs="CMR9" w:hint="eastAsia"/>
        </w:rPr>
        <w:t xml:space="preserve"> </w:t>
      </w:r>
      <w:r w:rsidR="003E09CB" w:rsidRPr="003E09CB">
        <w:rPr>
          <w:rFonts w:ascii="CMR9" w:hAnsi="CMR9" w:cs="CMR9"/>
        </w:rPr>
        <w:t>they need to have in order to allow greedy routing to work.</w:t>
      </w:r>
      <w:r w:rsidR="002160AF">
        <w:rPr>
          <w:rFonts w:ascii="CMR9" w:hAnsi="CMR9" w:cs="CMR9" w:hint="eastAsia"/>
        </w:rPr>
        <w:t xml:space="preserve"> Problems i</w:t>
      </w:r>
      <w:r w:rsidR="0028541A">
        <w:rPr>
          <w:rFonts w:ascii="CMR9" w:hAnsi="CMR9" w:cs="CMR9" w:hint="eastAsia"/>
        </w:rPr>
        <w:t>n the state-of-the-art</w:t>
      </w:r>
      <w:r w:rsidR="002160AF">
        <w:rPr>
          <w:rFonts w:ascii="CMR9" w:hAnsi="CMR9" w:cs="CMR9" w:hint="eastAsia"/>
        </w:rPr>
        <w:t xml:space="preserve"> is as follows</w:t>
      </w:r>
      <w:r w:rsidR="0028541A">
        <w:rPr>
          <w:rFonts w:ascii="CMR9" w:hAnsi="CMR9" w:cs="CMR9" w:hint="eastAsia"/>
        </w:rPr>
        <w:t xml:space="preserve">: 1) </w:t>
      </w:r>
      <w:r w:rsidR="004F187A" w:rsidRPr="004F187A">
        <w:rPr>
          <w:rFonts w:ascii="CMR9" w:hAnsi="CMR9" w:cs="CMR9"/>
        </w:rPr>
        <w:t>Which social networks support systems of categories that allow participants to route messages using the</w:t>
      </w:r>
      <w:r w:rsidR="004F187A">
        <w:rPr>
          <w:rFonts w:ascii="CMR9" w:hAnsi="CMR9" w:cs="CMR9" w:hint="eastAsia"/>
        </w:rPr>
        <w:t xml:space="preserve"> </w:t>
      </w:r>
      <w:r w:rsidR="004F187A" w:rsidRPr="004F187A">
        <w:rPr>
          <w:rFonts w:ascii="CMR9" w:hAnsi="CMR9" w:cs="CMR9"/>
        </w:rPr>
        <w:t>simple greedy rule of sending a message to an acquaintance who has more categories in common with</w:t>
      </w:r>
      <w:r w:rsidR="004F187A">
        <w:rPr>
          <w:rFonts w:ascii="CMR9" w:hAnsi="CMR9" w:cs="CMR9" w:hint="eastAsia"/>
        </w:rPr>
        <w:t xml:space="preserve"> </w:t>
      </w:r>
      <w:r w:rsidR="004F187A" w:rsidRPr="004F187A">
        <w:rPr>
          <w:rFonts w:ascii="CMR9" w:hAnsi="CMR9" w:cs="CMR9"/>
        </w:rPr>
        <w:t>the target?</w:t>
      </w:r>
      <w:r w:rsidR="002160AF">
        <w:rPr>
          <w:rFonts w:ascii="CMR9" w:hAnsi="CMR9" w:cs="CMR9" w:hint="eastAsia"/>
        </w:rPr>
        <w:t>2)</w:t>
      </w:r>
      <w:r w:rsidR="004F187A" w:rsidRPr="004F187A">
        <w:rPr>
          <w:rFonts w:ascii="CMR9" w:hAnsi="CMR9" w:cs="CMR9"/>
        </w:rPr>
        <w:t>How complicated a system of categories is needed for this purpose, how much information about this</w:t>
      </w:r>
      <w:r w:rsidR="004F187A">
        <w:rPr>
          <w:rFonts w:ascii="CMR9" w:hAnsi="CMR9" w:cs="CMR9" w:hint="eastAsia"/>
        </w:rPr>
        <w:t xml:space="preserve"> </w:t>
      </w:r>
      <w:r w:rsidR="004F187A" w:rsidRPr="004F187A">
        <w:rPr>
          <w:rFonts w:ascii="CMR9" w:hAnsi="CMR9" w:cs="CMR9"/>
        </w:rPr>
        <w:t>system do individual participants need to know, and what properties of the underlying network can be</w:t>
      </w:r>
      <w:r w:rsidR="004F187A">
        <w:rPr>
          <w:rFonts w:ascii="CMR9" w:hAnsi="CMR9" w:cs="CMR9" w:hint="eastAsia"/>
        </w:rPr>
        <w:t xml:space="preserve"> </w:t>
      </w:r>
      <w:r w:rsidR="004F187A" w:rsidRPr="004F187A">
        <w:rPr>
          <w:rFonts w:ascii="CMR9" w:hAnsi="CMR9" w:cs="CMR9"/>
        </w:rPr>
        <w:t>used to characterize the complexity of the category system?</w:t>
      </w:r>
      <w:r w:rsidR="00BB1624">
        <w:rPr>
          <w:rFonts w:ascii="CMR9" w:hAnsi="CMR9" w:cs="CMR9" w:hint="eastAsia"/>
        </w:rPr>
        <w:t xml:space="preserve"> </w:t>
      </w:r>
      <w:r w:rsidR="00E7611E" w:rsidRPr="005D6D4E">
        <w:rPr>
          <w:rFonts w:ascii="CMR9" w:hAnsi="CMR9" w:cs="CMR9" w:hint="eastAsia"/>
          <w:highlight w:val="yellow"/>
        </w:rPr>
        <w:t>[Method]</w:t>
      </w:r>
      <w:r w:rsidR="00594016" w:rsidRPr="00594016">
        <w:rPr>
          <w:rFonts w:ascii="CMR9" w:hAnsi="CMR9" w:cs="CMR9" w:hint="eastAsia"/>
        </w:rPr>
        <w:t xml:space="preserve">In </w:t>
      </w:r>
      <w:r w:rsidR="007B577C">
        <w:rPr>
          <w:rFonts w:ascii="CMR9" w:hAnsi="CMR9" w:cs="CMR9" w:hint="eastAsia"/>
        </w:rPr>
        <w:t>this paper</w:t>
      </w:r>
      <w:r w:rsidR="00594016" w:rsidRPr="00594016">
        <w:rPr>
          <w:rFonts w:ascii="CMR9" w:hAnsi="CMR9" w:cs="CMR9"/>
        </w:rPr>
        <w:t xml:space="preserve">, </w:t>
      </w:r>
      <w:r w:rsidR="00473F63" w:rsidRPr="00473F63">
        <w:rPr>
          <w:rFonts w:ascii="CMR9" w:hAnsi="CMR9" w:cs="CMR9"/>
        </w:rPr>
        <w:t>we introduce a mathematical model of categorical greedy routing.</w:t>
      </w:r>
      <w:r w:rsidR="00BB1624">
        <w:rPr>
          <w:rFonts w:ascii="CMR9" w:hAnsi="CMR9" w:cs="CMR9" w:hint="eastAsia"/>
        </w:rPr>
        <w:t xml:space="preserve"> </w:t>
      </w:r>
      <w:r w:rsidR="009F09F5">
        <w:rPr>
          <w:rFonts w:ascii="CMR9" w:hAnsi="CMR9" w:cs="CMR9" w:hint="eastAsia"/>
        </w:rPr>
        <w:t>B</w:t>
      </w:r>
      <w:r w:rsidR="009F09F5" w:rsidRPr="00F138AA">
        <w:rPr>
          <w:rFonts w:ascii="CMR9" w:hAnsi="CMR9" w:cs="CMR9"/>
        </w:rPr>
        <w:t xml:space="preserve">y studying the </w:t>
      </w:r>
      <w:r w:rsidR="009F09F5" w:rsidRPr="00F138AA">
        <w:rPr>
          <w:rFonts w:ascii="CMR9" w:hAnsi="CMR9" w:cs="CMR9"/>
        </w:rPr>
        <w:lastRenderedPageBreak/>
        <w:t>existence of mathematical</w:t>
      </w:r>
      <w:r w:rsidR="009F09F5">
        <w:rPr>
          <w:rFonts w:ascii="CMR9" w:hAnsi="CMR9" w:cs="CMR9" w:hint="eastAsia"/>
        </w:rPr>
        <w:t xml:space="preserve"> </w:t>
      </w:r>
      <w:r w:rsidR="009F09F5" w:rsidRPr="00F138AA">
        <w:rPr>
          <w:rFonts w:ascii="CMR9" w:hAnsi="CMR9" w:cs="CMR9"/>
        </w:rPr>
        <w:t>and algorithmic frameworks that</w:t>
      </w:r>
      <w:r w:rsidR="009F09F5">
        <w:rPr>
          <w:rFonts w:ascii="CMR9" w:hAnsi="CMR9" w:cs="CMR9" w:hint="eastAsia"/>
        </w:rPr>
        <w:t xml:space="preserve"> </w:t>
      </w:r>
      <w:r w:rsidR="009F09F5" w:rsidRPr="00F138AA">
        <w:rPr>
          <w:rFonts w:ascii="CMR9" w:hAnsi="CMR9" w:cs="CMR9"/>
        </w:rPr>
        <w:t>demonstrate the feasibility of local, greedy, category-based routing in social</w:t>
      </w:r>
      <w:r w:rsidR="009F09F5">
        <w:rPr>
          <w:rFonts w:ascii="CMR9" w:hAnsi="CMR9" w:cs="CMR9" w:hint="eastAsia"/>
        </w:rPr>
        <w:t xml:space="preserve"> </w:t>
      </w:r>
      <w:r w:rsidR="000B548D">
        <w:rPr>
          <w:rFonts w:ascii="CMR9" w:hAnsi="CMR9" w:cs="CMR9"/>
        </w:rPr>
        <w:t>networks</w:t>
      </w:r>
      <w:r w:rsidR="000B548D">
        <w:rPr>
          <w:rFonts w:ascii="CMR9" w:hAnsi="CMR9" w:cs="CMR9" w:hint="eastAsia"/>
        </w:rPr>
        <w:t xml:space="preserve">, </w:t>
      </w:r>
    </w:p>
    <w:p w:rsidR="00B419F6" w:rsidRDefault="00594016" w:rsidP="00E10B6F">
      <w:pPr>
        <w:widowControl w:val="0"/>
        <w:autoSpaceDE w:val="0"/>
        <w:autoSpaceDN w:val="0"/>
        <w:adjustRightInd w:val="0"/>
        <w:rPr>
          <w:rFonts w:ascii="CMR9" w:hAnsi="CMR9" w:cs="CMR9" w:hint="eastAsia"/>
        </w:rPr>
      </w:pPr>
      <w:r w:rsidRPr="00594016">
        <w:rPr>
          <w:rFonts w:ascii="CMR9" w:hAnsi="CMR9" w:cs="CMR9"/>
        </w:rPr>
        <w:t>we introduce a network property</w:t>
      </w:r>
      <w:r>
        <w:rPr>
          <w:rFonts w:ascii="CMR9" w:hAnsi="CMR9" w:cs="CMR9" w:hint="eastAsia"/>
        </w:rPr>
        <w:t xml:space="preserve"> </w:t>
      </w:r>
      <w:r w:rsidRPr="00594016">
        <w:rPr>
          <w:rFonts w:ascii="CMR9" w:hAnsi="CMR9" w:cs="CMR9"/>
        </w:rPr>
        <w:t>called membership dimension, which characterizes the cognitive load required to maintain relationships</w:t>
      </w:r>
      <w:r>
        <w:rPr>
          <w:rFonts w:ascii="CMR9" w:hAnsi="CMR9" w:cs="CMR9" w:hint="eastAsia"/>
        </w:rPr>
        <w:t xml:space="preserve"> </w:t>
      </w:r>
      <w:r w:rsidRPr="00594016">
        <w:rPr>
          <w:rFonts w:ascii="CMR9" w:hAnsi="CMR9" w:cs="CMR9"/>
        </w:rPr>
        <w:t>between participants and</w:t>
      </w:r>
      <w:r w:rsidR="007B577C">
        <w:rPr>
          <w:rFonts w:ascii="CMR9" w:hAnsi="CMR9" w:cs="CMR9"/>
        </w:rPr>
        <w:t xml:space="preserve"> categories in a social network</w:t>
      </w:r>
      <w:r w:rsidR="007B577C">
        <w:rPr>
          <w:rFonts w:ascii="CMR9" w:hAnsi="CMR9" w:cs="CMR9" w:hint="eastAsia"/>
        </w:rPr>
        <w:t xml:space="preserve"> and</w:t>
      </w:r>
      <w:r w:rsidR="004B78D3" w:rsidRPr="004B78D3">
        <w:rPr>
          <w:rFonts w:ascii="CMR9" w:hAnsi="CMR9" w:cs="CMR9"/>
        </w:rPr>
        <w:t xml:space="preserve"> show that any connected</w:t>
      </w:r>
      <w:r w:rsidR="004B78D3">
        <w:rPr>
          <w:rFonts w:ascii="CMR9" w:hAnsi="CMR9" w:cs="CMR9"/>
        </w:rPr>
        <w:t xml:space="preserve"> network has a sys</w:t>
      </w:r>
      <w:r w:rsidR="004B78D3" w:rsidRPr="004B78D3">
        <w:rPr>
          <w:rFonts w:ascii="CMR9" w:hAnsi="CMR9" w:cs="CMR9"/>
        </w:rPr>
        <w:t>tem of categories that will support greedy routing, but that these categories can be made to have small</w:t>
      </w:r>
      <w:r w:rsidR="004B78D3">
        <w:rPr>
          <w:rFonts w:ascii="CMR9" w:hAnsi="CMR9" w:cs="CMR9" w:hint="eastAsia"/>
        </w:rPr>
        <w:t xml:space="preserve"> </w:t>
      </w:r>
      <w:r w:rsidR="004B78D3" w:rsidRPr="004B78D3">
        <w:rPr>
          <w:rFonts w:ascii="CMR9" w:hAnsi="CMR9" w:cs="CMR9"/>
        </w:rPr>
        <w:t>membership dimension if and only if the underlying network exhibits the small-world phenomenon.</w:t>
      </w:r>
      <w:r w:rsidR="00F138AA">
        <w:rPr>
          <w:rFonts w:ascii="CMR9" w:hAnsi="CMR9" w:cs="CMR9" w:hint="eastAsia"/>
        </w:rPr>
        <w:t xml:space="preserve"> </w:t>
      </w:r>
      <w:r w:rsidR="001A2404">
        <w:rPr>
          <w:rFonts w:ascii="CMR9" w:hAnsi="CMR9" w:cs="CMR9" w:hint="eastAsia"/>
        </w:rPr>
        <w:t xml:space="preserve">Based on the </w:t>
      </w:r>
      <w:r w:rsidR="00085DBC">
        <w:rPr>
          <w:rFonts w:ascii="CMR9" w:hAnsi="CMR9" w:cs="CMR9"/>
        </w:rPr>
        <w:t>categories</w:t>
      </w:r>
      <w:r w:rsidR="001A2404">
        <w:rPr>
          <w:rFonts w:ascii="CMR9" w:hAnsi="CMR9" w:cs="CMR9" w:hint="eastAsia"/>
        </w:rPr>
        <w:t xml:space="preserve">, we </w:t>
      </w:r>
      <w:r w:rsidR="00085DBC">
        <w:rPr>
          <w:rFonts w:ascii="CMR9" w:hAnsi="CMR9" w:cs="CMR9" w:hint="eastAsia"/>
        </w:rPr>
        <w:t>develop the</w:t>
      </w:r>
      <w:r w:rsidR="00085DBC" w:rsidRPr="00085DBC">
        <w:rPr>
          <w:rFonts w:ascii="CMR9" w:hAnsi="CMR9" w:cs="CMR9"/>
        </w:rPr>
        <w:t xml:space="preserve"> mathematical model of categorical greedy routing</w:t>
      </w:r>
      <w:r w:rsidR="00085DBC">
        <w:rPr>
          <w:rFonts w:ascii="CMR9" w:hAnsi="CMR9" w:cs="CMR9" w:hint="eastAsia"/>
        </w:rPr>
        <w:t xml:space="preserve"> ant further</w:t>
      </w:r>
      <w:r w:rsidR="00085DBC" w:rsidRPr="00085DBC">
        <w:rPr>
          <w:rFonts w:ascii="CMR9" w:hAnsi="CMR9" w:cs="CMR9"/>
        </w:rPr>
        <w:t xml:space="preserve"> </w:t>
      </w:r>
      <w:r w:rsidR="001A2404" w:rsidRPr="001A2404">
        <w:rPr>
          <w:rFonts w:ascii="CMR9" w:hAnsi="CMR9" w:cs="CMR9"/>
        </w:rPr>
        <w:t>investigate under what conditions ROUTING can be successful in routing a message between any</w:t>
      </w:r>
      <w:r w:rsidR="000D27AE">
        <w:rPr>
          <w:rFonts w:ascii="CMR9" w:hAnsi="CMR9" w:cs="CMR9" w:hint="eastAsia"/>
        </w:rPr>
        <w:t xml:space="preserve"> </w:t>
      </w:r>
      <w:r w:rsidR="001A2404" w:rsidRPr="001A2404">
        <w:rPr>
          <w:rFonts w:ascii="CMR9" w:hAnsi="CMR9" w:cs="CMR9"/>
        </w:rPr>
        <w:t>pair of nodes in a network</w:t>
      </w:r>
      <w:r w:rsidR="000D27AE">
        <w:rPr>
          <w:rFonts w:ascii="CMR9" w:hAnsi="CMR9" w:cs="CMR9" w:hint="eastAsia"/>
        </w:rPr>
        <w:t>.</w:t>
      </w:r>
      <w:r w:rsidR="005D6D4E">
        <w:rPr>
          <w:rFonts w:ascii="CMR9" w:hAnsi="CMR9" w:cs="CMR9" w:hint="eastAsia"/>
        </w:rPr>
        <w:t xml:space="preserve"> </w:t>
      </w:r>
      <w:r w:rsidR="005D6D4E" w:rsidRPr="005D6D4E">
        <w:rPr>
          <w:rFonts w:ascii="CMR9" w:hAnsi="CMR9" w:cs="CMR9" w:hint="eastAsia"/>
          <w:highlight w:val="yellow"/>
        </w:rPr>
        <w:t>[Result</w:t>
      </w:r>
      <w:r w:rsidR="005D6D4E">
        <w:rPr>
          <w:rFonts w:ascii="CMR9" w:hAnsi="CMR9" w:cs="CMR9" w:hint="eastAsia"/>
          <w:highlight w:val="yellow"/>
        </w:rPr>
        <w:t>s</w:t>
      </w:r>
      <w:bookmarkStart w:id="0" w:name="_GoBack"/>
      <w:bookmarkEnd w:id="0"/>
      <w:r w:rsidR="005D6D4E" w:rsidRPr="005D6D4E">
        <w:rPr>
          <w:rFonts w:ascii="CMR9" w:hAnsi="CMR9" w:cs="CMR9" w:hint="eastAsia"/>
          <w:highlight w:val="yellow"/>
        </w:rPr>
        <w:t>]</w:t>
      </w:r>
      <w:r w:rsidR="00BB1624">
        <w:rPr>
          <w:rFonts w:ascii="CMR9" w:hAnsi="CMR9" w:cs="CMR9" w:hint="eastAsia"/>
        </w:rPr>
        <w:t xml:space="preserve"> </w:t>
      </w:r>
      <w:r w:rsidR="00AC3C84">
        <w:rPr>
          <w:rFonts w:ascii="CMR9" w:hAnsi="CMR9" w:cs="CMR9" w:hint="eastAsia"/>
        </w:rPr>
        <w:t xml:space="preserve">Results show that </w:t>
      </w:r>
      <w:r w:rsidR="00E10B6F" w:rsidRPr="00E10B6F">
        <w:rPr>
          <w:rFonts w:ascii="CMR9" w:hAnsi="CMR9" w:cs="CMR9"/>
        </w:rPr>
        <w:t xml:space="preserve">a construction of groups </w:t>
      </w:r>
      <w:r w:rsidR="00E10B6F" w:rsidRPr="001A2404">
        <w:rPr>
          <w:rFonts w:ascii="CMR9" w:hAnsi="CMR9" w:cs="CMR9"/>
          <w:i/>
        </w:rPr>
        <w:t>S</w:t>
      </w:r>
      <w:r w:rsidR="00E10B6F" w:rsidRPr="00E10B6F">
        <w:rPr>
          <w:rFonts w:ascii="CMR9" w:hAnsi="CMR9" w:cs="CMR9"/>
        </w:rPr>
        <w:t xml:space="preserve"> on a connected graph </w:t>
      </w:r>
      <w:r w:rsidR="00E10B6F" w:rsidRPr="001A2404">
        <w:rPr>
          <w:rFonts w:ascii="CMR9" w:hAnsi="CMR9" w:cs="CMR9"/>
          <w:i/>
        </w:rPr>
        <w:t>G</w:t>
      </w:r>
      <w:r w:rsidR="00E10B6F" w:rsidRPr="00E10B6F">
        <w:rPr>
          <w:rFonts w:ascii="CMR9" w:hAnsi="CMR9" w:cs="CMR9"/>
        </w:rPr>
        <w:t xml:space="preserve"> that allows a simple greedy routing</w:t>
      </w:r>
      <w:r w:rsidR="00E10B6F" w:rsidRPr="00E10B6F">
        <w:rPr>
          <w:rFonts w:ascii="CMR9" w:hAnsi="CMR9" w:cs="CMR9" w:hint="eastAsia"/>
        </w:rPr>
        <w:t xml:space="preserve"> </w:t>
      </w:r>
      <w:r w:rsidR="00E10B6F" w:rsidRPr="00E10B6F">
        <w:rPr>
          <w:rFonts w:ascii="CMR9" w:hAnsi="CMR9" w:cs="CMR9"/>
        </w:rPr>
        <w:t xml:space="preserve">algorithm, utilizing a notion of distance on group membership, to guarantee delivery between nodes in </w:t>
      </w:r>
      <w:r w:rsidR="00E10B6F" w:rsidRPr="00C917F1">
        <w:rPr>
          <w:rFonts w:ascii="CMR9" w:hAnsi="CMR9" w:cs="CMR9"/>
          <w:i/>
        </w:rPr>
        <w:t>G</w:t>
      </w:r>
      <w:r w:rsidR="00E10B6F" w:rsidRPr="00E10B6F">
        <w:rPr>
          <w:rFonts w:ascii="CMR9" w:hAnsi="CMR9" w:cs="CMR9" w:hint="eastAsia"/>
        </w:rPr>
        <w:t>.</w:t>
      </w:r>
      <w:r w:rsidR="00E10B6F">
        <w:rPr>
          <w:rFonts w:ascii="CMR9" w:hAnsi="CMR9" w:cs="CMR9" w:hint="eastAsia"/>
        </w:rPr>
        <w:t xml:space="preserve"> </w:t>
      </w:r>
      <w:r w:rsidR="001A2404">
        <w:rPr>
          <w:rFonts w:ascii="CMR9" w:hAnsi="CMR9" w:cs="CMR9" w:hint="eastAsia"/>
        </w:rPr>
        <w:t>S</w:t>
      </w:r>
      <w:r w:rsidR="000B548D" w:rsidRPr="000B548D">
        <w:rPr>
          <w:rFonts w:ascii="CMR9" w:hAnsi="CMR9" w:cs="CMR9"/>
        </w:rPr>
        <w:t xml:space="preserve">uch a construction will have membership dimension </w:t>
      </w:r>
      <w:r w:rsidR="000B548D" w:rsidRPr="00C917F1">
        <w:rPr>
          <w:rFonts w:ascii="CMR9" w:hAnsi="CMR9" w:cs="CMR9"/>
          <w:i/>
        </w:rPr>
        <w:t>O((diam(G)+log n)2)</w:t>
      </w:r>
      <w:r w:rsidR="000B548D" w:rsidRPr="000B548D">
        <w:rPr>
          <w:rFonts w:ascii="CMR9" w:hAnsi="CMR9" w:cs="CMR9"/>
        </w:rPr>
        <w:t>, which demonstrates a reasonably</w:t>
      </w:r>
      <w:r w:rsidR="000B548D">
        <w:rPr>
          <w:rFonts w:ascii="CMR9" w:hAnsi="CMR9" w:cs="CMR9" w:hint="eastAsia"/>
        </w:rPr>
        <w:t xml:space="preserve"> </w:t>
      </w:r>
      <w:r w:rsidR="000B548D" w:rsidRPr="000B548D">
        <w:rPr>
          <w:rFonts w:ascii="CMR9" w:hAnsi="CMR9" w:cs="CMR9"/>
        </w:rPr>
        <w:t xml:space="preserve">small cognitive load for the members of </w:t>
      </w:r>
      <w:r w:rsidR="000B548D" w:rsidRPr="000B548D">
        <w:rPr>
          <w:rFonts w:ascii="CMR9" w:hAnsi="CMR9" w:cs="CMR9"/>
          <w:i/>
        </w:rPr>
        <w:t>G</w:t>
      </w:r>
      <w:r w:rsidR="000B548D" w:rsidRPr="000B548D">
        <w:rPr>
          <w:rFonts w:ascii="CMR9" w:hAnsi="CMR9" w:cs="CMR9"/>
        </w:rPr>
        <w:t>.</w:t>
      </w:r>
    </w:p>
    <w:p w:rsidR="00D20C41" w:rsidRDefault="00D20C41" w:rsidP="00D20C41">
      <w:pPr>
        <w:widowControl w:val="0"/>
        <w:autoSpaceDE w:val="0"/>
        <w:autoSpaceDN w:val="0"/>
        <w:adjustRightInd w:val="0"/>
        <w:rPr>
          <w:rFonts w:ascii="宋体" w:eastAsia="宋体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D20C41" w:rsidRDefault="00D20C41" w:rsidP="00D20C41">
      <w:pPr>
        <w:widowControl w:val="0"/>
        <w:autoSpaceDE w:val="0"/>
        <w:autoSpaceDN w:val="0"/>
        <w:adjustRightInd w:val="0"/>
        <w:jc w:val="center"/>
        <w:rPr>
          <w:rFonts w:ascii="宋体" w:eastAsia="宋体"/>
        </w:rPr>
      </w:pPr>
      <w:r>
        <w:rPr>
          <w:rFonts w:ascii="宋体" w:eastAsia="宋体" w:cs="宋体" w:hint="eastAsia"/>
          <w:b/>
          <w:bCs/>
          <w:color w:val="000000"/>
          <w:sz w:val="40"/>
          <w:szCs w:val="40"/>
        </w:rPr>
        <w:t>参考文献</w:t>
      </w:r>
    </w:p>
    <w:p w:rsidR="00D20C41" w:rsidRDefault="00D20C41" w:rsidP="00D20C41">
      <w:pPr>
        <w:widowControl w:val="0"/>
        <w:autoSpaceDE w:val="0"/>
        <w:autoSpaceDN w:val="0"/>
        <w:adjustRightInd w:val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>[1]</w:t>
      </w:r>
      <w:bookmarkStart w:id="1" w:name="_neb7755696F_DD24_4657_83F3_CD772E27BEA7"/>
      <w:r>
        <w:rPr>
          <w:rFonts w:ascii="Times New Roman" w:eastAsia="宋体" w:hAnsi="Times New Roman"/>
          <w:color w:val="000000"/>
          <w:sz w:val="20"/>
          <w:szCs w:val="20"/>
        </w:rPr>
        <w:t>David Eppstein,Michael T. Goodrich,Maarten Löffleret al. Category-based routing in social networks: Membership dimension and the small-world phenomenon[J]. Theoretical Computer Science. 2013:</w:t>
      </w:r>
      <w:bookmarkEnd w:id="1"/>
    </w:p>
    <w:p w:rsidR="00C95E5E" w:rsidRPr="00C95E5E" w:rsidRDefault="00D20C41" w:rsidP="00D20C41">
      <w:pPr>
        <w:jc w:val="center"/>
      </w:pPr>
      <w:r>
        <w:fldChar w:fldCharType="end"/>
      </w:r>
    </w:p>
    <w:sectPr w:rsidR="00C95E5E" w:rsidRPr="00C95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B2FD31D9-3978-4684-A304-5DBAED0B0ED9}" w:val=" ADDIN NE.Ref.{B2FD31D9-3978-4684-A304-5DBAED0B0ED9}&lt;Citation&gt;&lt;Group&gt;&lt;References&gt;&lt;Item&gt;&lt;ID&gt;941&lt;/ID&gt;&lt;UID&gt;{7755696F-DD24-4657-83F3-CD772E27BEA7}&lt;/UID&gt;&lt;Title&gt;Category-based routing in social networks: Membership dimension and the small-world phenomenon&lt;/Title&gt;&lt;Template&gt;Journal Article&lt;/Template&gt;&lt;Star&gt;1&lt;/Star&gt;&lt;Tag&gt;0&lt;/Tag&gt;&lt;Author&gt;Eppstein, David; Goodrich, Michael T; Löffler, Maarten; Strash, Darren; Trott, Lowell&lt;/Author&gt;&lt;Year&gt;2013&lt;/Year&gt;&lt;Details&gt;&lt;_isbn&gt;0304-3975&lt;/_isbn&gt;&lt;_journal&gt;Theoretical Computer Science&lt;/_journal&gt;&lt;_created&gt;59934925&lt;/_created&gt;&lt;_modified&gt;59934926&lt;/_modified&gt;&lt;/Details&gt;&lt;Extra&gt;&lt;DBUID&gt;{B2243A72-E803-41ED-8399-DFF242777CDD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博硕士论文"/>
  </w:docVars>
  <w:rsids>
    <w:rsidRoot w:val="008803A4"/>
    <w:rsid w:val="00085DBC"/>
    <w:rsid w:val="00091BD6"/>
    <w:rsid w:val="000B548D"/>
    <w:rsid w:val="000D27AE"/>
    <w:rsid w:val="000F5530"/>
    <w:rsid w:val="001A2404"/>
    <w:rsid w:val="002160AF"/>
    <w:rsid w:val="0022747C"/>
    <w:rsid w:val="0027593F"/>
    <w:rsid w:val="0028541A"/>
    <w:rsid w:val="002E2B48"/>
    <w:rsid w:val="003E09CB"/>
    <w:rsid w:val="00473F63"/>
    <w:rsid w:val="0049621C"/>
    <w:rsid w:val="004A2F5E"/>
    <w:rsid w:val="004B78D3"/>
    <w:rsid w:val="004E37EE"/>
    <w:rsid w:val="004F187A"/>
    <w:rsid w:val="00594016"/>
    <w:rsid w:val="005D6D4E"/>
    <w:rsid w:val="0068362B"/>
    <w:rsid w:val="0078613C"/>
    <w:rsid w:val="007B577C"/>
    <w:rsid w:val="007E7D5B"/>
    <w:rsid w:val="00820D53"/>
    <w:rsid w:val="00842C28"/>
    <w:rsid w:val="008803A4"/>
    <w:rsid w:val="009F09F5"/>
    <w:rsid w:val="00A3511A"/>
    <w:rsid w:val="00AC3C84"/>
    <w:rsid w:val="00B275B0"/>
    <w:rsid w:val="00B419F6"/>
    <w:rsid w:val="00B53CBC"/>
    <w:rsid w:val="00BA2B54"/>
    <w:rsid w:val="00BB1624"/>
    <w:rsid w:val="00BF39DF"/>
    <w:rsid w:val="00C917F1"/>
    <w:rsid w:val="00C95E5E"/>
    <w:rsid w:val="00D13C7D"/>
    <w:rsid w:val="00D20C41"/>
    <w:rsid w:val="00D74D3A"/>
    <w:rsid w:val="00DF0113"/>
    <w:rsid w:val="00E10B6F"/>
    <w:rsid w:val="00E7611E"/>
    <w:rsid w:val="00ED49EC"/>
    <w:rsid w:val="00F138AA"/>
    <w:rsid w:val="00F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A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803A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03A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03A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03A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03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03A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03A4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03A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03A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3A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803A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803A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8803A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03A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8803A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803A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803A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803A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8803A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03A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803A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8803A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8803A4"/>
    <w:rPr>
      <w:b/>
      <w:bCs/>
    </w:rPr>
  </w:style>
  <w:style w:type="character" w:styleId="a6">
    <w:name w:val="Emphasis"/>
    <w:basedOn w:val="a0"/>
    <w:uiPriority w:val="20"/>
    <w:qFormat/>
    <w:rsid w:val="008803A4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8803A4"/>
    <w:rPr>
      <w:szCs w:val="32"/>
    </w:rPr>
  </w:style>
  <w:style w:type="paragraph" w:styleId="a8">
    <w:name w:val="List Paragraph"/>
    <w:basedOn w:val="a"/>
    <w:uiPriority w:val="34"/>
    <w:qFormat/>
    <w:rsid w:val="008803A4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8803A4"/>
    <w:rPr>
      <w:i/>
    </w:rPr>
  </w:style>
  <w:style w:type="character" w:customStyle="1" w:styleId="Char1">
    <w:name w:val="引用 Char"/>
    <w:basedOn w:val="a0"/>
    <w:link w:val="a9"/>
    <w:uiPriority w:val="29"/>
    <w:rsid w:val="008803A4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803A4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8803A4"/>
    <w:rPr>
      <w:b/>
      <w:i/>
      <w:sz w:val="24"/>
    </w:rPr>
  </w:style>
  <w:style w:type="character" w:styleId="ab">
    <w:name w:val="Subtle Emphasis"/>
    <w:uiPriority w:val="19"/>
    <w:qFormat/>
    <w:rsid w:val="008803A4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8803A4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8803A4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8803A4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8803A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03A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A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803A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03A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03A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03A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03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03A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03A4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03A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03A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3A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803A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803A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8803A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03A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8803A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803A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803A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803A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8803A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03A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803A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8803A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8803A4"/>
    <w:rPr>
      <w:b/>
      <w:bCs/>
    </w:rPr>
  </w:style>
  <w:style w:type="character" w:styleId="a6">
    <w:name w:val="Emphasis"/>
    <w:basedOn w:val="a0"/>
    <w:uiPriority w:val="20"/>
    <w:qFormat/>
    <w:rsid w:val="008803A4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8803A4"/>
    <w:rPr>
      <w:szCs w:val="32"/>
    </w:rPr>
  </w:style>
  <w:style w:type="paragraph" w:styleId="a8">
    <w:name w:val="List Paragraph"/>
    <w:basedOn w:val="a"/>
    <w:uiPriority w:val="34"/>
    <w:qFormat/>
    <w:rsid w:val="008803A4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8803A4"/>
    <w:rPr>
      <w:i/>
    </w:rPr>
  </w:style>
  <w:style w:type="character" w:customStyle="1" w:styleId="Char1">
    <w:name w:val="引用 Char"/>
    <w:basedOn w:val="a0"/>
    <w:link w:val="a9"/>
    <w:uiPriority w:val="29"/>
    <w:rsid w:val="008803A4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803A4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8803A4"/>
    <w:rPr>
      <w:b/>
      <w:i/>
      <w:sz w:val="24"/>
    </w:rPr>
  </w:style>
  <w:style w:type="character" w:styleId="ab">
    <w:name w:val="Subtle Emphasis"/>
    <w:uiPriority w:val="19"/>
    <w:qFormat/>
    <w:rsid w:val="008803A4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8803A4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8803A4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8803A4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8803A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03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8683C-CC84-43AA-A1F1-CAA2A1D0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yangwenjing</dc:creator>
  <dc:description>NE.Bib</dc:description>
  <cp:lastModifiedBy>yangwenjing</cp:lastModifiedBy>
  <cp:revision>47</cp:revision>
  <dcterms:created xsi:type="dcterms:W3CDTF">2013-12-15T03:16:00Z</dcterms:created>
  <dcterms:modified xsi:type="dcterms:W3CDTF">2013-12-15T14:33:00Z</dcterms:modified>
</cp:coreProperties>
</file>