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3A" w:rsidRPr="00A0480B" w:rsidRDefault="008243AC" w:rsidP="00A0480B">
      <w:pPr>
        <w:pStyle w:val="a4"/>
        <w:rPr>
          <w:rFonts w:hint="eastAsia"/>
        </w:rPr>
      </w:pPr>
      <w:r w:rsidRPr="00A0480B">
        <w:rPr>
          <w:rFonts w:hint="eastAsia"/>
        </w:rPr>
        <w:t>A R</w:t>
      </w:r>
      <w:r w:rsidR="00261C3A" w:rsidRPr="00A0480B">
        <w:rPr>
          <w:rFonts w:hint="eastAsia"/>
        </w:rPr>
        <w:t>eview of</w:t>
      </w:r>
      <w:r w:rsidRPr="00A0480B">
        <w:rPr>
          <w:rFonts w:hint="eastAsia"/>
        </w:rPr>
        <w:t xml:space="preserve"> R</w:t>
      </w:r>
      <w:r w:rsidR="00261C3A" w:rsidRPr="00A0480B">
        <w:rPr>
          <w:rFonts w:hint="eastAsia"/>
        </w:rPr>
        <w:t xml:space="preserve">outing </w:t>
      </w:r>
      <w:r w:rsidRPr="00A0480B">
        <w:rPr>
          <w:rFonts w:hint="eastAsia"/>
        </w:rPr>
        <w:t>A</w:t>
      </w:r>
      <w:r w:rsidR="00261C3A" w:rsidRPr="00A0480B">
        <w:rPr>
          <w:rFonts w:hint="eastAsia"/>
        </w:rPr>
        <w:t>lgorithm in DTNs</w:t>
      </w:r>
    </w:p>
    <w:p w:rsidR="00940BC3" w:rsidRPr="004B11F2" w:rsidRDefault="00940BC3" w:rsidP="00A0480B">
      <w:pPr>
        <w:jc w:val="center"/>
        <w:rPr>
          <w:rFonts w:hint="eastAsia"/>
        </w:rPr>
      </w:pPr>
      <w:r w:rsidRPr="004B11F2">
        <w:rPr>
          <w:rFonts w:hint="eastAsia"/>
        </w:rPr>
        <w:t xml:space="preserve">ZY1321222 </w:t>
      </w:r>
      <w:r w:rsidRPr="004B11F2">
        <w:rPr>
          <w:rFonts w:hint="eastAsia"/>
        </w:rPr>
        <w:t>杨文静</w:t>
      </w:r>
      <w:r w:rsidRPr="004B11F2">
        <w:rPr>
          <w:rFonts w:hint="eastAsia"/>
        </w:rPr>
        <w:t xml:space="preserve"> 20131206</w:t>
      </w:r>
    </w:p>
    <w:p w:rsidR="009471B2" w:rsidRPr="00A0480B" w:rsidRDefault="009471B2" w:rsidP="00A0480B">
      <w:r w:rsidRPr="00A0480B">
        <w:t>In this section, we briefly review routing algorithm in DTNs.</w:t>
      </w:r>
    </w:p>
    <w:p w:rsidR="009471B2" w:rsidRPr="00A0480B" w:rsidRDefault="009471B2" w:rsidP="00A0480B">
      <w:r w:rsidRPr="00A0480B">
        <w:t>In 200</w:t>
      </w:r>
      <w:r w:rsidR="008A2B00" w:rsidRPr="00A0480B">
        <w:t xml:space="preserve">4, Sushant Jain, Kevin Fall </w:t>
      </w:r>
      <w:r w:rsidR="00AA3367" w:rsidRPr="00A0480B">
        <w:t>[1]</w:t>
      </w:r>
      <w:r w:rsidRPr="00A0480B">
        <w:t xml:space="preserve"> first investigated the routing issues</w:t>
      </w:r>
      <w:r w:rsidR="00507722" w:rsidRPr="00A0480B">
        <w:rPr>
          <w:rFonts w:hint="eastAsia"/>
        </w:rPr>
        <w:t xml:space="preserve"> </w:t>
      </w:r>
      <w:r w:rsidRPr="00A0480B">
        <w:t>in DTNs, where messages are to be moved end-to-end across a connectivity</w:t>
      </w:r>
      <w:r w:rsidR="00507722" w:rsidRPr="00A0480B">
        <w:rPr>
          <w:rFonts w:hint="eastAsia"/>
        </w:rPr>
        <w:t xml:space="preserve"> </w:t>
      </w:r>
      <w:r w:rsidRPr="00A0480B">
        <w:t>graph that is time-varying. Further, they figured out dynamics of DTNs may</w:t>
      </w:r>
      <w:r w:rsidR="00507722" w:rsidRPr="00A0480B">
        <w:rPr>
          <w:rFonts w:hint="eastAsia"/>
        </w:rPr>
        <w:t xml:space="preserve"> </w:t>
      </w:r>
      <w:r w:rsidRPr="00A0480B">
        <w:t>be known in advance.</w:t>
      </w:r>
    </w:p>
    <w:p w:rsidR="009471B2" w:rsidRPr="00A0480B" w:rsidRDefault="009471B2" w:rsidP="00A0480B">
      <w:r w:rsidRPr="00A0480B">
        <w:t>For we focus on the routing performance influenced by topology partitioning,</w:t>
      </w:r>
      <w:r w:rsidR="00507722" w:rsidRPr="00A0480B">
        <w:rPr>
          <w:rFonts w:hint="eastAsia"/>
        </w:rPr>
        <w:t xml:space="preserve"> </w:t>
      </w:r>
      <w:r w:rsidRPr="00A0480B">
        <w:t>we categorize routing algorithms into flat or hierarchical routing</w:t>
      </w:r>
      <w:r w:rsidR="00507722" w:rsidRPr="00A0480B">
        <w:rPr>
          <w:rFonts w:hint="eastAsia"/>
        </w:rPr>
        <w:t xml:space="preserve"> </w:t>
      </w:r>
      <w:r w:rsidRPr="00A0480B">
        <w:t>algorithms.</w:t>
      </w:r>
    </w:p>
    <w:p w:rsidR="009471B2" w:rsidRPr="00A0480B" w:rsidRDefault="009471B2" w:rsidP="00A0480B">
      <w:pPr>
        <w:rPr>
          <w:rFonts w:hint="eastAsia"/>
        </w:rPr>
      </w:pPr>
      <w:r w:rsidRPr="00A0480B">
        <w:t>Flat routing algorithms employ only one routing approach globally, while</w:t>
      </w:r>
      <w:r w:rsidR="00507722" w:rsidRPr="00A0480B">
        <w:rPr>
          <w:rFonts w:hint="eastAsia"/>
        </w:rPr>
        <w:t xml:space="preserve"> </w:t>
      </w:r>
      <w:r w:rsidRPr="00A0480B">
        <w:t xml:space="preserve">all nodes involved play similar roles. Vahdat </w:t>
      </w:r>
      <w:r w:rsidR="00AA3367" w:rsidRPr="00A0480B">
        <w:t>[2]</w:t>
      </w:r>
      <w:r w:rsidR="00AA5669" w:rsidRPr="00A0480B">
        <w:rPr>
          <w:rFonts w:hint="eastAsia"/>
        </w:rPr>
        <w:t xml:space="preserve"> </w:t>
      </w:r>
      <w:r w:rsidRPr="00A0480B">
        <w:t>proposed the Epidemic</w:t>
      </w:r>
      <w:r w:rsidR="00507722" w:rsidRPr="00A0480B">
        <w:rPr>
          <w:rFonts w:hint="eastAsia"/>
        </w:rPr>
        <w:t xml:space="preserve"> </w:t>
      </w:r>
      <w:r w:rsidRPr="00A0480B">
        <w:t>Routing, which is a flooding routing algorithm with zero knowledge. Compared</w:t>
      </w:r>
      <w:r w:rsidR="00507722" w:rsidRPr="00A0480B">
        <w:rPr>
          <w:rFonts w:hint="eastAsia"/>
        </w:rPr>
        <w:t xml:space="preserve"> </w:t>
      </w:r>
      <w:r w:rsidRPr="00A0480B">
        <w:t>with single copy routing, such as Direct Delivery</w:t>
      </w:r>
      <w:r w:rsidR="0070263E" w:rsidRPr="00A0480B">
        <w:rPr>
          <w:rFonts w:hint="eastAsia"/>
        </w:rPr>
        <w:t xml:space="preserve"> </w:t>
      </w:r>
      <w:r w:rsidR="00AA3367" w:rsidRPr="00A0480B">
        <w:t>[3]</w:t>
      </w:r>
      <w:r w:rsidRPr="00A0480B">
        <w:t>, Randomized</w:t>
      </w:r>
      <w:r w:rsidR="00507722" w:rsidRPr="00A0480B">
        <w:rPr>
          <w:rFonts w:hint="eastAsia"/>
        </w:rPr>
        <w:t xml:space="preserve"> </w:t>
      </w:r>
      <w:r w:rsidRPr="00A0480B">
        <w:t>Routing</w:t>
      </w:r>
      <w:r w:rsidR="00F01D17" w:rsidRPr="00A0480B">
        <w:rPr>
          <w:rFonts w:hint="eastAsia"/>
        </w:rPr>
        <w:t xml:space="preserve"> </w:t>
      </w:r>
      <w:r w:rsidRPr="00A0480B">
        <w:t>(RR)</w:t>
      </w:r>
      <w:r w:rsidR="005C68B0" w:rsidRPr="00A0480B">
        <w:rPr>
          <w:rFonts w:hint="eastAsia"/>
        </w:rPr>
        <w:t xml:space="preserve"> </w:t>
      </w:r>
      <w:r w:rsidR="00AA3367" w:rsidRPr="00A0480B">
        <w:t>[4]</w:t>
      </w:r>
      <w:r w:rsidRPr="00A0480B">
        <w:t>, Epidemic Routing greatly improved delivery rate. However,</w:t>
      </w:r>
      <w:r w:rsidR="00507722" w:rsidRPr="00A0480B">
        <w:rPr>
          <w:rFonts w:hint="eastAsia"/>
        </w:rPr>
        <w:t xml:space="preserve"> </w:t>
      </w:r>
      <w:r w:rsidR="00AF3FB8" w:rsidRPr="00A0480B">
        <w:t>Data replicati</w:t>
      </w:r>
      <w:r w:rsidR="00AF3FB8" w:rsidRPr="00A0480B">
        <w:rPr>
          <w:rFonts w:hint="eastAsia"/>
        </w:rPr>
        <w:t>ng</w:t>
      </w:r>
      <w:r w:rsidRPr="00A0480B">
        <w:t xml:space="preserve"> without control lead to resource waste, even network</w:t>
      </w:r>
      <w:r w:rsidR="00507722" w:rsidRPr="00A0480B">
        <w:rPr>
          <w:rFonts w:hint="eastAsia"/>
        </w:rPr>
        <w:t xml:space="preserve"> </w:t>
      </w:r>
      <w:r w:rsidRPr="00A0480B">
        <w:t>congestion. In order to reduce the waste of resource, Spray and Wait routing</w:t>
      </w:r>
      <w:r w:rsidR="006A42D5" w:rsidRPr="00A0480B">
        <w:rPr>
          <w:rFonts w:hint="eastAsia"/>
        </w:rPr>
        <w:t xml:space="preserve"> </w:t>
      </w:r>
      <w:r w:rsidR="00AA3367" w:rsidRPr="00A0480B">
        <w:t>[5]</w:t>
      </w:r>
      <w:r w:rsidRPr="00A0480B">
        <w:t xml:space="preserve"> was proposed, which configure the amount of message copy in the Spray</w:t>
      </w:r>
      <w:r w:rsidR="00507722" w:rsidRPr="00A0480B">
        <w:rPr>
          <w:rFonts w:hint="eastAsia"/>
        </w:rPr>
        <w:t xml:space="preserve"> </w:t>
      </w:r>
      <w:r w:rsidRPr="00A0480B">
        <w:t>phrase. Nevertheless, node will wait until contacting with the target node in</w:t>
      </w:r>
      <w:r w:rsidR="00507722" w:rsidRPr="00A0480B">
        <w:rPr>
          <w:rFonts w:hint="eastAsia"/>
        </w:rPr>
        <w:t xml:space="preserve"> </w:t>
      </w:r>
      <w:r w:rsidRPr="00A0480B">
        <w:t>the wait phrase. Thus, in large scale networks, routing performance cannot</w:t>
      </w:r>
      <w:r w:rsidR="00507722" w:rsidRPr="00A0480B">
        <w:rPr>
          <w:rFonts w:hint="eastAsia"/>
        </w:rPr>
        <w:t xml:space="preserve"> </w:t>
      </w:r>
      <w:r w:rsidRPr="00A0480B">
        <w:t xml:space="preserve">be guaranteed. Besides flooding based schemes </w:t>
      </w:r>
      <w:r w:rsidR="00AA3367" w:rsidRPr="00A0480B">
        <w:t>[2]</w:t>
      </w:r>
      <w:r w:rsidR="00BE3C46" w:rsidRPr="00A0480B">
        <w:rPr>
          <w:rFonts w:hint="eastAsia"/>
        </w:rPr>
        <w:t xml:space="preserve"> </w:t>
      </w:r>
      <w:r w:rsidR="00AA3367" w:rsidRPr="00A0480B">
        <w:t>[6]</w:t>
      </w:r>
      <w:r w:rsidR="00BE3C46" w:rsidRPr="00A0480B">
        <w:rPr>
          <w:rFonts w:hint="eastAsia"/>
        </w:rPr>
        <w:t xml:space="preserve"> </w:t>
      </w:r>
      <w:r w:rsidR="00AA3367" w:rsidRPr="00A0480B">
        <w:t>[7]</w:t>
      </w:r>
      <w:r w:rsidRPr="00A0480B">
        <w:t>, another very</w:t>
      </w:r>
      <w:r w:rsidR="00507722" w:rsidRPr="00A0480B">
        <w:rPr>
          <w:rFonts w:hint="eastAsia"/>
        </w:rPr>
        <w:t xml:space="preserve"> </w:t>
      </w:r>
      <w:r w:rsidRPr="00A0480B">
        <w:t>important DTN routing category is the contact information based routing,</w:t>
      </w:r>
      <w:r w:rsidR="00507722" w:rsidRPr="00A0480B">
        <w:rPr>
          <w:rFonts w:hint="eastAsia"/>
        </w:rPr>
        <w:t xml:space="preserve"> </w:t>
      </w:r>
      <w:r w:rsidRPr="00A0480B">
        <w:t>where a smarter relay node selecti</w:t>
      </w:r>
      <w:r w:rsidR="00266CDA" w:rsidRPr="00A0480B">
        <w:t xml:space="preserve">on is made. Anders Lindgren </w:t>
      </w:r>
      <w:r w:rsidR="00AA3367" w:rsidRPr="00A0480B">
        <w:t>[8]</w:t>
      </w:r>
      <w:r w:rsidRPr="00A0480B">
        <w:t xml:space="preserve"> proposed</w:t>
      </w:r>
      <w:r w:rsidR="00507722" w:rsidRPr="00A0480B">
        <w:rPr>
          <w:rFonts w:hint="eastAsia"/>
        </w:rPr>
        <w:t xml:space="preserve"> </w:t>
      </w:r>
      <w:r w:rsidRPr="00A0480B">
        <w:t>a probability based routing algorithm, PRoPHET. Each node maintains the</w:t>
      </w:r>
      <w:r w:rsidR="00507722" w:rsidRPr="00A0480B">
        <w:rPr>
          <w:rFonts w:hint="eastAsia"/>
        </w:rPr>
        <w:t xml:space="preserve"> </w:t>
      </w:r>
      <w:r w:rsidRPr="00A0480B">
        <w:t>encounter history with other nodes, and the routing decision is made based</w:t>
      </w:r>
      <w:r w:rsidR="00507722" w:rsidRPr="00A0480B">
        <w:rPr>
          <w:rFonts w:hint="eastAsia"/>
        </w:rPr>
        <w:t xml:space="preserve"> </w:t>
      </w:r>
      <w:r w:rsidR="006824EE" w:rsidRPr="00A0480B">
        <w:t xml:space="preserve">on the encounter probability. </w:t>
      </w:r>
      <w:r w:rsidR="006824EE" w:rsidRPr="00A0480B">
        <w:rPr>
          <w:rFonts w:hint="eastAsia"/>
        </w:rPr>
        <w:t>A</w:t>
      </w:r>
      <w:r w:rsidRPr="00A0480B">
        <w:t>fterwards, MaxProp</w:t>
      </w:r>
      <w:r w:rsidR="009A4403" w:rsidRPr="00A0480B">
        <w:rPr>
          <w:rFonts w:hint="eastAsia"/>
        </w:rPr>
        <w:t xml:space="preserve"> </w:t>
      </w:r>
      <w:r w:rsidR="00AA3367" w:rsidRPr="00A0480B">
        <w:t>[9]</w:t>
      </w:r>
      <w:r w:rsidRPr="00A0480B">
        <w:t xml:space="preserve"> was presented. </w:t>
      </w:r>
      <w:r w:rsidR="00507722" w:rsidRPr="00A0480B">
        <w:t>I</w:t>
      </w:r>
      <w:r w:rsidRPr="00A0480B">
        <w:t>t</w:t>
      </w:r>
      <w:r w:rsidR="00507722" w:rsidRPr="00A0480B">
        <w:rPr>
          <w:rFonts w:hint="eastAsia"/>
        </w:rPr>
        <w:t xml:space="preserve"> </w:t>
      </w:r>
      <w:r w:rsidRPr="00A0480B">
        <w:t>records neighbor nodes and their contact times with target node, therefore,</w:t>
      </w:r>
      <w:r w:rsidR="00507722" w:rsidRPr="00A0480B">
        <w:rPr>
          <w:rFonts w:hint="eastAsia"/>
        </w:rPr>
        <w:t xml:space="preserve"> </w:t>
      </w:r>
      <w:r w:rsidRPr="00A0480B">
        <w:t>a contact probability can be adopted as rule to choose next hop. By introducing</w:t>
      </w:r>
      <w:r w:rsidR="00507722" w:rsidRPr="00A0480B">
        <w:rPr>
          <w:rFonts w:hint="eastAsia"/>
        </w:rPr>
        <w:t xml:space="preserve"> </w:t>
      </w:r>
      <w:r w:rsidRPr="00A0480B">
        <w:t>knowledge oracles, this kind of routing can reduce resource consumption,</w:t>
      </w:r>
      <w:r w:rsidR="00507722" w:rsidRPr="00A0480B">
        <w:rPr>
          <w:rFonts w:hint="eastAsia"/>
        </w:rPr>
        <w:t xml:space="preserve"> </w:t>
      </w:r>
      <w:r w:rsidRPr="00A0480B">
        <w:t>and improve delivery rate as well. But with the node scale expanding, route</w:t>
      </w:r>
      <w:r w:rsidR="00507722" w:rsidRPr="00A0480B">
        <w:rPr>
          <w:rFonts w:hint="eastAsia"/>
        </w:rPr>
        <w:t xml:space="preserve">s </w:t>
      </w:r>
      <w:r w:rsidRPr="00A0480B">
        <w:t>should cost more storage and computation resource to maintain the global</w:t>
      </w:r>
      <w:r w:rsidR="00507722" w:rsidRPr="00A0480B">
        <w:rPr>
          <w:rFonts w:hint="eastAsia"/>
        </w:rPr>
        <w:t xml:space="preserve"> </w:t>
      </w:r>
      <w:r w:rsidRPr="00A0480B">
        <w:t>historical information. Hence, the scalability and performance of flat routing</w:t>
      </w:r>
      <w:r w:rsidR="004547B3" w:rsidRPr="00A0480B">
        <w:rPr>
          <w:rFonts w:hint="eastAsia"/>
        </w:rPr>
        <w:t xml:space="preserve"> </w:t>
      </w:r>
      <w:r w:rsidRPr="00A0480B">
        <w:t>are limited, when the network scale increases and topology varies all the time.</w:t>
      </w:r>
      <w:r w:rsidR="004547B3" w:rsidRPr="00A0480B">
        <w:rPr>
          <w:rFonts w:hint="eastAsia"/>
        </w:rPr>
        <w:t xml:space="preserve"> </w:t>
      </w:r>
      <w:r w:rsidRPr="00A0480B">
        <w:t xml:space="preserve">In this scenario, flat routing cannot ensure low delay </w:t>
      </w:r>
      <w:r w:rsidRPr="00A0480B">
        <w:lastRenderedPageBreak/>
        <w:t>and high delivery rate.</w:t>
      </w:r>
      <w:r w:rsidR="004547B3" w:rsidRPr="00A0480B">
        <w:rPr>
          <w:rFonts w:hint="eastAsia"/>
        </w:rPr>
        <w:t xml:space="preserve"> </w:t>
      </w:r>
      <w:r w:rsidRPr="00A0480B">
        <w:t>Besides, the resource cost for requiring global knowledge will be significantly</w:t>
      </w:r>
      <w:r w:rsidR="004547B3" w:rsidRPr="00A0480B">
        <w:rPr>
          <w:rFonts w:hint="eastAsia"/>
        </w:rPr>
        <w:t xml:space="preserve"> </w:t>
      </w:r>
      <w:r w:rsidRPr="00A0480B">
        <w:t>increased.</w:t>
      </w:r>
    </w:p>
    <w:p w:rsidR="009C1833" w:rsidRPr="00A0480B" w:rsidRDefault="009471B2" w:rsidP="00A0480B">
      <w:r w:rsidRPr="00A0480B">
        <w:t xml:space="preserve">Some researchers suggested </w:t>
      </w:r>
      <w:r w:rsidR="004547B3" w:rsidRPr="00A0480B">
        <w:t>using</w:t>
      </w:r>
      <w:r w:rsidRPr="00A0480B">
        <w:t xml:space="preserve"> hierarchical routing in DTNs. Restricted</w:t>
      </w:r>
      <w:r w:rsidR="00511D28" w:rsidRPr="00A0480B">
        <w:rPr>
          <w:rFonts w:hint="eastAsia"/>
        </w:rPr>
        <w:t xml:space="preserve"> </w:t>
      </w:r>
      <w:r w:rsidRPr="00A0480B">
        <w:t>by the dynamic topology and frequently interrupt</w:t>
      </w:r>
      <w:r w:rsidR="001C7569" w:rsidRPr="00A0480B">
        <w:rPr>
          <w:rFonts w:hint="eastAsia"/>
        </w:rPr>
        <w:t>ion</w:t>
      </w:r>
      <w:r w:rsidR="00D630C1" w:rsidRPr="00A0480B">
        <w:rPr>
          <w:rFonts w:hint="eastAsia"/>
        </w:rPr>
        <w:t>,</w:t>
      </w:r>
      <w:r w:rsidR="00DC7BF2" w:rsidRPr="00A0480B">
        <w:rPr>
          <w:rFonts w:hint="eastAsia"/>
        </w:rPr>
        <w:t xml:space="preserve"> </w:t>
      </w:r>
      <w:r w:rsidR="00FF17E9" w:rsidRPr="00A0480B">
        <w:rPr>
          <w:rFonts w:hint="eastAsia"/>
        </w:rPr>
        <w:t>h</w:t>
      </w:r>
      <w:r w:rsidRPr="00A0480B">
        <w:t>ierarchical routing in</w:t>
      </w:r>
      <w:r w:rsidR="00511D28" w:rsidRPr="00A0480B">
        <w:rPr>
          <w:rFonts w:hint="eastAsia"/>
        </w:rPr>
        <w:t xml:space="preserve"> </w:t>
      </w:r>
      <w:r w:rsidR="009C1833" w:rsidRPr="00A0480B">
        <w:t>DTNs is still in its early stages.</w:t>
      </w:r>
    </w:p>
    <w:p w:rsidR="00CD45AC" w:rsidRPr="00A0480B" w:rsidRDefault="007609E9" w:rsidP="00A0480B">
      <w:pPr>
        <w:rPr>
          <w:rFonts w:hint="eastAsia"/>
        </w:rPr>
      </w:pPr>
      <w:r w:rsidRPr="00A0480B">
        <w:t xml:space="preserve">Literature </w:t>
      </w:r>
      <w:r w:rsidR="00AA3367" w:rsidRPr="00A0480B">
        <w:t>[10]</w:t>
      </w:r>
      <w:r w:rsidR="009C1833" w:rsidRPr="00A0480B">
        <w:t xml:space="preserve"> discussed that route can be divided into inter-and intra</w:t>
      </w:r>
      <w:r w:rsidR="00511D28" w:rsidRPr="00A0480B">
        <w:rPr>
          <w:rFonts w:hint="eastAsia"/>
        </w:rPr>
        <w:t>-</w:t>
      </w:r>
      <w:r w:rsidR="009C1833" w:rsidRPr="00A0480B">
        <w:t>cluster</w:t>
      </w:r>
      <w:r w:rsidR="00511D28" w:rsidRPr="00A0480B">
        <w:rPr>
          <w:rFonts w:hint="eastAsia"/>
        </w:rPr>
        <w:t xml:space="preserve"> </w:t>
      </w:r>
      <w:r w:rsidR="009C1833" w:rsidRPr="00A0480B">
        <w:t>routing based on network clustering. For nodes in cluster have higher</w:t>
      </w:r>
      <w:r w:rsidR="00511D28" w:rsidRPr="00A0480B">
        <w:rPr>
          <w:rFonts w:hint="eastAsia"/>
        </w:rPr>
        <w:t xml:space="preserve"> </w:t>
      </w:r>
      <w:r w:rsidR="009C1833" w:rsidRPr="00A0480B">
        <w:t>connectivity probability, intra-cluster routing adopt directly delivery approach</w:t>
      </w:r>
      <w:r w:rsidR="00511D28" w:rsidRPr="00A0480B">
        <w:rPr>
          <w:rFonts w:hint="eastAsia"/>
        </w:rPr>
        <w:t xml:space="preserve"> </w:t>
      </w:r>
      <w:r w:rsidR="009C1833" w:rsidRPr="00A0480B">
        <w:t>so that a node will not delivery message until contacting with the</w:t>
      </w:r>
      <w:r w:rsidR="00511D28" w:rsidRPr="00A0480B">
        <w:rPr>
          <w:rFonts w:hint="eastAsia"/>
        </w:rPr>
        <w:t xml:space="preserve"> </w:t>
      </w:r>
      <w:r w:rsidR="009C1833" w:rsidRPr="00A0480B">
        <w:t>destination node in same cluster. As to the intra-cluster routing, a relay</w:t>
      </w:r>
      <w:r w:rsidR="00511D28" w:rsidRPr="00A0480B">
        <w:rPr>
          <w:rFonts w:hint="eastAsia"/>
        </w:rPr>
        <w:t xml:space="preserve"> </w:t>
      </w:r>
      <w:r w:rsidR="009C1833" w:rsidRPr="00A0480B">
        <w:t>mechanism similar wi</w:t>
      </w:r>
      <w:r w:rsidR="00EB1AAC" w:rsidRPr="00A0480B">
        <w:t xml:space="preserve">th MaxProp is conducted. In </w:t>
      </w:r>
      <w:r w:rsidR="00AA3367" w:rsidRPr="00A0480B">
        <w:t>[11]</w:t>
      </w:r>
      <w:r w:rsidR="009C1833" w:rsidRPr="00A0480B">
        <w:t>, a kind of DTNs hierarchical</w:t>
      </w:r>
      <w:r w:rsidR="00511D28" w:rsidRPr="00A0480B">
        <w:rPr>
          <w:rFonts w:hint="eastAsia"/>
        </w:rPr>
        <w:t xml:space="preserve"> </w:t>
      </w:r>
      <w:r w:rsidR="009C1833" w:rsidRPr="00A0480B">
        <w:t>routing algorithm was designed based on a mobility model where</w:t>
      </w:r>
      <w:r w:rsidR="00511D28" w:rsidRPr="00A0480B">
        <w:rPr>
          <w:rFonts w:hint="eastAsia"/>
        </w:rPr>
        <w:t xml:space="preserve"> </w:t>
      </w:r>
      <w:r w:rsidR="009C1833" w:rsidRPr="00A0480B">
        <w:t>all nodes move according to strict and repetitive patterns.</w:t>
      </w:r>
      <w:r w:rsidR="00511D28" w:rsidRPr="00A0480B">
        <w:rPr>
          <w:rFonts w:hint="eastAsia"/>
        </w:rPr>
        <w:t xml:space="preserve"> </w:t>
      </w:r>
      <w:r w:rsidR="009C1833" w:rsidRPr="00A0480B">
        <w:t xml:space="preserve">The </w:t>
      </w:r>
      <w:r w:rsidR="00612CE9" w:rsidRPr="00A0480B">
        <w:rPr>
          <w:rFonts w:hint="eastAsia"/>
        </w:rPr>
        <w:t>a</w:t>
      </w:r>
      <w:r w:rsidR="009C1833" w:rsidRPr="00A0480B">
        <w:t>lgorithm is</w:t>
      </w:r>
      <w:r w:rsidR="00511D28" w:rsidRPr="00A0480B">
        <w:rPr>
          <w:rFonts w:hint="eastAsia"/>
        </w:rPr>
        <w:t xml:space="preserve"> </w:t>
      </w:r>
      <w:r w:rsidR="009C1833" w:rsidRPr="00A0480B">
        <w:t>effective for a specific mobility model. However, it is difficult to recognize a</w:t>
      </w:r>
      <w:r w:rsidR="00511D28" w:rsidRPr="00A0480B">
        <w:rPr>
          <w:rFonts w:hint="eastAsia"/>
        </w:rPr>
        <w:t xml:space="preserve"> </w:t>
      </w:r>
      <w:r w:rsidR="009C1833" w:rsidRPr="00A0480B">
        <w:t>mobility pattern and adapt to new network environment. Shabbir Ahmed</w:t>
      </w:r>
      <w:r w:rsidR="00511D28" w:rsidRPr="00A0480B">
        <w:rPr>
          <w:rFonts w:hint="eastAsia"/>
        </w:rPr>
        <w:t xml:space="preserve"> </w:t>
      </w:r>
      <w:r w:rsidR="009C1833" w:rsidRPr="00A0480B">
        <w:t>et al,</w:t>
      </w:r>
      <w:r w:rsidR="000E1FDB" w:rsidRPr="00A0480B">
        <w:rPr>
          <w:rFonts w:hint="eastAsia"/>
        </w:rPr>
        <w:t xml:space="preserve"> </w:t>
      </w:r>
      <w:r w:rsidR="00AA3367" w:rsidRPr="00A0480B">
        <w:t>[12]</w:t>
      </w:r>
      <w:r w:rsidR="009C1833" w:rsidRPr="00A0480B">
        <w:t xml:space="preserve"> adopt encounter frequencies of public transport networks to classify</w:t>
      </w:r>
      <w:r w:rsidR="00BA1A28" w:rsidRPr="00A0480B">
        <w:rPr>
          <w:rFonts w:hint="eastAsia"/>
        </w:rPr>
        <w:t xml:space="preserve"> </w:t>
      </w:r>
      <w:r w:rsidR="009C1833" w:rsidRPr="00A0480B">
        <w:t>nodes. Based on clusters, node</w:t>
      </w:r>
      <w:r w:rsidR="00BA1A28" w:rsidRPr="00A0480B">
        <w:rPr>
          <w:rFonts w:hint="eastAsia"/>
        </w:rPr>
        <w:t>s</w:t>
      </w:r>
      <w:r w:rsidR="009C1833" w:rsidRPr="00A0480B">
        <w:t xml:space="preserve"> only relay messages to neighbor node</w:t>
      </w:r>
      <w:r w:rsidR="00BA1A28" w:rsidRPr="00A0480B">
        <w:rPr>
          <w:rFonts w:hint="eastAsia"/>
        </w:rPr>
        <w:t>s</w:t>
      </w:r>
      <w:r w:rsidR="009C1833" w:rsidRPr="00A0480B">
        <w:t xml:space="preserve"> which</w:t>
      </w:r>
      <w:r w:rsidR="00BA1A28" w:rsidRPr="00A0480B">
        <w:rPr>
          <w:rFonts w:hint="eastAsia"/>
        </w:rPr>
        <w:t xml:space="preserve"> are</w:t>
      </w:r>
      <w:r w:rsidR="009C1833" w:rsidRPr="00A0480B">
        <w:t xml:space="preserve"> in same cluster of the target node. Besides, Epidemic routing is conducted</w:t>
      </w:r>
      <w:r w:rsidR="00BA1A28" w:rsidRPr="00A0480B">
        <w:rPr>
          <w:rFonts w:hint="eastAsia"/>
        </w:rPr>
        <w:t xml:space="preserve"> </w:t>
      </w:r>
      <w:r w:rsidR="009C1833" w:rsidRPr="00A0480B">
        <w:t>inside clusters. The scalability is improved by these algorithms, but the</w:t>
      </w:r>
      <w:r w:rsidR="00493815" w:rsidRPr="00A0480B">
        <w:rPr>
          <w:rFonts w:hint="eastAsia"/>
        </w:rPr>
        <w:t xml:space="preserve"> </w:t>
      </w:r>
      <w:r w:rsidR="009C1833" w:rsidRPr="00A0480B">
        <w:t>resource consumption of historical information remains high. The author</w:t>
      </w:r>
      <w:r w:rsidR="00493815" w:rsidRPr="00A0480B">
        <w:rPr>
          <w:rFonts w:hint="eastAsia"/>
        </w:rPr>
        <w:t>s</w:t>
      </w:r>
      <w:r w:rsidR="009C1833" w:rsidRPr="00A0480B">
        <w:t xml:space="preserve"> of</w:t>
      </w:r>
      <w:r w:rsidR="00493815" w:rsidRPr="00A0480B">
        <w:rPr>
          <w:rFonts w:hint="eastAsia"/>
        </w:rPr>
        <w:t xml:space="preserve"> </w:t>
      </w:r>
      <w:r w:rsidR="00AA3367" w:rsidRPr="00A0480B">
        <w:t>[13]</w:t>
      </w:r>
      <w:r w:rsidR="009C1833" w:rsidRPr="00A0480B">
        <w:t xml:space="preserve"> introduced a Hybrid DTN-MANET routing (HYMAD) protocol, which</w:t>
      </w:r>
      <w:r w:rsidR="00890E70" w:rsidRPr="00A0480B">
        <w:rPr>
          <w:rFonts w:hint="eastAsia"/>
        </w:rPr>
        <w:t xml:space="preserve"> </w:t>
      </w:r>
      <w:r w:rsidR="009C1833" w:rsidRPr="00A0480B">
        <w:t>aimed at the high node density and mobility in complex network. HYMAD</w:t>
      </w:r>
      <w:r w:rsidR="00890E70" w:rsidRPr="00A0480B">
        <w:rPr>
          <w:rFonts w:hint="eastAsia"/>
        </w:rPr>
        <w:t xml:space="preserve"> </w:t>
      </w:r>
      <w:r w:rsidR="009C1833" w:rsidRPr="00A0480B">
        <w:t>builds temporary disjoint groups of connected nodes as groups, by periodically</w:t>
      </w:r>
      <w:r w:rsidR="00890E70" w:rsidRPr="00A0480B">
        <w:rPr>
          <w:rFonts w:hint="eastAsia"/>
        </w:rPr>
        <w:t xml:space="preserve"> </w:t>
      </w:r>
      <w:r w:rsidR="009C1833" w:rsidRPr="00A0480B">
        <w:t>scanning for network topology changes. Then,</w:t>
      </w:r>
      <w:r w:rsidR="00890E70" w:rsidRPr="00A0480B">
        <w:rPr>
          <w:rFonts w:hint="eastAsia"/>
        </w:rPr>
        <w:t xml:space="preserve"> </w:t>
      </w:r>
      <w:r w:rsidR="009C1833" w:rsidRPr="00A0480B">
        <w:t>it uses DTN approach</w:t>
      </w:r>
      <w:r w:rsidR="00890E70" w:rsidRPr="00A0480B">
        <w:rPr>
          <w:rFonts w:hint="eastAsia"/>
        </w:rPr>
        <w:t xml:space="preserve"> </w:t>
      </w:r>
      <w:r w:rsidR="009C1833" w:rsidRPr="00A0480B">
        <w:t>between disjoint groups of nodes while using MANET routing within these</w:t>
      </w:r>
      <w:r w:rsidR="00890E70" w:rsidRPr="00A0480B">
        <w:rPr>
          <w:rFonts w:hint="eastAsia"/>
        </w:rPr>
        <w:t xml:space="preserve"> </w:t>
      </w:r>
      <w:r w:rsidR="00733E3F" w:rsidRPr="00A0480B">
        <w:t xml:space="preserve">groups </w:t>
      </w:r>
      <w:r w:rsidR="00AA3367" w:rsidRPr="00A0480B">
        <w:t>[13]</w:t>
      </w:r>
      <w:r w:rsidR="009C1833" w:rsidRPr="00A0480B">
        <w:t>. This method is decentralized and only makes use of topological</w:t>
      </w:r>
      <w:r w:rsidR="00890E70" w:rsidRPr="00A0480B">
        <w:rPr>
          <w:rFonts w:hint="eastAsia"/>
        </w:rPr>
        <w:t xml:space="preserve"> </w:t>
      </w:r>
      <w:r w:rsidR="009C1833" w:rsidRPr="00A0480B">
        <w:t>information exchanges between the nodes, thus control the storage and information</w:t>
      </w:r>
      <w:r w:rsidR="00890E70" w:rsidRPr="00A0480B">
        <w:rPr>
          <w:rFonts w:hint="eastAsia"/>
        </w:rPr>
        <w:t xml:space="preserve"> </w:t>
      </w:r>
      <w:r w:rsidR="009C1833" w:rsidRPr="00A0480B">
        <w:t>exchange cost. However, the update cycle of the topology need to be</w:t>
      </w:r>
      <w:r w:rsidR="00890E70" w:rsidRPr="00A0480B">
        <w:rPr>
          <w:rFonts w:hint="eastAsia"/>
        </w:rPr>
        <w:t xml:space="preserve"> </w:t>
      </w:r>
      <w:r w:rsidR="009C1833" w:rsidRPr="00A0480B">
        <w:t>further discussed. Because if the cycle is too short, updating and maintaining</w:t>
      </w:r>
      <w:r w:rsidR="00890E70" w:rsidRPr="00A0480B">
        <w:rPr>
          <w:rFonts w:hint="eastAsia"/>
        </w:rPr>
        <w:t xml:space="preserve"> </w:t>
      </w:r>
      <w:r w:rsidR="009C1833" w:rsidRPr="00A0480B">
        <w:t>the topology may be difficult, while the update cycle is too long, intra-cluster</w:t>
      </w:r>
      <w:r w:rsidR="00890E70" w:rsidRPr="00A0480B">
        <w:rPr>
          <w:rFonts w:hint="eastAsia"/>
        </w:rPr>
        <w:t xml:space="preserve"> </w:t>
      </w:r>
      <w:r w:rsidR="009C1833" w:rsidRPr="00A0480B">
        <w:t>routing using MANET way may be invalid.</w:t>
      </w:r>
    </w:p>
    <w:p w:rsidR="00AD6889" w:rsidRPr="00A0480B" w:rsidRDefault="009C1833" w:rsidP="00A0480B">
      <w:pPr>
        <w:rPr>
          <w:rFonts w:hint="eastAsia"/>
        </w:rPr>
      </w:pPr>
      <w:r w:rsidRPr="00A0480B">
        <w:t>To sum up, the key point of hierarchical routing algorithm is the clustering</w:t>
      </w:r>
      <w:r w:rsidR="00507722" w:rsidRPr="00A0480B">
        <w:rPr>
          <w:rFonts w:hint="eastAsia"/>
        </w:rPr>
        <w:t xml:space="preserve"> </w:t>
      </w:r>
      <w:r w:rsidRPr="00A0480B">
        <w:t>method, especially in large scale DTNs. Efficient clustering method can</w:t>
      </w:r>
      <w:r w:rsidR="00507722" w:rsidRPr="00A0480B">
        <w:rPr>
          <w:rFonts w:hint="eastAsia"/>
        </w:rPr>
        <w:t xml:space="preserve"> </w:t>
      </w:r>
      <w:r w:rsidRPr="00A0480B">
        <w:t>form stable network blocks, in which nodes are similar with each other, then,</w:t>
      </w:r>
      <w:r w:rsidR="00507722" w:rsidRPr="00A0480B">
        <w:rPr>
          <w:rFonts w:hint="eastAsia"/>
        </w:rPr>
        <w:t xml:space="preserve"> </w:t>
      </w:r>
      <w:r w:rsidRPr="00A0480B">
        <w:t>corresponding intra- and inter-cluster routing algorithms are designed. Thus,</w:t>
      </w:r>
      <w:r w:rsidR="00507722" w:rsidRPr="00A0480B">
        <w:rPr>
          <w:rFonts w:hint="eastAsia"/>
        </w:rPr>
        <w:t xml:space="preserve"> </w:t>
      </w:r>
      <w:r w:rsidRPr="00A0480B">
        <w:t>hierarchical routing can improve the scalability and routing efficiency</w:t>
      </w:r>
      <w:r w:rsidR="00124888" w:rsidRPr="00A0480B">
        <w:rPr>
          <w:rFonts w:hint="eastAsia"/>
        </w:rPr>
        <w:t>.</w:t>
      </w:r>
    </w:p>
    <w:p w:rsidR="00AA3367" w:rsidRDefault="00A0480B" w:rsidP="00E81C87">
      <w:pPr>
        <w:ind w:firstLineChars="0" w:firstLine="0"/>
        <w:jc w:val="center"/>
        <w:rPr>
          <w:rFonts w:ascii="宋体" w:eastAsia="宋体"/>
        </w:rPr>
      </w:pPr>
      <w:r w:rsidRPr="00E81C87">
        <w:rPr>
          <w:rStyle w:val="Char0"/>
          <w:rFonts w:hint="eastAsia"/>
        </w:rPr>
        <w:t>Reference</w:t>
      </w:r>
      <w:bookmarkStart w:id="0" w:name="_GoBack"/>
      <w:bookmarkEnd w:id="0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>[1]</w:t>
      </w:r>
      <w:bookmarkStart w:id="1" w:name="_neb1DB088A7_6BC8_45AB_951B_0C3B9C6523AA"/>
      <w:r w:rsidRPr="00A0480B">
        <w:rPr>
          <w:sz w:val="21"/>
          <w:szCs w:val="21"/>
        </w:rPr>
        <w:t>Sushant Jain,Kevin Fall,Rabin Patra. Routing in a delay tolerant network[M]: ACM</w:t>
      </w:r>
      <w:r w:rsidRPr="00A0480B">
        <w:rPr>
          <w:rFonts w:ascii="宋体" w:cs="宋体" w:hint="eastAsia"/>
          <w:sz w:val="21"/>
          <w:szCs w:val="21"/>
        </w:rPr>
        <w:t>，</w:t>
      </w:r>
      <w:r w:rsidRPr="00A0480B">
        <w:rPr>
          <w:sz w:val="21"/>
          <w:szCs w:val="21"/>
        </w:rPr>
        <w:t>2004</w:t>
      </w:r>
      <w:bookmarkEnd w:id="1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lastRenderedPageBreak/>
        <w:t xml:space="preserve"> [2]</w:t>
      </w:r>
      <w:bookmarkStart w:id="2" w:name="_neb985AD43D_ABAF_4B86_BF09_89937277F38E"/>
      <w:r w:rsidRPr="00A0480B">
        <w:rPr>
          <w:sz w:val="21"/>
          <w:szCs w:val="21"/>
        </w:rPr>
        <w:t>A. Vahdat,D. Becker. Epidemic routing for partially connected ad hoc networks[J]. Technical Report CS-200006, Duke University. 2000:</w:t>
      </w:r>
      <w:bookmarkEnd w:id="2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 xml:space="preserve"> [3]</w:t>
      </w:r>
      <w:bookmarkStart w:id="3" w:name="_neb601FB497_8372_4EEC_B2E8_8ADA58ACE43B"/>
      <w:r w:rsidRPr="00A0480B">
        <w:rPr>
          <w:sz w:val="21"/>
          <w:szCs w:val="21"/>
        </w:rPr>
        <w:t>Aruna Balasubramanian,Brian Levine,Arun Venkataramani. DTN routing as a resource allocation problem[M]ACM</w:t>
      </w:r>
      <w:r w:rsidRPr="00A0480B">
        <w:rPr>
          <w:rFonts w:ascii="宋体" w:cs="宋体" w:hint="eastAsia"/>
          <w:sz w:val="21"/>
          <w:szCs w:val="21"/>
        </w:rPr>
        <w:t>，</w:t>
      </w:r>
      <w:r w:rsidRPr="00A0480B">
        <w:rPr>
          <w:sz w:val="21"/>
          <w:szCs w:val="21"/>
        </w:rPr>
        <w:t>2007: 373-384</w:t>
      </w:r>
      <w:bookmarkEnd w:id="3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 xml:space="preserve"> [4]</w:t>
      </w:r>
      <w:bookmarkStart w:id="4" w:name="_neb12A6D7D8_BB6F_4A4E_942D_91DA33243DEC"/>
      <w:r w:rsidRPr="00A0480B">
        <w:rPr>
          <w:sz w:val="21"/>
          <w:szCs w:val="21"/>
        </w:rPr>
        <w:t>Frank Thomson Leighton,Bruce M. Maggs,Abhiram G. Ranadeet al. Randomized routing and sorting on fixed-connection networks[J]. Journal of Algorithms. 1994. 17</w:t>
      </w:r>
      <w:r w:rsidRPr="00A0480B">
        <w:rPr>
          <w:rFonts w:ascii="宋体" w:cs="宋体" w:hint="eastAsia"/>
          <w:sz w:val="21"/>
          <w:szCs w:val="21"/>
        </w:rPr>
        <w:t>（</w:t>
      </w:r>
      <w:r w:rsidRPr="00A0480B">
        <w:rPr>
          <w:sz w:val="21"/>
          <w:szCs w:val="21"/>
        </w:rPr>
        <w:t>1</w:t>
      </w:r>
      <w:r w:rsidRPr="00A0480B">
        <w:rPr>
          <w:rFonts w:ascii="宋体" w:cs="宋体" w:hint="eastAsia"/>
          <w:sz w:val="21"/>
          <w:szCs w:val="21"/>
        </w:rPr>
        <w:t>）</w:t>
      </w:r>
      <w:r w:rsidRPr="00A0480B">
        <w:rPr>
          <w:sz w:val="21"/>
          <w:szCs w:val="21"/>
        </w:rPr>
        <w:t>: 157-205</w:t>
      </w:r>
      <w:bookmarkEnd w:id="4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 xml:space="preserve"> [5]</w:t>
      </w:r>
      <w:bookmarkStart w:id="5" w:name="_neb41C352E5_5B1B_42C2_8A91_F67CF60A3312"/>
      <w:r w:rsidRPr="00A0480B">
        <w:rPr>
          <w:sz w:val="21"/>
          <w:szCs w:val="21"/>
        </w:rPr>
        <w:t>Thrasyvoulos Spyropoulos,Konstantinos Psounis,Cauligi S. Raghavendra. Spray and wait: an efficient routing scheme for intermittently connected mobile networks[M]ACM</w:t>
      </w:r>
      <w:r w:rsidRPr="00A0480B">
        <w:rPr>
          <w:rFonts w:ascii="宋体" w:cs="宋体" w:hint="eastAsia"/>
          <w:sz w:val="21"/>
          <w:szCs w:val="21"/>
        </w:rPr>
        <w:t>，</w:t>
      </w:r>
      <w:r w:rsidRPr="00A0480B">
        <w:rPr>
          <w:sz w:val="21"/>
          <w:szCs w:val="21"/>
        </w:rPr>
        <w:t>2005: 252-259</w:t>
      </w:r>
      <w:bookmarkEnd w:id="5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 xml:space="preserve"> [6]</w:t>
      </w:r>
      <w:bookmarkStart w:id="6" w:name="_neb67F0F728_70F7_41B5_A4C9_C8F81B42C6FD"/>
      <w:r w:rsidRPr="00A0480B">
        <w:rPr>
          <w:sz w:val="21"/>
          <w:szCs w:val="21"/>
        </w:rPr>
        <w:t>M. Grossglauser,D. N. C. Tse. Mobility increases the capacity of ad hoc wireless networks[J]. Networking, IEEE/ACM Transactions on. 2002. 10</w:t>
      </w:r>
      <w:r w:rsidRPr="00A0480B">
        <w:rPr>
          <w:rFonts w:ascii="宋体" w:cs="宋体" w:hint="eastAsia"/>
          <w:sz w:val="21"/>
          <w:szCs w:val="21"/>
        </w:rPr>
        <w:t>（</w:t>
      </w:r>
      <w:r w:rsidRPr="00A0480B">
        <w:rPr>
          <w:sz w:val="21"/>
          <w:szCs w:val="21"/>
        </w:rPr>
        <w:t>4</w:t>
      </w:r>
      <w:r w:rsidRPr="00A0480B">
        <w:rPr>
          <w:rFonts w:ascii="宋体" w:cs="宋体" w:hint="eastAsia"/>
          <w:sz w:val="21"/>
          <w:szCs w:val="21"/>
        </w:rPr>
        <w:t>）</w:t>
      </w:r>
      <w:r w:rsidRPr="00A0480B">
        <w:rPr>
          <w:sz w:val="21"/>
          <w:szCs w:val="21"/>
        </w:rPr>
        <w:t>: 477-486</w:t>
      </w:r>
      <w:bookmarkEnd w:id="6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 xml:space="preserve"> [7]</w:t>
      </w:r>
      <w:bookmarkStart w:id="7" w:name="_neb5C63DFC4_900E_4B42_BD0C_C34073C4160A"/>
      <w:r w:rsidRPr="00A0480B">
        <w:rPr>
          <w:sz w:val="21"/>
          <w:szCs w:val="21"/>
        </w:rPr>
        <w:t>Thrasyvoulos Spyropoulos,Konstantinos Psounis,Cauligi S. Raghavendra. Efficient routing in intermittently connected mobile networks: the multiple-copy case[J]. Networking, IEEE/ACM Transactions on. 2008. 16</w:t>
      </w:r>
      <w:r w:rsidRPr="00A0480B">
        <w:rPr>
          <w:rFonts w:ascii="宋体" w:cs="宋体" w:hint="eastAsia"/>
          <w:sz w:val="21"/>
          <w:szCs w:val="21"/>
        </w:rPr>
        <w:t>（</w:t>
      </w:r>
      <w:r w:rsidRPr="00A0480B">
        <w:rPr>
          <w:sz w:val="21"/>
          <w:szCs w:val="21"/>
        </w:rPr>
        <w:t>1</w:t>
      </w:r>
      <w:r w:rsidRPr="00A0480B">
        <w:rPr>
          <w:rFonts w:ascii="宋体" w:cs="宋体" w:hint="eastAsia"/>
          <w:sz w:val="21"/>
          <w:szCs w:val="21"/>
        </w:rPr>
        <w:t>）</w:t>
      </w:r>
      <w:r w:rsidRPr="00A0480B">
        <w:rPr>
          <w:sz w:val="21"/>
          <w:szCs w:val="21"/>
        </w:rPr>
        <w:t>: 77-90</w:t>
      </w:r>
      <w:bookmarkEnd w:id="7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 xml:space="preserve"> [8]</w:t>
      </w:r>
      <w:bookmarkStart w:id="8" w:name="_nebFA156E56_BC22_44B5_9C39_3721D59DE39B"/>
      <w:r w:rsidRPr="00A0480B">
        <w:rPr>
          <w:sz w:val="21"/>
          <w:szCs w:val="21"/>
        </w:rPr>
        <w:t>Anders Lindgren,Avri Doria,Olov Schelen. Probabilistic routing in intermittently connected networks[M]Springer</w:t>
      </w:r>
      <w:r w:rsidRPr="00A0480B">
        <w:rPr>
          <w:rFonts w:ascii="宋体" w:cs="宋体" w:hint="eastAsia"/>
          <w:sz w:val="21"/>
          <w:szCs w:val="21"/>
        </w:rPr>
        <w:t>，</w:t>
      </w:r>
      <w:r w:rsidRPr="00A0480B">
        <w:rPr>
          <w:sz w:val="21"/>
          <w:szCs w:val="21"/>
        </w:rPr>
        <w:t>2004: 239-254</w:t>
      </w:r>
      <w:bookmarkEnd w:id="8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 xml:space="preserve"> [9]</w:t>
      </w:r>
      <w:bookmarkStart w:id="9" w:name="_neb1451E99D_F4A4_41A0_B7DD_7C9E14391B8A"/>
      <w:r w:rsidRPr="00A0480B">
        <w:rPr>
          <w:sz w:val="21"/>
          <w:szCs w:val="21"/>
        </w:rPr>
        <w:t>J. Burgess,B. Gallagher,D. Jensenet al. Maxprop: Routing for vehicle-based disruption-tolerant networks[M]. Spain Barcelona</w:t>
      </w:r>
      <w:r w:rsidRPr="00A0480B">
        <w:rPr>
          <w:rFonts w:ascii="宋体" w:cs="宋体" w:hint="eastAsia"/>
          <w:sz w:val="21"/>
          <w:szCs w:val="21"/>
        </w:rPr>
        <w:t>，</w:t>
      </w:r>
      <w:r w:rsidRPr="00A0480B">
        <w:rPr>
          <w:sz w:val="21"/>
          <w:szCs w:val="21"/>
        </w:rPr>
        <w:t>2006: 1-11</w:t>
      </w:r>
      <w:bookmarkEnd w:id="9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>[10]</w:t>
      </w:r>
      <w:bookmarkStart w:id="10" w:name="_nebC58CCBAE_9CAB_4447_B90C_188DF07738EC"/>
      <w:r w:rsidRPr="00A0480B">
        <w:rPr>
          <w:sz w:val="21"/>
          <w:szCs w:val="21"/>
        </w:rPr>
        <w:t>Dang Ha,Wu Hongyi. Clustering and cluster-based routing protocol for delay-tolerant mobile networks[J]. IEEE Transactions on Wireless Communications. 2010. 9</w:t>
      </w:r>
      <w:r w:rsidRPr="00A0480B">
        <w:rPr>
          <w:rFonts w:ascii="宋体" w:cs="宋体" w:hint="eastAsia"/>
          <w:sz w:val="21"/>
          <w:szCs w:val="21"/>
        </w:rPr>
        <w:t>（</w:t>
      </w:r>
      <w:r w:rsidRPr="00A0480B">
        <w:rPr>
          <w:sz w:val="21"/>
          <w:szCs w:val="21"/>
        </w:rPr>
        <w:t>6</w:t>
      </w:r>
      <w:r w:rsidRPr="00A0480B">
        <w:rPr>
          <w:rFonts w:ascii="宋体" w:cs="宋体" w:hint="eastAsia"/>
          <w:sz w:val="21"/>
          <w:szCs w:val="21"/>
        </w:rPr>
        <w:t>）</w:t>
      </w:r>
      <w:r w:rsidRPr="00A0480B">
        <w:rPr>
          <w:sz w:val="21"/>
          <w:szCs w:val="21"/>
        </w:rPr>
        <w:t>: 1874-1881</w:t>
      </w:r>
      <w:bookmarkEnd w:id="10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>[11]</w:t>
      </w:r>
      <w:bookmarkStart w:id="11" w:name="_neb84555EB0_F70B_4B46_B507_0BAD171FDF29"/>
      <w:r w:rsidRPr="00A0480B">
        <w:rPr>
          <w:sz w:val="21"/>
          <w:szCs w:val="21"/>
        </w:rPr>
        <w:t>Cong Liu,Jie Wu. Scalable routing in delay tolerant networks[M]ACM</w:t>
      </w:r>
      <w:r w:rsidRPr="00A0480B">
        <w:rPr>
          <w:rFonts w:ascii="宋体" w:cs="宋体" w:hint="eastAsia"/>
          <w:sz w:val="21"/>
          <w:szCs w:val="21"/>
        </w:rPr>
        <w:t>，</w:t>
      </w:r>
      <w:r w:rsidRPr="00A0480B">
        <w:rPr>
          <w:sz w:val="21"/>
          <w:szCs w:val="21"/>
        </w:rPr>
        <w:t>2007: 51-60</w:t>
      </w:r>
      <w:bookmarkEnd w:id="11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>[12]</w:t>
      </w:r>
      <w:bookmarkStart w:id="12" w:name="_neb46C340F7_783F_4860_BA79_A6400964A698"/>
      <w:r w:rsidRPr="00A0480B">
        <w:rPr>
          <w:sz w:val="21"/>
          <w:szCs w:val="21"/>
        </w:rPr>
        <w:t>Shabbir Ahmed,Salil S. Kanhere. Cluster-based forwarding in delay tolerant public transport networks[M]IEEE</w:t>
      </w:r>
      <w:r w:rsidRPr="00A0480B">
        <w:rPr>
          <w:rFonts w:ascii="宋体" w:cs="宋体" w:hint="eastAsia"/>
          <w:sz w:val="21"/>
          <w:szCs w:val="21"/>
        </w:rPr>
        <w:t>，</w:t>
      </w:r>
      <w:r w:rsidRPr="00A0480B">
        <w:rPr>
          <w:sz w:val="21"/>
          <w:szCs w:val="21"/>
        </w:rPr>
        <w:t>2007: 625-634</w:t>
      </w:r>
      <w:bookmarkEnd w:id="12"/>
    </w:p>
    <w:p w:rsidR="00AA3367" w:rsidRPr="00A0480B" w:rsidRDefault="00AA3367" w:rsidP="00A0480B">
      <w:pPr>
        <w:spacing w:after="0" w:line="240" w:lineRule="auto"/>
        <w:ind w:left="420" w:hangingChars="200" w:hanging="420"/>
        <w:rPr>
          <w:rFonts w:ascii="宋体"/>
          <w:sz w:val="21"/>
          <w:szCs w:val="21"/>
        </w:rPr>
      </w:pPr>
      <w:r w:rsidRPr="00A0480B">
        <w:rPr>
          <w:sz w:val="21"/>
          <w:szCs w:val="21"/>
        </w:rPr>
        <w:t>[13]</w:t>
      </w:r>
      <w:bookmarkStart w:id="13" w:name="_neb388F0C5D_A7F6_4F6C_BB4D_8D7B204E3C14"/>
      <w:r w:rsidRPr="00A0480B">
        <w:rPr>
          <w:sz w:val="21"/>
          <w:szCs w:val="21"/>
        </w:rPr>
        <w:t>John Whitbeck,Vania Conan. HYMAD: Hybrid DTN-MANET routing for dense and highly dynamic wireless networks[J]. Computer Communications. 2010. 33</w:t>
      </w:r>
      <w:r w:rsidRPr="00A0480B">
        <w:rPr>
          <w:rFonts w:ascii="宋体" w:cs="宋体" w:hint="eastAsia"/>
          <w:sz w:val="21"/>
          <w:szCs w:val="21"/>
        </w:rPr>
        <w:t>（</w:t>
      </w:r>
      <w:r w:rsidRPr="00A0480B">
        <w:rPr>
          <w:sz w:val="21"/>
          <w:szCs w:val="21"/>
        </w:rPr>
        <w:t>13</w:t>
      </w:r>
      <w:r w:rsidRPr="00A0480B">
        <w:rPr>
          <w:rFonts w:ascii="宋体" w:cs="宋体" w:hint="eastAsia"/>
          <w:sz w:val="21"/>
          <w:szCs w:val="21"/>
        </w:rPr>
        <w:t>）</w:t>
      </w:r>
      <w:r w:rsidRPr="00A0480B">
        <w:rPr>
          <w:sz w:val="21"/>
          <w:szCs w:val="21"/>
        </w:rPr>
        <w:t>: 1483-1492</w:t>
      </w:r>
      <w:bookmarkEnd w:id="13"/>
    </w:p>
    <w:p w:rsidR="009C1833" w:rsidRPr="00A0480B" w:rsidRDefault="009C1833" w:rsidP="00A0480B">
      <w:pPr>
        <w:spacing w:after="0" w:line="240" w:lineRule="auto"/>
        <w:ind w:left="420" w:hangingChars="200" w:hanging="420"/>
        <w:rPr>
          <w:sz w:val="21"/>
          <w:szCs w:val="21"/>
        </w:rPr>
      </w:pPr>
    </w:p>
    <w:sectPr w:rsidR="009C1833" w:rsidRPr="00A04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6758839-37E6-4AC4-B0E2-C4CDE5F82EAD}" w:val=" ADDIN NE.Ref.{06758839-37E6-4AC4-B0E2-C4CDE5F82EAD}&lt;Citation&gt;&lt;Group&gt;&lt;References&gt;&lt;Item&gt;&lt;ID&gt;7&lt;/ID&gt;&lt;UID&gt;{1451E99D-F4A4-41A0-B7DD-7C9E14391B8A}&lt;/UID&gt;&lt;Title&gt;Maxprop: Routing for vehicle-based disruption-tolerant networks&lt;/Title&gt;&lt;Template&gt;Conference Proceedings&lt;/Template&gt;&lt;Star&gt;1&lt;/Star&gt;&lt;Tag&gt;3&lt;/Tag&gt;&lt;Author&gt;Burgess, J; Gallagher, B; Jensen, D; Levine, B N&lt;/Author&gt;&lt;Year&gt;2006&lt;/Year&gt;&lt;Details&gt;&lt;_accessed&gt;59817117&lt;/_accessed&gt;&lt;_bibtex_key&gt;BurgessGallagher-7&lt;/_bibtex_key&gt;&lt;_created&gt;59048554&lt;/_created&gt;&lt;_date&gt;59816160&lt;/_date&gt;&lt;_db_updated&gt;GoogleScholar&lt;/_db_updated&gt;&lt;_keywords&gt;DTN&lt;/_keywords&gt;&lt;_label&gt;contacts&lt;/_label&gt;&lt;_modified&gt;59817131&lt;/_modified&gt;&lt;_pages&gt;1--11&lt;/_pages&gt;&lt;_secondary_title&gt;INFOCOM 2006. 25th IEEE International Conference on Computer Communications. Proceedings&lt;/_secondary_title&gt;&lt;_subsidiary_author&gt;Barcelona, Spain&lt;/_subsidiary_author&gt;&lt;_tertiary_author&gt;Proc. ieee infocom&lt;/_tertiary_author&gt;&lt;_volume&gt;6&lt;/_volume&gt;&lt;/Details&gt;&lt;Extra&gt;&lt;DBUID&gt;{B2243A72-E803-41ED-8399-DFF242777CDD}&lt;/DBUID&gt;&lt;/Extra&gt;&lt;/Item&gt;&lt;/References&gt;&lt;/Group&gt;&lt;/Citation&gt;_x000a_"/>
    <w:docVar w:name="NE.Ref{08DFEA6C-67CD-4EE6-A511-E0100A626F26}" w:val=" ADDIN NE.Ref.{08DFEA6C-67CD-4EE6-A511-E0100A626F26}&lt;Citation&gt;&lt;Group&gt;&lt;References&gt;&lt;Item&gt;&lt;ID&gt;772&lt;/ID&gt;&lt;UID&gt;{41C352E5-5B1B-42C2-8A91-F67CF60A3312}&lt;/UID&gt;&lt;Title&gt;Spray and wait: an efficient routing scheme for intermittently connected mobile networks&lt;/Title&gt;&lt;Template&gt;Conference Proceedings&lt;/Template&gt;&lt;Star&gt;0&lt;/Star&gt;&lt;Tag&gt;0&lt;/Tag&gt;&lt;Author&gt;Spyropoulos, Thrasyvoulos; Psounis, Konstantinos; Raghavendra, Cauligi S&lt;/Author&gt;&lt;Year&gt;2005&lt;/Year&gt;&lt;Details&gt;&lt;_bibtex_key&gt;SpyropoulosPsounis-772&lt;/_bibtex_key&gt;&lt;_created&gt;59912203&lt;/_created&gt;&lt;_isbn&gt;1595930264&lt;/_isbn&gt;&lt;_modified&gt;59918106&lt;/_modified&gt;&lt;_pages&gt;252-259&lt;/_pages&gt;&lt;_publisher&gt;ACM&lt;/_publisher&gt;&lt;_secondary_title&gt;Proceedings of the 2005 ACM SIGCOMM workshop on Delay-tolerant networking&lt;/_secondary_title&gt;&lt;/Details&gt;&lt;Extra&gt;&lt;DBUID&gt;{B2243A72-E803-41ED-8399-DFF242777CDD}&lt;/DBUID&gt;&lt;/Extra&gt;&lt;/Item&gt;&lt;/References&gt;&lt;/Group&gt;&lt;/Citation&gt;_x000a_"/>
    <w:docVar w:name="NE.Ref{3A6B8591-EFD5-4A77-A013-F12F8CAC1556}" w:val=" ADDIN NE.Ref.{3A6B8591-EFD5-4A77-A013-F12F8CAC1556}&lt;Citation&gt;&lt;Group&gt;&lt;References&gt;&lt;Item&gt;&lt;ID&gt;8&lt;/ID&gt;&lt;UID&gt;{985AD43D-ABAF-4B86-BF09-89937277F38E}&lt;/UID&gt;&lt;Title&gt;Epidemic routing for partially connected ad hoc networks&lt;/Title&gt;&lt;Template&gt;Journal Article&lt;/Template&gt;&lt;Star&gt;0&lt;/Star&gt;&lt;Tag&gt;5&lt;/Tag&gt;&lt;Author&gt;Vahdat, A; Becker, D&lt;/Author&gt;&lt;Year&gt;2000&lt;/Year&gt;&lt;Details&gt;&lt;_accessed&gt;59918100&lt;/_accessed&gt;&lt;_bibtex_key&gt;VahdatBecker-8&lt;/_bibtex_key&gt;&lt;_created&gt;58847931&lt;/_created&gt;&lt;_date&gt;2000-01-01&lt;/_date&gt;&lt;_date_display&gt;2000&lt;/_date_display&gt;&lt;_journal&gt;Technical Report CS-200006, Duke University&lt;/_journal&gt;&lt;_label&gt;DTN routing&lt;/_label&gt;&lt;_modified&gt;59918100&lt;/_modified&gt;&lt;_ori_publication&gt;Technical Report CS-200006, Duke University&lt;/_ori_publication&gt;&lt;/Details&gt;&lt;Extra&gt;&lt;DBUID&gt;{B2243A72-E803-41ED-8399-DFF242777CDD}&lt;/DBUID&gt;&lt;/Extra&gt;&lt;/Item&gt;&lt;/References&gt;&lt;/Group&gt;&lt;/Citation&gt;_x000a_"/>
    <w:docVar w:name="NE.Ref{3B9E0FC5-C878-4E84-8A8D-4882D1E0E27C}" w:val=" ADDIN NE.Ref.{3B9E0FC5-C878-4E84-8A8D-4882D1E0E27C}&lt;Citation&gt;&lt;Group&gt;&lt;References&gt;&lt;Item&gt;&lt;ID&gt;8&lt;/ID&gt;&lt;UID&gt;{985AD43D-ABAF-4B86-BF09-89937277F38E}&lt;/UID&gt;&lt;Title&gt;Epidemic routing for partially connected ad hoc networks&lt;/Title&gt;&lt;Template&gt;Journal Article&lt;/Template&gt;&lt;Star&gt;0&lt;/Star&gt;&lt;Tag&gt;5&lt;/Tag&gt;&lt;Author&gt;Vahdat, A; Becker, D&lt;/Author&gt;&lt;Year&gt;2000&lt;/Year&gt;&lt;Details&gt;&lt;_accessed&gt;59918100&lt;/_accessed&gt;&lt;_bibtex_key&gt;VahdatBecker-8&lt;/_bibtex_key&gt;&lt;_created&gt;58847931&lt;/_created&gt;&lt;_date&gt;2000-01-01&lt;/_date&gt;&lt;_date_display&gt;2000&lt;/_date_display&gt;&lt;_journal&gt;Technical Report CS-200006, Duke University&lt;/_journal&gt;&lt;_label&gt;DTN routing&lt;/_label&gt;&lt;_modified&gt;59918100&lt;/_modified&gt;&lt;_ori_publication&gt;Technical Report CS-200006, Duke University&lt;/_ori_publication&gt;&lt;/Details&gt;&lt;Extra&gt;&lt;DBUID&gt;{B2243A72-E803-41ED-8399-DFF242777CDD}&lt;/DBUID&gt;&lt;/Extra&gt;&lt;/Item&gt;&lt;/References&gt;&lt;/Group&gt;&lt;/Citation&gt;_x000a_"/>
    <w:docVar w:name="NE.Ref{45CDDD9B-7672-4DAE-BD6C-8B60D95CD54E}" w:val=" ADDIN NE.Ref.{45CDDD9B-7672-4DAE-BD6C-8B60D95CD54E}&lt;Citation&gt;&lt;Group&gt;&lt;References&gt;&lt;Item&gt;&lt;ID&gt;771&lt;/ID&gt;&lt;UID&gt;{1DB088A7-6BC8-45AB-951B-0C3B9C6523AA}&lt;/UID&gt;&lt;Title&gt;Routing in a delay tolerant network&lt;/Title&gt;&lt;Template&gt;Book&lt;/Template&gt;&lt;Star&gt;0&lt;/Star&gt;&lt;Tag&gt;5&lt;/Tag&gt;&lt;Author&gt;Jain, Sushant; Fall, Kevin; Patra, Rabin&lt;/Author&gt;&lt;Year&gt;2004&lt;/Year&gt;&lt;Details&gt;&lt;_bibtex_key&gt;JainFall-771&lt;/_bibtex_key&gt;&lt;_created&gt;59911769&lt;/_created&gt;&lt;_isbn&gt;1581138628&lt;/_isbn&gt;&lt;_modified&gt;59912173&lt;/_modified&gt;&lt;_publisher&gt;ACM&lt;/_publisher&gt;&lt;_volume&gt;34&lt;/_volume&gt;&lt;/Details&gt;&lt;Extra&gt;&lt;DBUID&gt;{B2243A72-E803-41ED-8399-DFF242777CDD}&lt;/DBUID&gt;&lt;/Extra&gt;&lt;/Item&gt;&lt;/References&gt;&lt;/Group&gt;&lt;/Citation&gt;_x000a_"/>
    <w:docVar w:name="NE.Ref{4B51CFEA-33DC-4755-862B-AF29BF981E46}" w:val=" ADDIN NE.Ref.{4B51CFEA-33DC-4755-862B-AF29BF981E46}&lt;Citation&gt;&lt;Group&gt;&lt;References&gt;&lt;Item&gt;&lt;ID&gt;487&lt;/ID&gt;&lt;UID&gt;{84555EB0-F70B-4B46-B507-0BAD171FDF29}&lt;/UID&gt;&lt;Title&gt;Scalable routing in delay tolerant networks&lt;/Title&gt;&lt;Template&gt;Conference Proceedings&lt;/Template&gt;&lt;Star&gt;1&lt;/Star&gt;&lt;Tag&gt;1&lt;/Tag&gt;&lt;Author&gt;Liu, Cong; Wu, Jie&lt;/Author&gt;&lt;Year&gt;2007&lt;/Year&gt;&lt;Details&gt;&lt;_created&gt;59861729&lt;/_created&gt;&lt;_isbn&gt;159593684X&lt;/_isbn&gt;&lt;_modified&gt;59872885&lt;/_modified&gt;&lt;_pages&gt;51-60&lt;/_pages&gt;&lt;_publisher&gt;ACM&lt;/_publisher&gt;&lt;_secondary_title&gt;Proceedings of the 8th ACM international symposium on Mobile ad hoc networking and computing&lt;/_secondary_title&gt;&lt;_url&gt;http://citeseerx.ist.psu.edu/viewdoc/download?doi=10.1.1.153.5656&amp;amp;rep=rep1&amp;amp;type=pdf 全文链接_x000d__x000a_&lt;/_url&gt;&lt;/Details&gt;&lt;Extra&gt;&lt;DBUID&gt;{B2243A72-E803-41ED-8399-DFF242777CDD}&lt;/DBUID&gt;&lt;/Extra&gt;&lt;/Item&gt;&lt;/References&gt;&lt;/Group&gt;&lt;/Citation&gt;_x000a_"/>
    <w:docVar w:name="NE.Ref{5A966A8A-C8AE-41DD-9396-3BDA6FBFD3A8}" w:val=" ADDIN NE.Ref.{5A966A8A-C8AE-41DD-9396-3BDA6FBFD3A8}&lt;Citation&gt;&lt;Group&gt;&lt;References&gt;&lt;Item&gt;&lt;ID&gt;775&lt;/ID&gt;&lt;UID&gt;{388F0C5D-A7F6-4F6C-BB4D-8D7B204E3C14}&lt;/UID&gt;&lt;Title&gt;HYMAD: Hybrid DTN-MANET routing for dense and highly dynamic wireless networks&lt;/Title&gt;&lt;Template&gt;Journal Article&lt;/Template&gt;&lt;Star&gt;0&lt;/Star&gt;&lt;Tag&gt;0&lt;/Tag&gt;&lt;Author&gt;Whitbeck, John; Conan, Vania&lt;/Author&gt;&lt;Year&gt;2010&lt;/Year&gt;&lt;Details&gt;&lt;_bibtex_key&gt;WhitbeckConan-775&lt;/_bibtex_key&gt;&lt;_created&gt;59917522&lt;/_created&gt;&lt;_isbn&gt;0140-3664&lt;/_isbn&gt;&lt;_issue&gt;13&lt;/_issue&gt;&lt;_journal&gt;Computer Communications&lt;/_journal&gt;&lt;_modified&gt;59918113&lt;/_modified&gt;&lt;_pages&gt;1483-1492&lt;/_pages&gt;&lt;_volume&gt;33&lt;/_volume&gt;&lt;/Details&gt;&lt;Extra&gt;&lt;DBUID&gt;{B2243A72-E803-41ED-8399-DFF242777CDD}&lt;/DBUID&gt;&lt;/Extra&gt;&lt;/Item&gt;&lt;/References&gt;&lt;/Group&gt;&lt;/Citation&gt;_x000a_"/>
    <w:docVar w:name="NE.Ref{61780767-41EB-4E96-A7F5-06B252FC69EE}" w:val=" ADDIN NE.Ref.{61780767-41EB-4E96-A7F5-06B252FC69EE}&lt;Citation&gt;&lt;Group&gt;&lt;References&gt;&lt;Item&gt;&lt;ID&gt;489&lt;/ID&gt;&lt;UID&gt;{601FB497-8372-4EEC-B2E8-8ADA58ACE43B}&lt;/UID&gt;&lt;Title&gt;DTN routing as a resource allocation problem&lt;/Title&gt;&lt;Template&gt;Conference Proceedings&lt;/Template&gt;&lt;Star&gt;1&lt;/Star&gt;&lt;Tag&gt;1&lt;/Tag&gt;&lt;Author&gt;Balasubramanian, Aruna; Levine, Brian; Venkataramani, Arun&lt;/Author&gt;&lt;Year&gt;2007&lt;/Year&gt;&lt;Details&gt;&lt;_bibtex_key&gt;BalasubramanianLevine-489&lt;/_bibtex_key&gt;&lt;_created&gt;59862150&lt;/_created&gt;&lt;_isbn&gt;1595937137&lt;/_isbn&gt;&lt;_modified&gt;59918102&lt;/_modified&gt;&lt;_pages&gt;373-384&lt;/_pages&gt;&lt;_publisher&gt;ACM&lt;/_publisher&gt;&lt;_secondary_title&gt;ACM SIGCOMM Computer Communication Review&lt;/_secondary_title&gt;&lt;_url&gt;http://citeseerx.ist.psu.edu/viewdoc/download?doi=10.1.1.129.9966&amp;amp;rep=rep1&amp;amp;type=pdf 全文链接_x000d__x000a_&lt;/_url&gt;&lt;_volume&gt;37&lt;/_volume&gt;&lt;/Details&gt;&lt;Extra&gt;&lt;DBUID&gt;{B2243A72-E803-41ED-8399-DFF242777CDD}&lt;/DBUID&gt;&lt;/Extra&gt;&lt;/Item&gt;&lt;/References&gt;&lt;/Group&gt;&lt;/Citation&gt;_x000a_"/>
    <w:docVar w:name="NE.Ref{90236A64-06B9-493F-AD74-F8D73D45D794}" w:val=" ADDIN NE.Ref.{90236A64-06B9-493F-AD74-F8D73D45D794}&lt;Citation&gt;&lt;Group&gt;&lt;References&gt;&lt;Item&gt;&lt;ID&gt;780&lt;/ID&gt;&lt;UID&gt;{12A6D7D8-BB6F-4A4E-942D-91DA33243DEC}&lt;/UID&gt;&lt;Title&gt;Randomized routing and sorting on fixed-connection networks&lt;/Title&gt;&lt;Template&gt;Journal Article&lt;/Template&gt;&lt;Star&gt;0&lt;/Star&gt;&lt;Tag&gt;0&lt;/Tag&gt;&lt;Author&gt;Leighton, Frank Thomson; Maggs, Bruce M; Ranade, Abhiram G; Rao, Satish B&lt;/Author&gt;&lt;Year&gt;1994&lt;/Year&gt;&lt;Details&gt;&lt;_bibtex_key&gt;LeightonMaggs-780&lt;/_bibtex_key&gt;&lt;_created&gt;59918104&lt;/_created&gt;&lt;_isbn&gt;0196-6774&lt;/_isbn&gt;&lt;_issue&gt;1&lt;/_issue&gt;&lt;_journal&gt;Journal of Algorithms&lt;/_journal&gt;&lt;_modified&gt;59918105&lt;/_modified&gt;&lt;_pages&gt;157-205&lt;/_pages&gt;&lt;_volume&gt;17&lt;/_volume&gt;&lt;/Details&gt;&lt;Extra&gt;&lt;DBUID&gt;{B2243A72-E803-41ED-8399-DFF242777CDD}&lt;/DBUID&gt;&lt;/Extra&gt;&lt;/Item&gt;&lt;/References&gt;&lt;/Group&gt;&lt;/Citation&gt;_x000a_"/>
    <w:docVar w:name="NE.Ref{98CAEA97-65DF-455A-80BB-95E1C58EE602}" w:val=" ADDIN NE.Ref.{98CAEA97-65DF-455A-80BB-95E1C58EE602}&lt;Citation&gt;&lt;Group&gt;&lt;References&gt;&lt;Item&gt;&lt;ID&gt;487&lt;/ID&gt;&lt;UID&gt;{84555EB0-F70B-4B46-B507-0BAD171FDF29}&lt;/UID&gt;&lt;Title&gt;Scalable routing in delay tolerant networks&lt;/Title&gt;&lt;Template&gt;Conference Proceedings&lt;/Template&gt;&lt;Star&gt;1&lt;/Star&gt;&lt;Tag&gt;1&lt;/Tag&gt;&lt;Author&gt;Liu, Cong; Wu, Jie&lt;/Author&gt;&lt;Year&gt;2007&lt;/Year&gt;&lt;Details&gt;&lt;_created&gt;59861729&lt;/_created&gt;&lt;_isbn&gt;159593684X&lt;/_isbn&gt;&lt;_modified&gt;59872885&lt;/_modified&gt;&lt;_pages&gt;51-60&lt;/_pages&gt;&lt;_publisher&gt;ACM&lt;/_publisher&gt;&lt;_secondary_title&gt;Proceedings of the 8th ACM international symposium on Mobile ad hoc networking and computing&lt;/_secondary_title&gt;&lt;_url&gt;http://citeseerx.ist.psu.edu/viewdoc/download?doi=10.1.1.153.5656&amp;amp;rep=rep1&amp;amp;type=pdf 全文链接_x000d__x000a_&lt;/_url&gt;&lt;/Details&gt;&lt;Extra&gt;&lt;DBUID&gt;{B2243A72-E803-41ED-8399-DFF242777CDD}&lt;/DBUID&gt;&lt;/Extra&gt;&lt;/Item&gt;&lt;/References&gt;&lt;/Group&gt;&lt;/Citation&gt;_x000a_"/>
    <w:docVar w:name="NE.Ref{AC228807-E764-4458-8A1B-D6FA3DB019B6}" w:val=" ADDIN NE.Ref.{AC228807-E764-4458-8A1B-D6FA3DB019B6}&lt;Citation&gt;&lt;Group&gt;&lt;References&gt;&lt;Item&gt;&lt;ID&gt;22&lt;/ID&gt;&lt;UID&gt;{C58CCBAE-9CAB-4447-B90C-188DF07738EC}&lt;/UID&gt;&lt;Title&gt;Clustering and cluster-based routing protocol for delay-tolerant mobile networks&lt;/Title&gt;&lt;Template&gt;Journal Article&lt;/Template&gt;&lt;Star&gt;0&lt;/Star&gt;&lt;Tag&gt;5&lt;/Tag&gt;&lt;Author&gt;Ha, Dang; Hongyi, Wu&lt;/Author&gt;&lt;Year&gt;2010&lt;/Year&gt;&lt;Details&gt;&lt;_accessed&gt;59817121&lt;/_accessed&gt;&lt;_bibtex_key&gt;HaHongyi-22&lt;/_bibtex_key&gt;&lt;_created&gt;58839031&lt;/_created&gt;&lt;_date&gt;2010-01-01&lt;/_date&gt;&lt;_date_display&gt;2010_x000d__x000a_June  2010&lt;/_date_display&gt;&lt;_isbn&gt;1536-1276&lt;/_isbn&gt;&lt;_issue&gt;6&lt;/_issue&gt;&lt;_journal&gt;IEEE Transactions on Wireless Communications&lt;/_journal&gt;&lt;_keywords&gt;mobile radio; probability; radio networks; routing protocols; telecommunication network routing; DTMN routing; EWMA scheme; cluster-based routing protocol; delay-tolerant mobile networks; exponentially weighted moving average; gateway nodes exchange network information; load balancing; mobile nodes; mobility pattern; nodal contact probability estimation; true contact probability&lt;/_keywords&gt;&lt;_label&gt;cluster5&lt;/_label&gt;&lt;_modified&gt;59817131&lt;/_modified&gt;&lt;_pages&gt;1874-1881&lt;/_pages&gt;&lt;_volume&gt;9&lt;/_volume&gt;&lt;/Details&gt;&lt;Extra&gt;&lt;DBUID&gt;{B2243A72-E803-41ED-8399-DFF242777CDD}&lt;/DBUID&gt;&lt;/Extra&gt;&lt;/Item&gt;&lt;/References&gt;&lt;/Group&gt;&lt;/Citation&gt;_x000a_"/>
    <w:docVar w:name="NE.Ref{ADF50C33-F284-4C4C-95E3-379ED8E5AE27}" w:val=" ADDIN NE.Ref.{ADF50C33-F284-4C4C-95E3-379ED8E5AE27}&lt;Citation&gt;&lt;Group&gt;&lt;References&gt;&lt;Item&gt;&lt;ID&gt;775&lt;/ID&gt;&lt;UID&gt;{388F0C5D-A7F6-4F6C-BB4D-8D7B204E3C14}&lt;/UID&gt;&lt;Title&gt;HYMAD: Hybrid DTN-MANET routing for dense and highly dynamic wireless networks&lt;/Title&gt;&lt;Template&gt;Journal Article&lt;/Template&gt;&lt;Star&gt;0&lt;/Star&gt;&lt;Tag&gt;0&lt;/Tag&gt;&lt;Author&gt;Whitbeck, John; Conan, Vania&lt;/Author&gt;&lt;Year&gt;2010&lt;/Year&gt;&lt;Details&gt;&lt;_bibtex_key&gt;WhitbeckConan-775&lt;/_bibtex_key&gt;&lt;_created&gt;59917522&lt;/_created&gt;&lt;_isbn&gt;0140-3664&lt;/_isbn&gt;&lt;_issue&gt;13&lt;/_issue&gt;&lt;_journal&gt;Computer Communications&lt;/_journal&gt;&lt;_modified&gt;59918113&lt;/_modified&gt;&lt;_pages&gt;1483-1492&lt;/_pages&gt;&lt;_volume&gt;33&lt;/_volume&gt;&lt;/Details&gt;&lt;Extra&gt;&lt;DBUID&gt;{B2243A72-E803-41ED-8399-DFF242777CDD}&lt;/DBUID&gt;&lt;/Extra&gt;&lt;/Item&gt;&lt;/References&gt;&lt;/Group&gt;&lt;/Citation&gt;_x000a_"/>
    <w:docVar w:name="NE.Ref{DA375598-6C79-46F6-ADD9-A800CE08C051}" w:val=" ADDIN NE.Ref.{DA375598-6C79-46F6-ADD9-A800CE08C051}&lt;Citation&gt;&lt;Group&gt;&lt;References&gt;&lt;Item&gt;&lt;ID&gt;485&lt;/ID&gt;&lt;UID&gt;{46C340F7-783F-4860-BA79-A6400964A698}&lt;/UID&gt;&lt;Title&gt;Cluster-based forwarding in delay tolerant public transport networks&lt;/Title&gt;&lt;Template&gt;Conference Proceedings&lt;/Template&gt;&lt;Star&gt;1&lt;/Star&gt;&lt;Tag&gt;5&lt;/Tag&gt;&lt;Author&gt;Ahmed, Shabbir; Kanhere, Salil S&lt;/Author&gt;&lt;Year&gt;2007&lt;/Year&gt;&lt;Details&gt;&lt;_bibtex_key&gt;AhmedKanhere-485&lt;/_bibtex_key&gt;&lt;_created&gt;59860743&lt;/_created&gt;&lt;_isbn&gt;0769530001&lt;/_isbn&gt;&lt;_modified&gt;59872879&lt;/_modified&gt;&lt;_pages&gt;625-634&lt;/_pages&gt;&lt;_publisher&gt;IEEE&lt;/_publisher&gt;&lt;_secondary_title&gt;Local Computer Networks, 2007. LCN 2007. 32nd IEEE Conference on&lt;/_secondary_title&gt;&lt;_url&gt;http://citeseerx.ist.psu.edu/viewdoc/download?doi=10.1.1.100.5145&amp;amp;rep=rep1&amp;amp;type=pdf 全文链接_x000d__x000a_&lt;/_url&gt;&lt;/Details&gt;&lt;Extra&gt;&lt;DBUID&gt;{B2243A72-E803-41ED-8399-DFF242777CDD}&lt;/DBUID&gt;&lt;/Extra&gt;&lt;/Item&gt;&lt;/References&gt;&lt;/Group&gt;&lt;/Citation&gt;_x000a_"/>
    <w:docVar w:name="NE.Ref{E32A0245-366B-4C5F-A480-49C4E2B8E2E1}" w:val=" ADDIN NE.Ref.{E32A0245-366B-4C5F-A480-49C4E2B8E2E1}&lt;Citation&gt;&lt;Group&gt;&lt;References&gt;&lt;Item&gt;&lt;ID&gt;778&lt;/ID&gt;&lt;UID&gt;{5C63DFC4-900E-4B42-BD0C-C34073C4160A}&lt;/UID&gt;&lt;Title&gt;Efficient routing in intermittently connected mobile networks: the multiple-copy case&lt;/Title&gt;&lt;Template&gt;Journal Article&lt;/Template&gt;&lt;Star&gt;0&lt;/Star&gt;&lt;Tag&gt;5&lt;/Tag&gt;&lt;Author&gt;Spyropoulos, Thrasyvoulos; Psounis, Konstantinos; Raghavendra, Cauligi S&lt;/Author&gt;&lt;Year&gt;2008&lt;/Year&gt;&lt;Details&gt;&lt;_bibtex_key&gt;SpyropoulosPsounis-778&lt;/_bibtex_key&gt;&lt;_created&gt;59918095&lt;/_created&gt;&lt;_isbn&gt;1063-6692&lt;/_isbn&gt;&lt;_issue&gt;1&lt;/_issue&gt;&lt;_journal&gt;Networking, IEEE/ACM Transactions on&lt;/_journal&gt;&lt;_modified&gt;59918096&lt;/_modified&gt;&lt;_pages&gt;77-90&lt;/_pages&gt;&lt;_volume&gt;16&lt;/_volume&gt;&lt;/Details&gt;&lt;Extra&gt;&lt;DBUID&gt;{B2243A72-E803-41ED-8399-DFF242777CDD}&lt;/DBUID&gt;&lt;/Extra&gt;&lt;/Item&gt;&lt;/References&gt;&lt;/Group&gt;&lt;/Citation&gt;_x000a_"/>
    <w:docVar w:name="NE.Ref{E7EF6E8B-E25E-4882-8119-68166990AB64}" w:val=" ADDIN NE.Ref.{E7EF6E8B-E25E-4882-8119-68166990AB64}&lt;Citation&gt;&lt;Group&gt;&lt;References&gt;&lt;Item&gt;&lt;ID&gt;116&lt;/ID&gt;&lt;UID&gt;{67F0F728-70F7-41B5-A4C9-C8F81B42C6FD}&lt;/UID&gt;&lt;Title&gt;Mobility increases the capacity of ad hoc wireless networks&lt;/Title&gt;&lt;Template&gt;Journal Article&lt;/Template&gt;&lt;Star&gt;0&lt;/Star&gt;&lt;Tag&gt;0&lt;/Tag&gt;&lt;Author&gt;Grossglauser, M; Tse, D N C&lt;/Author&gt;&lt;Year&gt;2002&lt;/Year&gt;&lt;Details&gt;&lt;_accessed&gt;59054477&lt;/_accessed&gt;&lt;_created&gt;59054476&lt;/_created&gt;&lt;_db_updated&gt;GoogleScholar&lt;/_db_updated&gt;&lt;_issue&gt;4&lt;/_issue&gt;&lt;_journal&gt;Networking, IEEE/ACM Transactions on&lt;/_journal&gt;&lt;_modified&gt;59821812&lt;/_modified&gt;&lt;_pages&gt;477--486&lt;/_pages&gt;&lt;_volume&gt;10&lt;/_volume&gt;&lt;/Details&gt;&lt;Extra&gt;&lt;DBUID&gt;{B2243A72-E803-41ED-8399-DFF242777CDD}&lt;/DBUID&gt;&lt;/Extra&gt;&lt;/Item&gt;&lt;/References&gt;&lt;/Group&gt;&lt;/Citation&gt;_x000a_"/>
    <w:docVar w:name="NE.Ref{F32C17FC-502F-4D57-9B3A-6C205DA776A5}" w:val=" ADDIN NE.Ref.{F32C17FC-502F-4D57-9B3A-6C205DA776A5}&lt;Citation&gt;&lt;Group&gt;&lt;References&gt;&lt;Item&gt;&lt;ID&gt;782&lt;/ID&gt;&lt;UID&gt;{FA156E56-BC22-44B5-9C39-3721D59DE39B}&lt;/UID&gt;&lt;Title&gt;Probabilistic routing in intermittently connected networks&lt;/Title&gt;&lt;Template&gt;Book Section&lt;/Template&gt;&lt;Star&gt;0&lt;/Star&gt;&lt;Tag&gt;0&lt;/Tag&gt;&lt;Author&gt;Lindgren, Anders; Doria, Avri; Schelen, Olov&lt;/Author&gt;&lt;Year&gt;2004&lt;/Year&gt;&lt;Details&gt;&lt;_bibtex_key&gt;LindgrenDoria-782&lt;/_bibtex_key&gt;&lt;_created&gt;59918107&lt;/_created&gt;&lt;_isbn&gt;3540225676&lt;/_isbn&gt;&lt;_modified&gt;59918108&lt;/_modified&gt;&lt;_pages&gt;239-254&lt;/_pages&gt;&lt;_publisher&gt;Springer&lt;/_publisher&gt;&lt;_secondary_title&gt;Service Assurance with Partial and Intermittent Resources&lt;/_secondary_title&gt;&lt;/Details&gt;&lt;Extra&gt;&lt;DBUID&gt;{B2243A72-E803-41ED-8399-DFF242777CDD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博硕士论文"/>
  </w:docVars>
  <w:rsids>
    <w:rsidRoot w:val="00261C3A"/>
    <w:rsid w:val="00011BAC"/>
    <w:rsid w:val="000E1FDB"/>
    <w:rsid w:val="00124888"/>
    <w:rsid w:val="00134BA7"/>
    <w:rsid w:val="001C7569"/>
    <w:rsid w:val="001E56C0"/>
    <w:rsid w:val="00261C3A"/>
    <w:rsid w:val="00266CDA"/>
    <w:rsid w:val="002E2B48"/>
    <w:rsid w:val="003E7277"/>
    <w:rsid w:val="00423F1C"/>
    <w:rsid w:val="004547B3"/>
    <w:rsid w:val="00493815"/>
    <w:rsid w:val="004B11F2"/>
    <w:rsid w:val="00507722"/>
    <w:rsid w:val="00511D28"/>
    <w:rsid w:val="00534266"/>
    <w:rsid w:val="005C68B0"/>
    <w:rsid w:val="005F3A57"/>
    <w:rsid w:val="00612CE9"/>
    <w:rsid w:val="00647507"/>
    <w:rsid w:val="006824EE"/>
    <w:rsid w:val="006A0EE8"/>
    <w:rsid w:val="006A42D5"/>
    <w:rsid w:val="006B3161"/>
    <w:rsid w:val="0070263E"/>
    <w:rsid w:val="00733E3F"/>
    <w:rsid w:val="00747760"/>
    <w:rsid w:val="007609E9"/>
    <w:rsid w:val="00783324"/>
    <w:rsid w:val="00811346"/>
    <w:rsid w:val="00812381"/>
    <w:rsid w:val="008243AC"/>
    <w:rsid w:val="00850BF1"/>
    <w:rsid w:val="00890E70"/>
    <w:rsid w:val="008A2B00"/>
    <w:rsid w:val="008F4744"/>
    <w:rsid w:val="00907556"/>
    <w:rsid w:val="00940BC3"/>
    <w:rsid w:val="00941D9B"/>
    <w:rsid w:val="009471B2"/>
    <w:rsid w:val="00963AD3"/>
    <w:rsid w:val="009A4403"/>
    <w:rsid w:val="009C1833"/>
    <w:rsid w:val="00A0480B"/>
    <w:rsid w:val="00A801C9"/>
    <w:rsid w:val="00AA3367"/>
    <w:rsid w:val="00AA5669"/>
    <w:rsid w:val="00AD6889"/>
    <w:rsid w:val="00AF3FB8"/>
    <w:rsid w:val="00B10854"/>
    <w:rsid w:val="00B47AD8"/>
    <w:rsid w:val="00BA18AD"/>
    <w:rsid w:val="00BA1A28"/>
    <w:rsid w:val="00BE3C46"/>
    <w:rsid w:val="00CD45AC"/>
    <w:rsid w:val="00D630C1"/>
    <w:rsid w:val="00D74D3A"/>
    <w:rsid w:val="00DC7BF2"/>
    <w:rsid w:val="00DD25C7"/>
    <w:rsid w:val="00E24DBA"/>
    <w:rsid w:val="00E81C87"/>
    <w:rsid w:val="00EB1AAC"/>
    <w:rsid w:val="00F01D17"/>
    <w:rsid w:val="00FB7819"/>
    <w:rsid w:val="00F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80B"/>
    <w:pPr>
      <w:ind w:firstLineChars="200" w:firstLine="48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426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26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26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26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26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26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26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26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26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266"/>
    <w:rPr>
      <w:caps/>
      <w:color w:val="632423" w:themeColor="accent2" w:themeShade="80"/>
      <w:spacing w:val="20"/>
      <w:sz w:val="28"/>
      <w:szCs w:val="28"/>
    </w:rPr>
  </w:style>
  <w:style w:type="paragraph" w:styleId="a3">
    <w:name w:val="No Spacing"/>
    <w:basedOn w:val="a"/>
    <w:link w:val="Char"/>
    <w:uiPriority w:val="1"/>
    <w:qFormat/>
    <w:rsid w:val="00534266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semiHidden/>
    <w:rsid w:val="00534266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34266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34266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34266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34266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34266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34266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4266"/>
    <w:rPr>
      <w:i/>
      <w:iCs/>
      <w:caps/>
      <w:spacing w:val="10"/>
      <w:sz w:val="20"/>
      <w:szCs w:val="20"/>
    </w:rPr>
  </w:style>
  <w:style w:type="paragraph" w:styleId="a4">
    <w:name w:val="Title"/>
    <w:basedOn w:val="a"/>
    <w:next w:val="a"/>
    <w:link w:val="Char0"/>
    <w:uiPriority w:val="10"/>
    <w:qFormat/>
    <w:rsid w:val="00A0480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ind w:firstLineChars="0" w:firstLine="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4"/>
    <w:uiPriority w:val="10"/>
    <w:rsid w:val="00A0480B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53426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5"/>
    <w:uiPriority w:val="11"/>
    <w:rsid w:val="00534266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534266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534266"/>
    <w:rPr>
      <w:caps/>
      <w:spacing w:val="5"/>
      <w:sz w:val="20"/>
      <w:szCs w:val="20"/>
    </w:rPr>
  </w:style>
  <w:style w:type="paragraph" w:styleId="a8">
    <w:name w:val="List Paragraph"/>
    <w:basedOn w:val="a"/>
    <w:uiPriority w:val="34"/>
    <w:qFormat/>
    <w:rsid w:val="0053426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34266"/>
    <w:rPr>
      <w:i/>
      <w:iCs/>
    </w:rPr>
  </w:style>
  <w:style w:type="character" w:customStyle="1" w:styleId="Char2">
    <w:name w:val="引用 Char"/>
    <w:basedOn w:val="a0"/>
    <w:link w:val="a9"/>
    <w:uiPriority w:val="29"/>
    <w:rsid w:val="00534266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53426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a"/>
    <w:uiPriority w:val="30"/>
    <w:rsid w:val="00534266"/>
    <w:rPr>
      <w:caps/>
      <w:color w:val="622423" w:themeColor="accent2" w:themeShade="7F"/>
      <w:spacing w:val="5"/>
      <w:sz w:val="20"/>
      <w:szCs w:val="20"/>
    </w:rPr>
  </w:style>
  <w:style w:type="character" w:styleId="ab">
    <w:name w:val="Subtle Emphasis"/>
    <w:uiPriority w:val="19"/>
    <w:qFormat/>
    <w:rsid w:val="00534266"/>
    <w:rPr>
      <w:i/>
      <w:iCs/>
    </w:rPr>
  </w:style>
  <w:style w:type="character" w:styleId="ac">
    <w:name w:val="Intense Emphasis"/>
    <w:uiPriority w:val="21"/>
    <w:qFormat/>
    <w:rsid w:val="00534266"/>
    <w:rPr>
      <w:i/>
      <w:iCs/>
      <w:caps/>
      <w:spacing w:val="10"/>
      <w:sz w:val="20"/>
      <w:szCs w:val="20"/>
    </w:rPr>
  </w:style>
  <w:style w:type="character" w:styleId="ad">
    <w:name w:val="Subtle Reference"/>
    <w:basedOn w:val="a0"/>
    <w:uiPriority w:val="31"/>
    <w:qFormat/>
    <w:rsid w:val="0053426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e">
    <w:name w:val="Intense Reference"/>
    <w:uiPriority w:val="32"/>
    <w:qFormat/>
    <w:rsid w:val="0053426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">
    <w:name w:val="Book Title"/>
    <w:uiPriority w:val="33"/>
    <w:qFormat/>
    <w:rsid w:val="00534266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534266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534266"/>
    <w:rPr>
      <w:caps/>
      <w:spacing w:val="10"/>
      <w:sz w:val="18"/>
      <w:szCs w:val="18"/>
    </w:rPr>
  </w:style>
  <w:style w:type="character" w:customStyle="1" w:styleId="Char">
    <w:name w:val="无间隔 Char"/>
    <w:basedOn w:val="a0"/>
    <w:link w:val="a3"/>
    <w:uiPriority w:val="1"/>
    <w:rsid w:val="00534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80B"/>
    <w:pPr>
      <w:ind w:firstLineChars="200" w:firstLine="48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426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26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26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26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26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26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26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26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26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266"/>
    <w:rPr>
      <w:caps/>
      <w:color w:val="632423" w:themeColor="accent2" w:themeShade="80"/>
      <w:spacing w:val="20"/>
      <w:sz w:val="28"/>
      <w:szCs w:val="28"/>
    </w:rPr>
  </w:style>
  <w:style w:type="paragraph" w:styleId="a3">
    <w:name w:val="No Spacing"/>
    <w:basedOn w:val="a"/>
    <w:link w:val="Char"/>
    <w:uiPriority w:val="1"/>
    <w:qFormat/>
    <w:rsid w:val="00534266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semiHidden/>
    <w:rsid w:val="00534266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34266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34266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34266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34266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34266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34266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4266"/>
    <w:rPr>
      <w:i/>
      <w:iCs/>
      <w:caps/>
      <w:spacing w:val="10"/>
      <w:sz w:val="20"/>
      <w:szCs w:val="20"/>
    </w:rPr>
  </w:style>
  <w:style w:type="paragraph" w:styleId="a4">
    <w:name w:val="Title"/>
    <w:basedOn w:val="a"/>
    <w:next w:val="a"/>
    <w:link w:val="Char0"/>
    <w:uiPriority w:val="10"/>
    <w:qFormat/>
    <w:rsid w:val="00A0480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ind w:firstLineChars="0" w:firstLine="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4"/>
    <w:uiPriority w:val="10"/>
    <w:rsid w:val="00A0480B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53426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5"/>
    <w:uiPriority w:val="11"/>
    <w:rsid w:val="00534266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534266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534266"/>
    <w:rPr>
      <w:caps/>
      <w:spacing w:val="5"/>
      <w:sz w:val="20"/>
      <w:szCs w:val="20"/>
    </w:rPr>
  </w:style>
  <w:style w:type="paragraph" w:styleId="a8">
    <w:name w:val="List Paragraph"/>
    <w:basedOn w:val="a"/>
    <w:uiPriority w:val="34"/>
    <w:qFormat/>
    <w:rsid w:val="0053426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34266"/>
    <w:rPr>
      <w:i/>
      <w:iCs/>
    </w:rPr>
  </w:style>
  <w:style w:type="character" w:customStyle="1" w:styleId="Char2">
    <w:name w:val="引用 Char"/>
    <w:basedOn w:val="a0"/>
    <w:link w:val="a9"/>
    <w:uiPriority w:val="29"/>
    <w:rsid w:val="00534266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53426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a"/>
    <w:uiPriority w:val="30"/>
    <w:rsid w:val="00534266"/>
    <w:rPr>
      <w:caps/>
      <w:color w:val="622423" w:themeColor="accent2" w:themeShade="7F"/>
      <w:spacing w:val="5"/>
      <w:sz w:val="20"/>
      <w:szCs w:val="20"/>
    </w:rPr>
  </w:style>
  <w:style w:type="character" w:styleId="ab">
    <w:name w:val="Subtle Emphasis"/>
    <w:uiPriority w:val="19"/>
    <w:qFormat/>
    <w:rsid w:val="00534266"/>
    <w:rPr>
      <w:i/>
      <w:iCs/>
    </w:rPr>
  </w:style>
  <w:style w:type="character" w:styleId="ac">
    <w:name w:val="Intense Emphasis"/>
    <w:uiPriority w:val="21"/>
    <w:qFormat/>
    <w:rsid w:val="00534266"/>
    <w:rPr>
      <w:i/>
      <w:iCs/>
      <w:caps/>
      <w:spacing w:val="10"/>
      <w:sz w:val="20"/>
      <w:szCs w:val="20"/>
    </w:rPr>
  </w:style>
  <w:style w:type="character" w:styleId="ad">
    <w:name w:val="Subtle Reference"/>
    <w:basedOn w:val="a0"/>
    <w:uiPriority w:val="31"/>
    <w:qFormat/>
    <w:rsid w:val="0053426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e">
    <w:name w:val="Intense Reference"/>
    <w:uiPriority w:val="32"/>
    <w:qFormat/>
    <w:rsid w:val="0053426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">
    <w:name w:val="Book Title"/>
    <w:uiPriority w:val="33"/>
    <w:qFormat/>
    <w:rsid w:val="00534266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534266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534266"/>
    <w:rPr>
      <w:caps/>
      <w:spacing w:val="10"/>
      <w:sz w:val="18"/>
      <w:szCs w:val="18"/>
    </w:rPr>
  </w:style>
  <w:style w:type="character" w:customStyle="1" w:styleId="Char">
    <w:name w:val="无间隔 Char"/>
    <w:basedOn w:val="a0"/>
    <w:link w:val="a3"/>
    <w:uiPriority w:val="1"/>
    <w:rsid w:val="0053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yangwenjing</dc:creator>
  <dc:description>NE.Ref</dc:description>
  <cp:lastModifiedBy>yangwenjing</cp:lastModifiedBy>
  <cp:revision>10</cp:revision>
  <dcterms:created xsi:type="dcterms:W3CDTF">2013-12-06T01:25:00Z</dcterms:created>
  <dcterms:modified xsi:type="dcterms:W3CDTF">2013-12-06T01:30:00Z</dcterms:modified>
</cp:coreProperties>
</file>