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2ABC" w:rsidRDefault="00693D54" w:rsidP="00693D54">
      <w:pPr>
        <w:pStyle w:val="ad"/>
      </w:pPr>
      <w:r>
        <w:rPr>
          <w:rFonts w:hint="eastAsia"/>
        </w:rPr>
        <w:t>期望最大化算法在文本自动分类处理中的应用研究综述</w:t>
      </w:r>
    </w:p>
    <w:p w:rsidR="00C56B74" w:rsidRPr="00C56B74" w:rsidRDefault="00803029" w:rsidP="00485DF7">
      <w:pPr>
        <w:pStyle w:val="a9"/>
      </w:pPr>
      <w:r>
        <w:rPr>
          <w:rFonts w:hint="eastAsia"/>
        </w:rPr>
        <w:t>杨文静，20131113，BUAA</w:t>
      </w:r>
    </w:p>
    <w:p w:rsidR="00803029" w:rsidRDefault="00803029" w:rsidP="00803029">
      <w:pPr>
        <w:pStyle w:val="a1"/>
        <w:ind w:firstLineChars="0" w:firstLine="0"/>
        <w:rPr>
          <w:rFonts w:eastAsia="楷体"/>
        </w:rPr>
      </w:pPr>
      <w:r w:rsidRPr="00803029">
        <w:rPr>
          <w:rFonts w:eastAsia="楷体" w:hint="eastAsia"/>
          <w:b/>
        </w:rPr>
        <w:t>摘要：</w:t>
      </w:r>
      <w:r w:rsidR="00F62424" w:rsidRPr="00F62424">
        <w:rPr>
          <w:rFonts w:eastAsia="楷体" w:hint="eastAsia"/>
        </w:rPr>
        <w:t>人工对文本材料进行分类的方法是通读所有文章，然后再对它们进行归类保存，具有周期长、费用高、效率低的特点</w:t>
      </w:r>
      <w:r w:rsidR="00F62424">
        <w:rPr>
          <w:rFonts w:eastAsia="楷体" w:hint="eastAsia"/>
        </w:rPr>
        <w:t>。</w:t>
      </w:r>
    </w:p>
    <w:p w:rsidR="002B15F3" w:rsidRDefault="002B15F3" w:rsidP="00803029">
      <w:pPr>
        <w:pStyle w:val="a1"/>
        <w:ind w:firstLineChars="0" w:firstLine="0"/>
        <w:rPr>
          <w:rFonts w:eastAsia="楷体"/>
        </w:rPr>
      </w:pPr>
    </w:p>
    <w:p w:rsidR="002B15F3" w:rsidRDefault="002B15F3" w:rsidP="00803029">
      <w:pPr>
        <w:pStyle w:val="a1"/>
        <w:ind w:firstLineChars="0" w:firstLine="0"/>
        <w:rPr>
          <w:rFonts w:eastAsia="楷体"/>
        </w:rPr>
      </w:pPr>
    </w:p>
    <w:p w:rsidR="002B15F3" w:rsidRPr="002B15F3" w:rsidRDefault="002B15F3" w:rsidP="00803029">
      <w:pPr>
        <w:pStyle w:val="a1"/>
        <w:ind w:firstLineChars="0" w:firstLine="0"/>
        <w:rPr>
          <w:rFonts w:eastAsia="楷体"/>
        </w:rPr>
      </w:pPr>
    </w:p>
    <w:p w:rsidR="00803029" w:rsidRPr="00803029" w:rsidRDefault="00803029" w:rsidP="00803029">
      <w:pPr>
        <w:pStyle w:val="a1"/>
        <w:ind w:firstLineChars="0" w:firstLine="0"/>
        <w:rPr>
          <w:rFonts w:eastAsia="楷体"/>
          <w:b/>
        </w:rPr>
      </w:pPr>
      <w:r w:rsidRPr="00803029">
        <w:rPr>
          <w:rFonts w:eastAsia="楷体" w:hint="eastAsia"/>
          <w:b/>
        </w:rPr>
        <w:t>关键字：</w:t>
      </w:r>
      <w:r w:rsidR="001D2B04" w:rsidRPr="001D2B04">
        <w:rPr>
          <w:rFonts w:eastAsia="楷体" w:hint="eastAsia"/>
        </w:rPr>
        <w:t>应用，</w:t>
      </w:r>
      <w:r w:rsidRPr="00803029">
        <w:rPr>
          <w:rFonts w:eastAsia="楷体" w:hint="eastAsia"/>
        </w:rPr>
        <w:t>期望最大化算法，文本自动分类</w:t>
      </w:r>
    </w:p>
    <w:p w:rsidR="000E65A8" w:rsidRDefault="000E65A8" w:rsidP="008D5CDA">
      <w:pPr>
        <w:pStyle w:val="a1"/>
      </w:pPr>
    </w:p>
    <w:p w:rsidR="000E65A8" w:rsidRDefault="000E65A8" w:rsidP="000E65A8">
      <w:pPr>
        <w:pStyle w:val="1"/>
      </w:pPr>
      <w:r>
        <w:rPr>
          <w:rFonts w:hint="eastAsia"/>
        </w:rPr>
        <w:t>引言</w:t>
      </w:r>
    </w:p>
    <w:p w:rsidR="00337C6A" w:rsidRDefault="005A0930" w:rsidP="005A0930">
      <w:pPr>
        <w:pStyle w:val="a1"/>
      </w:pPr>
      <w:r>
        <w:rPr>
          <w:rFonts w:hint="eastAsia"/>
        </w:rPr>
        <w:t>现在，人们能通过因特网能很快地得到大量的资料，如何对所获得资料进行科学有效地管理是摆在人们面前一个</w:t>
      </w:r>
      <w:r w:rsidR="00337C6A">
        <w:rPr>
          <w:rFonts w:hint="eastAsia"/>
        </w:rPr>
        <w:t>的问题。对资料进行管理一个很常见的方法就是对它们系统地进行分类。</w:t>
      </w:r>
      <w:r w:rsidR="00D8798A">
        <w:rPr>
          <w:rFonts w:hint="eastAsia"/>
        </w:rPr>
        <w:t xml:space="preserve"> </w:t>
      </w:r>
      <w:r>
        <w:rPr>
          <w:rFonts w:hint="eastAsia"/>
        </w:rPr>
        <w:t>人工对文本材料进行分类的方法是通读所有文章，然后再对它们进行归类保存，</w:t>
      </w:r>
      <w:r w:rsidR="00337C6A">
        <w:rPr>
          <w:rFonts w:hint="eastAsia"/>
        </w:rPr>
        <w:t>具有周期长、费用高、效率低的特点，</w:t>
      </w:r>
      <w:r w:rsidR="00692972">
        <w:rPr>
          <w:rFonts w:hint="eastAsia"/>
        </w:rPr>
        <w:t>如何利用计算机实现文本自动分类是当前研究的热点问题。</w:t>
      </w:r>
      <w:r w:rsidR="00BB2A94">
        <w:rPr>
          <w:rFonts w:hint="eastAsia"/>
        </w:rPr>
        <w:t xml:space="preserve"> </w:t>
      </w:r>
    </w:p>
    <w:p w:rsidR="00337C6A" w:rsidRPr="00337C6A" w:rsidRDefault="00337C6A" w:rsidP="00337C6A">
      <w:pPr>
        <w:pStyle w:val="a1"/>
      </w:pPr>
    </w:p>
    <w:p w:rsidR="00BF4C3A" w:rsidRDefault="001009CD" w:rsidP="00BE7AA9">
      <w:pPr>
        <w:pStyle w:val="1"/>
      </w:pPr>
      <w:r>
        <w:rPr>
          <w:rFonts w:hint="eastAsia"/>
        </w:rPr>
        <w:t>文本分类技术</w:t>
      </w:r>
    </w:p>
    <w:p w:rsidR="0075147B" w:rsidRDefault="0056372C" w:rsidP="0075147B">
      <w:pPr>
        <w:pStyle w:val="a1"/>
      </w:pPr>
      <w:r>
        <w:rPr>
          <w:rFonts w:hint="eastAsia"/>
        </w:rPr>
        <w:t>文本自动分类就是由计算机自动提取文本的特征项</w:t>
      </w:r>
      <w:r>
        <w:rPr>
          <w:rFonts w:hint="eastAsia"/>
        </w:rPr>
        <w:t xml:space="preserve">, </w:t>
      </w:r>
      <w:r>
        <w:rPr>
          <w:rFonts w:hint="eastAsia"/>
        </w:rPr>
        <w:t>依据一定的算法</w:t>
      </w:r>
      <w:r>
        <w:rPr>
          <w:rFonts w:hint="eastAsia"/>
        </w:rPr>
        <w:t xml:space="preserve">, </w:t>
      </w:r>
      <w:r>
        <w:rPr>
          <w:rFonts w:hint="eastAsia"/>
        </w:rPr>
        <w:t>将文本按内容或属性归到一个或多个类别的过程</w:t>
      </w:r>
      <w:r w:rsidR="0075147B">
        <w:rPr>
          <w:rFonts w:hint="eastAsia"/>
        </w:rPr>
        <w:t>。文本自动分类的流程图</w:t>
      </w:r>
      <w:r w:rsidR="0075147B">
        <w:fldChar w:fldCharType="begin"/>
      </w:r>
      <w:r w:rsidR="0075147B">
        <w:instrText xml:space="preserve"> </w:instrText>
      </w:r>
      <w:r w:rsidR="0075147B">
        <w:rPr>
          <w:rFonts w:hint="eastAsia"/>
        </w:rPr>
        <w:instrText>REF _Ref372145814 \h</w:instrText>
      </w:r>
      <w:r w:rsidR="0075147B">
        <w:instrText xml:space="preserve"> </w:instrText>
      </w:r>
      <w:r w:rsidR="0075147B">
        <w:fldChar w:fldCharType="separate"/>
      </w:r>
      <w:r w:rsidR="0075147B">
        <w:rPr>
          <w:rFonts w:hint="eastAsia"/>
        </w:rPr>
        <w:t>图</w:t>
      </w:r>
      <w:r w:rsidR="0075147B">
        <w:rPr>
          <w:rFonts w:hint="eastAsia"/>
        </w:rPr>
        <w:t xml:space="preserve"> </w:t>
      </w:r>
      <w:r w:rsidR="0075147B">
        <w:rPr>
          <w:noProof/>
        </w:rPr>
        <w:t>1</w:t>
      </w:r>
      <w:r w:rsidR="0075147B">
        <w:fldChar w:fldCharType="end"/>
      </w:r>
      <w:r w:rsidR="0075147B">
        <w:rPr>
          <w:rFonts w:hint="eastAsia"/>
        </w:rPr>
        <w:t>所示。</w:t>
      </w:r>
    </w:p>
    <w:p w:rsidR="006C0AD3" w:rsidRDefault="006C0AD3" w:rsidP="006C0AD3">
      <w:pPr>
        <w:pStyle w:val="a1"/>
        <w:keepNext/>
        <w:jc w:val="center"/>
      </w:pPr>
      <w:r>
        <w:rPr>
          <w:rFonts w:hint="eastAsia"/>
          <w:noProof/>
          <w:snapToGrid/>
        </w:rPr>
        <w:lastRenderedPageBreak/>
        <w:drawing>
          <wp:inline distT="0" distB="0" distL="0" distR="0" wp14:anchorId="7C211AF6" wp14:editId="1D143A11">
            <wp:extent cx="4600575" cy="20288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0575" cy="2028825"/>
                    </a:xfrm>
                    <a:prstGeom prst="rect">
                      <a:avLst/>
                    </a:prstGeom>
                    <a:noFill/>
                    <a:ln>
                      <a:noFill/>
                    </a:ln>
                  </pic:spPr>
                </pic:pic>
              </a:graphicData>
            </a:graphic>
          </wp:inline>
        </w:drawing>
      </w:r>
    </w:p>
    <w:p w:rsidR="006C0AD3" w:rsidRDefault="006C0AD3" w:rsidP="006C0AD3">
      <w:pPr>
        <w:pStyle w:val="a8"/>
        <w:jc w:val="center"/>
      </w:pPr>
      <w:bookmarkStart w:id="0" w:name="_Ref372145814"/>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bookmarkEnd w:id="0"/>
      <w:r>
        <w:rPr>
          <w:rFonts w:hint="eastAsia"/>
        </w:rPr>
        <w:t xml:space="preserve"> </w:t>
      </w:r>
      <w:r>
        <w:rPr>
          <w:rFonts w:hint="eastAsia"/>
        </w:rPr>
        <w:t>文本自动分类流程图</w:t>
      </w:r>
      <w:r w:rsidRPr="002A2E7D">
        <w:rPr>
          <w:vertAlign w:val="superscript"/>
        </w:rPr>
        <w:fldChar w:fldCharType="begin"/>
      </w:r>
      <w:r w:rsidRPr="002A2E7D">
        <w:rPr>
          <w:vertAlign w:val="superscript"/>
        </w:rPr>
        <w:instrText xml:space="preserve"> ADDIN NE.Ref.{7D890991-DC64-4E69-BCF3-2061C97DB9B0}</w:instrText>
      </w:r>
      <w:r w:rsidRPr="002A2E7D">
        <w:rPr>
          <w:vertAlign w:val="superscript"/>
        </w:rPr>
        <w:fldChar w:fldCharType="separate"/>
      </w:r>
      <w:r w:rsidR="00C34211" w:rsidRPr="002A2E7D">
        <w:rPr>
          <w:snapToGrid/>
          <w:color w:val="080000"/>
          <w:kern w:val="0"/>
          <w:szCs w:val="24"/>
          <w:vertAlign w:val="superscript"/>
        </w:rPr>
        <w:t>[1]</w:t>
      </w:r>
      <w:r w:rsidRPr="002A2E7D">
        <w:rPr>
          <w:vertAlign w:val="superscript"/>
        </w:rPr>
        <w:fldChar w:fldCharType="end"/>
      </w:r>
    </w:p>
    <w:p w:rsidR="005A5EB8" w:rsidRDefault="0075147B" w:rsidP="00986FDC">
      <w:pPr>
        <w:pStyle w:val="a1"/>
      </w:pPr>
      <w:r>
        <w:rPr>
          <w:rFonts w:hint="eastAsia"/>
        </w:rPr>
        <w:t>其</w:t>
      </w:r>
      <w:r w:rsidR="0056372C">
        <w:rPr>
          <w:rFonts w:hint="eastAsia"/>
        </w:rPr>
        <w:t>主要包括文本</w:t>
      </w:r>
      <w:r w:rsidR="0009060A">
        <w:rPr>
          <w:rFonts w:hint="eastAsia"/>
        </w:rPr>
        <w:t>训练过程、分类过程</w:t>
      </w:r>
      <w:r w:rsidR="0056372C">
        <w:rPr>
          <w:rFonts w:hint="eastAsia"/>
        </w:rPr>
        <w:t>二个部分</w:t>
      </w:r>
      <w:r w:rsidR="001009CD" w:rsidRPr="005A5EB8">
        <w:rPr>
          <w:vertAlign w:val="superscript"/>
        </w:rPr>
        <w:fldChar w:fldCharType="begin"/>
      </w:r>
      <w:r w:rsidR="001009CD" w:rsidRPr="005A5EB8">
        <w:rPr>
          <w:vertAlign w:val="superscript"/>
        </w:rPr>
        <w:instrText xml:space="preserve"> ADDIN NE.Ref.{45ADD7C8-939F-450C-91EF-802D12114B9F}</w:instrText>
      </w:r>
      <w:r w:rsidR="001009CD" w:rsidRPr="005A5EB8">
        <w:rPr>
          <w:vertAlign w:val="superscript"/>
        </w:rPr>
        <w:fldChar w:fldCharType="separate"/>
      </w:r>
      <w:r w:rsidR="00C34211" w:rsidRPr="005A5EB8">
        <w:rPr>
          <w:snapToGrid/>
          <w:color w:val="080000"/>
          <w:kern w:val="0"/>
          <w:szCs w:val="24"/>
          <w:vertAlign w:val="superscript"/>
        </w:rPr>
        <w:t>[2]</w:t>
      </w:r>
      <w:r w:rsidR="001009CD" w:rsidRPr="005A5EB8">
        <w:rPr>
          <w:vertAlign w:val="superscript"/>
        </w:rPr>
        <w:fldChar w:fldCharType="end"/>
      </w:r>
      <w:r w:rsidR="005A5EB8">
        <w:rPr>
          <w:rFonts w:hint="eastAsia"/>
        </w:rPr>
        <w:t>，</w:t>
      </w:r>
      <w:r w:rsidR="00774825">
        <w:rPr>
          <w:rFonts w:hint="eastAsia"/>
        </w:rPr>
        <w:t>其主要包括</w:t>
      </w:r>
      <w:r w:rsidR="0056372C">
        <w:rPr>
          <w:rFonts w:hint="eastAsia"/>
        </w:rPr>
        <w:t>。</w:t>
      </w:r>
      <w:r w:rsidR="001009CD">
        <w:rPr>
          <w:rFonts w:hint="eastAsia"/>
        </w:rPr>
        <w:t>它通过训练一定的文本集合得到类别与未知文本的映射规则</w:t>
      </w:r>
      <w:r w:rsidR="00F5099C">
        <w:rPr>
          <w:rFonts w:hint="eastAsia"/>
        </w:rPr>
        <w:t>，</w:t>
      </w:r>
      <w:r w:rsidR="001009CD">
        <w:rPr>
          <w:rFonts w:hint="eastAsia"/>
        </w:rPr>
        <w:t>即计算出文本与类别的相关度</w:t>
      </w:r>
      <w:r w:rsidR="001009CD">
        <w:rPr>
          <w:rFonts w:hint="eastAsia"/>
        </w:rPr>
        <w:t xml:space="preserve">, </w:t>
      </w:r>
      <w:r w:rsidR="001009CD">
        <w:rPr>
          <w:rFonts w:hint="eastAsia"/>
        </w:rPr>
        <w:t>再采取一定的阈值策略决定文本的类别归属</w:t>
      </w:r>
      <w:r w:rsidR="001009CD" w:rsidRPr="00F5099C">
        <w:rPr>
          <w:vertAlign w:val="superscript"/>
        </w:rPr>
        <w:fldChar w:fldCharType="begin"/>
      </w:r>
      <w:r w:rsidR="001009CD" w:rsidRPr="00F5099C">
        <w:rPr>
          <w:vertAlign w:val="superscript"/>
        </w:rPr>
        <w:instrText xml:space="preserve"> ADDIN NE.Ref.{32E92800-2CF3-464A-8047-B6EE2416E96E}</w:instrText>
      </w:r>
      <w:r w:rsidR="001009CD" w:rsidRPr="00F5099C">
        <w:rPr>
          <w:vertAlign w:val="superscript"/>
        </w:rPr>
        <w:fldChar w:fldCharType="separate"/>
      </w:r>
      <w:r w:rsidR="00C34211" w:rsidRPr="00F5099C">
        <w:rPr>
          <w:snapToGrid/>
          <w:color w:val="080000"/>
          <w:kern w:val="0"/>
          <w:szCs w:val="24"/>
          <w:vertAlign w:val="superscript"/>
        </w:rPr>
        <w:t>[3]</w:t>
      </w:r>
      <w:r w:rsidR="001009CD" w:rsidRPr="00F5099C">
        <w:rPr>
          <w:vertAlign w:val="superscript"/>
        </w:rPr>
        <w:fldChar w:fldCharType="end"/>
      </w:r>
      <w:r w:rsidR="00986FDC">
        <w:rPr>
          <w:rFonts w:hint="eastAsia"/>
        </w:rPr>
        <w:t>。</w:t>
      </w:r>
    </w:p>
    <w:p w:rsidR="0001223E" w:rsidRDefault="001009CD" w:rsidP="0001223E">
      <w:pPr>
        <w:pStyle w:val="a1"/>
      </w:pPr>
      <w:r>
        <w:rPr>
          <w:rFonts w:hint="eastAsia"/>
        </w:rPr>
        <w:t>从数学角度来看，文本分类是一个映射的过程，它将未标明类别的文本映射到已有的类别中，该</w:t>
      </w:r>
      <w:r w:rsidR="005E7567">
        <w:rPr>
          <w:rFonts w:hint="eastAsia"/>
        </w:rPr>
        <w:t>映射可以是一对一</w:t>
      </w:r>
      <w:r>
        <w:rPr>
          <w:rFonts w:hint="eastAsia"/>
        </w:rPr>
        <w:t>映射，也可以是一对多的映射，因为通常一篇文本可以同多个类别相关联</w:t>
      </w:r>
      <w:r w:rsidRPr="00E01B93">
        <w:rPr>
          <w:vertAlign w:val="superscript"/>
        </w:rPr>
        <w:fldChar w:fldCharType="begin"/>
      </w:r>
      <w:r w:rsidRPr="00E01B93">
        <w:rPr>
          <w:vertAlign w:val="superscript"/>
        </w:rPr>
        <w:instrText xml:space="preserve"> ADDIN NE.Ref.{23666D6F-3B9E-4AC1-AC37-75B546616311}</w:instrText>
      </w:r>
      <w:r w:rsidRPr="00E01B93">
        <w:rPr>
          <w:vertAlign w:val="superscript"/>
        </w:rPr>
        <w:fldChar w:fldCharType="separate"/>
      </w:r>
      <w:r w:rsidR="00C34211">
        <w:rPr>
          <w:snapToGrid/>
          <w:color w:val="080000"/>
          <w:kern w:val="0"/>
          <w:szCs w:val="24"/>
        </w:rPr>
        <w:t>[4]</w:t>
      </w:r>
      <w:r w:rsidRPr="00E01B93">
        <w:rPr>
          <w:vertAlign w:val="superscript"/>
        </w:rPr>
        <w:fldChar w:fldCharType="end"/>
      </w:r>
      <w:r>
        <w:rPr>
          <w:rFonts w:hint="eastAsia"/>
        </w:rPr>
        <w:t>。</w:t>
      </w:r>
    </w:p>
    <w:p w:rsidR="0001223E" w:rsidRDefault="0001223E" w:rsidP="0001223E">
      <w:pPr>
        <w:pStyle w:val="a1"/>
      </w:pPr>
      <w:r>
        <w:rPr>
          <w:rFonts w:hint="eastAsia"/>
        </w:rPr>
        <w:t>现有的文本分类的方法可以分为基于外延的分类方法</w:t>
      </w:r>
      <w:r w:rsidR="00C34211">
        <w:rPr>
          <w:rFonts w:hint="eastAsia"/>
        </w:rPr>
        <w:t>和基于语义的分类方法</w:t>
      </w:r>
      <w:r w:rsidR="00C34211" w:rsidRPr="00C34211">
        <w:rPr>
          <w:vertAlign w:val="superscript"/>
        </w:rPr>
        <w:fldChar w:fldCharType="begin"/>
      </w:r>
      <w:r w:rsidR="00C34211" w:rsidRPr="00C34211">
        <w:rPr>
          <w:vertAlign w:val="superscript"/>
        </w:rPr>
        <w:instrText xml:space="preserve"> ADDIN NE.Ref.{7A34DBF4-C08F-4FA6-933D-F34BFA930B49}</w:instrText>
      </w:r>
      <w:r w:rsidR="00C34211" w:rsidRPr="00C34211">
        <w:rPr>
          <w:vertAlign w:val="superscript"/>
        </w:rPr>
        <w:fldChar w:fldCharType="separate"/>
      </w:r>
      <w:r w:rsidR="00C34211" w:rsidRPr="00C34211">
        <w:rPr>
          <w:snapToGrid/>
          <w:color w:val="080000"/>
          <w:kern w:val="0"/>
          <w:szCs w:val="24"/>
          <w:vertAlign w:val="superscript"/>
        </w:rPr>
        <w:t>[5]</w:t>
      </w:r>
      <w:r w:rsidR="00C34211" w:rsidRPr="00C34211">
        <w:rPr>
          <w:vertAlign w:val="superscript"/>
        </w:rPr>
        <w:fldChar w:fldCharType="end"/>
      </w:r>
      <w:r w:rsidR="00C34211">
        <w:rPr>
          <w:rFonts w:hint="eastAsia"/>
        </w:rPr>
        <w:t>：</w:t>
      </w:r>
    </w:p>
    <w:p w:rsidR="00BE26AD" w:rsidRDefault="00BE26AD" w:rsidP="00BE26AD">
      <w:pPr>
        <w:pStyle w:val="2"/>
      </w:pPr>
      <w:r w:rsidRPr="0001223E">
        <w:rPr>
          <w:rFonts w:hint="eastAsia"/>
          <w:b/>
        </w:rPr>
        <w:t>基于外延方法的分类方法</w:t>
      </w:r>
    </w:p>
    <w:p w:rsidR="0009006B" w:rsidRDefault="0009006B" w:rsidP="0009006B">
      <w:pPr>
        <w:pStyle w:val="a1"/>
      </w:pPr>
      <w:r>
        <w:rPr>
          <w:rFonts w:hint="eastAsia"/>
        </w:rPr>
        <w:t>这种类型的分类方法不关心文本的语义，根据文本的外在特征进行分类。最常见的方法是基于向量空间模型（</w:t>
      </w:r>
      <w:r>
        <w:rPr>
          <w:rFonts w:hint="eastAsia"/>
        </w:rPr>
        <w:t>Vector Space Module</w:t>
      </w:r>
      <w:r>
        <w:rPr>
          <w:rFonts w:hint="eastAsia"/>
        </w:rPr>
        <w:t>）的方法，该方法的思想是：把文本表征成</w:t>
      </w:r>
      <w:proofErr w:type="gramStart"/>
      <w:r>
        <w:rPr>
          <w:rFonts w:hint="eastAsia"/>
        </w:rPr>
        <w:t>由特征项构成</w:t>
      </w:r>
      <w:proofErr w:type="gramEnd"/>
      <w:r>
        <w:rPr>
          <w:rFonts w:hint="eastAsia"/>
        </w:rPr>
        <w:t>的向量空间中的一个点，通过计算向量之间的距离，来判定文本之间的相似程度。采用该模型的文本分类方法一般步骤是：先通过对训练语料的学习对每个</w:t>
      </w:r>
      <w:proofErr w:type="gramStart"/>
      <w:r>
        <w:rPr>
          <w:rFonts w:hint="eastAsia"/>
        </w:rPr>
        <w:t>类建立</w:t>
      </w:r>
      <w:proofErr w:type="gramEnd"/>
      <w:r>
        <w:rPr>
          <w:rFonts w:hint="eastAsia"/>
        </w:rPr>
        <w:t>特征向量作为该类的表征，然后依次计算该向量和各个类的特性向量的距离，选取距离大小符合域值的类别作为该文本所属的最终类别。这种方法有了很多的应用，但是其不足之处也是显而易见的：</w:t>
      </w:r>
      <w:r w:rsidR="009343F4">
        <w:rPr>
          <w:rFonts w:hint="eastAsia"/>
        </w:rPr>
        <w:t xml:space="preserve">1. </w:t>
      </w:r>
      <w:r>
        <w:rPr>
          <w:rFonts w:hint="eastAsia"/>
        </w:rPr>
        <w:t>正确率一般只能达到</w:t>
      </w:r>
      <w:r>
        <w:rPr>
          <w:rFonts w:hint="eastAsia"/>
        </w:rPr>
        <w:t>80%</w:t>
      </w:r>
      <w:r>
        <w:rPr>
          <w:rFonts w:hint="eastAsia"/>
        </w:rPr>
        <w:t>，且很难进一步向上发展</w:t>
      </w:r>
      <w:r w:rsidR="00006530">
        <w:rPr>
          <w:rFonts w:hint="eastAsia"/>
        </w:rPr>
        <w:t>。</w:t>
      </w:r>
      <w:r>
        <w:rPr>
          <w:rFonts w:hint="eastAsia"/>
        </w:rPr>
        <w:t>2.</w:t>
      </w:r>
      <w:r w:rsidR="009343F4">
        <w:rPr>
          <w:rFonts w:hint="eastAsia"/>
        </w:rPr>
        <w:t xml:space="preserve"> </w:t>
      </w:r>
      <w:r>
        <w:rPr>
          <w:rFonts w:hint="eastAsia"/>
        </w:rPr>
        <w:t>对于不同</w:t>
      </w:r>
      <w:proofErr w:type="gramStart"/>
      <w:r>
        <w:rPr>
          <w:rFonts w:hint="eastAsia"/>
        </w:rPr>
        <w:t>体材</w:t>
      </w:r>
      <w:proofErr w:type="gramEnd"/>
      <w:r>
        <w:rPr>
          <w:rFonts w:hint="eastAsia"/>
        </w:rPr>
        <w:t>的文本，则其归类正确率更是大打折扣。</w:t>
      </w:r>
    </w:p>
    <w:p w:rsidR="00EE1C1C" w:rsidRPr="00EE1C1C" w:rsidRDefault="00EE1C1C" w:rsidP="004D7A98">
      <w:pPr>
        <w:pStyle w:val="2"/>
      </w:pPr>
      <w:r w:rsidRPr="0001223E">
        <w:rPr>
          <w:rFonts w:hint="eastAsia"/>
          <w:b/>
        </w:rPr>
        <w:t>基于语义的分类方法</w:t>
      </w:r>
    </w:p>
    <w:p w:rsidR="0009006B" w:rsidRDefault="0009006B" w:rsidP="000E64EE">
      <w:pPr>
        <w:pStyle w:val="a1"/>
      </w:pPr>
      <w:r>
        <w:rPr>
          <w:rFonts w:hint="eastAsia"/>
        </w:rPr>
        <w:t>这种类型的分类方法采用全部或部份理解文本的语义而进行归类。主要可以分为以下三类：</w:t>
      </w:r>
    </w:p>
    <w:p w:rsidR="0009006B" w:rsidRDefault="0009006B" w:rsidP="00114CCF">
      <w:pPr>
        <w:pStyle w:val="4"/>
      </w:pPr>
      <w:r>
        <w:rPr>
          <w:rFonts w:hint="eastAsia"/>
        </w:rPr>
        <w:lastRenderedPageBreak/>
        <w:t>基于词的归类技术</w:t>
      </w:r>
    </w:p>
    <w:p w:rsidR="0009006B" w:rsidRDefault="0009006B" w:rsidP="0009006B">
      <w:pPr>
        <w:pStyle w:val="a1"/>
      </w:pPr>
      <w:r>
        <w:rPr>
          <w:rFonts w:hint="eastAsia"/>
        </w:rPr>
        <w:t>文本的语义是基于概念之上的，而词是概念的基本构成单位，从文本抽取出能反映出该文本的关键词，通过对关键词归类而进行归类，显然这种方法产生的归类其实并不是真正通过语义来进行归类，属于较早采用的技术。</w:t>
      </w:r>
    </w:p>
    <w:p w:rsidR="0009006B" w:rsidRDefault="0009006B" w:rsidP="00114CCF">
      <w:pPr>
        <w:pStyle w:val="4"/>
      </w:pPr>
      <w:r>
        <w:rPr>
          <w:rFonts w:hint="eastAsia"/>
        </w:rPr>
        <w:t>基于知识的归类技术</w:t>
      </w:r>
    </w:p>
    <w:p w:rsidR="0009006B" w:rsidRDefault="0009006B" w:rsidP="0009006B">
      <w:pPr>
        <w:pStyle w:val="a1"/>
      </w:pPr>
      <w:r>
        <w:rPr>
          <w:rFonts w:hint="eastAsia"/>
        </w:rPr>
        <w:t>基于知识库的归类技术有一个明确的知识库，知识的表示方法主要有规则库、语义模型或格框架等。基于知识的分类技术的显著特点是需要手工建造知识库，且建造的知识库领域性极强，移植非常困难。最近的研究工作表明，在一定的领域内，基于知识库的系统能够进行快速准确的分类。</w:t>
      </w:r>
    </w:p>
    <w:p w:rsidR="0009006B" w:rsidRDefault="0009006B" w:rsidP="00114CCF">
      <w:pPr>
        <w:pStyle w:val="4"/>
      </w:pPr>
      <w:r>
        <w:rPr>
          <w:rFonts w:hint="eastAsia"/>
        </w:rPr>
        <w:t>基于概念的归类技术</w:t>
      </w:r>
    </w:p>
    <w:p w:rsidR="0009006B" w:rsidRDefault="0009006B" w:rsidP="0009006B">
      <w:pPr>
        <w:pStyle w:val="a1"/>
      </w:pPr>
      <w:r>
        <w:rPr>
          <w:rFonts w:hint="eastAsia"/>
        </w:rPr>
        <w:t>基于概念的归类技术是一种介于词的分类技术和基于知识的归类技术之间的技术，它只抽取那些对文本分类有用的概念，它抽取短语周围的文本和潜在的语义概念进行文本类别的确定。基于概念的归类技术并不需要理解全文的语义，这在当前对自然语言的理解水平尚处于初级阶段的现状来说无疑是一个较好的方法。</w:t>
      </w:r>
    </w:p>
    <w:p w:rsidR="0009006B" w:rsidRPr="0009006B" w:rsidRDefault="001E2F73" w:rsidP="0009006B">
      <w:pPr>
        <w:pStyle w:val="a1"/>
      </w:pPr>
      <w:r>
        <w:rPr>
          <w:rFonts w:hint="eastAsia"/>
        </w:rPr>
        <w:t>文献</w:t>
      </w:r>
      <w:r>
        <w:fldChar w:fldCharType="begin"/>
      </w:r>
      <w:r>
        <w:instrText xml:space="preserve"> ADDIN NE.Ref.{18E691C3-A1BE-4C5B-B962-F352308A9A48}</w:instrText>
      </w:r>
      <w:r>
        <w:fldChar w:fldCharType="separate"/>
      </w:r>
      <w:r>
        <w:rPr>
          <w:snapToGrid/>
          <w:color w:val="080000"/>
          <w:kern w:val="0"/>
          <w:szCs w:val="24"/>
        </w:rPr>
        <w:t>[6]</w:t>
      </w:r>
      <w:r>
        <w:fldChar w:fldCharType="end"/>
      </w:r>
      <w:r w:rsidR="0009006B">
        <w:rPr>
          <w:rFonts w:hint="eastAsia"/>
        </w:rPr>
        <w:t>提出了一个中文文本自动分类模型，它是基于概念的归类技术，建立在《知网》基础之上的，从文章中抽取出关键词，利用词产生的概念对全文进行分析，然后根据概念的类别综合进行分类。</w:t>
      </w:r>
    </w:p>
    <w:p w:rsidR="00BE7AA9" w:rsidRDefault="00BE7AA9" w:rsidP="00BE7AA9">
      <w:pPr>
        <w:pStyle w:val="1"/>
      </w:pPr>
      <w:r>
        <w:rPr>
          <w:rFonts w:hint="eastAsia"/>
        </w:rPr>
        <w:t>期望最大化算法</w:t>
      </w:r>
    </w:p>
    <w:p w:rsidR="0009006B" w:rsidRDefault="00E610F5" w:rsidP="0058284A">
      <w:pPr>
        <w:pStyle w:val="a1"/>
      </w:pPr>
      <w:r>
        <w:rPr>
          <w:rFonts w:hint="eastAsia"/>
        </w:rPr>
        <w:t>EM</w:t>
      </w:r>
      <w:r>
        <w:rPr>
          <w:rFonts w:hint="eastAsia"/>
        </w:rPr>
        <w:t>算法是</w:t>
      </w:r>
      <w:proofErr w:type="spellStart"/>
      <w:r w:rsidR="00E92CAE">
        <w:rPr>
          <w:rFonts w:hint="eastAsia"/>
        </w:rPr>
        <w:t>DemPster</w:t>
      </w:r>
      <w:proofErr w:type="spellEnd"/>
      <w:r w:rsidR="00E92CAE">
        <w:fldChar w:fldCharType="begin"/>
      </w:r>
      <w:r w:rsidR="00E92CAE">
        <w:instrText xml:space="preserve"> ADDIN NE.Ref.{1A00730C-E163-450E-9EDD-4281E15C6C01}</w:instrText>
      </w:r>
      <w:r w:rsidR="00E92CAE">
        <w:fldChar w:fldCharType="separate"/>
      </w:r>
      <w:r w:rsidR="00C34211">
        <w:rPr>
          <w:snapToGrid/>
          <w:color w:val="080000"/>
          <w:kern w:val="0"/>
          <w:szCs w:val="24"/>
        </w:rPr>
        <w:t>[7]</w:t>
      </w:r>
      <w:r w:rsidR="00E92CAE">
        <w:fldChar w:fldCharType="end"/>
      </w:r>
      <w:r>
        <w:rPr>
          <w:rFonts w:hint="eastAsia"/>
        </w:rPr>
        <w:t>等提出的一种求参数最大似然估计的迭代算法</w:t>
      </w:r>
      <w:r w:rsidR="00C25823">
        <w:rPr>
          <w:rFonts w:hint="eastAsia"/>
        </w:rPr>
        <w:t>，</w:t>
      </w:r>
      <w:bookmarkStart w:id="1" w:name="_GoBack"/>
      <w:bookmarkEnd w:id="1"/>
      <w:r>
        <w:rPr>
          <w:rFonts w:hint="eastAsia"/>
        </w:rPr>
        <w:t>在不完全数据处理中</w:t>
      </w:r>
      <w:r w:rsidR="00C25823">
        <w:rPr>
          <w:rFonts w:hint="eastAsia"/>
        </w:rPr>
        <w:t>，</w:t>
      </w:r>
      <w:r>
        <w:rPr>
          <w:rFonts w:hint="eastAsia"/>
        </w:rPr>
        <w:t>有着广泛的应用</w:t>
      </w:r>
      <w:r w:rsidR="00C25823">
        <w:rPr>
          <w:rFonts w:hint="eastAsia"/>
        </w:rPr>
        <w:t>。</w:t>
      </w:r>
      <w:r>
        <w:rPr>
          <w:rFonts w:hint="eastAsia"/>
        </w:rPr>
        <w:t>它的每一次迭代由两步组成</w:t>
      </w:r>
      <w:r>
        <w:rPr>
          <w:rFonts w:hint="eastAsia"/>
        </w:rPr>
        <w:t>:E</w:t>
      </w:r>
      <w:r>
        <w:rPr>
          <w:rFonts w:hint="eastAsia"/>
        </w:rPr>
        <w:t>步</w:t>
      </w:r>
      <w:r w:rsidR="00C25823">
        <w:rPr>
          <w:rFonts w:hint="eastAsia"/>
        </w:rPr>
        <w:t>（</w:t>
      </w:r>
      <w:r>
        <w:rPr>
          <w:rFonts w:hint="eastAsia"/>
        </w:rPr>
        <w:t>期望步</w:t>
      </w:r>
      <w:r w:rsidR="00A060A6">
        <w:rPr>
          <w:rFonts w:hint="eastAsia"/>
        </w:rPr>
        <w:t>），</w:t>
      </w:r>
      <w:r>
        <w:rPr>
          <w:rFonts w:hint="eastAsia"/>
        </w:rPr>
        <w:t>M</w:t>
      </w:r>
      <w:r>
        <w:rPr>
          <w:rFonts w:hint="eastAsia"/>
        </w:rPr>
        <w:t>步</w:t>
      </w:r>
      <w:r>
        <w:rPr>
          <w:rFonts w:hint="eastAsia"/>
        </w:rPr>
        <w:t>(</w:t>
      </w:r>
      <w:proofErr w:type="gramStart"/>
      <w:r>
        <w:rPr>
          <w:rFonts w:hint="eastAsia"/>
        </w:rPr>
        <w:t>最大化步</w:t>
      </w:r>
      <w:proofErr w:type="gramEnd"/>
      <w:r>
        <w:rPr>
          <w:rFonts w:hint="eastAsia"/>
        </w:rPr>
        <w:t>)"</w:t>
      </w:r>
      <w:r w:rsidR="0058284A">
        <w:rPr>
          <w:rFonts w:hint="eastAsia"/>
        </w:rPr>
        <w:t>。</w:t>
      </w:r>
      <w:r w:rsidR="0009006B">
        <w:rPr>
          <w:rFonts w:hint="eastAsia"/>
        </w:rPr>
        <w:t>E-</w:t>
      </w:r>
      <w:r w:rsidR="0009006B">
        <w:rPr>
          <w:rFonts w:hint="eastAsia"/>
        </w:rPr>
        <w:t>步的作用是根据某一段时间内观测到的输入数据和输出数据将该段时间内其他隐藏的状态估计出来。</w:t>
      </w:r>
      <w:r w:rsidR="0009006B">
        <w:rPr>
          <w:rFonts w:hint="eastAsia"/>
        </w:rPr>
        <w:t>M-</w:t>
      </w:r>
      <w:r w:rsidR="0009006B">
        <w:rPr>
          <w:rFonts w:hint="eastAsia"/>
        </w:rPr>
        <w:t>步的作用是利用</w:t>
      </w:r>
      <w:r w:rsidR="0009006B">
        <w:rPr>
          <w:rFonts w:hint="eastAsia"/>
        </w:rPr>
        <w:t>E-</w:t>
      </w:r>
      <w:r w:rsidR="0009006B">
        <w:rPr>
          <w:rFonts w:hint="eastAsia"/>
        </w:rPr>
        <w:t>步的结果重新估计该系统的参数</w:t>
      </w:r>
      <w:r w:rsidR="00520531">
        <w:fldChar w:fldCharType="begin"/>
      </w:r>
      <w:r w:rsidR="00520531">
        <w:instrText xml:space="preserve"> ADDIN NE.Ref.{29C18A66-79D3-48C8-BA56-880A2DE0E70A}</w:instrText>
      </w:r>
      <w:r w:rsidR="00520531">
        <w:fldChar w:fldCharType="separate"/>
      </w:r>
      <w:r w:rsidR="00C34211">
        <w:rPr>
          <w:snapToGrid/>
          <w:color w:val="080000"/>
          <w:kern w:val="0"/>
          <w:szCs w:val="24"/>
        </w:rPr>
        <w:t>[8]</w:t>
      </w:r>
      <w:r w:rsidR="00520531">
        <w:fldChar w:fldCharType="end"/>
      </w:r>
      <w:r w:rsidR="001545F8">
        <w:rPr>
          <w:rFonts w:hint="eastAsia"/>
        </w:rPr>
        <w:t>。</w:t>
      </w:r>
    </w:p>
    <w:p w:rsidR="00C25823" w:rsidRPr="0009006B" w:rsidRDefault="00C25823" w:rsidP="0058284A">
      <w:pPr>
        <w:pStyle w:val="a1"/>
      </w:pPr>
    </w:p>
    <w:p w:rsidR="00BE7AA9" w:rsidRDefault="00BE7AA9" w:rsidP="00BE7AA9">
      <w:pPr>
        <w:pStyle w:val="1"/>
      </w:pPr>
      <w:r>
        <w:rPr>
          <w:rFonts w:hint="eastAsia"/>
        </w:rPr>
        <w:t>期望最大化算法在文本分类中的应用</w:t>
      </w:r>
    </w:p>
    <w:p w:rsidR="00C34211" w:rsidRDefault="00132C24" w:rsidP="00BE26AD">
      <w:pPr>
        <w:pStyle w:val="a1"/>
      </w:pPr>
      <w:r>
        <w:rPr>
          <w:rFonts w:hint="eastAsia"/>
        </w:rPr>
        <w:t>2007</w:t>
      </w:r>
      <w:r>
        <w:rPr>
          <w:rFonts w:hint="eastAsia"/>
        </w:rPr>
        <w:t>年，</w:t>
      </w:r>
      <w:proofErr w:type="spellStart"/>
      <w:r w:rsidR="001B3210">
        <w:rPr>
          <w:rFonts w:ascii="幼圆" w:eastAsia="幼圆" w:cs="幼圆"/>
          <w:snapToGrid/>
          <w:color w:val="000000"/>
          <w:kern w:val="0"/>
          <w:szCs w:val="24"/>
        </w:rPr>
        <w:t>Das,</w:t>
      </w:r>
      <w:r w:rsidRPr="00132C24">
        <w:rPr>
          <w:rFonts w:ascii="幼圆" w:eastAsia="幼圆" w:cs="幼圆"/>
          <w:snapToGrid/>
          <w:color w:val="000000"/>
          <w:kern w:val="0"/>
          <w:szCs w:val="24"/>
        </w:rPr>
        <w:t>A.S</w:t>
      </w:r>
      <w:proofErr w:type="spellEnd"/>
      <w:r>
        <w:t xml:space="preserve"> </w:t>
      </w:r>
      <w:r>
        <w:fldChar w:fldCharType="begin"/>
      </w:r>
      <w:r>
        <w:instrText xml:space="preserve"> ADDIN NE.Ref.{C8B8CFBB-2D30-469F-807B-2A911B66F174}</w:instrText>
      </w:r>
      <w:r>
        <w:fldChar w:fldCharType="separate"/>
      </w:r>
      <w:r w:rsidR="00C34211">
        <w:rPr>
          <w:snapToGrid/>
          <w:color w:val="080000"/>
          <w:kern w:val="0"/>
          <w:szCs w:val="24"/>
        </w:rPr>
        <w:t>[9]</w:t>
      </w:r>
      <w:r>
        <w:fldChar w:fldCharType="end"/>
      </w:r>
      <w:r w:rsidR="0001223E">
        <w:rPr>
          <w:rFonts w:hint="eastAsia"/>
        </w:rPr>
        <w:t>等人提出了一种并行概率隐含语义分析的</w:t>
      </w:r>
      <w:r w:rsidR="0001223E">
        <w:rPr>
          <w:rFonts w:hint="eastAsia"/>
        </w:rPr>
        <w:t xml:space="preserve">EM </w:t>
      </w:r>
      <w:r w:rsidR="0001223E">
        <w:rPr>
          <w:rFonts w:hint="eastAsia"/>
        </w:rPr>
        <w:t>算法。</w:t>
      </w:r>
    </w:p>
    <w:p w:rsidR="00C34211" w:rsidRDefault="00C34211" w:rsidP="0001223E">
      <w:pPr>
        <w:pStyle w:val="a1"/>
      </w:pPr>
    </w:p>
    <w:p w:rsidR="00A34ADE" w:rsidRDefault="00A34ADE" w:rsidP="00A34ADE">
      <w:pPr>
        <w:pStyle w:val="1"/>
      </w:pPr>
      <w:r>
        <w:rPr>
          <w:rFonts w:hint="eastAsia"/>
        </w:rPr>
        <w:t>总结</w:t>
      </w:r>
    </w:p>
    <w:p w:rsidR="00A34ADE" w:rsidRPr="00A34ADE" w:rsidRDefault="00A34ADE" w:rsidP="0001223E">
      <w:pPr>
        <w:pStyle w:val="a1"/>
      </w:pPr>
    </w:p>
    <w:p w:rsidR="00A42EA7" w:rsidRPr="00A42EA7" w:rsidRDefault="00A42EA7" w:rsidP="00A42EA7">
      <w:pPr>
        <w:pStyle w:val="a1"/>
      </w:pPr>
    </w:p>
    <w:p w:rsidR="00BE7AA9" w:rsidRPr="00BE7AA9" w:rsidRDefault="00BE7AA9" w:rsidP="00BE7AA9">
      <w:pPr>
        <w:pStyle w:val="a1"/>
      </w:pPr>
    </w:p>
    <w:p w:rsidR="00BE7AA9" w:rsidRPr="00BE7AA9" w:rsidRDefault="00BE7AA9" w:rsidP="001009CD">
      <w:pPr>
        <w:pStyle w:val="a1"/>
      </w:pPr>
    </w:p>
    <w:p w:rsidR="00C34211" w:rsidRDefault="001009CD" w:rsidP="00C34211">
      <w:pPr>
        <w:autoSpaceDE w:val="0"/>
        <w:autoSpaceDN w:val="0"/>
        <w:adjustRightInd w:val="0"/>
        <w:snapToGrid/>
        <w:spacing w:line="240" w:lineRule="auto"/>
        <w:jc w:val="left"/>
        <w:rPr>
          <w:snapToGrid/>
          <w:kern w:val="0"/>
          <w:szCs w:val="24"/>
        </w:rPr>
      </w:pPr>
      <w:r>
        <w:fldChar w:fldCharType="begin"/>
      </w:r>
      <w:r>
        <w:instrText xml:space="preserve"> ADDIN NE.Bib</w:instrText>
      </w:r>
      <w:r>
        <w:fldChar w:fldCharType="separate"/>
      </w:r>
    </w:p>
    <w:p w:rsidR="00C34211" w:rsidRDefault="00C34211" w:rsidP="00C34211">
      <w:pPr>
        <w:autoSpaceDE w:val="0"/>
        <w:autoSpaceDN w:val="0"/>
        <w:adjustRightInd w:val="0"/>
        <w:snapToGrid/>
        <w:spacing w:line="240" w:lineRule="auto"/>
        <w:jc w:val="center"/>
        <w:rPr>
          <w:snapToGrid/>
          <w:kern w:val="0"/>
          <w:szCs w:val="24"/>
        </w:rPr>
      </w:pPr>
      <w:r>
        <w:rPr>
          <w:b/>
          <w:bCs/>
          <w:snapToGrid/>
          <w:color w:val="000000"/>
          <w:kern w:val="0"/>
          <w:sz w:val="40"/>
          <w:szCs w:val="40"/>
        </w:rPr>
        <w:t>References:</w:t>
      </w:r>
    </w:p>
    <w:p w:rsidR="00C34211" w:rsidRDefault="00C34211" w:rsidP="00C34211">
      <w:pPr>
        <w:autoSpaceDE w:val="0"/>
        <w:autoSpaceDN w:val="0"/>
        <w:adjustRightInd w:val="0"/>
        <w:snapToGrid/>
        <w:spacing w:line="240" w:lineRule="auto"/>
        <w:rPr>
          <w:snapToGrid/>
          <w:kern w:val="0"/>
          <w:szCs w:val="24"/>
        </w:rPr>
      </w:pPr>
      <w:r>
        <w:rPr>
          <w:snapToGrid/>
          <w:color w:val="000000"/>
          <w:kern w:val="0"/>
          <w:sz w:val="20"/>
          <w:szCs w:val="20"/>
        </w:rPr>
        <w:t>[1].</w:t>
      </w:r>
      <w:r>
        <w:rPr>
          <w:snapToGrid/>
          <w:color w:val="000000"/>
          <w:kern w:val="0"/>
          <w:sz w:val="20"/>
          <w:szCs w:val="20"/>
        </w:rPr>
        <w:tab/>
      </w:r>
      <w:bookmarkStart w:id="2" w:name="_neb4FA184F3_2F41_49FA_983F_D126C2740374"/>
      <w:r>
        <w:rPr>
          <w:rFonts w:ascii="宋体" w:cs="宋体" w:hint="eastAsia"/>
          <w:snapToGrid/>
          <w:color w:val="000000"/>
          <w:kern w:val="0"/>
          <w:sz w:val="20"/>
          <w:szCs w:val="20"/>
        </w:rPr>
        <w:t>张野与杨建林</w:t>
      </w:r>
      <w:r>
        <w:rPr>
          <w:snapToGrid/>
          <w:color w:val="000000"/>
          <w:kern w:val="0"/>
          <w:sz w:val="20"/>
          <w:szCs w:val="20"/>
        </w:rPr>
        <w:t xml:space="preserve">, </w:t>
      </w:r>
      <w:r>
        <w:rPr>
          <w:rFonts w:ascii="宋体" w:cs="宋体" w:hint="eastAsia"/>
          <w:snapToGrid/>
          <w:color w:val="000000"/>
          <w:kern w:val="0"/>
          <w:sz w:val="20"/>
          <w:szCs w:val="20"/>
        </w:rPr>
        <w:t>基于</w:t>
      </w:r>
      <w:r>
        <w:rPr>
          <w:snapToGrid/>
          <w:color w:val="000000"/>
          <w:kern w:val="0"/>
          <w:sz w:val="20"/>
          <w:szCs w:val="20"/>
        </w:rPr>
        <w:t>KNN</w:t>
      </w:r>
      <w:r>
        <w:rPr>
          <w:rFonts w:ascii="宋体" w:cs="宋体" w:hint="eastAsia"/>
          <w:snapToGrid/>
          <w:color w:val="000000"/>
          <w:kern w:val="0"/>
          <w:sz w:val="20"/>
          <w:szCs w:val="20"/>
        </w:rPr>
        <w:t>和</w:t>
      </w:r>
      <w:r>
        <w:rPr>
          <w:snapToGrid/>
          <w:color w:val="000000"/>
          <w:kern w:val="0"/>
          <w:sz w:val="20"/>
          <w:szCs w:val="20"/>
        </w:rPr>
        <w:t>SVM</w:t>
      </w:r>
      <w:r>
        <w:rPr>
          <w:rFonts w:ascii="宋体" w:cs="宋体" w:hint="eastAsia"/>
          <w:snapToGrid/>
          <w:color w:val="000000"/>
          <w:kern w:val="0"/>
          <w:sz w:val="20"/>
          <w:szCs w:val="20"/>
        </w:rPr>
        <w:t>的中文文本自动分类研究</w:t>
      </w:r>
      <w:r>
        <w:rPr>
          <w:snapToGrid/>
          <w:color w:val="000000"/>
          <w:kern w:val="0"/>
          <w:sz w:val="20"/>
          <w:szCs w:val="20"/>
        </w:rPr>
        <w:t xml:space="preserve">. </w:t>
      </w:r>
      <w:r>
        <w:rPr>
          <w:rFonts w:ascii="宋体" w:cs="宋体" w:hint="eastAsia"/>
          <w:snapToGrid/>
          <w:color w:val="000000"/>
          <w:kern w:val="0"/>
          <w:sz w:val="20"/>
          <w:szCs w:val="20"/>
        </w:rPr>
        <w:t>情报科学</w:t>
      </w:r>
      <w:r>
        <w:rPr>
          <w:snapToGrid/>
          <w:color w:val="000000"/>
          <w:kern w:val="0"/>
          <w:sz w:val="20"/>
          <w:szCs w:val="20"/>
        </w:rPr>
        <w:t xml:space="preserve">, 2011(09): </w:t>
      </w:r>
      <w:r>
        <w:rPr>
          <w:rFonts w:ascii="宋体" w:cs="宋体" w:hint="eastAsia"/>
          <w:snapToGrid/>
          <w:color w:val="000000"/>
          <w:kern w:val="0"/>
          <w:sz w:val="20"/>
          <w:szCs w:val="20"/>
        </w:rPr>
        <w:t>第</w:t>
      </w:r>
      <w:r>
        <w:rPr>
          <w:snapToGrid/>
          <w:color w:val="000000"/>
          <w:kern w:val="0"/>
          <w:sz w:val="20"/>
          <w:szCs w:val="20"/>
        </w:rPr>
        <w:t>1313-1317+1377</w:t>
      </w:r>
      <w:r>
        <w:rPr>
          <w:rFonts w:ascii="宋体" w:cs="宋体" w:hint="eastAsia"/>
          <w:snapToGrid/>
          <w:color w:val="000000"/>
          <w:kern w:val="0"/>
          <w:sz w:val="20"/>
          <w:szCs w:val="20"/>
        </w:rPr>
        <w:t>页</w:t>
      </w:r>
      <w:r>
        <w:rPr>
          <w:snapToGrid/>
          <w:color w:val="000000"/>
          <w:kern w:val="0"/>
          <w:sz w:val="20"/>
          <w:szCs w:val="20"/>
        </w:rPr>
        <w:t>.</w:t>
      </w:r>
      <w:bookmarkEnd w:id="2"/>
    </w:p>
    <w:p w:rsidR="00C34211" w:rsidRDefault="00C34211" w:rsidP="00C34211">
      <w:pPr>
        <w:autoSpaceDE w:val="0"/>
        <w:autoSpaceDN w:val="0"/>
        <w:adjustRightInd w:val="0"/>
        <w:snapToGrid/>
        <w:spacing w:line="240" w:lineRule="auto"/>
        <w:rPr>
          <w:snapToGrid/>
          <w:kern w:val="0"/>
          <w:szCs w:val="24"/>
        </w:rPr>
      </w:pPr>
      <w:r>
        <w:rPr>
          <w:snapToGrid/>
          <w:color w:val="000000"/>
          <w:kern w:val="0"/>
          <w:sz w:val="20"/>
          <w:szCs w:val="20"/>
        </w:rPr>
        <w:t>[2].</w:t>
      </w:r>
      <w:r>
        <w:rPr>
          <w:snapToGrid/>
          <w:color w:val="000000"/>
          <w:kern w:val="0"/>
          <w:sz w:val="20"/>
          <w:szCs w:val="20"/>
        </w:rPr>
        <w:tab/>
      </w:r>
      <w:bookmarkStart w:id="3" w:name="_neb8564C664_D8D4_4745_8C9A_D646303D0086"/>
      <w:r>
        <w:rPr>
          <w:rFonts w:ascii="宋体" w:cs="宋体" w:hint="eastAsia"/>
          <w:snapToGrid/>
          <w:color w:val="000000"/>
          <w:kern w:val="0"/>
          <w:sz w:val="20"/>
          <w:szCs w:val="20"/>
        </w:rPr>
        <w:t>王闰强与胡铁军</w:t>
      </w:r>
      <w:r>
        <w:rPr>
          <w:snapToGrid/>
          <w:color w:val="000000"/>
          <w:kern w:val="0"/>
          <w:sz w:val="20"/>
          <w:szCs w:val="20"/>
        </w:rPr>
        <w:t xml:space="preserve">, </w:t>
      </w:r>
      <w:r>
        <w:rPr>
          <w:rFonts w:ascii="宋体" w:cs="宋体" w:hint="eastAsia"/>
          <w:snapToGrid/>
          <w:color w:val="000000"/>
          <w:kern w:val="0"/>
          <w:sz w:val="20"/>
          <w:szCs w:val="20"/>
        </w:rPr>
        <w:t>中文文本自动分类研究进展</w:t>
      </w:r>
      <w:r>
        <w:rPr>
          <w:snapToGrid/>
          <w:color w:val="000000"/>
          <w:kern w:val="0"/>
          <w:sz w:val="20"/>
          <w:szCs w:val="20"/>
        </w:rPr>
        <w:t xml:space="preserve">. </w:t>
      </w:r>
      <w:r>
        <w:rPr>
          <w:rFonts w:ascii="宋体" w:cs="宋体" w:hint="eastAsia"/>
          <w:snapToGrid/>
          <w:color w:val="000000"/>
          <w:kern w:val="0"/>
          <w:sz w:val="20"/>
          <w:szCs w:val="20"/>
        </w:rPr>
        <w:t>医学情报工作</w:t>
      </w:r>
      <w:r>
        <w:rPr>
          <w:snapToGrid/>
          <w:color w:val="000000"/>
          <w:kern w:val="0"/>
          <w:sz w:val="20"/>
          <w:szCs w:val="20"/>
        </w:rPr>
        <w:t xml:space="preserve">, 2002(06): </w:t>
      </w:r>
      <w:r>
        <w:rPr>
          <w:rFonts w:ascii="宋体" w:cs="宋体" w:hint="eastAsia"/>
          <w:snapToGrid/>
          <w:color w:val="000000"/>
          <w:kern w:val="0"/>
          <w:sz w:val="20"/>
          <w:szCs w:val="20"/>
        </w:rPr>
        <w:t>第</w:t>
      </w:r>
      <w:r>
        <w:rPr>
          <w:snapToGrid/>
          <w:color w:val="000000"/>
          <w:kern w:val="0"/>
          <w:sz w:val="20"/>
          <w:szCs w:val="20"/>
        </w:rPr>
        <w:t>342-345+347</w:t>
      </w:r>
      <w:r>
        <w:rPr>
          <w:rFonts w:ascii="宋体" w:cs="宋体" w:hint="eastAsia"/>
          <w:snapToGrid/>
          <w:color w:val="000000"/>
          <w:kern w:val="0"/>
          <w:sz w:val="20"/>
          <w:szCs w:val="20"/>
        </w:rPr>
        <w:t>页</w:t>
      </w:r>
      <w:r>
        <w:rPr>
          <w:snapToGrid/>
          <w:color w:val="000000"/>
          <w:kern w:val="0"/>
          <w:sz w:val="20"/>
          <w:szCs w:val="20"/>
        </w:rPr>
        <w:t>.</w:t>
      </w:r>
      <w:bookmarkEnd w:id="3"/>
    </w:p>
    <w:p w:rsidR="00C34211" w:rsidRDefault="00C34211" w:rsidP="00C34211">
      <w:pPr>
        <w:autoSpaceDE w:val="0"/>
        <w:autoSpaceDN w:val="0"/>
        <w:adjustRightInd w:val="0"/>
        <w:snapToGrid/>
        <w:spacing w:line="240" w:lineRule="auto"/>
        <w:rPr>
          <w:snapToGrid/>
          <w:kern w:val="0"/>
          <w:szCs w:val="24"/>
        </w:rPr>
      </w:pPr>
      <w:r>
        <w:rPr>
          <w:snapToGrid/>
          <w:color w:val="000000"/>
          <w:kern w:val="0"/>
          <w:sz w:val="20"/>
          <w:szCs w:val="20"/>
        </w:rPr>
        <w:t>[3].</w:t>
      </w:r>
      <w:r>
        <w:rPr>
          <w:snapToGrid/>
          <w:color w:val="000000"/>
          <w:kern w:val="0"/>
          <w:sz w:val="20"/>
          <w:szCs w:val="20"/>
        </w:rPr>
        <w:tab/>
      </w:r>
      <w:bookmarkStart w:id="4" w:name="_nebA5B473D4_3FE7_482E_A79E_EA9F6C759DB6"/>
      <w:r>
        <w:rPr>
          <w:rFonts w:ascii="宋体" w:cs="宋体" w:hint="eastAsia"/>
          <w:snapToGrid/>
          <w:color w:val="000000"/>
          <w:kern w:val="0"/>
          <w:sz w:val="20"/>
          <w:szCs w:val="20"/>
        </w:rPr>
        <w:t>张冬慧等</w:t>
      </w:r>
      <w:r>
        <w:rPr>
          <w:snapToGrid/>
          <w:color w:val="000000"/>
          <w:kern w:val="0"/>
          <w:sz w:val="20"/>
          <w:szCs w:val="20"/>
        </w:rPr>
        <w:t xml:space="preserve">, </w:t>
      </w:r>
      <w:r>
        <w:rPr>
          <w:rFonts w:ascii="宋体" w:cs="宋体" w:hint="eastAsia"/>
          <w:snapToGrid/>
          <w:color w:val="000000"/>
          <w:kern w:val="0"/>
          <w:sz w:val="20"/>
          <w:szCs w:val="20"/>
        </w:rPr>
        <w:t>文本自动分类关键技术研究</w:t>
      </w:r>
      <w:r>
        <w:rPr>
          <w:snapToGrid/>
          <w:color w:val="000000"/>
          <w:kern w:val="0"/>
          <w:sz w:val="20"/>
          <w:szCs w:val="20"/>
        </w:rPr>
        <w:t xml:space="preserve">. </w:t>
      </w:r>
      <w:r>
        <w:rPr>
          <w:rFonts w:ascii="宋体" w:cs="宋体" w:hint="eastAsia"/>
          <w:snapToGrid/>
          <w:color w:val="000000"/>
          <w:kern w:val="0"/>
          <w:sz w:val="20"/>
          <w:szCs w:val="20"/>
        </w:rPr>
        <w:t>微计算机信息</w:t>
      </w:r>
      <w:r>
        <w:rPr>
          <w:snapToGrid/>
          <w:color w:val="000000"/>
          <w:kern w:val="0"/>
          <w:sz w:val="20"/>
          <w:szCs w:val="20"/>
        </w:rPr>
        <w:t xml:space="preserve">, 2008(06): </w:t>
      </w:r>
      <w:r>
        <w:rPr>
          <w:rFonts w:ascii="宋体" w:cs="宋体" w:hint="eastAsia"/>
          <w:snapToGrid/>
          <w:color w:val="000000"/>
          <w:kern w:val="0"/>
          <w:sz w:val="20"/>
          <w:szCs w:val="20"/>
        </w:rPr>
        <w:t>第</w:t>
      </w:r>
      <w:r>
        <w:rPr>
          <w:snapToGrid/>
          <w:color w:val="000000"/>
          <w:kern w:val="0"/>
          <w:sz w:val="20"/>
          <w:szCs w:val="20"/>
        </w:rPr>
        <w:t>197-199</w:t>
      </w:r>
      <w:r>
        <w:rPr>
          <w:rFonts w:ascii="宋体" w:cs="宋体" w:hint="eastAsia"/>
          <w:snapToGrid/>
          <w:color w:val="000000"/>
          <w:kern w:val="0"/>
          <w:sz w:val="20"/>
          <w:szCs w:val="20"/>
        </w:rPr>
        <w:t>页</w:t>
      </w:r>
      <w:r>
        <w:rPr>
          <w:snapToGrid/>
          <w:color w:val="000000"/>
          <w:kern w:val="0"/>
          <w:sz w:val="20"/>
          <w:szCs w:val="20"/>
        </w:rPr>
        <w:t>.</w:t>
      </w:r>
      <w:bookmarkEnd w:id="4"/>
    </w:p>
    <w:p w:rsidR="00C34211" w:rsidRDefault="00C34211" w:rsidP="00C34211">
      <w:pPr>
        <w:autoSpaceDE w:val="0"/>
        <w:autoSpaceDN w:val="0"/>
        <w:adjustRightInd w:val="0"/>
        <w:snapToGrid/>
        <w:spacing w:line="240" w:lineRule="auto"/>
        <w:rPr>
          <w:snapToGrid/>
          <w:kern w:val="0"/>
          <w:szCs w:val="24"/>
        </w:rPr>
      </w:pPr>
      <w:r>
        <w:rPr>
          <w:snapToGrid/>
          <w:color w:val="000000"/>
          <w:kern w:val="0"/>
          <w:sz w:val="20"/>
          <w:szCs w:val="20"/>
        </w:rPr>
        <w:t>[4].</w:t>
      </w:r>
      <w:r>
        <w:rPr>
          <w:snapToGrid/>
          <w:color w:val="000000"/>
          <w:kern w:val="0"/>
          <w:sz w:val="20"/>
          <w:szCs w:val="20"/>
        </w:rPr>
        <w:tab/>
      </w:r>
      <w:bookmarkStart w:id="5" w:name="_neb6BF9F030_EA5A_48A6_873C_90CB47B922A7"/>
      <w:r>
        <w:rPr>
          <w:rFonts w:ascii="宋体" w:cs="宋体" w:hint="eastAsia"/>
          <w:snapToGrid/>
          <w:color w:val="000000"/>
          <w:kern w:val="0"/>
          <w:sz w:val="20"/>
          <w:szCs w:val="20"/>
        </w:rPr>
        <w:t>苏金树</w:t>
      </w:r>
      <w:r>
        <w:rPr>
          <w:snapToGrid/>
          <w:color w:val="000000"/>
          <w:kern w:val="0"/>
          <w:sz w:val="20"/>
          <w:szCs w:val="20"/>
        </w:rPr>
        <w:t xml:space="preserve">, </w:t>
      </w:r>
      <w:r>
        <w:rPr>
          <w:rFonts w:ascii="宋体" w:cs="宋体" w:hint="eastAsia"/>
          <w:snapToGrid/>
          <w:color w:val="000000"/>
          <w:kern w:val="0"/>
          <w:sz w:val="20"/>
          <w:szCs w:val="20"/>
        </w:rPr>
        <w:t>张博锋与徐昕</w:t>
      </w:r>
      <w:r>
        <w:rPr>
          <w:snapToGrid/>
          <w:color w:val="000000"/>
          <w:kern w:val="0"/>
          <w:sz w:val="20"/>
          <w:szCs w:val="20"/>
        </w:rPr>
        <w:t xml:space="preserve">, </w:t>
      </w:r>
      <w:r>
        <w:rPr>
          <w:rFonts w:ascii="宋体" w:cs="宋体" w:hint="eastAsia"/>
          <w:snapToGrid/>
          <w:color w:val="000000"/>
          <w:kern w:val="0"/>
          <w:sz w:val="20"/>
          <w:szCs w:val="20"/>
        </w:rPr>
        <w:t>基于机器学习的文本分类技术研究进展</w:t>
      </w:r>
      <w:r>
        <w:rPr>
          <w:snapToGrid/>
          <w:color w:val="000000"/>
          <w:kern w:val="0"/>
          <w:sz w:val="20"/>
          <w:szCs w:val="20"/>
        </w:rPr>
        <w:t xml:space="preserve">. </w:t>
      </w:r>
      <w:r>
        <w:rPr>
          <w:rFonts w:ascii="宋体" w:cs="宋体" w:hint="eastAsia"/>
          <w:snapToGrid/>
          <w:color w:val="000000"/>
          <w:kern w:val="0"/>
          <w:sz w:val="20"/>
          <w:szCs w:val="20"/>
        </w:rPr>
        <w:t>软件学报</w:t>
      </w:r>
      <w:r>
        <w:rPr>
          <w:snapToGrid/>
          <w:color w:val="000000"/>
          <w:kern w:val="0"/>
          <w:sz w:val="20"/>
          <w:szCs w:val="20"/>
        </w:rPr>
        <w:t xml:space="preserve">, 2006(09): </w:t>
      </w:r>
      <w:r>
        <w:rPr>
          <w:rFonts w:ascii="宋体" w:cs="宋体" w:hint="eastAsia"/>
          <w:snapToGrid/>
          <w:color w:val="000000"/>
          <w:kern w:val="0"/>
          <w:sz w:val="20"/>
          <w:szCs w:val="20"/>
        </w:rPr>
        <w:t>第</w:t>
      </w:r>
      <w:r>
        <w:rPr>
          <w:snapToGrid/>
          <w:color w:val="000000"/>
          <w:kern w:val="0"/>
          <w:sz w:val="20"/>
          <w:szCs w:val="20"/>
        </w:rPr>
        <w:t>1848-1859</w:t>
      </w:r>
      <w:r>
        <w:rPr>
          <w:rFonts w:ascii="宋体" w:cs="宋体" w:hint="eastAsia"/>
          <w:snapToGrid/>
          <w:color w:val="000000"/>
          <w:kern w:val="0"/>
          <w:sz w:val="20"/>
          <w:szCs w:val="20"/>
        </w:rPr>
        <w:t>页</w:t>
      </w:r>
      <w:r>
        <w:rPr>
          <w:snapToGrid/>
          <w:color w:val="000000"/>
          <w:kern w:val="0"/>
          <w:sz w:val="20"/>
          <w:szCs w:val="20"/>
        </w:rPr>
        <w:t>.</w:t>
      </w:r>
      <w:bookmarkEnd w:id="5"/>
    </w:p>
    <w:p w:rsidR="00C34211" w:rsidRDefault="00C34211" w:rsidP="00C34211">
      <w:pPr>
        <w:autoSpaceDE w:val="0"/>
        <w:autoSpaceDN w:val="0"/>
        <w:adjustRightInd w:val="0"/>
        <w:snapToGrid/>
        <w:spacing w:line="240" w:lineRule="auto"/>
        <w:rPr>
          <w:snapToGrid/>
          <w:kern w:val="0"/>
          <w:szCs w:val="24"/>
        </w:rPr>
      </w:pPr>
      <w:r>
        <w:rPr>
          <w:snapToGrid/>
          <w:color w:val="000000"/>
          <w:kern w:val="0"/>
          <w:sz w:val="20"/>
          <w:szCs w:val="20"/>
        </w:rPr>
        <w:t>[5].</w:t>
      </w:r>
      <w:r>
        <w:rPr>
          <w:snapToGrid/>
          <w:color w:val="000000"/>
          <w:kern w:val="0"/>
          <w:sz w:val="20"/>
          <w:szCs w:val="20"/>
        </w:rPr>
        <w:tab/>
      </w:r>
      <w:bookmarkStart w:id="6" w:name="_neb3AC1E431_D9F3_49BB_B22B_5BE33DF39F96"/>
      <w:r>
        <w:rPr>
          <w:rFonts w:ascii="宋体" w:cs="宋体" w:hint="eastAsia"/>
          <w:snapToGrid/>
          <w:color w:val="000000"/>
          <w:kern w:val="0"/>
          <w:sz w:val="20"/>
          <w:szCs w:val="20"/>
        </w:rPr>
        <w:t>苏伟峰</w:t>
      </w:r>
      <w:r>
        <w:rPr>
          <w:snapToGrid/>
          <w:color w:val="000000"/>
          <w:kern w:val="0"/>
          <w:sz w:val="20"/>
          <w:szCs w:val="20"/>
        </w:rPr>
        <w:t xml:space="preserve">, </w:t>
      </w:r>
      <w:r>
        <w:rPr>
          <w:rFonts w:ascii="宋体" w:cs="宋体" w:hint="eastAsia"/>
          <w:snapToGrid/>
          <w:color w:val="000000"/>
          <w:kern w:val="0"/>
          <w:sz w:val="20"/>
          <w:szCs w:val="20"/>
        </w:rPr>
        <w:t>李绍滋与李堂秋</w:t>
      </w:r>
      <w:r>
        <w:rPr>
          <w:snapToGrid/>
          <w:color w:val="000000"/>
          <w:kern w:val="0"/>
          <w:sz w:val="20"/>
          <w:szCs w:val="20"/>
        </w:rPr>
        <w:t xml:space="preserve">, </w:t>
      </w:r>
      <w:r>
        <w:rPr>
          <w:rFonts w:ascii="宋体" w:cs="宋体" w:hint="eastAsia"/>
          <w:snapToGrid/>
          <w:color w:val="000000"/>
          <w:kern w:val="0"/>
          <w:sz w:val="20"/>
          <w:szCs w:val="20"/>
        </w:rPr>
        <w:t>一个基于概念的中文文本分类模型</w:t>
      </w:r>
      <w:r>
        <w:rPr>
          <w:snapToGrid/>
          <w:color w:val="000000"/>
          <w:kern w:val="0"/>
          <w:sz w:val="20"/>
          <w:szCs w:val="20"/>
        </w:rPr>
        <w:t xml:space="preserve">. </w:t>
      </w:r>
      <w:r>
        <w:rPr>
          <w:rFonts w:ascii="宋体" w:cs="宋体" w:hint="eastAsia"/>
          <w:snapToGrid/>
          <w:color w:val="000000"/>
          <w:kern w:val="0"/>
          <w:sz w:val="20"/>
          <w:szCs w:val="20"/>
        </w:rPr>
        <w:t>计算机工程与应用</w:t>
      </w:r>
      <w:r>
        <w:rPr>
          <w:snapToGrid/>
          <w:color w:val="000000"/>
          <w:kern w:val="0"/>
          <w:sz w:val="20"/>
          <w:szCs w:val="20"/>
        </w:rPr>
        <w:t xml:space="preserve">, 2002. 38(6): </w:t>
      </w:r>
      <w:r>
        <w:rPr>
          <w:rFonts w:ascii="宋体" w:cs="宋体" w:hint="eastAsia"/>
          <w:snapToGrid/>
          <w:color w:val="000000"/>
          <w:kern w:val="0"/>
          <w:sz w:val="20"/>
          <w:szCs w:val="20"/>
        </w:rPr>
        <w:t>第</w:t>
      </w:r>
      <w:r>
        <w:rPr>
          <w:snapToGrid/>
          <w:color w:val="000000"/>
          <w:kern w:val="0"/>
          <w:sz w:val="20"/>
          <w:szCs w:val="20"/>
        </w:rPr>
        <w:t>193-195</w:t>
      </w:r>
      <w:r>
        <w:rPr>
          <w:rFonts w:ascii="宋体" w:cs="宋体" w:hint="eastAsia"/>
          <w:snapToGrid/>
          <w:color w:val="000000"/>
          <w:kern w:val="0"/>
          <w:sz w:val="20"/>
          <w:szCs w:val="20"/>
        </w:rPr>
        <w:t>页</w:t>
      </w:r>
      <w:r>
        <w:rPr>
          <w:snapToGrid/>
          <w:color w:val="000000"/>
          <w:kern w:val="0"/>
          <w:sz w:val="20"/>
          <w:szCs w:val="20"/>
        </w:rPr>
        <w:t>.</w:t>
      </w:r>
      <w:bookmarkEnd w:id="6"/>
    </w:p>
    <w:p w:rsidR="00C34211" w:rsidRDefault="00C34211" w:rsidP="00C34211">
      <w:pPr>
        <w:autoSpaceDE w:val="0"/>
        <w:autoSpaceDN w:val="0"/>
        <w:adjustRightInd w:val="0"/>
        <w:snapToGrid/>
        <w:spacing w:line="240" w:lineRule="auto"/>
        <w:rPr>
          <w:snapToGrid/>
          <w:kern w:val="0"/>
          <w:szCs w:val="24"/>
        </w:rPr>
      </w:pPr>
      <w:r>
        <w:rPr>
          <w:snapToGrid/>
          <w:color w:val="000000"/>
          <w:kern w:val="0"/>
          <w:sz w:val="20"/>
          <w:szCs w:val="20"/>
        </w:rPr>
        <w:t>[6].</w:t>
      </w:r>
      <w:r>
        <w:rPr>
          <w:snapToGrid/>
          <w:color w:val="000000"/>
          <w:kern w:val="0"/>
          <w:sz w:val="20"/>
          <w:szCs w:val="20"/>
        </w:rPr>
        <w:tab/>
      </w:r>
      <w:bookmarkStart w:id="7" w:name="_neb60BFE7DD_720E_46A0_BEFA_EEF459FC5188"/>
      <w:r>
        <w:rPr>
          <w:rFonts w:ascii="宋体" w:cs="宋体" w:hint="eastAsia"/>
          <w:snapToGrid/>
          <w:color w:val="000000"/>
          <w:kern w:val="0"/>
          <w:sz w:val="20"/>
          <w:szCs w:val="20"/>
        </w:rPr>
        <w:t>苏伟峰</w:t>
      </w:r>
      <w:r>
        <w:rPr>
          <w:snapToGrid/>
          <w:color w:val="000000"/>
          <w:kern w:val="0"/>
          <w:sz w:val="20"/>
          <w:szCs w:val="20"/>
        </w:rPr>
        <w:t xml:space="preserve">, </w:t>
      </w:r>
      <w:r>
        <w:rPr>
          <w:rFonts w:ascii="宋体" w:cs="宋体" w:hint="eastAsia"/>
          <w:snapToGrid/>
          <w:color w:val="000000"/>
          <w:kern w:val="0"/>
          <w:sz w:val="20"/>
          <w:szCs w:val="20"/>
        </w:rPr>
        <w:t>基于概念的文本自动分类研究</w:t>
      </w:r>
      <w:r>
        <w:rPr>
          <w:snapToGrid/>
          <w:color w:val="000000"/>
          <w:kern w:val="0"/>
          <w:sz w:val="20"/>
          <w:szCs w:val="20"/>
        </w:rPr>
        <w:t xml:space="preserve">, 2002, </w:t>
      </w:r>
      <w:r>
        <w:rPr>
          <w:rFonts w:ascii="宋体" w:cs="宋体" w:hint="eastAsia"/>
          <w:snapToGrid/>
          <w:color w:val="000000"/>
          <w:kern w:val="0"/>
          <w:sz w:val="20"/>
          <w:szCs w:val="20"/>
        </w:rPr>
        <w:t>厦门大学</w:t>
      </w:r>
      <w:r>
        <w:rPr>
          <w:snapToGrid/>
          <w:color w:val="000000"/>
          <w:kern w:val="0"/>
          <w:sz w:val="20"/>
          <w:szCs w:val="20"/>
        </w:rPr>
        <w:t xml:space="preserve">. </w:t>
      </w:r>
      <w:r>
        <w:rPr>
          <w:rFonts w:ascii="宋体" w:cs="宋体" w:hint="eastAsia"/>
          <w:snapToGrid/>
          <w:color w:val="000000"/>
          <w:kern w:val="0"/>
          <w:sz w:val="20"/>
          <w:szCs w:val="20"/>
        </w:rPr>
        <w:t>第</w:t>
      </w:r>
      <w:r>
        <w:rPr>
          <w:snapToGrid/>
          <w:color w:val="000000"/>
          <w:kern w:val="0"/>
          <w:sz w:val="20"/>
          <w:szCs w:val="20"/>
        </w:rPr>
        <w:t xml:space="preserve"> 56</w:t>
      </w:r>
      <w:r>
        <w:rPr>
          <w:rFonts w:ascii="宋体" w:cs="宋体" w:hint="eastAsia"/>
          <w:snapToGrid/>
          <w:color w:val="000000"/>
          <w:kern w:val="0"/>
          <w:sz w:val="20"/>
          <w:szCs w:val="20"/>
        </w:rPr>
        <w:t>页</w:t>
      </w:r>
      <w:r>
        <w:rPr>
          <w:snapToGrid/>
          <w:color w:val="000000"/>
          <w:kern w:val="0"/>
          <w:sz w:val="20"/>
          <w:szCs w:val="20"/>
        </w:rPr>
        <w:t>.</w:t>
      </w:r>
      <w:bookmarkEnd w:id="7"/>
    </w:p>
    <w:p w:rsidR="00C34211" w:rsidRDefault="00C34211" w:rsidP="00C34211">
      <w:pPr>
        <w:autoSpaceDE w:val="0"/>
        <w:autoSpaceDN w:val="0"/>
        <w:adjustRightInd w:val="0"/>
        <w:snapToGrid/>
        <w:spacing w:line="240" w:lineRule="auto"/>
        <w:rPr>
          <w:snapToGrid/>
          <w:kern w:val="0"/>
          <w:szCs w:val="24"/>
        </w:rPr>
      </w:pPr>
      <w:r>
        <w:rPr>
          <w:snapToGrid/>
          <w:color w:val="000000"/>
          <w:kern w:val="0"/>
          <w:sz w:val="20"/>
          <w:szCs w:val="20"/>
        </w:rPr>
        <w:t>[7].</w:t>
      </w:r>
      <w:r>
        <w:rPr>
          <w:snapToGrid/>
          <w:color w:val="000000"/>
          <w:kern w:val="0"/>
          <w:sz w:val="20"/>
          <w:szCs w:val="20"/>
        </w:rPr>
        <w:tab/>
      </w:r>
      <w:bookmarkStart w:id="8" w:name="_neb5A6D0AC9_1B85_4C0F_83B2_F96C165E52A9"/>
      <w:r>
        <w:rPr>
          <w:snapToGrid/>
          <w:color w:val="000000"/>
          <w:kern w:val="0"/>
          <w:sz w:val="20"/>
          <w:szCs w:val="20"/>
        </w:rPr>
        <w:t>Dempster, A.P., N.M. Laird and D.B. Rubin, Maximum likelihood from incomplete data via the EM algorithm. Journal of the Royal Statistical Society. Series B (Methodological), 1977: p. 1-38.</w:t>
      </w:r>
      <w:bookmarkEnd w:id="8"/>
    </w:p>
    <w:p w:rsidR="00C34211" w:rsidRDefault="00C34211" w:rsidP="00C34211">
      <w:pPr>
        <w:autoSpaceDE w:val="0"/>
        <w:autoSpaceDN w:val="0"/>
        <w:adjustRightInd w:val="0"/>
        <w:snapToGrid/>
        <w:spacing w:line="240" w:lineRule="auto"/>
        <w:rPr>
          <w:snapToGrid/>
          <w:kern w:val="0"/>
          <w:szCs w:val="24"/>
        </w:rPr>
      </w:pPr>
      <w:r>
        <w:rPr>
          <w:snapToGrid/>
          <w:color w:val="000000"/>
          <w:kern w:val="0"/>
          <w:sz w:val="20"/>
          <w:szCs w:val="20"/>
        </w:rPr>
        <w:t>[8].</w:t>
      </w:r>
      <w:r>
        <w:rPr>
          <w:snapToGrid/>
          <w:color w:val="000000"/>
          <w:kern w:val="0"/>
          <w:sz w:val="20"/>
          <w:szCs w:val="20"/>
        </w:rPr>
        <w:tab/>
      </w:r>
      <w:bookmarkStart w:id="9" w:name="_nebD8B3A93B_46CB_4CDD_B5E9_4481854F500D"/>
      <w:r>
        <w:rPr>
          <w:rFonts w:ascii="宋体" w:cs="宋体" w:hint="eastAsia"/>
          <w:snapToGrid/>
          <w:color w:val="000000"/>
          <w:kern w:val="0"/>
          <w:sz w:val="20"/>
          <w:szCs w:val="20"/>
        </w:rPr>
        <w:t>张欣等</w:t>
      </w:r>
      <w:r>
        <w:rPr>
          <w:snapToGrid/>
          <w:color w:val="000000"/>
          <w:kern w:val="0"/>
          <w:sz w:val="20"/>
          <w:szCs w:val="20"/>
        </w:rPr>
        <w:t xml:space="preserve">, </w:t>
      </w:r>
      <w:r>
        <w:rPr>
          <w:rFonts w:ascii="宋体" w:cs="宋体" w:hint="eastAsia"/>
          <w:snapToGrid/>
          <w:color w:val="000000"/>
          <w:kern w:val="0"/>
          <w:sz w:val="20"/>
          <w:szCs w:val="20"/>
        </w:rPr>
        <w:t>基于期望最大化算法的车载导航定位</w:t>
      </w:r>
      <w:r>
        <w:rPr>
          <w:snapToGrid/>
          <w:color w:val="000000"/>
          <w:kern w:val="0"/>
          <w:sz w:val="20"/>
          <w:szCs w:val="20"/>
        </w:rPr>
        <w:t xml:space="preserve">. </w:t>
      </w:r>
      <w:r>
        <w:rPr>
          <w:rFonts w:ascii="宋体" w:cs="宋体" w:hint="eastAsia"/>
          <w:snapToGrid/>
          <w:color w:val="000000"/>
          <w:kern w:val="0"/>
          <w:sz w:val="20"/>
          <w:szCs w:val="20"/>
        </w:rPr>
        <w:t>信息技术</w:t>
      </w:r>
      <w:r>
        <w:rPr>
          <w:snapToGrid/>
          <w:color w:val="000000"/>
          <w:kern w:val="0"/>
          <w:sz w:val="20"/>
          <w:szCs w:val="20"/>
        </w:rPr>
        <w:t xml:space="preserve">, 2008(07): </w:t>
      </w:r>
      <w:r>
        <w:rPr>
          <w:rFonts w:ascii="宋体" w:cs="宋体" w:hint="eastAsia"/>
          <w:snapToGrid/>
          <w:color w:val="000000"/>
          <w:kern w:val="0"/>
          <w:sz w:val="20"/>
          <w:szCs w:val="20"/>
        </w:rPr>
        <w:t>第</w:t>
      </w:r>
      <w:r>
        <w:rPr>
          <w:snapToGrid/>
          <w:color w:val="000000"/>
          <w:kern w:val="0"/>
          <w:sz w:val="20"/>
          <w:szCs w:val="20"/>
        </w:rPr>
        <w:t>85-88</w:t>
      </w:r>
      <w:r>
        <w:rPr>
          <w:rFonts w:ascii="宋体" w:cs="宋体" w:hint="eastAsia"/>
          <w:snapToGrid/>
          <w:color w:val="000000"/>
          <w:kern w:val="0"/>
          <w:sz w:val="20"/>
          <w:szCs w:val="20"/>
        </w:rPr>
        <w:t>页</w:t>
      </w:r>
      <w:r>
        <w:rPr>
          <w:snapToGrid/>
          <w:color w:val="000000"/>
          <w:kern w:val="0"/>
          <w:sz w:val="20"/>
          <w:szCs w:val="20"/>
        </w:rPr>
        <w:t>.</w:t>
      </w:r>
      <w:bookmarkEnd w:id="9"/>
    </w:p>
    <w:p w:rsidR="00C34211" w:rsidRDefault="00C34211" w:rsidP="00C34211">
      <w:pPr>
        <w:autoSpaceDE w:val="0"/>
        <w:autoSpaceDN w:val="0"/>
        <w:adjustRightInd w:val="0"/>
        <w:snapToGrid/>
        <w:spacing w:line="240" w:lineRule="auto"/>
        <w:rPr>
          <w:snapToGrid/>
          <w:kern w:val="0"/>
          <w:szCs w:val="24"/>
        </w:rPr>
      </w:pPr>
      <w:r>
        <w:rPr>
          <w:snapToGrid/>
          <w:color w:val="000000"/>
          <w:kern w:val="0"/>
          <w:sz w:val="20"/>
          <w:szCs w:val="20"/>
        </w:rPr>
        <w:t>[9].</w:t>
      </w:r>
      <w:r>
        <w:rPr>
          <w:snapToGrid/>
          <w:color w:val="000000"/>
          <w:kern w:val="0"/>
          <w:sz w:val="20"/>
          <w:szCs w:val="20"/>
        </w:rPr>
        <w:tab/>
      </w:r>
      <w:bookmarkStart w:id="10" w:name="_neb5FD00041_3D08_45B3_91DF_156A09100300"/>
      <w:r>
        <w:rPr>
          <w:snapToGrid/>
          <w:color w:val="000000"/>
          <w:kern w:val="0"/>
          <w:sz w:val="20"/>
          <w:szCs w:val="20"/>
        </w:rPr>
        <w:t>Das, A.S., et al. Google news personalization: scalable online collaborative filtering. in Proceedings of the 16th international conference on World Wide Web. 2007: ACM.</w:t>
      </w:r>
      <w:bookmarkEnd w:id="10"/>
    </w:p>
    <w:p w:rsidR="005B197A" w:rsidRDefault="001009CD" w:rsidP="008D5CDA">
      <w:pPr>
        <w:pStyle w:val="a1"/>
        <w:rPr>
          <w:rFonts w:hint="eastAsia"/>
        </w:rPr>
      </w:pPr>
      <w:r>
        <w:fldChar w:fldCharType="end"/>
      </w:r>
    </w:p>
    <w:p w:rsidR="00C14C5C" w:rsidRDefault="00C14C5C" w:rsidP="008D5CDA">
      <w:pPr>
        <w:pStyle w:val="a1"/>
        <w:rPr>
          <w:rFonts w:hint="eastAsia"/>
        </w:rPr>
      </w:pPr>
    </w:p>
    <w:p w:rsidR="00C14C5C" w:rsidRPr="00495B86" w:rsidRDefault="00C14C5C" w:rsidP="00C14C5C">
      <w:pPr>
        <w:pStyle w:val="1"/>
      </w:pPr>
      <w:r w:rsidRPr="00495B86">
        <w:rPr>
          <w:rFonts w:hint="eastAsia"/>
        </w:rPr>
        <w:t>标题</w:t>
      </w:r>
      <w:r w:rsidRPr="00495B86">
        <w:rPr>
          <w:rFonts w:hint="eastAsia"/>
        </w:rPr>
        <w:t>1</w:t>
      </w:r>
      <w:r w:rsidRPr="00495B86">
        <w:rPr>
          <w:rFonts w:hint="eastAsia"/>
        </w:rPr>
        <w:t>：二号</w:t>
      </w:r>
      <w:r w:rsidRPr="00495B86">
        <w:rPr>
          <w:rFonts w:hint="eastAsia"/>
        </w:rPr>
        <w:t xml:space="preserve"> </w:t>
      </w:r>
      <w:r w:rsidRPr="00495B86">
        <w:rPr>
          <w:rFonts w:hint="eastAsia"/>
        </w:rPr>
        <w:t>宋体</w:t>
      </w:r>
      <w:r w:rsidRPr="00495B86">
        <w:rPr>
          <w:rFonts w:hint="eastAsia"/>
        </w:rPr>
        <w:t xml:space="preserve"> </w:t>
      </w:r>
      <w:r w:rsidRPr="00495B86">
        <w:rPr>
          <w:rFonts w:hint="eastAsia"/>
        </w:rPr>
        <w:t>加粗</w:t>
      </w:r>
      <w:r w:rsidRPr="00495B86">
        <w:rPr>
          <w:rFonts w:hint="eastAsia"/>
        </w:rPr>
        <w:t xml:space="preserve"> </w:t>
      </w:r>
      <w:r w:rsidRPr="00495B86">
        <w:rPr>
          <w:rFonts w:hint="eastAsia"/>
        </w:rPr>
        <w:t>居中</w:t>
      </w:r>
    </w:p>
    <w:p w:rsidR="00C14C5C" w:rsidRDefault="00C14C5C" w:rsidP="00C14C5C">
      <w:pPr>
        <w:pStyle w:val="2"/>
      </w:pPr>
      <w:r>
        <w:rPr>
          <w:rFonts w:hint="eastAsia"/>
        </w:rPr>
        <w:t>标题</w:t>
      </w:r>
      <w:r>
        <w:rPr>
          <w:rFonts w:hint="eastAsia"/>
        </w:rPr>
        <w:t>2</w:t>
      </w:r>
      <w:r>
        <w:rPr>
          <w:rFonts w:hint="eastAsia"/>
        </w:rPr>
        <w:t>：三号</w:t>
      </w:r>
      <w:r>
        <w:rPr>
          <w:rFonts w:hint="eastAsia"/>
        </w:rPr>
        <w:t xml:space="preserve"> </w:t>
      </w:r>
      <w:r>
        <w:rPr>
          <w:rFonts w:hint="eastAsia"/>
        </w:rPr>
        <w:t>黑体</w:t>
      </w:r>
    </w:p>
    <w:p w:rsidR="00C14C5C" w:rsidRDefault="00C14C5C" w:rsidP="00C14C5C">
      <w:pPr>
        <w:pStyle w:val="3"/>
      </w:pPr>
      <w:r>
        <w:rPr>
          <w:rFonts w:hint="eastAsia"/>
        </w:rPr>
        <w:t>标题</w:t>
      </w:r>
      <w:r>
        <w:rPr>
          <w:rFonts w:hint="eastAsia"/>
        </w:rPr>
        <w:t>3</w:t>
      </w:r>
      <w:r>
        <w:rPr>
          <w:rFonts w:hint="eastAsia"/>
        </w:rPr>
        <w:t>：四号</w:t>
      </w:r>
      <w:r>
        <w:rPr>
          <w:rFonts w:hint="eastAsia"/>
        </w:rPr>
        <w:t xml:space="preserve"> </w:t>
      </w:r>
      <w:r>
        <w:rPr>
          <w:rFonts w:hint="eastAsia"/>
        </w:rPr>
        <w:t>宋体</w:t>
      </w:r>
      <w:r>
        <w:rPr>
          <w:rFonts w:hint="eastAsia"/>
        </w:rPr>
        <w:t xml:space="preserve"> </w:t>
      </w:r>
      <w:r>
        <w:rPr>
          <w:rFonts w:hint="eastAsia"/>
        </w:rPr>
        <w:t>加粗</w:t>
      </w:r>
    </w:p>
    <w:p w:rsidR="00C14C5C" w:rsidRDefault="00C14C5C" w:rsidP="00C14C5C">
      <w:pPr>
        <w:pStyle w:val="4"/>
      </w:pPr>
      <w:r>
        <w:rPr>
          <w:rFonts w:hint="eastAsia"/>
        </w:rPr>
        <w:t>标题</w:t>
      </w:r>
      <w:r>
        <w:rPr>
          <w:rFonts w:hint="eastAsia"/>
        </w:rPr>
        <w:t>4</w:t>
      </w:r>
      <w:r>
        <w:rPr>
          <w:rFonts w:hint="eastAsia"/>
        </w:rPr>
        <w:t>：小四</w:t>
      </w:r>
      <w:r>
        <w:rPr>
          <w:rFonts w:hint="eastAsia"/>
        </w:rPr>
        <w:t xml:space="preserve"> </w:t>
      </w:r>
      <w:r>
        <w:rPr>
          <w:rFonts w:hint="eastAsia"/>
        </w:rPr>
        <w:t>黑体</w:t>
      </w:r>
    </w:p>
    <w:p w:rsidR="00C14C5C" w:rsidRPr="00FE1CA7" w:rsidRDefault="00C14C5C" w:rsidP="00C14C5C">
      <w:pPr>
        <w:pStyle w:val="5"/>
      </w:pPr>
      <w:r w:rsidRPr="00FE1CA7">
        <w:rPr>
          <w:rFonts w:hint="eastAsia"/>
        </w:rPr>
        <w:t>标题</w:t>
      </w:r>
      <w:r w:rsidRPr="00FE1CA7">
        <w:rPr>
          <w:rFonts w:hint="eastAsia"/>
        </w:rPr>
        <w:t>5</w:t>
      </w:r>
      <w:r w:rsidRPr="00FE1CA7">
        <w:rPr>
          <w:rFonts w:hint="eastAsia"/>
        </w:rPr>
        <w:t>：小四</w:t>
      </w:r>
      <w:r w:rsidRPr="00FE1CA7">
        <w:rPr>
          <w:rFonts w:hint="eastAsia"/>
        </w:rPr>
        <w:t xml:space="preserve"> </w:t>
      </w:r>
      <w:r w:rsidRPr="00FE1CA7">
        <w:rPr>
          <w:rFonts w:hint="eastAsia"/>
        </w:rPr>
        <w:t>宋体</w:t>
      </w:r>
      <w:r w:rsidRPr="00FE1CA7">
        <w:rPr>
          <w:rFonts w:hint="eastAsia"/>
        </w:rPr>
        <w:t xml:space="preserve"> </w:t>
      </w:r>
      <w:r w:rsidRPr="00FE1CA7">
        <w:rPr>
          <w:rFonts w:hint="eastAsia"/>
        </w:rPr>
        <w:t>加粗</w:t>
      </w:r>
      <w:r w:rsidRPr="00FE1CA7">
        <w:rPr>
          <w:rFonts w:hint="eastAsia"/>
        </w:rPr>
        <w:t xml:space="preserve"> </w:t>
      </w:r>
    </w:p>
    <w:p w:rsidR="00C14C5C" w:rsidRDefault="00C14C5C" w:rsidP="00C14C5C">
      <w:pPr>
        <w:pStyle w:val="a1"/>
      </w:pPr>
      <w:r>
        <w:rPr>
          <w:rFonts w:hint="eastAsia"/>
        </w:rPr>
        <w:t>点分类</w:t>
      </w:r>
    </w:p>
    <w:p w:rsidR="00C14C5C" w:rsidRDefault="00C14C5C" w:rsidP="00C14C5C">
      <w:pPr>
        <w:numPr>
          <w:ilvl w:val="1"/>
          <w:numId w:val="17"/>
        </w:numPr>
      </w:pPr>
      <w:r>
        <w:rPr>
          <w:rFonts w:hint="eastAsia"/>
        </w:rPr>
        <w:t>点分类符号</w:t>
      </w:r>
      <w:r>
        <w:rPr>
          <w:rFonts w:hint="eastAsia"/>
        </w:rPr>
        <w:t>1</w:t>
      </w:r>
    </w:p>
    <w:p w:rsidR="00C14C5C" w:rsidRDefault="00C14C5C" w:rsidP="00C14C5C">
      <w:pPr>
        <w:numPr>
          <w:ilvl w:val="2"/>
          <w:numId w:val="17"/>
        </w:numPr>
      </w:pPr>
      <w:r>
        <w:rPr>
          <w:rFonts w:hint="eastAsia"/>
        </w:rPr>
        <w:t>点分类符号</w:t>
      </w:r>
      <w:r>
        <w:rPr>
          <w:rFonts w:hint="eastAsia"/>
        </w:rPr>
        <w:t>2</w:t>
      </w:r>
    </w:p>
    <w:p w:rsidR="00C14C5C" w:rsidRDefault="00C14C5C" w:rsidP="00C14C5C">
      <w:pPr>
        <w:numPr>
          <w:ilvl w:val="3"/>
          <w:numId w:val="17"/>
        </w:numPr>
      </w:pPr>
      <w:r>
        <w:rPr>
          <w:rFonts w:hint="eastAsia"/>
        </w:rPr>
        <w:t>点分类符号</w:t>
      </w:r>
      <w:r>
        <w:rPr>
          <w:rFonts w:hint="eastAsia"/>
        </w:rPr>
        <w:t>3</w:t>
      </w:r>
    </w:p>
    <w:p w:rsidR="00C14C5C" w:rsidRDefault="00C14C5C" w:rsidP="00C14C5C">
      <w:pPr>
        <w:numPr>
          <w:ilvl w:val="3"/>
          <w:numId w:val="17"/>
        </w:numPr>
      </w:pPr>
      <w:r>
        <w:rPr>
          <w:rFonts w:hint="eastAsia"/>
        </w:rPr>
        <w:lastRenderedPageBreak/>
        <w:t>点分类符号</w:t>
      </w:r>
      <w:r>
        <w:rPr>
          <w:rFonts w:hint="eastAsia"/>
        </w:rPr>
        <w:t>3</w:t>
      </w:r>
    </w:p>
    <w:p w:rsidR="00C14C5C" w:rsidRDefault="00C14C5C" w:rsidP="00C14C5C">
      <w:pPr>
        <w:numPr>
          <w:ilvl w:val="2"/>
          <w:numId w:val="17"/>
        </w:numPr>
      </w:pPr>
      <w:r>
        <w:rPr>
          <w:rFonts w:hint="eastAsia"/>
        </w:rPr>
        <w:t>点分类符号</w:t>
      </w:r>
      <w:r>
        <w:rPr>
          <w:rFonts w:hint="eastAsia"/>
        </w:rPr>
        <w:t>2</w:t>
      </w:r>
    </w:p>
    <w:p w:rsidR="00C14C5C" w:rsidRDefault="00C14C5C" w:rsidP="00C14C5C">
      <w:pPr>
        <w:numPr>
          <w:ilvl w:val="1"/>
          <w:numId w:val="17"/>
        </w:numPr>
      </w:pPr>
      <w:r>
        <w:rPr>
          <w:rFonts w:hint="eastAsia"/>
        </w:rPr>
        <w:t>点分类符号</w:t>
      </w:r>
      <w:r>
        <w:rPr>
          <w:rFonts w:hint="eastAsia"/>
        </w:rPr>
        <w:t>1</w:t>
      </w:r>
    </w:p>
    <w:p w:rsidR="00C14C5C" w:rsidRDefault="00C14C5C" w:rsidP="00C14C5C">
      <w:pPr>
        <w:pStyle w:val="a1"/>
      </w:pPr>
      <w:r>
        <w:rPr>
          <w:rFonts w:hint="eastAsia"/>
        </w:rPr>
        <w:t>文档正文：小四宋体</w:t>
      </w:r>
      <w:r>
        <w:rPr>
          <w:rFonts w:hint="eastAsia"/>
        </w:rPr>
        <w:t>+Times New Roman</w:t>
      </w:r>
      <w:r>
        <w:rPr>
          <w:rFonts w:hint="eastAsia"/>
        </w:rPr>
        <w:t>西文体，缩进</w:t>
      </w:r>
      <w:r>
        <w:rPr>
          <w:rFonts w:hint="eastAsia"/>
        </w:rPr>
        <w:t>2</w:t>
      </w:r>
      <w:r>
        <w:rPr>
          <w:rFonts w:hint="eastAsia"/>
        </w:rPr>
        <w:t>字符</w:t>
      </w:r>
      <w:r>
        <w:rPr>
          <w:rFonts w:hint="eastAsia"/>
        </w:rPr>
        <w:t>+1.5</w:t>
      </w:r>
      <w:r>
        <w:rPr>
          <w:rFonts w:hint="eastAsia"/>
        </w:rPr>
        <w:t>倍行距离，段落前后间距</w:t>
      </w:r>
      <w:r>
        <w:rPr>
          <w:rFonts w:hint="eastAsia"/>
        </w:rPr>
        <w:t>0</w:t>
      </w:r>
      <w:r>
        <w:rPr>
          <w:rFonts w:hint="eastAsia"/>
        </w:rPr>
        <w:t>行；</w:t>
      </w:r>
    </w:p>
    <w:p w:rsidR="00C14C5C" w:rsidRDefault="00C14C5C" w:rsidP="00C14C5C">
      <w:pPr>
        <w:pStyle w:val="a1"/>
      </w:pPr>
      <w:r>
        <w:rPr>
          <w:rFonts w:hint="eastAsia"/>
        </w:rPr>
        <w:t>&lt;</w:t>
      </w:r>
      <w:r>
        <w:rPr>
          <w:rFonts w:hint="eastAsia"/>
        </w:rPr>
        <w:t>文档正文：插入定义</w:t>
      </w:r>
    </w:p>
    <w:p w:rsidR="00C14C5C" w:rsidRDefault="00C14C5C" w:rsidP="00C14C5C">
      <w:pPr>
        <w:pStyle w:val="af1"/>
        <w:rPr>
          <w:rFonts w:ascii="宋体" w:eastAsia="宋体" w:hAnsi="宋体"/>
        </w:rPr>
      </w:pPr>
      <w:r>
        <w:rPr>
          <w:rFonts w:hint="eastAsia"/>
        </w:rPr>
        <w:t>定义</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定义</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 xml:space="preserve"> </w:t>
      </w:r>
    </w:p>
    <w:p w:rsidR="00C14C5C" w:rsidRDefault="00C14C5C" w:rsidP="00C14C5C">
      <w:pPr>
        <w:pStyle w:val="a1"/>
      </w:pPr>
      <w:r>
        <w:rPr>
          <w:rFonts w:hint="eastAsia"/>
        </w:rPr>
        <w:t>文档正文：小四宋体</w:t>
      </w:r>
      <w:r>
        <w:rPr>
          <w:rFonts w:hint="eastAsia"/>
        </w:rPr>
        <w:t>+Times New Roman</w:t>
      </w:r>
      <w:r>
        <w:rPr>
          <w:rFonts w:hint="eastAsia"/>
        </w:rPr>
        <w:t>西文体，缩进</w:t>
      </w:r>
      <w:r>
        <w:rPr>
          <w:rFonts w:hint="eastAsia"/>
        </w:rPr>
        <w:t>2</w:t>
      </w:r>
      <w:r>
        <w:rPr>
          <w:rFonts w:hint="eastAsia"/>
        </w:rPr>
        <w:t>字符</w:t>
      </w:r>
      <w:r>
        <w:rPr>
          <w:rFonts w:hint="eastAsia"/>
        </w:rPr>
        <w:t>+1</w:t>
      </w:r>
      <w:r>
        <w:rPr>
          <w:rFonts w:hint="eastAsia"/>
        </w:rPr>
        <w:t>倍行距离。</w:t>
      </w:r>
    </w:p>
    <w:p w:rsidR="00C14C5C" w:rsidRDefault="00C14C5C" w:rsidP="00C14C5C">
      <w:pPr>
        <w:pStyle w:val="a1"/>
      </w:pPr>
    </w:p>
    <w:p w:rsidR="00C14C5C" w:rsidRDefault="00C14C5C" w:rsidP="00C14C5C">
      <w:pPr>
        <w:pStyle w:val="a1"/>
      </w:pPr>
      <w:r>
        <w:rPr>
          <w:rFonts w:hint="eastAsia"/>
        </w:rPr>
        <w:t>&lt;</w:t>
      </w:r>
      <w:r>
        <w:rPr>
          <w:rFonts w:hint="eastAsia"/>
        </w:rPr>
        <w:t>文档正文：插入文档正文公式</w:t>
      </w:r>
    </w:p>
    <w:p w:rsidR="00C14C5C" w:rsidRDefault="00C14C5C" w:rsidP="00C14C5C">
      <w:pPr>
        <w:pStyle w:val="af2"/>
      </w:pPr>
      <w:r>
        <w:rPr>
          <w:rFonts w:hint="eastAsia"/>
        </w:rPr>
        <w:t>公式</w:t>
      </w:r>
      <w:r w:rsidRPr="00D90864">
        <w:rPr>
          <w:rFonts w:hint="eastAsia"/>
        </w:rPr>
        <w:t xml:space="preserve"> </w:t>
      </w:r>
      <w:r>
        <w:fldChar w:fldCharType="begin"/>
      </w:r>
      <w:r w:rsidRPr="00D90864">
        <w:instrText xml:space="preserve"> </w:instrText>
      </w:r>
      <w:r w:rsidRPr="00D90864">
        <w:rPr>
          <w:rFonts w:hint="eastAsia"/>
        </w:rPr>
        <w:instrText>STYLEREF 1 \s</w:instrText>
      </w:r>
      <w:r w:rsidRPr="00D90864">
        <w:instrText xml:space="preserve"> </w:instrText>
      </w:r>
      <w:r>
        <w:fldChar w:fldCharType="separate"/>
      </w:r>
      <w:r>
        <w:rPr>
          <w:noProof/>
        </w:rPr>
        <w:t>1</w:t>
      </w:r>
      <w:r>
        <w:fldChar w:fldCharType="end"/>
      </w:r>
      <w:r w:rsidRPr="00D90864">
        <w:noBreakHyphen/>
      </w:r>
      <w:r>
        <w:fldChar w:fldCharType="begin"/>
      </w:r>
      <w:r w:rsidRPr="00D90864">
        <w:instrText xml:space="preserve"> </w:instrText>
      </w:r>
      <w:r w:rsidRPr="00D90864">
        <w:rPr>
          <w:rFonts w:hint="eastAsia"/>
        </w:rPr>
        <w:instrText xml:space="preserve">SEQ </w:instrText>
      </w:r>
      <w:r>
        <w:rPr>
          <w:rFonts w:hint="eastAsia"/>
        </w:rPr>
        <w:instrText>公式</w:instrText>
      </w:r>
      <w:r w:rsidRPr="00D90864">
        <w:rPr>
          <w:rFonts w:hint="eastAsia"/>
        </w:rPr>
        <w:instrText xml:space="preserve"> \* ARABIC \s 1</w:instrText>
      </w:r>
      <w:r w:rsidRPr="00D90864">
        <w:instrText xml:space="preserve"> </w:instrText>
      </w:r>
      <w:r>
        <w:fldChar w:fldCharType="separate"/>
      </w:r>
      <w:r>
        <w:rPr>
          <w:noProof/>
        </w:rPr>
        <w:t>1</w:t>
      </w:r>
      <w:r>
        <w:fldChar w:fldCharType="end"/>
      </w:r>
      <w:r w:rsidRPr="00D90864">
        <w:rPr>
          <w:rFonts w:hint="eastAsia"/>
        </w:rPr>
        <w:t xml:space="preserve">                          </w:t>
      </w:r>
      <w:r w:rsidRPr="00671879">
        <w:rPr>
          <w:rFonts w:hint="eastAsia"/>
          <w:i/>
        </w:rPr>
        <w:t>y</w:t>
      </w:r>
      <w:r w:rsidRPr="00D90864">
        <w:rPr>
          <w:rFonts w:hint="eastAsia"/>
        </w:rPr>
        <w:t>=</w:t>
      </w:r>
      <w:r w:rsidRPr="00671879">
        <w:rPr>
          <w:rFonts w:hint="eastAsia"/>
          <w:i/>
        </w:rPr>
        <w:t>f</w:t>
      </w:r>
      <w:r w:rsidRPr="00D90864">
        <w:rPr>
          <w:rFonts w:hint="eastAsia"/>
        </w:rPr>
        <w:t>(</w:t>
      </w:r>
      <w:r w:rsidRPr="00671879">
        <w:rPr>
          <w:rFonts w:hint="eastAsia"/>
          <w:i/>
        </w:rPr>
        <w:t>x</w:t>
      </w:r>
      <w:r w:rsidRPr="00D90864">
        <w:rPr>
          <w:rFonts w:hint="eastAsia"/>
        </w:rPr>
        <w:t>)</w:t>
      </w:r>
      <w:r w:rsidRPr="00311B16">
        <w:rPr>
          <w:rFonts w:hint="eastAsia"/>
        </w:rPr>
        <w:t>；</w:t>
      </w:r>
    </w:p>
    <w:p w:rsidR="00C14C5C" w:rsidRPr="00D90864" w:rsidRDefault="00C14C5C" w:rsidP="00C14C5C">
      <w:pPr>
        <w:pStyle w:val="af0"/>
      </w:pPr>
      <w:r w:rsidRPr="00671879">
        <w:rPr>
          <w:rFonts w:hint="eastAsia"/>
          <w:i/>
        </w:rPr>
        <w:t>u</w:t>
      </w:r>
      <w:r>
        <w:rPr>
          <w:rFonts w:hint="eastAsia"/>
        </w:rPr>
        <w:t>=</w:t>
      </w:r>
      <w:r w:rsidRPr="00671879">
        <w:rPr>
          <w:rFonts w:hint="eastAsia"/>
          <w:i/>
        </w:rPr>
        <w:t>g</w:t>
      </w:r>
      <w:r>
        <w:rPr>
          <w:rFonts w:hint="eastAsia"/>
        </w:rPr>
        <w:t>(</w:t>
      </w:r>
      <w:r w:rsidRPr="00671879">
        <w:rPr>
          <w:rFonts w:hint="eastAsia"/>
          <w:i/>
        </w:rPr>
        <w:t>v</w:t>
      </w:r>
      <w:r>
        <w:rPr>
          <w:rFonts w:hint="eastAsia"/>
        </w:rPr>
        <w:t xml:space="preserve">)                             </w:t>
      </w:r>
      <w:r>
        <w:rPr>
          <w:rFonts w:hint="eastAsia"/>
        </w:rPr>
        <w:t>式</w:t>
      </w:r>
      <w:r w:rsidRPr="00D90864">
        <w:t xml:space="preserve"> </w:t>
      </w:r>
      <w:r w:rsidRPr="00D90864">
        <w:fldChar w:fldCharType="begin"/>
      </w:r>
      <w:r w:rsidRPr="00D90864">
        <w:instrText xml:space="preserve"> STYLEREF 1 \s </w:instrText>
      </w:r>
      <w:r w:rsidRPr="00D90864">
        <w:fldChar w:fldCharType="separate"/>
      </w:r>
      <w:r>
        <w:rPr>
          <w:noProof/>
        </w:rPr>
        <w:t>1</w:t>
      </w:r>
      <w:r w:rsidRPr="00D90864">
        <w:fldChar w:fldCharType="end"/>
      </w:r>
      <w:r w:rsidRPr="00D90864">
        <w:noBreakHyphen/>
      </w:r>
      <w:r w:rsidRPr="00D90864">
        <w:fldChar w:fldCharType="begin"/>
      </w:r>
      <w:r w:rsidRPr="00D90864">
        <w:instrText xml:space="preserve"> SEQ </w:instrText>
      </w:r>
      <w:r w:rsidRPr="00D90864">
        <w:instrText>式</w:instrText>
      </w:r>
      <w:r w:rsidRPr="00D90864">
        <w:instrText xml:space="preserve"> \* ARABIC \s 1 </w:instrText>
      </w:r>
      <w:r w:rsidRPr="00D90864">
        <w:fldChar w:fldCharType="separate"/>
      </w:r>
      <w:r>
        <w:rPr>
          <w:noProof/>
        </w:rPr>
        <w:t>1</w:t>
      </w:r>
      <w:r w:rsidRPr="00D90864">
        <w:fldChar w:fldCharType="end"/>
      </w:r>
    </w:p>
    <w:p w:rsidR="00C14C5C" w:rsidRDefault="00C14C5C" w:rsidP="00C14C5C">
      <w:pPr>
        <w:pStyle w:val="a1"/>
      </w:pPr>
      <w:r>
        <w:rPr>
          <w:rFonts w:hint="eastAsia"/>
        </w:rPr>
        <w:t>&lt;</w:t>
      </w:r>
      <w:r>
        <w:rPr>
          <w:rFonts w:hint="eastAsia"/>
        </w:rPr>
        <w:t>文档正文：插入专业的</w:t>
      </w:r>
      <w:proofErr w:type="spellStart"/>
      <w:r>
        <w:rPr>
          <w:rFonts w:hint="eastAsia"/>
        </w:rPr>
        <w:t>MathType</w:t>
      </w:r>
      <w:proofErr w:type="spellEnd"/>
      <w:r>
        <w:rPr>
          <w:rFonts w:hint="eastAsia"/>
        </w:rPr>
        <w:t>公式，之前需要安装</w:t>
      </w:r>
      <w:proofErr w:type="spellStart"/>
      <w:r>
        <w:rPr>
          <w:rFonts w:hint="eastAsia"/>
        </w:rPr>
        <w:t>MathType</w:t>
      </w:r>
      <w:proofErr w:type="spellEnd"/>
      <w:r>
        <w:rPr>
          <w:rFonts w:hint="eastAsia"/>
        </w:rPr>
        <w:t>公式编辑器。例如，</w:t>
      </w:r>
    </w:p>
    <w:p w:rsidR="00C14C5C" w:rsidRDefault="00C14C5C" w:rsidP="00C14C5C">
      <w:pPr>
        <w:pStyle w:val="a1"/>
      </w:pPr>
      <w:r>
        <w:rPr>
          <w:rFonts w:hint="eastAsia"/>
        </w:rPr>
        <w:t>在行内插入公式</w:t>
      </w:r>
      <w:r w:rsidRPr="00B70F05">
        <w:object w:dxaOrig="22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2pt" o:ole="">
            <v:imagedata r:id="rId9" o:title=""/>
          </v:shape>
          <o:OLEObject Type="Embed" ProgID="Equation.DSMT4" ShapeID="_x0000_i1025" DrawAspect="Content" ObjectID="_1446052615" r:id="rId10"/>
        </w:object>
      </w:r>
      <w:r>
        <w:rPr>
          <w:rFonts w:hint="eastAsia"/>
        </w:rPr>
        <w:t>；但以下是独立居中成为一行，分别是无编号、左编号和右标号的公式。</w:t>
      </w:r>
    </w:p>
    <w:p w:rsidR="00C14C5C" w:rsidRDefault="00C14C5C" w:rsidP="00C14C5C">
      <w:pPr>
        <w:pStyle w:val="MTDisplayEquation"/>
      </w:pPr>
      <w:r>
        <w:tab/>
      </w:r>
      <w:r w:rsidRPr="003D1A8F">
        <w:rPr>
          <w:position w:val="-10"/>
        </w:rPr>
        <w:object w:dxaOrig="220" w:dyaOrig="380">
          <v:shape id="_x0000_i1026" type="#_x0000_t75" style="width:11.25pt;height:18.75pt" o:ole="">
            <v:imagedata r:id="rId11" o:title=""/>
          </v:shape>
          <o:OLEObject Type="Embed" ProgID="Equation.DSMT4" ShapeID="_x0000_i1026" DrawAspect="Content" ObjectID="_1446052616" r:id="rId12"/>
        </w:object>
      </w:r>
    </w:p>
    <w:p w:rsidR="00C14C5C" w:rsidRDefault="00C14C5C" w:rsidP="00C14C5C">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Pr>
          <w:noProof/>
        </w:rPr>
        <w:instrText>0</w:instrText>
      </w:r>
      <w:r>
        <w:rPr>
          <w:noProof/>
        </w:rPr>
        <w:fldChar w:fldCharType="end"/>
      </w:r>
      <w:r>
        <w:instrText>.</w:instrText>
      </w:r>
      <w:r>
        <w:fldChar w:fldCharType="begin"/>
      </w:r>
      <w:r>
        <w:instrText xml:space="preserve"> SEQ MTEqn \c \* Arabic \* MERGEFORMAT </w:instrText>
      </w:r>
      <w:r>
        <w:fldChar w:fldCharType="separate"/>
      </w:r>
      <w:r>
        <w:rPr>
          <w:noProof/>
        </w:rPr>
        <w:instrText>1</w:instrText>
      </w:r>
      <w:r>
        <w:rPr>
          <w:noProof/>
        </w:rPr>
        <w:fldChar w:fldCharType="end"/>
      </w:r>
      <w:r>
        <w:instrText>)</w:instrText>
      </w:r>
      <w:r>
        <w:fldChar w:fldCharType="end"/>
      </w:r>
      <w:r>
        <w:tab/>
      </w:r>
      <w:r w:rsidRPr="003D1A8F">
        <w:rPr>
          <w:position w:val="-14"/>
        </w:rPr>
        <w:object w:dxaOrig="660" w:dyaOrig="420">
          <v:shape id="_x0000_i1027" type="#_x0000_t75" style="width:33pt;height:21pt" o:ole="">
            <v:imagedata r:id="rId13" o:title=""/>
          </v:shape>
          <o:OLEObject Type="Embed" ProgID="Equation.DSMT4" ShapeID="_x0000_i1027" DrawAspect="Content" ObjectID="_1446052617" r:id="rId14"/>
        </w:object>
      </w:r>
    </w:p>
    <w:p w:rsidR="00C14C5C" w:rsidRDefault="00C14C5C" w:rsidP="00C14C5C">
      <w:pPr>
        <w:pStyle w:val="MTDisplayEquation"/>
      </w:pPr>
      <w:r>
        <w:tab/>
      </w:r>
      <w:r w:rsidRPr="00CD67DC">
        <w:rPr>
          <w:position w:val="-14"/>
        </w:rPr>
        <w:object w:dxaOrig="660" w:dyaOrig="420">
          <v:shape id="_x0000_i1028" type="#_x0000_t75" style="width:33pt;height:21pt" o:ole="">
            <v:imagedata r:id="rId15" o:title=""/>
          </v:shape>
          <o:OLEObject Type="Embed" ProgID="Equation.DSMT4" ShapeID="_x0000_i1028" DrawAspect="Content" ObjectID="_1446052618" r:id="rId1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Pr>
          <w:noProof/>
        </w:rPr>
        <w:instrText>0</w:instrText>
      </w:r>
      <w:r>
        <w:rPr>
          <w:noProof/>
        </w:rPr>
        <w:fldChar w:fldCharType="end"/>
      </w:r>
      <w:r>
        <w:instrText>.</w:instrText>
      </w:r>
      <w:r>
        <w:fldChar w:fldCharType="begin"/>
      </w:r>
      <w:r>
        <w:instrText xml:space="preserve"> SEQ MTEqn \c \* Arabic \* MERGEFORMAT </w:instrText>
      </w:r>
      <w:r>
        <w:fldChar w:fldCharType="separate"/>
      </w:r>
      <w:r>
        <w:rPr>
          <w:noProof/>
        </w:rPr>
        <w:instrText>2</w:instrText>
      </w:r>
      <w:r>
        <w:rPr>
          <w:noProof/>
        </w:rPr>
        <w:fldChar w:fldCharType="end"/>
      </w:r>
      <w:r>
        <w:instrText>)</w:instrText>
      </w:r>
      <w:r>
        <w:fldChar w:fldCharType="end"/>
      </w:r>
    </w:p>
    <w:p w:rsidR="00C14C5C" w:rsidRPr="00FC715F" w:rsidRDefault="00C14C5C" w:rsidP="00C14C5C">
      <w:pPr>
        <w:pStyle w:val="a1"/>
        <w:rPr>
          <w:lang w:val="fr-FR"/>
        </w:rPr>
      </w:pPr>
      <w:r>
        <w:rPr>
          <w:rFonts w:hint="eastAsia"/>
        </w:rPr>
        <w:t>文档正文</w:t>
      </w:r>
      <w:r w:rsidRPr="00FC715F">
        <w:rPr>
          <w:rFonts w:hint="eastAsia"/>
          <w:lang w:val="fr-FR"/>
        </w:rPr>
        <w:t>：</w:t>
      </w:r>
      <w:r>
        <w:rPr>
          <w:rFonts w:hint="eastAsia"/>
        </w:rPr>
        <w:t>小四宋体</w:t>
      </w:r>
      <w:r w:rsidRPr="00FC715F">
        <w:rPr>
          <w:rFonts w:hint="eastAsia"/>
          <w:lang w:val="fr-FR"/>
        </w:rPr>
        <w:t>+Times New Roman</w:t>
      </w:r>
      <w:r>
        <w:rPr>
          <w:rFonts w:hint="eastAsia"/>
        </w:rPr>
        <w:t>西文体</w:t>
      </w:r>
      <w:r w:rsidRPr="00FC715F">
        <w:rPr>
          <w:rFonts w:hint="eastAsia"/>
          <w:lang w:val="fr-FR"/>
        </w:rPr>
        <w:t>，</w:t>
      </w:r>
      <w:r>
        <w:rPr>
          <w:rFonts w:hint="eastAsia"/>
        </w:rPr>
        <w:t>缩进</w:t>
      </w:r>
      <w:r w:rsidRPr="00FC715F">
        <w:rPr>
          <w:rFonts w:hint="eastAsia"/>
          <w:lang w:val="fr-FR"/>
        </w:rPr>
        <w:t>2</w:t>
      </w:r>
      <w:r>
        <w:rPr>
          <w:rFonts w:hint="eastAsia"/>
        </w:rPr>
        <w:t>字符</w:t>
      </w:r>
      <w:r w:rsidRPr="00FC715F">
        <w:rPr>
          <w:rFonts w:hint="eastAsia"/>
          <w:lang w:val="fr-FR"/>
        </w:rPr>
        <w:t>+1.5</w:t>
      </w:r>
      <w:r>
        <w:rPr>
          <w:rFonts w:hint="eastAsia"/>
        </w:rPr>
        <w:t>倍行距离</w:t>
      </w:r>
      <w:r w:rsidRPr="00FC715F">
        <w:rPr>
          <w:rFonts w:hint="eastAsia"/>
          <w:lang w:val="fr-FR"/>
        </w:rPr>
        <w:t>，</w:t>
      </w:r>
      <w:r>
        <w:rPr>
          <w:rFonts w:hint="eastAsia"/>
        </w:rPr>
        <w:t>段落前后间距</w:t>
      </w:r>
      <w:r w:rsidRPr="00FC715F">
        <w:rPr>
          <w:rFonts w:hint="eastAsia"/>
          <w:lang w:val="fr-FR"/>
        </w:rPr>
        <w:t>0</w:t>
      </w:r>
      <w:r>
        <w:rPr>
          <w:rFonts w:hint="eastAsia"/>
        </w:rPr>
        <w:t>行</w:t>
      </w:r>
      <w:r w:rsidRPr="00FC715F">
        <w:rPr>
          <w:rFonts w:hint="eastAsia"/>
          <w:lang w:val="fr-FR"/>
        </w:rPr>
        <w:t>；</w:t>
      </w:r>
    </w:p>
    <w:p w:rsidR="00C14C5C" w:rsidRPr="00B70F05" w:rsidRDefault="00C14C5C" w:rsidP="00C14C5C">
      <w:pPr>
        <w:pStyle w:val="a1"/>
      </w:pPr>
      <w:r w:rsidRPr="00B70F05">
        <w:rPr>
          <w:rFonts w:hint="eastAsia"/>
        </w:rPr>
        <w:t>&lt;</w:t>
      </w:r>
      <w:r>
        <w:rPr>
          <w:rFonts w:hint="eastAsia"/>
        </w:rPr>
        <w:t>文档正文</w:t>
      </w:r>
      <w:r w:rsidRPr="00B70F05">
        <w:rPr>
          <w:rFonts w:hint="eastAsia"/>
        </w:rPr>
        <w:t>：</w:t>
      </w:r>
      <w:r>
        <w:rPr>
          <w:rFonts w:hint="eastAsia"/>
        </w:rPr>
        <w:t>插入图的分章题注</w:t>
      </w:r>
      <w:r w:rsidRPr="00B70F05">
        <w:rPr>
          <w:rFonts w:hint="eastAsia"/>
        </w:rPr>
        <w:t>，</w:t>
      </w:r>
      <w:r>
        <w:rPr>
          <w:rFonts w:hint="eastAsia"/>
        </w:rPr>
        <w:t>如</w:t>
      </w:r>
      <w:r>
        <w:fldChar w:fldCharType="begin"/>
      </w:r>
      <w:r w:rsidRPr="00B70F05">
        <w:instrText xml:space="preserve"> REF _Ref171433384 \h </w:instrText>
      </w:r>
      <w:r>
        <w:fldChar w:fldCharType="separate"/>
      </w:r>
      <w:r>
        <w:rPr>
          <w:rFonts w:hint="eastAsia"/>
        </w:rPr>
        <w:t>图表</w:t>
      </w:r>
      <w:r>
        <w:rPr>
          <w:rFonts w:hint="eastAsia"/>
        </w:rPr>
        <w:t xml:space="preserve"> </w:t>
      </w:r>
      <w:r>
        <w:rPr>
          <w:noProof/>
        </w:rPr>
        <w:t>1</w:t>
      </w:r>
      <w:r>
        <w:noBreakHyphen/>
      </w:r>
      <w:r>
        <w:rPr>
          <w:noProof/>
        </w:rPr>
        <w:t>1</w:t>
      </w:r>
      <w:r>
        <w:fldChar w:fldCharType="end"/>
      </w:r>
      <w:r>
        <w:rPr>
          <w:rFonts w:hint="eastAsia"/>
        </w:rPr>
        <w:t>所示。</w:t>
      </w:r>
    </w:p>
    <w:p w:rsidR="00C14C5C" w:rsidRDefault="00C14C5C" w:rsidP="00C14C5C">
      <w:pPr>
        <w:keepNext/>
        <w:jc w:val="center"/>
      </w:pPr>
      <w:r>
        <w:rPr>
          <w:noProof/>
          <w:snapToGrid/>
        </w:rPr>
        <mc:AlternateContent>
          <mc:Choice Requires="wpc">
            <w:drawing>
              <wp:inline distT="0" distB="0" distL="0" distR="0" wp14:anchorId="40963EFE" wp14:editId="5EFB7402">
                <wp:extent cx="3566160" cy="1645920"/>
                <wp:effectExtent l="0" t="0" r="0" b="1905"/>
                <wp:docPr id="6"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 name="Text Box 4"/>
                        <wps:cNvSpPr txBox="1">
                          <a:spLocks noChangeArrowheads="1"/>
                        </wps:cNvSpPr>
                        <wps:spPr bwMode="auto">
                          <a:xfrm>
                            <a:off x="243581" y="91173"/>
                            <a:ext cx="3047952" cy="1453176"/>
                          </a:xfrm>
                          <a:prstGeom prst="rect">
                            <a:avLst/>
                          </a:prstGeom>
                          <a:solidFill>
                            <a:srgbClr val="FFFFFF"/>
                          </a:solidFill>
                          <a:ln w="9525">
                            <a:solidFill>
                              <a:srgbClr val="CC99FF"/>
                            </a:solidFill>
                            <a:miter lim="800000"/>
                            <a:headEnd/>
                            <a:tailEnd/>
                          </a:ln>
                          <a:effectLst>
                            <a:outerShdw dist="35921" dir="2700000" algn="ctr" rotWithShape="0">
                              <a:srgbClr val="808080"/>
                            </a:outerShdw>
                          </a:effectLst>
                        </wps:spPr>
                        <wps:txbx>
                          <w:txbxContent>
                            <w:p w:rsidR="00C14C5C" w:rsidRDefault="00C14C5C" w:rsidP="00C14C5C"/>
                            <w:p w:rsidR="00C14C5C" w:rsidRDefault="00C14C5C" w:rsidP="00C14C5C"/>
                            <w:p w:rsidR="00C14C5C" w:rsidRDefault="00C14C5C" w:rsidP="00C14C5C">
                              <w:r>
                                <w:rPr>
                                  <w:rFonts w:hint="eastAsia"/>
                                </w:rPr>
                                <w:t>首先建立</w:t>
                              </w:r>
                              <w:r>
                                <w:rPr>
                                  <w:rFonts w:hint="eastAsia"/>
                                </w:rPr>
                                <w:t>(</w:t>
                              </w:r>
                              <w:r>
                                <w:rPr>
                                  <w:rFonts w:hint="eastAsia"/>
                                </w:rPr>
                                <w:t>插入</w:t>
                              </w:r>
                              <w:r>
                                <w:rPr>
                                  <w:rFonts w:hint="eastAsia"/>
                                </w:rPr>
                                <w:t>)</w:t>
                              </w:r>
                              <w:r>
                                <w:rPr>
                                  <w:rFonts w:hint="eastAsia"/>
                                </w:rPr>
                                <w:t>文本框，然后在此插入图表</w:t>
                              </w:r>
                            </w:p>
                          </w:txbxContent>
                        </wps:txbx>
                        <wps:bodyPr rot="0" vert="horz" wrap="square" lIns="0" tIns="0" rIns="0" bIns="0" anchor="t" anchorCtr="0" upright="1">
                          <a:noAutofit/>
                        </wps:bodyPr>
                      </wps:wsp>
                    </wpc:wpc>
                  </a:graphicData>
                </a:graphic>
              </wp:inline>
            </w:drawing>
          </mc:Choice>
          <mc:Fallback>
            <w:pict>
              <v:group id="画布 2" o:spid="_x0000_s1026" editas="canvas" style="width:280.8pt;height:129.6pt;mso-position-horizontal-relative:char;mso-position-vertical-relative:line" coordsize="35661,16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JpLogIAAH4FAAAOAAAAZHJzL2Uyb0RvYy54bWysVG1v0zAQ/o7Ef7D8neWl7dpGS6fRUYQ0&#10;XqQN8dmxncTCsYPtNhm/nrOdjI3BFyCV0ot9fu65e853cTl2Ep24sUKrEmdnKUZcUc2Eakr8+e7w&#10;aoORdUQxIrXiJb7nFl/uXr64GPqC57rVknGDAETZYuhL3DrXF0liacs7Ys90zxVs1tp0xMGnaRJm&#10;yADonUzyND1PBm1YbzTl1sLqddzEu4Bf15y6j3VtuUOyxMDNhbcJ78q/k90FKRpD+lbQiQb5CxYd&#10;EQqCPkBdE0fQ0YhnUJ2gRltduzOqu0TXtaA85ADZZOkv2eyJOhEbkqFQnZkgWP8Rt2o8b6UPQkqo&#10;RgLohV/z/wPow/22VE+d4krwnXyGHgS0/YOU9t8o3rak5yFzW9APp08GCVbiJUaKdNBGd3x06LUe&#10;0dIr6GOD020Pbm6EZejEoIbtbzT9apHS+5aohl8Zo4eWEwbsMn8SMng4GnGsB6mG95pBGHJ0OgCN&#10;tel8BUAwBOj5crHaZBjdl3ibZetFbCPPicLuIl2ut6scIwr72XK1yNbnIRgpZpzeWPeW6w55o8QG&#10;+jTEIacb6zwvUswuPqzVUjAvUPgwTbWXBp0I9PQhPBP6Ezep0AD0VvkqluKPEPv9dns4/A6iEw4u&#10;pxRdiTepf2KevoBvFAOapHBEyGgD5dglPFw7yCMU7AgQty0bEBM+08Vqm0PhmIA7mK8jKCKygeFB&#10;ncHIaPdFuDbI7+/ns4Q3qf9NbPWMHir2KHDQ1UsZRXVjNU59Uml2DwpDnDAEYHSB0WrzHaMBxkCJ&#10;7bcjMRwj+U5Bl/iZMRtmNqrZIIrC0RI7jKK5d3G2HHsjmhaQYx8qfQWdVIsgrW+5yGLqP7g2wQp3&#10;PGQyDSQ/RR5/B6+fY3P3AwAA//8DAFBLAwQUAAYACAAAACEAwM3hX94AAAAFAQAADwAAAGRycy9k&#10;b3ducmV2LnhtbEyPUUvDMBSF34X9h3CFvbl0ZauzNh0iTEQf1FnwNWvu2rDkpjTZWvfrzXzRlwuH&#10;czjnu8V6tIadsPfakYD5LAGGVDulqRFQfW5uVsB8kKSkcYQCvtHDupxcFTJXbqAPPG1Dw2IJ+VwK&#10;aEPocs593aKVfuY6pOjtXW9liLJvuOrlEMut4WmSZNxKTXGhlR0+tlgftkcrYJHuzer9KXs9P1fV&#10;8PK10LfJmxZiej0+3AMLOIa/MFzwIzqUkWnnjqQ8MwLiI+H3Rm+ZzTNgOwHp8i4FXhb8P335AwAA&#10;//8DAFBLAQItABQABgAIAAAAIQC2gziS/gAAAOEBAAATAAAAAAAAAAAAAAAAAAAAAABbQ29udGVu&#10;dF9UeXBlc10ueG1sUEsBAi0AFAAGAAgAAAAhADj9If/WAAAAlAEAAAsAAAAAAAAAAAAAAAAALwEA&#10;AF9yZWxzLy5yZWxzUEsBAi0AFAAGAAgAAAAhAFnwmkuiAgAAfgUAAA4AAAAAAAAAAAAAAAAALgIA&#10;AGRycy9lMm9Eb2MueG1sUEsBAi0AFAAGAAgAAAAhAMDN4V/eAAAABQEAAA8AAAAAAAAAAAAAAAAA&#10;/AQAAGRycy9kb3ducmV2LnhtbFBLBQYAAAAABAAEAPMAAAAHBgAAAAA=&#10;">
                <v:shape id="_x0000_s1027" type="#_x0000_t75" style="position:absolute;width:35661;height:16459;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left:2435;top:911;width:30480;height:145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xGwcMA&#10;AADaAAAADwAAAGRycy9kb3ducmV2LnhtbESPQWsCMRSE7wX/Q3hCL0WzLbboapQiLdRjs168PTbP&#10;zeLmZd1EXf31jSD0OMzMN8xi1btGnKkLtWcFr+MMBHHpTc2Vgm3xPZqCCBHZYOOZFFwpwGo5eFpg&#10;bvyFf+msYyUShEOOCmyMbS5lKC05DGPfEidv7zuHMcmukqbDS4K7Rr5l2Yd0WHNasNjS2lJ50Cen&#10;gPWkfPnSxbZ4v03N7jDbWH3cKPU87D/nICL18T/8aP8YBRO4X0k3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6xGwcMAAADaAAAADwAAAAAAAAAAAAAAAACYAgAAZHJzL2Rv&#10;d25yZXYueG1sUEsFBgAAAAAEAAQA9QAAAIgDAAAAAA==&#10;" strokecolor="#c9f">
                  <v:shadow on="t"/>
                  <v:textbox inset="0,0,0,0">
                    <w:txbxContent>
                      <w:p w:rsidR="00C14C5C" w:rsidRDefault="00C14C5C" w:rsidP="00C14C5C"/>
                      <w:p w:rsidR="00C14C5C" w:rsidRDefault="00C14C5C" w:rsidP="00C14C5C"/>
                      <w:p w:rsidR="00C14C5C" w:rsidRDefault="00C14C5C" w:rsidP="00C14C5C">
                        <w:r>
                          <w:rPr>
                            <w:rFonts w:hint="eastAsia"/>
                          </w:rPr>
                          <w:t>首先建立</w:t>
                        </w:r>
                        <w:r>
                          <w:rPr>
                            <w:rFonts w:hint="eastAsia"/>
                          </w:rPr>
                          <w:t>(</w:t>
                        </w:r>
                        <w:r>
                          <w:rPr>
                            <w:rFonts w:hint="eastAsia"/>
                          </w:rPr>
                          <w:t>插入</w:t>
                        </w:r>
                        <w:r>
                          <w:rPr>
                            <w:rFonts w:hint="eastAsia"/>
                          </w:rPr>
                          <w:t>)</w:t>
                        </w:r>
                        <w:r>
                          <w:rPr>
                            <w:rFonts w:hint="eastAsia"/>
                          </w:rPr>
                          <w:t>文本框，然后在此插入图表</w:t>
                        </w:r>
                      </w:p>
                    </w:txbxContent>
                  </v:textbox>
                </v:shape>
                <w10:anchorlock/>
              </v:group>
            </w:pict>
          </mc:Fallback>
        </mc:AlternateContent>
      </w:r>
    </w:p>
    <w:p w:rsidR="00C14C5C" w:rsidRDefault="00C14C5C" w:rsidP="00C14C5C">
      <w:pPr>
        <w:pStyle w:val="aa"/>
      </w:pPr>
      <w:bookmarkStart w:id="11" w:name="_Ref171433384"/>
      <w:bookmarkStart w:id="12" w:name="_Ref171433378"/>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w:t>
      </w:r>
      <w:r>
        <w:fldChar w:fldCharType="end"/>
      </w:r>
      <w:bookmarkEnd w:id="11"/>
      <w:r>
        <w:rPr>
          <w:rFonts w:hint="eastAsia"/>
        </w:rPr>
        <w:t xml:space="preserve"> &lt;</w:t>
      </w:r>
      <w:r>
        <w:rPr>
          <w:rFonts w:hint="eastAsia"/>
        </w:rPr>
        <w:t>此处居中插入图表的标题，如</w:t>
      </w:r>
      <w:r>
        <w:rPr>
          <w:rFonts w:hint="eastAsia"/>
        </w:rPr>
        <w:t>xxx</w:t>
      </w:r>
      <w:r>
        <w:rPr>
          <w:rFonts w:hint="eastAsia"/>
        </w:rPr>
        <w:t>系统结构</w:t>
      </w:r>
      <w:r>
        <w:rPr>
          <w:rFonts w:hint="eastAsia"/>
        </w:rPr>
        <w:t>&gt;</w:t>
      </w:r>
      <w:bookmarkEnd w:id="12"/>
    </w:p>
    <w:p w:rsidR="00C14C5C" w:rsidRPr="007F2674" w:rsidRDefault="00C14C5C" w:rsidP="00C14C5C">
      <w:pPr>
        <w:pStyle w:val="a1"/>
      </w:pPr>
      <w:r>
        <w:rPr>
          <w:rFonts w:hint="eastAsia"/>
        </w:rPr>
        <w:t>文档正文：小四宋体</w:t>
      </w:r>
      <w:r>
        <w:rPr>
          <w:rFonts w:hint="eastAsia"/>
        </w:rPr>
        <w:t>+Times New Roman</w:t>
      </w:r>
      <w:r>
        <w:rPr>
          <w:rFonts w:hint="eastAsia"/>
        </w:rPr>
        <w:t>西文体，缩进</w:t>
      </w:r>
      <w:r>
        <w:rPr>
          <w:rFonts w:hint="eastAsia"/>
        </w:rPr>
        <w:t>2</w:t>
      </w:r>
      <w:r>
        <w:rPr>
          <w:rFonts w:hint="eastAsia"/>
        </w:rPr>
        <w:t>字符</w:t>
      </w:r>
      <w:r>
        <w:rPr>
          <w:rFonts w:hint="eastAsia"/>
        </w:rPr>
        <w:t>+1.5</w:t>
      </w:r>
      <w:r>
        <w:rPr>
          <w:rFonts w:hint="eastAsia"/>
        </w:rPr>
        <w:t>倍行距离，段落前后间距</w:t>
      </w:r>
      <w:r>
        <w:rPr>
          <w:rFonts w:hint="eastAsia"/>
        </w:rPr>
        <w:t>0</w:t>
      </w:r>
      <w:r>
        <w:rPr>
          <w:rFonts w:hint="eastAsia"/>
        </w:rPr>
        <w:t>行；</w:t>
      </w:r>
    </w:p>
    <w:p w:rsidR="00C14C5C" w:rsidRDefault="00C14C5C" w:rsidP="00C14C5C">
      <w:pPr>
        <w:pStyle w:val="a1"/>
      </w:pPr>
      <w:r>
        <w:rPr>
          <w:rFonts w:hint="eastAsia"/>
        </w:rPr>
        <w:lastRenderedPageBreak/>
        <w:t>&lt;</w:t>
      </w:r>
      <w:r>
        <w:rPr>
          <w:rFonts w:hint="eastAsia"/>
        </w:rPr>
        <w:t>文档正文：插入图的无章题注，如</w:t>
      </w:r>
      <w:r>
        <w:fldChar w:fldCharType="begin"/>
      </w:r>
      <w:r>
        <w:instrText xml:space="preserve"> </w:instrText>
      </w:r>
      <w:r>
        <w:rPr>
          <w:rFonts w:hint="eastAsia"/>
        </w:rPr>
        <w:instrText>REF _Ref171422074 \h</w:instrText>
      </w:r>
      <w:r>
        <w:instrText xml:space="preserve"> </w:instrText>
      </w:r>
      <w:r>
        <w:fldChar w:fldCharType="separate"/>
      </w:r>
      <w:r>
        <w:rPr>
          <w:rFonts w:hint="eastAsia"/>
        </w:rPr>
        <w:t>图</w:t>
      </w:r>
      <w:r>
        <w:rPr>
          <w:rFonts w:hint="eastAsia"/>
        </w:rPr>
        <w:t xml:space="preserve"> </w:t>
      </w:r>
      <w:r>
        <w:rPr>
          <w:noProof/>
        </w:rPr>
        <w:t>1</w:t>
      </w:r>
      <w:r>
        <w:fldChar w:fldCharType="end"/>
      </w:r>
      <w:r>
        <w:rPr>
          <w:rFonts w:hint="eastAsia"/>
        </w:rPr>
        <w:t>所示。</w:t>
      </w:r>
    </w:p>
    <w:p w:rsidR="00C14C5C" w:rsidRDefault="00C14C5C" w:rsidP="00C14C5C">
      <w:pPr>
        <w:pStyle w:val="a1"/>
        <w:ind w:firstLineChars="0" w:firstLine="0"/>
        <w:jc w:val="center"/>
      </w:pPr>
      <w:r>
        <w:rPr>
          <w:noProof/>
          <w:snapToGrid/>
        </w:rPr>
        <mc:AlternateContent>
          <mc:Choice Requires="wpc">
            <w:drawing>
              <wp:inline distT="0" distB="0" distL="0" distR="0" wp14:anchorId="6F9E537B" wp14:editId="27F57EF6">
                <wp:extent cx="3566160" cy="1645920"/>
                <wp:effectExtent l="0" t="0" r="0" b="1905"/>
                <wp:docPr id="5" name="画布 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 name="Text Box 7"/>
                        <wps:cNvSpPr txBox="1">
                          <a:spLocks noChangeArrowheads="1"/>
                        </wps:cNvSpPr>
                        <wps:spPr bwMode="auto">
                          <a:xfrm>
                            <a:off x="243581" y="91173"/>
                            <a:ext cx="3047952" cy="1453176"/>
                          </a:xfrm>
                          <a:prstGeom prst="rect">
                            <a:avLst/>
                          </a:prstGeom>
                          <a:solidFill>
                            <a:srgbClr val="FFFFFF"/>
                          </a:solidFill>
                          <a:ln w="9525">
                            <a:solidFill>
                              <a:srgbClr val="CC99FF"/>
                            </a:solidFill>
                            <a:miter lim="800000"/>
                            <a:headEnd/>
                            <a:tailEnd/>
                          </a:ln>
                          <a:effectLst>
                            <a:outerShdw dist="35921" dir="2700000" algn="ctr" rotWithShape="0">
                              <a:srgbClr val="808080"/>
                            </a:outerShdw>
                          </a:effectLst>
                        </wps:spPr>
                        <wps:txbx>
                          <w:txbxContent>
                            <w:p w:rsidR="00C14C5C" w:rsidRDefault="00C14C5C" w:rsidP="00C14C5C"/>
                            <w:p w:rsidR="00C14C5C" w:rsidRDefault="00C14C5C" w:rsidP="00C14C5C"/>
                            <w:p w:rsidR="00C14C5C" w:rsidRDefault="00C14C5C" w:rsidP="00C14C5C">
                              <w:r>
                                <w:rPr>
                                  <w:rFonts w:hint="eastAsia"/>
                                </w:rPr>
                                <w:t>首先建立</w:t>
                              </w:r>
                              <w:r>
                                <w:rPr>
                                  <w:rFonts w:hint="eastAsia"/>
                                </w:rPr>
                                <w:t>(</w:t>
                              </w:r>
                              <w:r>
                                <w:rPr>
                                  <w:rFonts w:hint="eastAsia"/>
                                </w:rPr>
                                <w:t>插入</w:t>
                              </w:r>
                              <w:r>
                                <w:rPr>
                                  <w:rFonts w:hint="eastAsia"/>
                                </w:rPr>
                                <w:t>)</w:t>
                              </w:r>
                              <w:r>
                                <w:rPr>
                                  <w:rFonts w:hint="eastAsia"/>
                                </w:rPr>
                                <w:t>文本框，然后在此插入图表</w:t>
                              </w:r>
                            </w:p>
                          </w:txbxContent>
                        </wps:txbx>
                        <wps:bodyPr rot="0" vert="horz" wrap="square" lIns="0" tIns="0" rIns="0" bIns="0" anchor="t" anchorCtr="0" upright="1">
                          <a:noAutofit/>
                        </wps:bodyPr>
                      </wps:wsp>
                    </wpc:wpc>
                  </a:graphicData>
                </a:graphic>
              </wp:inline>
            </w:drawing>
          </mc:Choice>
          <mc:Fallback>
            <w:pict>
              <v:group id="画布 5" o:spid="_x0000_s1029" editas="canvas" style="width:280.8pt;height:129.6pt;mso-position-horizontal-relative:char;mso-position-vertical-relative:line" coordsize="35661,16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an8pAIAAIUFAAAOAAAAZHJzL2Uyb0RvYy54bWysVNtu2zAMfR+wfxD0vvqSpkmMOkWXLsOA&#10;7gK0w55pSbaFyZInKXHarx8lx72s28s2B3BoiTo85KF4fnHoFNkL66TRJc1OUkqEZoZL3ZT06+32&#10;zZIS50FzUEaLkt4JRy/Wr1+dD30hctMaxYUlCKJdMfQlbb3viyRxrBUduBPTC42btbEdePy0TcIt&#10;DIjeqSRP07NkMJb31jDhHK5ejZt0HfHrWjD/ua6d8ESVFLn5+LbxXYV3sj6HorHQt5IdacBfsOhA&#10;agz6AHUFHsjOyhdQnWTWOFP7E2a6xNS1ZCLmgNlk6S/ZbEDvwcVkGFZnIojWf8StmsBbm61UCquR&#10;IHoR1sL/gPqIsK30c6dxJfoefYYeBXT9g5Tu3yjetNCLmLkr2Kf9F0skL+mMEg0dttGtOHjy1hzI&#10;IigYYqPTTY9u/oDL2IlRDddfG/bdEW02LehGXFprhlYAR3ZZOIkZPBwdcVwAqYaPhmMY2HkTgQ61&#10;7UIFUDCC6PnpbL7MKLkr6SrLFrOxjQInhruz9HSxmueUMNzPTuezbHEWg0Ex4fTW+ffCdCQYJbXY&#10;pzEO7K+dD7ygmFxCWGeU5EGg+GGbaqMs2QP29DY+R/RnbkqTAenN8/lYij9CbDar1Xb7O4hOeryc&#10;SnYlXabhGfMMBXynOdKEwoNUo42Uxy4R8dphHrFgO4S4aflAuAyZzuarHAvHJd7BfDGCElANDg/m&#10;LSXW+G/St1H+cD9fJLxMw+/I1kzosWJPAkddg5SjqP5QHWIDRdGD5pXhdyg0houzACcYGq2x95QM&#10;OA1K6n7swApK1AeNzRJGx2TYyagmAzTDoyX1lIzmxo8jZtdb2bSIPLajNpfYULWMCj+yOLYh3p5o&#10;xaseEzrOpTBMnn5Hr8fpuf4JAAD//wMAUEsDBBQABgAIAAAAIQDAzeFf3gAAAAUBAAAPAAAAZHJz&#10;L2Rvd25yZXYueG1sTI9RS8MwFIXfhf2HcIW9uXRlq7M2HSJMRB/UWfA1a+7asOSmNNla9+vNfNGX&#10;C4dzOOe7xXq0hp2w99qRgPksAYZUO6WpEVB9bm5WwHyQpKRxhAK+0cO6nFwVMlduoA88bUPDYgn5&#10;XApoQ+hyzn3dopV+5jqk6O1db2WIsm+46uUQy63haZJk3EpNcaGVHT62WB+2Rytgke7N6v0pez0/&#10;V9Xw8rXQt8mbFmJ6PT7cAws4hr8wXPAjOpSRaeeOpDwzAuIj4fdGb5nNM2A7AenyLgVeFvw/ffkD&#10;AAD//wMAUEsBAi0AFAAGAAgAAAAhALaDOJL+AAAA4QEAABMAAAAAAAAAAAAAAAAAAAAAAFtDb250&#10;ZW50X1R5cGVzXS54bWxQSwECLQAUAAYACAAAACEAOP0h/9YAAACUAQAACwAAAAAAAAAAAAAAAAAv&#10;AQAAX3JlbHMvLnJlbHNQSwECLQAUAAYACAAAACEATFWp/KQCAACFBQAADgAAAAAAAAAAAAAAAAAu&#10;AgAAZHJzL2Uyb0RvYy54bWxQSwECLQAUAAYACAAAACEAwM3hX94AAAAFAQAADwAAAAAAAAAAAAAA&#10;AAD+BAAAZHJzL2Rvd25yZXYueG1sUEsFBgAAAAAEAAQA8wAAAAkGAAAAAA==&#10;">
                <v:shape id="_x0000_s1030" type="#_x0000_t75" style="position:absolute;width:35661;height:16459;visibility:visible;mso-wrap-style:square">
                  <v:fill o:detectmouseclick="t"/>
                  <v:path o:connecttype="none"/>
                </v:shape>
                <v:shape id="Text Box 7" o:spid="_x0000_s1031" type="#_x0000_t202" style="position:absolute;left:2435;top:911;width:30480;height:145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XetcMA&#10;AADaAAAADwAAAGRycy9kb3ducmV2LnhtbESPQWsCMRSE7wX/Q3iCl1Kz1rbo1iilKOixWS/eHpvX&#10;zeLmZd2kuvrrTaHQ4zAz3zCLVe8acaYu1J4VTMYZCOLSm5orBfti8zQDESKywcYzKbhSgNVy8LDA&#10;3PgLf9FZx0okCIccFdgY21zKUFpyGMa+JU7et+8cxiS7SpoOLwnuGvmcZW/SYc1pwWJLn5bKo/5x&#10;Cli/lI9rXeyL19vMHI7zndWnnVKjYf/xDiJSH//Df+2tUTCF3yvpBs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EXetcMAAADaAAAADwAAAAAAAAAAAAAAAACYAgAAZHJzL2Rv&#10;d25yZXYueG1sUEsFBgAAAAAEAAQA9QAAAIgDAAAAAA==&#10;" strokecolor="#c9f">
                  <v:shadow on="t"/>
                  <v:textbox inset="0,0,0,0">
                    <w:txbxContent>
                      <w:p w:rsidR="00C14C5C" w:rsidRDefault="00C14C5C" w:rsidP="00C14C5C"/>
                      <w:p w:rsidR="00C14C5C" w:rsidRDefault="00C14C5C" w:rsidP="00C14C5C"/>
                      <w:p w:rsidR="00C14C5C" w:rsidRDefault="00C14C5C" w:rsidP="00C14C5C">
                        <w:r>
                          <w:rPr>
                            <w:rFonts w:hint="eastAsia"/>
                          </w:rPr>
                          <w:t>首先建立</w:t>
                        </w:r>
                        <w:r>
                          <w:rPr>
                            <w:rFonts w:hint="eastAsia"/>
                          </w:rPr>
                          <w:t>(</w:t>
                        </w:r>
                        <w:r>
                          <w:rPr>
                            <w:rFonts w:hint="eastAsia"/>
                          </w:rPr>
                          <w:t>插入</w:t>
                        </w:r>
                        <w:r>
                          <w:rPr>
                            <w:rFonts w:hint="eastAsia"/>
                          </w:rPr>
                          <w:t>)</w:t>
                        </w:r>
                        <w:r>
                          <w:rPr>
                            <w:rFonts w:hint="eastAsia"/>
                          </w:rPr>
                          <w:t>文本框，然后在此插入图表</w:t>
                        </w:r>
                      </w:p>
                    </w:txbxContent>
                  </v:textbox>
                </v:shape>
                <w10:anchorlock/>
              </v:group>
            </w:pict>
          </mc:Fallback>
        </mc:AlternateContent>
      </w:r>
    </w:p>
    <w:p w:rsidR="00C14C5C" w:rsidRDefault="00C14C5C" w:rsidP="00C14C5C">
      <w:pPr>
        <w:pStyle w:val="ac"/>
      </w:pPr>
      <w:bookmarkStart w:id="13" w:name="_Ref171422074"/>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bookmarkEnd w:id="13"/>
      <w:r>
        <w:rPr>
          <w:rFonts w:hint="eastAsia"/>
        </w:rPr>
        <w:t xml:space="preserve"> &lt;</w:t>
      </w:r>
      <w:r>
        <w:rPr>
          <w:rFonts w:hint="eastAsia"/>
        </w:rPr>
        <w:t>此处居中插入图表的标题，如</w:t>
      </w:r>
      <w:r>
        <w:rPr>
          <w:rFonts w:hint="eastAsia"/>
        </w:rPr>
        <w:t>xxx</w:t>
      </w:r>
      <w:r>
        <w:rPr>
          <w:rFonts w:hint="eastAsia"/>
        </w:rPr>
        <w:t>系统结构</w:t>
      </w:r>
      <w:r>
        <w:rPr>
          <w:rFonts w:hint="eastAsia"/>
        </w:rPr>
        <w:t>&gt;</w:t>
      </w:r>
    </w:p>
    <w:p w:rsidR="00C14C5C" w:rsidRPr="007F2674" w:rsidRDefault="00C14C5C" w:rsidP="00C14C5C">
      <w:pPr>
        <w:pStyle w:val="a1"/>
      </w:pPr>
      <w:r>
        <w:rPr>
          <w:rFonts w:hint="eastAsia"/>
        </w:rPr>
        <w:t>文档正文：小四宋体</w:t>
      </w:r>
      <w:r>
        <w:rPr>
          <w:rFonts w:hint="eastAsia"/>
        </w:rPr>
        <w:t>+Times New Roman</w:t>
      </w:r>
      <w:r>
        <w:rPr>
          <w:rFonts w:hint="eastAsia"/>
        </w:rPr>
        <w:t>西文体，缩进</w:t>
      </w:r>
      <w:r>
        <w:rPr>
          <w:rFonts w:hint="eastAsia"/>
        </w:rPr>
        <w:t>2</w:t>
      </w:r>
      <w:r>
        <w:rPr>
          <w:rFonts w:hint="eastAsia"/>
        </w:rPr>
        <w:t>字符</w:t>
      </w:r>
      <w:r>
        <w:rPr>
          <w:rFonts w:hint="eastAsia"/>
        </w:rPr>
        <w:t>+1.5</w:t>
      </w:r>
      <w:r>
        <w:rPr>
          <w:rFonts w:hint="eastAsia"/>
        </w:rPr>
        <w:t>倍行距离，段落前后间距</w:t>
      </w:r>
      <w:r>
        <w:rPr>
          <w:rFonts w:hint="eastAsia"/>
        </w:rPr>
        <w:t>0</w:t>
      </w:r>
      <w:r>
        <w:rPr>
          <w:rFonts w:hint="eastAsia"/>
        </w:rPr>
        <w:t>行；</w:t>
      </w:r>
    </w:p>
    <w:p w:rsidR="00C14C5C" w:rsidRDefault="00C14C5C" w:rsidP="00C14C5C">
      <w:pPr>
        <w:pStyle w:val="a1"/>
      </w:pPr>
      <w:r>
        <w:rPr>
          <w:rFonts w:hint="eastAsia"/>
        </w:rPr>
        <w:t>&lt;</w:t>
      </w:r>
      <w:r>
        <w:rPr>
          <w:rFonts w:hint="eastAsia"/>
        </w:rPr>
        <w:t>文档正文：插入表格的分章题注，如</w:t>
      </w:r>
      <w:r>
        <w:fldChar w:fldCharType="begin"/>
      </w:r>
      <w:r>
        <w:instrText xml:space="preserve"> </w:instrText>
      </w:r>
      <w:r>
        <w:rPr>
          <w:rFonts w:hint="eastAsia"/>
        </w:rPr>
        <w:instrText>REF _Ref171433419 \h</w:instrText>
      </w:r>
      <w:r>
        <w:instrText xml:space="preserve"> </w:instrText>
      </w:r>
      <w:r>
        <w:fldChar w:fldCharType="separate"/>
      </w:r>
      <w:r>
        <w:rPr>
          <w:rFonts w:hint="eastAsia"/>
        </w:rPr>
        <w:t>表格</w:t>
      </w:r>
      <w:r>
        <w:rPr>
          <w:rFonts w:hint="eastAsia"/>
        </w:rPr>
        <w:t xml:space="preserve"> </w:t>
      </w:r>
      <w:r>
        <w:rPr>
          <w:noProof/>
        </w:rPr>
        <w:t>1</w:t>
      </w:r>
      <w:r>
        <w:noBreakHyphen/>
      </w:r>
      <w:r>
        <w:rPr>
          <w:noProof/>
        </w:rPr>
        <w:t>1</w:t>
      </w:r>
      <w:r>
        <w:fldChar w:fldCharType="end"/>
      </w:r>
      <w:r>
        <w:rPr>
          <w:rFonts w:hint="eastAsia"/>
        </w:rPr>
        <w:t>所示。</w:t>
      </w:r>
    </w:p>
    <w:p w:rsidR="00C14C5C" w:rsidRDefault="00C14C5C" w:rsidP="00C14C5C">
      <w:pPr>
        <w:pStyle w:val="af"/>
      </w:pPr>
      <w:bookmarkStart w:id="14" w:name="_Ref171433419"/>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Pr>
          <w:noProof/>
        </w:rPr>
        <w:t>1</w:t>
      </w:r>
      <w:r>
        <w:fldChar w:fldCharType="end"/>
      </w:r>
      <w:bookmarkEnd w:id="14"/>
    </w:p>
    <w:p w:rsidR="00C14C5C" w:rsidRPr="00A27447" w:rsidRDefault="00C14C5C" w:rsidP="00C14C5C">
      <w:pPr>
        <w:pStyle w:val="a1"/>
        <w:ind w:firstLineChars="0" w:firstLine="0"/>
        <w:jc w:val="center"/>
      </w:pPr>
      <w:r>
        <w:rPr>
          <w:noProof/>
          <w:snapToGrid/>
        </w:rPr>
        <mc:AlternateContent>
          <mc:Choice Requires="wpc">
            <w:drawing>
              <wp:inline distT="0" distB="0" distL="0" distR="0" wp14:anchorId="10145ECA" wp14:editId="7885206E">
                <wp:extent cx="3566160" cy="1645920"/>
                <wp:effectExtent l="0" t="0" r="0" b="1905"/>
                <wp:docPr id="8" name="画布 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10"/>
                        <wps:cNvSpPr txBox="1">
                          <a:spLocks noChangeArrowheads="1"/>
                        </wps:cNvSpPr>
                        <wps:spPr bwMode="auto">
                          <a:xfrm>
                            <a:off x="243581" y="91173"/>
                            <a:ext cx="3047952" cy="1453176"/>
                          </a:xfrm>
                          <a:prstGeom prst="rect">
                            <a:avLst/>
                          </a:prstGeom>
                          <a:solidFill>
                            <a:srgbClr val="FFFFFF"/>
                          </a:solidFill>
                          <a:ln w="9525">
                            <a:solidFill>
                              <a:srgbClr val="CC99FF"/>
                            </a:solidFill>
                            <a:miter lim="800000"/>
                            <a:headEnd/>
                            <a:tailEnd/>
                          </a:ln>
                          <a:effectLst>
                            <a:outerShdw dist="35921" dir="2700000" algn="ctr" rotWithShape="0">
                              <a:srgbClr val="808080"/>
                            </a:outerShdw>
                          </a:effectLst>
                        </wps:spPr>
                        <wps:txbx>
                          <w:txbxContent>
                            <w:p w:rsidR="00C14C5C" w:rsidRDefault="00C14C5C" w:rsidP="00C14C5C">
                              <w:pPr>
                                <w:pStyle w:val="a1"/>
                              </w:pPr>
                            </w:p>
                            <w:p w:rsidR="00C14C5C" w:rsidRDefault="00C14C5C" w:rsidP="00C14C5C">
                              <w:pPr>
                                <w:pStyle w:val="a1"/>
                              </w:pPr>
                            </w:p>
                            <w:p w:rsidR="00C14C5C" w:rsidRDefault="00C14C5C" w:rsidP="00C14C5C">
                              <w:pPr>
                                <w:pStyle w:val="a1"/>
                                <w:ind w:firstLineChars="0" w:firstLine="0"/>
                              </w:pPr>
                              <w:r>
                                <w:rPr>
                                  <w:rFonts w:hint="eastAsia"/>
                                </w:rPr>
                                <w:t>首先建立</w:t>
                              </w:r>
                              <w:r>
                                <w:rPr>
                                  <w:rFonts w:hint="eastAsia"/>
                                </w:rPr>
                                <w:t>(</w:t>
                              </w:r>
                              <w:r>
                                <w:rPr>
                                  <w:rFonts w:hint="eastAsia"/>
                                </w:rPr>
                                <w:t>插入</w:t>
                              </w:r>
                              <w:r>
                                <w:rPr>
                                  <w:rFonts w:hint="eastAsia"/>
                                </w:rPr>
                                <w:t>)</w:t>
                              </w:r>
                              <w:r>
                                <w:rPr>
                                  <w:rFonts w:hint="eastAsia"/>
                                </w:rPr>
                                <w:t>文本框，然后在此插入图表</w:t>
                              </w:r>
                            </w:p>
                          </w:txbxContent>
                        </wps:txbx>
                        <wps:bodyPr rot="0" vert="horz" wrap="square" lIns="0" tIns="0" rIns="0" bIns="0" anchor="t" anchorCtr="0" upright="1">
                          <a:noAutofit/>
                        </wps:bodyPr>
                      </wps:wsp>
                    </wpc:wpc>
                  </a:graphicData>
                </a:graphic>
              </wp:inline>
            </w:drawing>
          </mc:Choice>
          <mc:Fallback>
            <w:pict>
              <v:group id="画布 8" o:spid="_x0000_s1032" editas="canvas" style="width:280.8pt;height:129.6pt;mso-position-horizontal-relative:char;mso-position-vertical-relative:line" coordsize="35661,16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AWwpAIAAIYFAAAOAAAAZHJzL2Uyb0RvYy54bWysVNtu2zAMfR+wfxD0vvqSpkmMOkWXLsOA&#10;7gK0w55lSbaFyZImKbHbrx8l272s28s2B3AoiT485KF4fjF0Eh25dUKrEmcnKUZcUc2Eakr89Xb/&#10;Zo2R80QxIrXiJb7jDl9sX786703Bc91qybhFAKJc0ZsSt96bIkkcbXlH3Ik2XMFhrW1HPCxtkzBL&#10;ekDvZJKn6VnSa8uM1ZQ7B7tX4yHeRvy65tR/rmvHPZIlBm4+vm18V+GdbM9J0VhiWkEnGuQvWHRE&#10;KAj6AHVFPEEHK15AdYJa7XTtT6juEl3XgvKYA2STpb9ksyPqSFxMhkJ1ZoJg/Ufcqgm8ld4LKaEa&#10;CaAXYS/896APD8dSPXcad6Lv5NMbENCZByndv1G8aYnhMXNX0E/HLxYJVuIcI0U6aKNbPnj0Vg8o&#10;ixKG4OB1Y8DPD7APrRjlcOZa0+8OKb1riWr4pbW6bzlhQC8L4kMKD5+GnF3hAkjVf9QM4pCD1xFo&#10;qG0XSgCKIUDPTxfLdYbRXYk3WbZajH0USFE4XaSnq80SyFI4z06Xi2x1FoORYsYx1vn3XHcoGCW2&#10;0KgxDjleOx94kWJ2CWGdloIFheLCNtVOWnQk0NT7+Ezoz9ykQj3QW+bLsRR/hNjtNpv9/ncQnfBw&#10;O6XoSrxOwzPmGQr4TrF4dzwRcrSB8tgmPN47yCMW7AAQNy3rERMh08Vyk0PhmIBLmK9GUERkA9OD&#10;eouR1f6b8G3UP1zQFwmv0/Cb2OoZPVbsSeCoa5ByFNUP1TB1ELAOMlea3YHQEC4OAxhhYLTa3mPU&#10;wzgosftxIJZjJD8oaJYwO2bDzkY1G0RR+LTEHqPR3PlxxhyMFU0LyGM7Kn0JDVWLqPAji6kN4fpE&#10;K971mNA0mMI0ebqOXo/jc/sTAAD//wMAUEsDBBQABgAIAAAAIQDAzeFf3gAAAAUBAAAPAAAAZHJz&#10;L2Rvd25yZXYueG1sTI9RS8MwFIXfhf2HcIW9uXRlq7M2HSJMRB/UWfA1a+7asOSmNNla9+vNfNGX&#10;C4dzOOe7xXq0hp2w99qRgPksAYZUO6WpEVB9bm5WwHyQpKRxhAK+0cO6nFwVMlduoA88bUPDYgn5&#10;XApoQ+hyzn3dopV+5jqk6O1db2WIsm+46uUQy63haZJk3EpNcaGVHT62WB+2Rytgke7N6v0pez0/&#10;V9Xw8rXQt8mbFmJ6PT7cAws4hr8wXPAjOpSRaeeOpDwzAuIj4fdGb5nNM2A7AenyLgVeFvw/ffkD&#10;AAD//wMAUEsBAi0AFAAGAAgAAAAhALaDOJL+AAAA4QEAABMAAAAAAAAAAAAAAAAAAAAAAFtDb250&#10;ZW50X1R5cGVzXS54bWxQSwECLQAUAAYACAAAACEAOP0h/9YAAACUAQAACwAAAAAAAAAAAAAAAAAv&#10;AQAAX3JlbHMvLnJlbHNQSwECLQAUAAYACAAAACEA1ugFsKQCAACGBQAADgAAAAAAAAAAAAAAAAAu&#10;AgAAZHJzL2Uyb0RvYy54bWxQSwECLQAUAAYACAAAACEAwM3hX94AAAAFAQAADwAAAAAAAAAAAAAA&#10;AAD+BAAAZHJzL2Rvd25yZXYueG1sUEsFBgAAAAAEAAQA8wAAAAkGAAAAAA==&#10;">
                <v:shape id="_x0000_s1033" type="#_x0000_t75" style="position:absolute;width:35661;height:16459;visibility:visible;mso-wrap-style:square">
                  <v:fill o:detectmouseclick="t"/>
                  <v:path o:connecttype="none"/>
                </v:shape>
                <v:shape id="Text Box 10" o:spid="_x0000_s1034" type="#_x0000_t202" style="position:absolute;left:2435;top:911;width:30480;height:145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l7LsMA&#10;AADaAAAADwAAAGRycy9kb3ducmV2LnhtbESPQWsCMRSE7wX/Q3hCL0WzFVt0NUqRFuqxWS/eHpvn&#10;ZnHzsm6ibvvrjSD0OMzMN8xy3btGXKgLtWcFr+MMBHHpTc2Vgl3xNZqBCBHZYOOZFPxSgPVq8LTE&#10;3Pgr/9BFx0okCIccFdgY21zKUFpyGMa+JU7ewXcOY5JdJU2H1wR3jZxk2bt0WHNasNjSxlJ51Gen&#10;gPW0fPnUxa54+5uZ/XG+tfq0Vep52H8sQETq43/40f42CiZwv5JugFz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wl7LsMAAADaAAAADwAAAAAAAAAAAAAAAACYAgAAZHJzL2Rv&#10;d25yZXYueG1sUEsFBgAAAAAEAAQA9QAAAIgDAAAAAA==&#10;" strokecolor="#c9f">
                  <v:shadow on="t"/>
                  <v:textbox inset="0,0,0,0">
                    <w:txbxContent>
                      <w:p w:rsidR="00C14C5C" w:rsidRDefault="00C14C5C" w:rsidP="00C14C5C">
                        <w:pPr>
                          <w:pStyle w:val="a1"/>
                        </w:pPr>
                      </w:p>
                      <w:p w:rsidR="00C14C5C" w:rsidRDefault="00C14C5C" w:rsidP="00C14C5C">
                        <w:pPr>
                          <w:pStyle w:val="a1"/>
                        </w:pPr>
                      </w:p>
                      <w:p w:rsidR="00C14C5C" w:rsidRDefault="00C14C5C" w:rsidP="00C14C5C">
                        <w:pPr>
                          <w:pStyle w:val="a1"/>
                          <w:ind w:firstLineChars="0" w:firstLine="0"/>
                        </w:pPr>
                        <w:r>
                          <w:rPr>
                            <w:rFonts w:hint="eastAsia"/>
                          </w:rPr>
                          <w:t>首先建立</w:t>
                        </w:r>
                        <w:r>
                          <w:rPr>
                            <w:rFonts w:hint="eastAsia"/>
                          </w:rPr>
                          <w:t>(</w:t>
                        </w:r>
                        <w:r>
                          <w:rPr>
                            <w:rFonts w:hint="eastAsia"/>
                          </w:rPr>
                          <w:t>插入</w:t>
                        </w:r>
                        <w:r>
                          <w:rPr>
                            <w:rFonts w:hint="eastAsia"/>
                          </w:rPr>
                          <w:t>)</w:t>
                        </w:r>
                        <w:r>
                          <w:rPr>
                            <w:rFonts w:hint="eastAsia"/>
                          </w:rPr>
                          <w:t>文本框，然后在此插入图表</w:t>
                        </w:r>
                      </w:p>
                    </w:txbxContent>
                  </v:textbox>
                </v:shape>
                <w10:anchorlock/>
              </v:group>
            </w:pict>
          </mc:Fallback>
        </mc:AlternateContent>
      </w:r>
    </w:p>
    <w:p w:rsidR="00C14C5C" w:rsidRPr="00A27447" w:rsidRDefault="00C14C5C" w:rsidP="00C14C5C">
      <w:pPr>
        <w:pStyle w:val="a1"/>
      </w:pPr>
      <w:r>
        <w:rPr>
          <w:rFonts w:hint="eastAsia"/>
        </w:rPr>
        <w:t>文档正文：小四宋体</w:t>
      </w:r>
      <w:r>
        <w:rPr>
          <w:rFonts w:hint="eastAsia"/>
        </w:rPr>
        <w:t>+Times New Roman</w:t>
      </w:r>
      <w:r>
        <w:rPr>
          <w:rFonts w:hint="eastAsia"/>
        </w:rPr>
        <w:t>西文体，缩进</w:t>
      </w:r>
      <w:r>
        <w:rPr>
          <w:rFonts w:hint="eastAsia"/>
        </w:rPr>
        <w:t>2</w:t>
      </w:r>
      <w:r>
        <w:rPr>
          <w:rFonts w:hint="eastAsia"/>
        </w:rPr>
        <w:t>字符</w:t>
      </w:r>
      <w:r>
        <w:rPr>
          <w:rFonts w:hint="eastAsia"/>
        </w:rPr>
        <w:t>+1.5</w:t>
      </w:r>
      <w:r>
        <w:rPr>
          <w:rFonts w:hint="eastAsia"/>
        </w:rPr>
        <w:t>倍行距离，段落前后间距</w:t>
      </w:r>
      <w:r>
        <w:rPr>
          <w:rFonts w:hint="eastAsia"/>
        </w:rPr>
        <w:t>0</w:t>
      </w:r>
      <w:r>
        <w:rPr>
          <w:rFonts w:hint="eastAsia"/>
        </w:rPr>
        <w:t>行；</w:t>
      </w:r>
    </w:p>
    <w:p w:rsidR="00C14C5C" w:rsidRDefault="00C14C5C" w:rsidP="00C14C5C">
      <w:pPr>
        <w:pStyle w:val="a1"/>
      </w:pPr>
      <w:r>
        <w:rPr>
          <w:rFonts w:hint="eastAsia"/>
        </w:rPr>
        <w:t>&lt;</w:t>
      </w:r>
      <w:r>
        <w:rPr>
          <w:rFonts w:hint="eastAsia"/>
        </w:rPr>
        <w:t>文档正文：插入表格的无章题注，如</w:t>
      </w:r>
      <w:r>
        <w:fldChar w:fldCharType="begin"/>
      </w:r>
      <w:r>
        <w:instrText xml:space="preserve"> </w:instrText>
      </w:r>
      <w:r>
        <w:rPr>
          <w:rFonts w:hint="eastAsia"/>
        </w:rPr>
        <w:instrText>REF _Ref171423621 \h</w:instrText>
      </w:r>
      <w:r>
        <w:instrText xml:space="preserve"> </w:instrText>
      </w:r>
      <w:r>
        <w:fldChar w:fldCharType="separate"/>
      </w:r>
      <w:r>
        <w:rPr>
          <w:rFonts w:hint="eastAsia"/>
        </w:rPr>
        <w:t>表</w:t>
      </w:r>
      <w:r>
        <w:rPr>
          <w:rFonts w:hint="eastAsia"/>
        </w:rPr>
        <w:t xml:space="preserve"> </w:t>
      </w:r>
      <w:r>
        <w:rPr>
          <w:noProof/>
        </w:rPr>
        <w:t>1</w:t>
      </w:r>
      <w:r>
        <w:fldChar w:fldCharType="end"/>
      </w:r>
      <w:r>
        <w:rPr>
          <w:rFonts w:hint="eastAsia"/>
        </w:rPr>
        <w:t>所示。</w:t>
      </w:r>
    </w:p>
    <w:p w:rsidR="00C14C5C" w:rsidRDefault="00C14C5C" w:rsidP="00C14C5C">
      <w:pPr>
        <w:pStyle w:val="ae"/>
      </w:pPr>
      <w:bookmarkStart w:id="15" w:name="_Ref171423621"/>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bookmarkEnd w:id="15"/>
    </w:p>
    <w:p w:rsidR="00C14C5C" w:rsidRPr="00A27447" w:rsidRDefault="00C14C5C" w:rsidP="00C14C5C">
      <w:pPr>
        <w:pStyle w:val="a1"/>
        <w:ind w:firstLineChars="0" w:firstLine="0"/>
        <w:jc w:val="center"/>
      </w:pPr>
      <w:r>
        <w:rPr>
          <w:noProof/>
          <w:snapToGrid/>
        </w:rPr>
        <mc:AlternateContent>
          <mc:Choice Requires="wpc">
            <w:drawing>
              <wp:inline distT="0" distB="0" distL="0" distR="0" wp14:anchorId="263A0CE1" wp14:editId="1C0CE364">
                <wp:extent cx="3566160" cy="1645920"/>
                <wp:effectExtent l="0" t="0" r="0" b="1905"/>
                <wp:docPr id="11" name="画布 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13"/>
                        <wps:cNvSpPr txBox="1">
                          <a:spLocks noChangeArrowheads="1"/>
                        </wps:cNvSpPr>
                        <wps:spPr bwMode="auto">
                          <a:xfrm>
                            <a:off x="243581" y="91173"/>
                            <a:ext cx="3047952" cy="1453176"/>
                          </a:xfrm>
                          <a:prstGeom prst="rect">
                            <a:avLst/>
                          </a:prstGeom>
                          <a:solidFill>
                            <a:srgbClr val="FFFFFF"/>
                          </a:solidFill>
                          <a:ln w="9525">
                            <a:solidFill>
                              <a:srgbClr val="CC99FF"/>
                            </a:solidFill>
                            <a:miter lim="800000"/>
                            <a:headEnd/>
                            <a:tailEnd/>
                          </a:ln>
                          <a:effectLst>
                            <a:outerShdw dist="35921" dir="2700000" algn="ctr" rotWithShape="0">
                              <a:srgbClr val="808080"/>
                            </a:outerShdw>
                          </a:effectLst>
                        </wps:spPr>
                        <wps:txbx>
                          <w:txbxContent>
                            <w:p w:rsidR="00C14C5C" w:rsidRDefault="00C14C5C" w:rsidP="00C14C5C"/>
                            <w:p w:rsidR="00C14C5C" w:rsidRDefault="00C14C5C" w:rsidP="00C14C5C"/>
                            <w:p w:rsidR="00C14C5C" w:rsidRDefault="00C14C5C" w:rsidP="00C14C5C">
                              <w:r>
                                <w:rPr>
                                  <w:rFonts w:hint="eastAsia"/>
                                </w:rPr>
                                <w:t>首先建立</w:t>
                              </w:r>
                              <w:r>
                                <w:rPr>
                                  <w:rFonts w:hint="eastAsia"/>
                                </w:rPr>
                                <w:t>(</w:t>
                              </w:r>
                              <w:r>
                                <w:rPr>
                                  <w:rFonts w:hint="eastAsia"/>
                                </w:rPr>
                                <w:t>插入</w:t>
                              </w:r>
                              <w:r>
                                <w:rPr>
                                  <w:rFonts w:hint="eastAsia"/>
                                </w:rPr>
                                <w:t>)</w:t>
                              </w:r>
                              <w:r>
                                <w:rPr>
                                  <w:rFonts w:hint="eastAsia"/>
                                </w:rPr>
                                <w:t>文本框，然后在此插入图表</w:t>
                              </w:r>
                            </w:p>
                          </w:txbxContent>
                        </wps:txbx>
                        <wps:bodyPr rot="0" vert="horz" wrap="square" lIns="0" tIns="0" rIns="0" bIns="0" anchor="t" anchorCtr="0" upright="1">
                          <a:noAutofit/>
                        </wps:bodyPr>
                      </wps:wsp>
                    </wpc:wpc>
                  </a:graphicData>
                </a:graphic>
              </wp:inline>
            </w:drawing>
          </mc:Choice>
          <mc:Fallback>
            <w:pict>
              <v:group id="画布 11" o:spid="_x0000_s1035" editas="canvas" style="width:280.8pt;height:129.6pt;mso-position-horizontal-relative:char;mso-position-vertical-relative:line" coordsize="35661,16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OavpAIAAIYFAAAOAAAAZHJzL2Uyb0RvYy54bWysVG1v0zAQ/o7Ef7D8neWl69pGS6fRUYQ0&#10;XqQN8fliO4mFYwfbbTp+PWenKYXxCUgl9+w7P/fci+/65tApshfWSaNLml2klAjNDJe6Kennx+2r&#10;JSXOg+agjBYlfRKO3qxfvrge+kLkpjWKC0sQRLti6Evaet8XSeJYKzpwF6YXGpW1sR143Nom4RYG&#10;RO9UkqfpVTIYy3trmHAOT+9GJV1H/LoWzH+sayc8USVFbj6uNq5VWJP1NRSNhb6V7EgD/oJFB1Kj&#10;0xPUHXggOyufQXWSWeNM7S+Y6RJT15KJGANGk6W/RbMBvQcXg2GYnYkgSv8Rt2oCb222UinMRoLo&#10;RTgL/wPWRwS10r8ajSfR9mgz9FhA159K6f6N4kMLvYiRu4J92H+yRHLsL0o0dNhGj+LgyWtzINks&#10;lDA4R6uHHu38Ac+DaWDs+nvDvjqizaYF3Yhba83QCuBILws3MYTT1RHHBZBqeG84+oGdNxHoUNsu&#10;AGLFCKLnl7P5Etk8lXSVZYtIAopAiqF2ll4uVvOcEob67HI+yxZX0RkUE05vnX8rTEeCUFKLjRr9&#10;wP7e+cALiskkxmGU5KFCcWObaqMs2QM29TZ+R3R3bqY0GZDePJ+PqTjXuXOIzWa12m7/BNFJj69T&#10;ya6kyzR8wQiKkMA3mkfZg1SjjJTHNhHx3WEcMWE7hHho+UC4DJHO5qscE8clPsJ8MYISUA1OD+Yt&#10;Jdb4L9K3sf7hgT4LeJmG35GtmdBjxs4cx7qGUo5F9YfqEDvo1C6V4U9YaHQXhwGOMBRaY79TMuA4&#10;KKn7tgMrKFHvNDZLmB2TYCehmgTQDK+W1FMyihs/zphdb2XTIvLYjtrcYkPVMlY4dN7I4tiG+Hyi&#10;FN96DOg4mMI0Od9Hq5/jc/0DAAD//wMAUEsDBBQABgAIAAAAIQDAzeFf3gAAAAUBAAAPAAAAZHJz&#10;L2Rvd25yZXYueG1sTI9RS8MwFIXfhf2HcIW9uXRlq7M2HSJMRB/UWfA1a+7asOSmNNla9+vNfNGX&#10;C4dzOOe7xXq0hp2w99qRgPksAYZUO6WpEVB9bm5WwHyQpKRxhAK+0cO6nFwVMlduoA88bUPDYgn5&#10;XApoQ+hyzn3dopV+5jqk6O1db2WIsm+46uUQy63haZJk3EpNcaGVHT62WB+2Rytgke7N6v0pez0/&#10;V9Xw8rXQt8mbFmJ6PT7cAws4hr8wXPAjOpSRaeeOpDwzAuIj4fdGb5nNM2A7AenyLgVeFvw/ffkD&#10;AAD//wMAUEsBAi0AFAAGAAgAAAAhALaDOJL+AAAA4QEAABMAAAAAAAAAAAAAAAAAAAAAAFtDb250&#10;ZW50X1R5cGVzXS54bWxQSwECLQAUAAYACAAAACEAOP0h/9YAAACUAQAACwAAAAAAAAAAAAAAAAAv&#10;AQAAX3JlbHMvLnJlbHNQSwECLQAUAAYACAAAACEAz4Dmr6QCAACGBQAADgAAAAAAAAAAAAAAAAAu&#10;AgAAZHJzL2Uyb0RvYy54bWxQSwECLQAUAAYACAAAACEAwM3hX94AAAAFAQAADwAAAAAAAAAAAAAA&#10;AAD+BAAAZHJzL2Rvd25yZXYueG1sUEsFBgAAAAAEAAQA8wAAAAkGAAAAAA==&#10;">
                <v:shape id="_x0000_s1036" type="#_x0000_t75" style="position:absolute;width:35661;height:16459;visibility:visible;mso-wrap-style:square">
                  <v:fill o:detectmouseclick="t"/>
                  <v:path o:connecttype="none"/>
                </v:shape>
                <v:shape id="Text Box 13" o:spid="_x0000_s1037" type="#_x0000_t202" style="position:absolute;left:2435;top:911;width:30480;height:145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vlWcEA&#10;AADaAAAADwAAAGRycy9kb3ducmV2LnhtbERPTWsCMRC9F/wPYYReimZbatHVKEVaqEezXrwNm3Gz&#10;uJmsm6irv74RCj0Nj/c5i1XvGnGhLtSeFbyOMxDEpTc1Vwp2xfdoCiJEZIONZ1JwowCr5eBpgbnx&#10;V97SRcdKpBAOOSqwMba5lKG05DCMfUucuIPvHMYEu0qaDq8p3DXyLcs+pMOaU4PFltaWyqM+OwWs&#10;38uXL13sisl9avbH2cbq00ap52H/OQcRqY//4j/3j0nz4fHK48rl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vb5VnBAAAA2gAAAA8AAAAAAAAAAAAAAAAAmAIAAGRycy9kb3du&#10;cmV2LnhtbFBLBQYAAAAABAAEAPUAAACGAwAAAAA=&#10;" strokecolor="#c9f">
                  <v:shadow on="t"/>
                  <v:textbox inset="0,0,0,0">
                    <w:txbxContent>
                      <w:p w:rsidR="00C14C5C" w:rsidRDefault="00C14C5C" w:rsidP="00C14C5C"/>
                      <w:p w:rsidR="00C14C5C" w:rsidRDefault="00C14C5C" w:rsidP="00C14C5C"/>
                      <w:p w:rsidR="00C14C5C" w:rsidRDefault="00C14C5C" w:rsidP="00C14C5C">
                        <w:r>
                          <w:rPr>
                            <w:rFonts w:hint="eastAsia"/>
                          </w:rPr>
                          <w:t>首先建立</w:t>
                        </w:r>
                        <w:r>
                          <w:rPr>
                            <w:rFonts w:hint="eastAsia"/>
                          </w:rPr>
                          <w:t>(</w:t>
                        </w:r>
                        <w:r>
                          <w:rPr>
                            <w:rFonts w:hint="eastAsia"/>
                          </w:rPr>
                          <w:t>插入</w:t>
                        </w:r>
                        <w:r>
                          <w:rPr>
                            <w:rFonts w:hint="eastAsia"/>
                          </w:rPr>
                          <w:t>)</w:t>
                        </w:r>
                        <w:r>
                          <w:rPr>
                            <w:rFonts w:hint="eastAsia"/>
                          </w:rPr>
                          <w:t>文本框，然后在此插入图表</w:t>
                        </w:r>
                      </w:p>
                    </w:txbxContent>
                  </v:textbox>
                </v:shape>
                <w10:anchorlock/>
              </v:group>
            </w:pict>
          </mc:Fallback>
        </mc:AlternateContent>
      </w:r>
    </w:p>
    <w:p w:rsidR="00C14C5C" w:rsidRDefault="00C14C5C" w:rsidP="00C14C5C">
      <w:pPr>
        <w:pStyle w:val="a1"/>
      </w:pPr>
      <w:r>
        <w:rPr>
          <w:rFonts w:hint="eastAsia"/>
        </w:rPr>
        <w:t>文档正文：小四宋体</w:t>
      </w:r>
      <w:r>
        <w:rPr>
          <w:rFonts w:hint="eastAsia"/>
        </w:rPr>
        <w:t>+Times New Roman</w:t>
      </w:r>
      <w:r>
        <w:rPr>
          <w:rFonts w:hint="eastAsia"/>
        </w:rPr>
        <w:t>西文体，缩进</w:t>
      </w:r>
      <w:r>
        <w:rPr>
          <w:rFonts w:hint="eastAsia"/>
        </w:rPr>
        <w:t>2</w:t>
      </w:r>
      <w:r>
        <w:rPr>
          <w:rFonts w:hint="eastAsia"/>
        </w:rPr>
        <w:t>字符</w:t>
      </w:r>
      <w:r>
        <w:rPr>
          <w:rFonts w:hint="eastAsia"/>
        </w:rPr>
        <w:t>+1.5</w:t>
      </w:r>
      <w:r>
        <w:rPr>
          <w:rFonts w:hint="eastAsia"/>
        </w:rPr>
        <w:t>倍行距离，段落前后间距</w:t>
      </w:r>
      <w:r>
        <w:rPr>
          <w:rFonts w:hint="eastAsia"/>
        </w:rPr>
        <w:t>0</w:t>
      </w:r>
      <w:r>
        <w:rPr>
          <w:rFonts w:hint="eastAsia"/>
        </w:rPr>
        <w:t>行</w:t>
      </w:r>
    </w:p>
    <w:sectPr w:rsidR="00C14C5C">
      <w:headerReference w:type="default" r:id="rId17"/>
      <w:footerReference w:type="default" r:id="rId18"/>
      <w:pgSz w:w="11906" w:h="16838"/>
      <w:pgMar w:top="1440" w:right="986" w:bottom="1440" w:left="156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29DD" w:rsidRDefault="002129DD" w:rsidP="00D26FB8">
      <w:r>
        <w:separator/>
      </w:r>
    </w:p>
  </w:endnote>
  <w:endnote w:type="continuationSeparator" w:id="0">
    <w:p w:rsidR="002129DD" w:rsidRDefault="002129DD" w:rsidP="00D26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07CD" w:rsidRDefault="00CC07CD" w:rsidP="00E9690E">
    <w:pPr>
      <w:pStyle w:val="a6"/>
    </w:pPr>
    <w:r>
      <w:rPr>
        <w:rFonts w:hint="eastAsia"/>
      </w:rPr>
      <w:t>北京航空航天大学</w:t>
    </w:r>
    <w:r w:rsidR="00BB7630">
      <w:rPr>
        <w:rFonts w:hint="eastAsia"/>
      </w:rPr>
      <w:t xml:space="preserve"> </w:t>
    </w:r>
    <w:r>
      <w:rPr>
        <w:rFonts w:hint="eastAsia"/>
        <w:bCs/>
      </w:rPr>
      <w:t>网络技术</w:t>
    </w:r>
    <w:r w:rsidR="00BB7630">
      <w:rPr>
        <w:rFonts w:hint="eastAsia"/>
        <w:bCs/>
      </w:rPr>
      <w:t>北京市</w:t>
    </w:r>
    <w:r>
      <w:rPr>
        <w:rFonts w:hint="eastAsia"/>
        <w:bCs/>
      </w:rPr>
      <w:t>重点实验室</w:t>
    </w:r>
    <w:r>
      <w:rPr>
        <w:rFonts w:hint="eastAsia"/>
      </w:rPr>
      <w:t xml:space="preserve">                 </w:t>
    </w:r>
    <w:r>
      <w:rPr>
        <w:rFonts w:hint="eastAsia"/>
      </w:rPr>
      <w:t>打印时间：</w:t>
    </w:r>
    <w:r>
      <w:fldChar w:fldCharType="begin"/>
    </w:r>
    <w:r>
      <w:instrText xml:space="preserve"> TIME \@ "yyyy-M-d" </w:instrText>
    </w:r>
    <w:r>
      <w:fldChar w:fldCharType="separate"/>
    </w:r>
    <w:r w:rsidR="00D8798A">
      <w:rPr>
        <w:noProof/>
      </w:rPr>
      <w:t>2013-11-15</w:t>
    </w:r>
    <w:r>
      <w:fldChar w:fldCharType="end"/>
    </w:r>
    <w:r>
      <w:rPr>
        <w:rFonts w:hint="eastAsia"/>
      </w:rPr>
      <w:t xml:space="preserve"> </w:t>
    </w:r>
    <w:r>
      <w:fldChar w:fldCharType="begin"/>
    </w:r>
    <w:r>
      <w:instrText xml:space="preserve"> TIME \@ "AMPM hh:mm" </w:instrText>
    </w:r>
    <w:r>
      <w:fldChar w:fldCharType="separate"/>
    </w:r>
    <w:r w:rsidR="00D8798A">
      <w:rPr>
        <w:rFonts w:hint="eastAsia"/>
        <w:noProof/>
      </w:rPr>
      <w:t>下午</w:t>
    </w:r>
    <w:r w:rsidR="00D8798A">
      <w:rPr>
        <w:rFonts w:hint="eastAsia"/>
        <w:noProof/>
      </w:rPr>
      <w:t xml:space="preserve"> 08:28</w:t>
    </w:r>
    <w:r>
      <w:fldChar w:fldCharType="end"/>
    </w:r>
    <w:r>
      <w:rPr>
        <w:rFonts w:hint="eastAsia"/>
      </w:rPr>
      <w:t xml:space="preserve">   </w:t>
    </w:r>
    <w:r>
      <w:rPr>
        <w:rFonts w:hint="eastAsia"/>
      </w:rPr>
      <w:t>第</w:t>
    </w:r>
    <w:r>
      <w:rPr>
        <w:rStyle w:val="a7"/>
      </w:rPr>
      <w:fldChar w:fldCharType="begin"/>
    </w:r>
    <w:r>
      <w:rPr>
        <w:rStyle w:val="a7"/>
      </w:rPr>
      <w:instrText xml:space="preserve"> PAGE </w:instrText>
    </w:r>
    <w:r>
      <w:rPr>
        <w:rStyle w:val="a7"/>
      </w:rPr>
      <w:fldChar w:fldCharType="separate"/>
    </w:r>
    <w:r w:rsidR="00C14C5C">
      <w:rPr>
        <w:rStyle w:val="a7"/>
        <w:noProof/>
      </w:rPr>
      <w:t>4</w:t>
    </w:r>
    <w:r>
      <w:rPr>
        <w:rStyle w:val="a7"/>
      </w:rPr>
      <w:fldChar w:fldCharType="end"/>
    </w:r>
    <w:r>
      <w:rPr>
        <w:rStyle w:val="a7"/>
        <w:rFonts w:hint="eastAsia"/>
      </w:rPr>
      <w:t>页</w:t>
    </w:r>
    <w:r>
      <w:rPr>
        <w:rStyle w:val="a7"/>
        <w:rFonts w:hint="eastAsia"/>
      </w:rPr>
      <w:t xml:space="preserve"> </w:t>
    </w:r>
    <w:r>
      <w:rPr>
        <w:rStyle w:val="a7"/>
        <w:rFonts w:hint="eastAsia"/>
      </w:rPr>
      <w:t>共</w:t>
    </w:r>
    <w:r>
      <w:rPr>
        <w:rStyle w:val="a7"/>
      </w:rPr>
      <w:fldChar w:fldCharType="begin"/>
    </w:r>
    <w:r>
      <w:rPr>
        <w:rStyle w:val="a7"/>
      </w:rPr>
      <w:instrText xml:space="preserve"> NUMPAGES </w:instrText>
    </w:r>
    <w:r>
      <w:rPr>
        <w:rStyle w:val="a7"/>
      </w:rPr>
      <w:fldChar w:fldCharType="separate"/>
    </w:r>
    <w:r w:rsidR="00C14C5C">
      <w:rPr>
        <w:rStyle w:val="a7"/>
        <w:noProof/>
      </w:rPr>
      <w:t>6</w:t>
    </w:r>
    <w:r>
      <w:rPr>
        <w:rStyle w:val="a7"/>
      </w:rPr>
      <w:fldChar w:fldCharType="end"/>
    </w:r>
    <w:r>
      <w:rPr>
        <w:rStyle w:val="a7"/>
        <w:rFonts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29DD" w:rsidRDefault="002129DD" w:rsidP="00D26FB8">
      <w:r>
        <w:separator/>
      </w:r>
    </w:p>
  </w:footnote>
  <w:footnote w:type="continuationSeparator" w:id="0">
    <w:p w:rsidR="002129DD" w:rsidRDefault="002129DD" w:rsidP="00D26F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07CD" w:rsidRPr="00D72789" w:rsidRDefault="001E165C" w:rsidP="00D35C19">
    <w:pPr>
      <w:pStyle w:val="a5"/>
      <w:jc w:val="both"/>
    </w:pPr>
    <w:r>
      <w:rPr>
        <w:rFonts w:hint="eastAsia"/>
      </w:rPr>
      <w:t>NRDC1202</w:t>
    </w:r>
    <w:r w:rsidR="00CC07CD">
      <w:rPr>
        <w:rFonts w:hint="eastAsia"/>
      </w:rPr>
      <w:t>项目：正式文档</w:t>
    </w:r>
    <w:r w:rsidR="001C2176">
      <w:rPr>
        <w:rFonts w:hint="eastAsia"/>
      </w:rPr>
      <w:t xml:space="preserve"> </w:t>
    </w:r>
    <w:r w:rsidR="001C2176">
      <w:rPr>
        <w:rFonts w:hint="eastAsia"/>
      </w:rPr>
      <w:t>零</w:t>
    </w:r>
    <w:r w:rsidR="00693D54">
      <w:rPr>
        <w:rFonts w:hint="eastAsia"/>
      </w:rPr>
      <w:t xml:space="preserve">         </w:t>
    </w:r>
    <w:r w:rsidR="00CC07CD">
      <w:rPr>
        <w:rFonts w:hint="eastAsia"/>
      </w:rPr>
      <w:t xml:space="preserve">       </w:t>
    </w:r>
    <w:r w:rsidR="00693D54">
      <w:rPr>
        <w:rFonts w:hint="eastAsia"/>
      </w:rPr>
      <w:t xml:space="preserve">             </w:t>
    </w:r>
    <w:r w:rsidR="00693D54">
      <w:rPr>
        <w:rFonts w:hint="eastAsia"/>
      </w:rPr>
      <w:t>期望最大化算法在文本自动分类处理中的应用研究综述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735BB"/>
    <w:multiLevelType w:val="multilevel"/>
    <w:tmpl w:val="7B70ECF0"/>
    <w:lvl w:ilvl="0">
      <w:start w:val="1"/>
      <w:numFmt w:val="decimal"/>
      <w:lvlText w:val="第%1章  "/>
      <w:lvlJc w:val="left"/>
      <w:pPr>
        <w:tabs>
          <w:tab w:val="num" w:pos="1800"/>
        </w:tabs>
        <w:ind w:left="432" w:hanging="432"/>
      </w:pPr>
      <w:rPr>
        <w:rFonts w:ascii="Arial" w:eastAsia="宋体" w:hint="eastAsia"/>
        <w:b/>
        <w:i w:val="0"/>
        <w:sz w:val="44"/>
        <w:u w:val="none"/>
      </w:rPr>
    </w:lvl>
    <w:lvl w:ilvl="1">
      <w:start w:val="1"/>
      <w:numFmt w:val="decimal"/>
      <w:lvlText w:val="%1.%2  "/>
      <w:lvlJc w:val="left"/>
      <w:pPr>
        <w:tabs>
          <w:tab w:val="num" w:pos="1080"/>
        </w:tabs>
        <w:ind w:left="576" w:hanging="576"/>
      </w:pPr>
      <w:rPr>
        <w:rFonts w:ascii="Arial" w:eastAsia="黑体" w:hAnsi="Arial" w:cs="Arial" w:hint="default"/>
        <w:b w:val="0"/>
        <w:i w:val="0"/>
        <w:sz w:val="32"/>
      </w:rPr>
    </w:lvl>
    <w:lvl w:ilvl="2">
      <w:start w:val="1"/>
      <w:numFmt w:val="decimal"/>
      <w:lvlText w:val="%1.%2.%3  "/>
      <w:lvlJc w:val="left"/>
      <w:pPr>
        <w:tabs>
          <w:tab w:val="num" w:pos="1080"/>
        </w:tabs>
        <w:ind w:left="720" w:hanging="720"/>
      </w:pPr>
      <w:rPr>
        <w:rFonts w:ascii="Arial" w:eastAsia="宋体" w:hAnsi="Arial" w:cs="Arial" w:hint="default"/>
        <w:b w:val="0"/>
        <w:i w:val="0"/>
        <w:sz w:val="28"/>
      </w:rPr>
    </w:lvl>
    <w:lvl w:ilvl="3">
      <w:start w:val="1"/>
      <w:numFmt w:val="decimal"/>
      <w:lvlText w:val="%1.%2.%3.%4  "/>
      <w:lvlJc w:val="left"/>
      <w:pPr>
        <w:tabs>
          <w:tab w:val="num" w:pos="1440"/>
        </w:tabs>
        <w:ind w:left="864" w:hanging="864"/>
      </w:pPr>
      <w:rPr>
        <w:rFonts w:ascii="Arial" w:eastAsia="黑体" w:hAnsi="Arial" w:cs="Arial" w:hint="default"/>
        <w:b/>
        <w:i w:val="0"/>
        <w:sz w:val="24"/>
      </w:rPr>
    </w:lvl>
    <w:lvl w:ilvl="4">
      <w:start w:val="1"/>
      <w:numFmt w:val="decimal"/>
      <w:lvlText w:val="%1.%2.%3.%4.%5"/>
      <w:lvlJc w:val="left"/>
      <w:pPr>
        <w:tabs>
          <w:tab w:val="num" w:pos="1800"/>
        </w:tabs>
        <w:ind w:left="1008" w:hanging="1008"/>
      </w:pPr>
      <w:rPr>
        <w:rFonts w:hint="eastAsia"/>
        <w:b/>
        <w:sz w:val="24"/>
        <w:szCs w:val="24"/>
      </w:rPr>
    </w:lvl>
    <w:lvl w:ilvl="5">
      <w:start w:val="1"/>
      <w:numFmt w:val="decimal"/>
      <w:lvlText w:val="%1.%2.%3.%4.%5.%6"/>
      <w:lvlJc w:val="left"/>
      <w:pPr>
        <w:tabs>
          <w:tab w:val="num" w:pos="1152"/>
        </w:tabs>
        <w:ind w:left="1152" w:hanging="1152"/>
      </w:pPr>
      <w:rPr>
        <w:rFonts w:ascii="Arial" w:eastAsia="宋体" w:hAnsi="Arial" w:hint="default"/>
        <w:b w:val="0"/>
        <w:caps w:val="0"/>
        <w:strike w:val="0"/>
        <w:dstrike w:val="0"/>
        <w:snapToGrid/>
        <w:vanish w:val="0"/>
        <w:color w:val="000000"/>
        <w:ker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nsid w:val="0BF97E5D"/>
    <w:multiLevelType w:val="multilevel"/>
    <w:tmpl w:val="5E508BC0"/>
    <w:lvl w:ilvl="0">
      <w:start w:val="1"/>
      <w:numFmt w:val="bullet"/>
      <w:lvlText w:val=""/>
      <w:lvlJc w:val="left"/>
      <w:pPr>
        <w:tabs>
          <w:tab w:val="num" w:pos="420"/>
        </w:tabs>
        <w:ind w:left="420" w:hanging="420"/>
      </w:pPr>
      <w:rPr>
        <w:rFonts w:ascii="Wingdings" w:eastAsia="宋体" w:hAnsi="Wingdings"/>
        <w:kern w:val="2"/>
        <w:sz w:val="24"/>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
    <w:nsid w:val="0FE749F2"/>
    <w:multiLevelType w:val="multilevel"/>
    <w:tmpl w:val="5E508BC0"/>
    <w:numStyleLink w:val="a"/>
  </w:abstractNum>
  <w:abstractNum w:abstractNumId="3">
    <w:nsid w:val="10F7160E"/>
    <w:multiLevelType w:val="multilevel"/>
    <w:tmpl w:val="7B70ECF0"/>
    <w:lvl w:ilvl="0">
      <w:start w:val="1"/>
      <w:numFmt w:val="decimal"/>
      <w:lvlText w:val="第%1章  "/>
      <w:lvlJc w:val="left"/>
      <w:pPr>
        <w:tabs>
          <w:tab w:val="num" w:pos="1800"/>
        </w:tabs>
        <w:ind w:left="432" w:hanging="432"/>
      </w:pPr>
      <w:rPr>
        <w:rFonts w:ascii="Arial" w:eastAsia="宋体" w:hint="eastAsia"/>
        <w:b/>
        <w:i w:val="0"/>
        <w:sz w:val="44"/>
        <w:u w:val="none"/>
      </w:rPr>
    </w:lvl>
    <w:lvl w:ilvl="1">
      <w:start w:val="1"/>
      <w:numFmt w:val="decimal"/>
      <w:lvlText w:val="%1.%2  "/>
      <w:lvlJc w:val="left"/>
      <w:pPr>
        <w:tabs>
          <w:tab w:val="num" w:pos="1080"/>
        </w:tabs>
        <w:ind w:left="576" w:hanging="576"/>
      </w:pPr>
      <w:rPr>
        <w:rFonts w:ascii="Arial" w:eastAsia="黑体" w:hAnsi="Arial" w:cs="Arial" w:hint="default"/>
        <w:b w:val="0"/>
        <w:i w:val="0"/>
        <w:sz w:val="32"/>
      </w:rPr>
    </w:lvl>
    <w:lvl w:ilvl="2">
      <w:start w:val="1"/>
      <w:numFmt w:val="decimal"/>
      <w:lvlText w:val="%1.%2.%3  "/>
      <w:lvlJc w:val="left"/>
      <w:pPr>
        <w:tabs>
          <w:tab w:val="num" w:pos="1080"/>
        </w:tabs>
        <w:ind w:left="720" w:hanging="720"/>
      </w:pPr>
      <w:rPr>
        <w:rFonts w:ascii="Arial" w:eastAsia="宋体" w:hAnsi="Arial" w:cs="Arial" w:hint="default"/>
        <w:b w:val="0"/>
        <w:i w:val="0"/>
        <w:sz w:val="28"/>
      </w:rPr>
    </w:lvl>
    <w:lvl w:ilvl="3">
      <w:start w:val="1"/>
      <w:numFmt w:val="decimal"/>
      <w:lvlText w:val="%1.%2.%3.%4  "/>
      <w:lvlJc w:val="left"/>
      <w:pPr>
        <w:tabs>
          <w:tab w:val="num" w:pos="1440"/>
        </w:tabs>
        <w:ind w:left="864" w:hanging="864"/>
      </w:pPr>
      <w:rPr>
        <w:rFonts w:ascii="Arial" w:eastAsia="黑体" w:hAnsi="Arial" w:cs="Arial" w:hint="default"/>
        <w:b/>
        <w:i w:val="0"/>
        <w:sz w:val="24"/>
      </w:rPr>
    </w:lvl>
    <w:lvl w:ilvl="4">
      <w:start w:val="1"/>
      <w:numFmt w:val="decimal"/>
      <w:lvlText w:val="%1.%2.%3.%4.%5"/>
      <w:lvlJc w:val="left"/>
      <w:pPr>
        <w:tabs>
          <w:tab w:val="num" w:pos="1800"/>
        </w:tabs>
        <w:ind w:left="1008" w:hanging="1008"/>
      </w:pPr>
      <w:rPr>
        <w:rFonts w:hint="eastAsia"/>
        <w:b/>
        <w:sz w:val="24"/>
        <w:szCs w:val="24"/>
      </w:rPr>
    </w:lvl>
    <w:lvl w:ilvl="5">
      <w:start w:val="1"/>
      <w:numFmt w:val="decimal"/>
      <w:lvlText w:val="%1.%2.%3.%4.%5.%6"/>
      <w:lvlJc w:val="left"/>
      <w:pPr>
        <w:tabs>
          <w:tab w:val="num" w:pos="1152"/>
        </w:tabs>
        <w:ind w:left="1152" w:hanging="1152"/>
      </w:pPr>
      <w:rPr>
        <w:rFonts w:ascii="Arial" w:eastAsia="宋体" w:hAnsi="Arial" w:hint="default"/>
        <w:b w:val="0"/>
        <w:caps w:val="0"/>
        <w:strike w:val="0"/>
        <w:dstrike w:val="0"/>
        <w:snapToGrid/>
        <w:vanish w:val="0"/>
        <w:color w:val="000000"/>
        <w:ker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nsid w:val="14BF224F"/>
    <w:multiLevelType w:val="multilevel"/>
    <w:tmpl w:val="42228544"/>
    <w:lvl w:ilvl="0">
      <w:start w:val="1"/>
      <w:numFmt w:val="decimal"/>
      <w:lvlText w:val="第%1章  "/>
      <w:lvlJc w:val="left"/>
      <w:pPr>
        <w:tabs>
          <w:tab w:val="num" w:pos="1800"/>
        </w:tabs>
        <w:ind w:left="432" w:hanging="432"/>
      </w:pPr>
      <w:rPr>
        <w:rFonts w:ascii="宋体" w:eastAsia="宋体" w:hint="eastAsia"/>
        <w:b/>
        <w:i w:val="0"/>
        <w:sz w:val="44"/>
        <w:u w:val="none"/>
      </w:rPr>
    </w:lvl>
    <w:lvl w:ilvl="1">
      <w:start w:val="1"/>
      <w:numFmt w:val="decimal"/>
      <w:lvlText w:val="%1.%2  "/>
      <w:lvlJc w:val="left"/>
      <w:pPr>
        <w:tabs>
          <w:tab w:val="num" w:pos="1080"/>
        </w:tabs>
        <w:ind w:left="576" w:hanging="576"/>
      </w:pPr>
      <w:rPr>
        <w:rFonts w:ascii="黑体" w:eastAsia="黑体" w:hint="eastAsia"/>
        <w:b w:val="0"/>
        <w:i w:val="0"/>
        <w:sz w:val="32"/>
      </w:rPr>
    </w:lvl>
    <w:lvl w:ilvl="2">
      <w:start w:val="1"/>
      <w:numFmt w:val="decimal"/>
      <w:lvlText w:val="%1.%2.%3  "/>
      <w:lvlJc w:val="left"/>
      <w:pPr>
        <w:tabs>
          <w:tab w:val="num" w:pos="1080"/>
        </w:tabs>
        <w:ind w:left="720" w:hanging="720"/>
      </w:pPr>
      <w:rPr>
        <w:rFonts w:ascii="宋体" w:eastAsia="宋体" w:hint="eastAsia"/>
        <w:b/>
        <w:i w:val="0"/>
        <w:sz w:val="28"/>
      </w:rPr>
    </w:lvl>
    <w:lvl w:ilvl="3">
      <w:start w:val="1"/>
      <w:numFmt w:val="decimal"/>
      <w:lvlText w:val="%1.%2.%3.%4  "/>
      <w:lvlJc w:val="left"/>
      <w:pPr>
        <w:tabs>
          <w:tab w:val="num" w:pos="1440"/>
        </w:tabs>
        <w:ind w:left="864" w:hanging="864"/>
      </w:pPr>
      <w:rPr>
        <w:rFonts w:ascii="黑体" w:eastAsia="黑体" w:hint="eastAsia"/>
        <w:b/>
        <w:i w:val="0"/>
        <w:sz w:val="24"/>
      </w:rPr>
    </w:lvl>
    <w:lvl w:ilvl="4">
      <w:start w:val="1"/>
      <w:numFmt w:val="decimal"/>
      <w:lvlText w:val="%1.%2.%3.%4.%5"/>
      <w:lvlJc w:val="left"/>
      <w:pPr>
        <w:tabs>
          <w:tab w:val="num" w:pos="1800"/>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
    <w:nsid w:val="189958A7"/>
    <w:multiLevelType w:val="multilevel"/>
    <w:tmpl w:val="5E508BC0"/>
    <w:numStyleLink w:val="a"/>
  </w:abstractNum>
  <w:abstractNum w:abstractNumId="6">
    <w:nsid w:val="19F168BF"/>
    <w:multiLevelType w:val="hybridMultilevel"/>
    <w:tmpl w:val="5E508BC0"/>
    <w:lvl w:ilvl="0" w:tplc="FFFFFFFF">
      <w:start w:val="1"/>
      <w:numFmt w:val="bullet"/>
      <w:lvlText w:val=""/>
      <w:lvlJc w:val="left"/>
      <w:pPr>
        <w:tabs>
          <w:tab w:val="num" w:pos="420"/>
        </w:tabs>
        <w:ind w:left="420" w:hanging="420"/>
      </w:pPr>
      <w:rPr>
        <w:rFonts w:ascii="Wingdings" w:hAnsi="Wingdings" w:hint="default"/>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7">
    <w:nsid w:val="1CBE6D81"/>
    <w:multiLevelType w:val="multilevel"/>
    <w:tmpl w:val="4A643A30"/>
    <w:lvl w:ilvl="0">
      <w:start w:val="1"/>
      <w:numFmt w:val="decimal"/>
      <w:lvlText w:val="第%1章  "/>
      <w:lvlJc w:val="left"/>
      <w:pPr>
        <w:tabs>
          <w:tab w:val="num" w:pos="1800"/>
        </w:tabs>
        <w:ind w:left="432" w:hanging="432"/>
      </w:pPr>
      <w:rPr>
        <w:rFonts w:ascii="Arial" w:eastAsia="宋体" w:hint="eastAsia"/>
        <w:b/>
        <w:i w:val="0"/>
        <w:sz w:val="44"/>
        <w:u w:val="none"/>
      </w:rPr>
    </w:lvl>
    <w:lvl w:ilvl="1">
      <w:start w:val="1"/>
      <w:numFmt w:val="decimal"/>
      <w:lvlText w:val="%1.%2  "/>
      <w:lvlJc w:val="left"/>
      <w:pPr>
        <w:tabs>
          <w:tab w:val="num" w:pos="1080"/>
        </w:tabs>
        <w:ind w:left="576" w:hanging="576"/>
      </w:pPr>
      <w:rPr>
        <w:rFonts w:ascii="Arial" w:eastAsia="黑体" w:hAnsi="Arial" w:cs="Arial" w:hint="default"/>
        <w:b w:val="0"/>
        <w:i w:val="0"/>
        <w:sz w:val="32"/>
      </w:rPr>
    </w:lvl>
    <w:lvl w:ilvl="2">
      <w:start w:val="1"/>
      <w:numFmt w:val="decimal"/>
      <w:lvlText w:val="%1.%2.%3  "/>
      <w:lvlJc w:val="left"/>
      <w:pPr>
        <w:tabs>
          <w:tab w:val="num" w:pos="1080"/>
        </w:tabs>
        <w:ind w:left="720" w:hanging="720"/>
      </w:pPr>
      <w:rPr>
        <w:rFonts w:ascii="Arial" w:eastAsia="宋体" w:hAnsi="Arial" w:cs="Arial" w:hint="default"/>
        <w:b w:val="0"/>
        <w:i w:val="0"/>
        <w:sz w:val="28"/>
      </w:rPr>
    </w:lvl>
    <w:lvl w:ilvl="3">
      <w:start w:val="1"/>
      <w:numFmt w:val="decimal"/>
      <w:lvlText w:val="%1.%2.%3.%4  "/>
      <w:lvlJc w:val="left"/>
      <w:pPr>
        <w:tabs>
          <w:tab w:val="num" w:pos="1440"/>
        </w:tabs>
        <w:ind w:left="864" w:hanging="864"/>
      </w:pPr>
      <w:rPr>
        <w:rFonts w:ascii="Arial" w:eastAsia="黑体" w:hAnsi="Arial" w:cs="Arial" w:hint="default"/>
        <w:b/>
        <w:i w:val="0"/>
        <w:sz w:val="24"/>
      </w:rPr>
    </w:lvl>
    <w:lvl w:ilvl="4">
      <w:start w:val="1"/>
      <w:numFmt w:val="decimal"/>
      <w:lvlText w:val="%1.%2.%3.%4.%5"/>
      <w:lvlJc w:val="left"/>
      <w:pPr>
        <w:tabs>
          <w:tab w:val="num" w:pos="1800"/>
        </w:tabs>
        <w:ind w:left="1008" w:hanging="1008"/>
      </w:pPr>
      <w:rPr>
        <w:rFonts w:hint="eastAsia"/>
        <w:b/>
        <w:sz w:val="24"/>
        <w:szCs w:val="24"/>
      </w:rPr>
    </w:lvl>
    <w:lvl w:ilvl="5">
      <w:start w:val="1"/>
      <w:numFmt w:val="decimal"/>
      <w:lvlText w:val="%1.%2.%3.%4.%5.%6"/>
      <w:lvlJc w:val="left"/>
      <w:pPr>
        <w:tabs>
          <w:tab w:val="num" w:pos="1152"/>
        </w:tabs>
        <w:ind w:left="1152" w:hanging="1152"/>
      </w:pPr>
      <w:rPr>
        <w:rFonts w:ascii="Arial" w:eastAsia="宋体" w:hAnsi="Arial" w:hint="default"/>
        <w:b w:val="0"/>
        <w:caps w:val="0"/>
        <w:strike w:val="0"/>
        <w:dstrike w:val="0"/>
        <w:snapToGrid/>
        <w:vanish w:val="0"/>
        <w:color w:val="000000"/>
        <w:ker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
    <w:nsid w:val="1CC72D89"/>
    <w:multiLevelType w:val="multilevel"/>
    <w:tmpl w:val="71C2BF58"/>
    <w:lvl w:ilvl="0">
      <w:start w:val="1"/>
      <w:numFmt w:val="decimal"/>
      <w:lvlText w:val="第%1章  "/>
      <w:lvlJc w:val="left"/>
      <w:pPr>
        <w:tabs>
          <w:tab w:val="num" w:pos="1800"/>
        </w:tabs>
        <w:ind w:left="432" w:hanging="432"/>
      </w:pPr>
      <w:rPr>
        <w:rFonts w:ascii="Arial" w:eastAsia="宋体" w:hint="eastAsia"/>
        <w:b/>
        <w:i w:val="0"/>
        <w:sz w:val="44"/>
        <w:u w:val="none"/>
      </w:rPr>
    </w:lvl>
    <w:lvl w:ilvl="1">
      <w:start w:val="1"/>
      <w:numFmt w:val="decimal"/>
      <w:lvlText w:val="%1.%2  "/>
      <w:lvlJc w:val="left"/>
      <w:pPr>
        <w:tabs>
          <w:tab w:val="num" w:pos="1080"/>
        </w:tabs>
        <w:ind w:left="576" w:hanging="576"/>
      </w:pPr>
      <w:rPr>
        <w:rFonts w:ascii="Arial" w:eastAsia="黑体" w:hAnsi="Arial" w:cs="Arial" w:hint="default"/>
        <w:b w:val="0"/>
        <w:i w:val="0"/>
        <w:sz w:val="32"/>
      </w:rPr>
    </w:lvl>
    <w:lvl w:ilvl="2">
      <w:start w:val="1"/>
      <w:numFmt w:val="decimal"/>
      <w:lvlText w:val="%1.%2.%3  "/>
      <w:lvlJc w:val="left"/>
      <w:pPr>
        <w:tabs>
          <w:tab w:val="num" w:pos="1080"/>
        </w:tabs>
        <w:ind w:left="720" w:hanging="720"/>
      </w:pPr>
      <w:rPr>
        <w:rFonts w:ascii="Arial" w:eastAsia="宋体" w:hAnsi="Arial" w:cs="Arial" w:hint="default"/>
        <w:b w:val="0"/>
        <w:i w:val="0"/>
        <w:sz w:val="28"/>
      </w:rPr>
    </w:lvl>
    <w:lvl w:ilvl="3">
      <w:start w:val="1"/>
      <w:numFmt w:val="decimal"/>
      <w:lvlText w:val="%4."/>
      <w:lvlJc w:val="left"/>
      <w:pPr>
        <w:tabs>
          <w:tab w:val="num" w:pos="1440"/>
        </w:tabs>
        <w:ind w:left="864" w:hanging="864"/>
      </w:pPr>
      <w:rPr>
        <w:rFonts w:ascii="Arial" w:eastAsia="黑体" w:hAnsi="Arial" w:cs="Arial" w:hint="default"/>
        <w:b/>
        <w:i w:val="0"/>
        <w:sz w:val="24"/>
      </w:rPr>
    </w:lvl>
    <w:lvl w:ilvl="4">
      <w:start w:val="1"/>
      <w:numFmt w:val="decimal"/>
      <w:lvlText w:val="%1.%2.%3.%4.%5"/>
      <w:lvlJc w:val="left"/>
      <w:pPr>
        <w:tabs>
          <w:tab w:val="num" w:pos="1800"/>
        </w:tabs>
        <w:ind w:left="1008" w:hanging="1008"/>
      </w:pPr>
      <w:rPr>
        <w:rFonts w:hint="eastAsia"/>
        <w:b/>
        <w:sz w:val="24"/>
        <w:szCs w:val="24"/>
      </w:rPr>
    </w:lvl>
    <w:lvl w:ilvl="5">
      <w:start w:val="1"/>
      <w:numFmt w:val="decimal"/>
      <w:lvlText w:val="%1.%2.%3.%4.%5.%6"/>
      <w:lvlJc w:val="left"/>
      <w:pPr>
        <w:tabs>
          <w:tab w:val="num" w:pos="1152"/>
        </w:tabs>
        <w:ind w:left="1152" w:hanging="1152"/>
      </w:pPr>
      <w:rPr>
        <w:rFonts w:ascii="Arial" w:eastAsia="宋体" w:hAnsi="Arial" w:hint="default"/>
        <w:b w:val="0"/>
        <w:caps w:val="0"/>
        <w:strike w:val="0"/>
        <w:dstrike w:val="0"/>
        <w:snapToGrid/>
        <w:vanish w:val="0"/>
        <w:color w:val="000000"/>
        <w:ker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
    <w:nsid w:val="35523B1C"/>
    <w:multiLevelType w:val="multilevel"/>
    <w:tmpl w:val="5E508BC0"/>
    <w:numStyleLink w:val="a"/>
  </w:abstractNum>
  <w:abstractNum w:abstractNumId="10">
    <w:nsid w:val="39F05B74"/>
    <w:multiLevelType w:val="multilevel"/>
    <w:tmpl w:val="5E508BC0"/>
    <w:styleLink w:val="a"/>
    <w:lvl w:ilvl="0">
      <w:start w:val="1"/>
      <w:numFmt w:val="bullet"/>
      <w:lvlText w:val=""/>
      <w:lvlJc w:val="left"/>
      <w:pPr>
        <w:tabs>
          <w:tab w:val="num" w:pos="420"/>
        </w:tabs>
        <w:ind w:left="420" w:hanging="420"/>
      </w:pPr>
      <w:rPr>
        <w:rFonts w:ascii="Wingdings" w:eastAsia="宋体" w:hAnsi="Wingdings"/>
        <w:kern w:val="2"/>
        <w:sz w:val="24"/>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1">
    <w:nsid w:val="3ED94E54"/>
    <w:multiLevelType w:val="multilevel"/>
    <w:tmpl w:val="B762BF8A"/>
    <w:lvl w:ilvl="0">
      <w:start w:val="1"/>
      <w:numFmt w:val="decimal"/>
      <w:lvlText w:val="第%1章  "/>
      <w:lvlJc w:val="left"/>
      <w:pPr>
        <w:tabs>
          <w:tab w:val="num" w:pos="1800"/>
        </w:tabs>
        <w:ind w:left="432" w:hanging="432"/>
      </w:pPr>
      <w:rPr>
        <w:rFonts w:ascii="Arial" w:eastAsia="宋体" w:hint="eastAsia"/>
        <w:b/>
        <w:i w:val="0"/>
        <w:sz w:val="44"/>
        <w:u w:val="none"/>
      </w:rPr>
    </w:lvl>
    <w:lvl w:ilvl="1">
      <w:start w:val="1"/>
      <w:numFmt w:val="decimal"/>
      <w:lvlText w:val="%1.%2  "/>
      <w:lvlJc w:val="left"/>
      <w:pPr>
        <w:tabs>
          <w:tab w:val="num" w:pos="1080"/>
        </w:tabs>
        <w:ind w:left="576" w:hanging="576"/>
      </w:pPr>
      <w:rPr>
        <w:rFonts w:ascii="Arial" w:eastAsia="黑体" w:hAnsi="Arial" w:cs="Arial" w:hint="default"/>
        <w:b w:val="0"/>
        <w:i w:val="0"/>
        <w:sz w:val="32"/>
      </w:rPr>
    </w:lvl>
    <w:lvl w:ilvl="2">
      <w:start w:val="1"/>
      <w:numFmt w:val="decimal"/>
      <w:lvlText w:val="%1.%2.%3  "/>
      <w:lvlJc w:val="left"/>
      <w:pPr>
        <w:tabs>
          <w:tab w:val="num" w:pos="1080"/>
        </w:tabs>
        <w:ind w:left="720" w:hanging="720"/>
      </w:pPr>
      <w:rPr>
        <w:rFonts w:ascii="Arial" w:eastAsia="宋体" w:hAnsi="Arial" w:cs="Arial" w:hint="default"/>
        <w:b w:val="0"/>
        <w:i w:val="0"/>
        <w:sz w:val="28"/>
      </w:rPr>
    </w:lvl>
    <w:lvl w:ilvl="3">
      <w:start w:val="1"/>
      <w:numFmt w:val="decimal"/>
      <w:lvlText w:val="%1.%2.%3.%4  "/>
      <w:lvlJc w:val="left"/>
      <w:pPr>
        <w:tabs>
          <w:tab w:val="num" w:pos="1440"/>
        </w:tabs>
        <w:ind w:left="864" w:hanging="864"/>
      </w:pPr>
      <w:rPr>
        <w:rFonts w:ascii="Arial" w:eastAsia="黑体" w:hAnsi="Arial" w:cs="Arial" w:hint="default"/>
        <w:b/>
        <w:i w:val="0"/>
        <w:sz w:val="24"/>
      </w:rPr>
    </w:lvl>
    <w:lvl w:ilvl="4">
      <w:start w:val="1"/>
      <w:numFmt w:val="decimal"/>
      <w:lvlText w:val="%1.%2.%3.%4.%5"/>
      <w:lvlJc w:val="left"/>
      <w:pPr>
        <w:tabs>
          <w:tab w:val="num" w:pos="1800"/>
        </w:tabs>
        <w:ind w:left="1008" w:hanging="1008"/>
      </w:pPr>
      <w:rPr>
        <w:rFonts w:hint="eastAsia"/>
        <w:b/>
        <w:sz w:val="24"/>
        <w:szCs w:val="24"/>
      </w:rPr>
    </w:lvl>
    <w:lvl w:ilvl="5">
      <w:start w:val="1"/>
      <w:numFmt w:val="decimal"/>
      <w:lvlText w:val="%1.%2.%3.%4.%5.%6"/>
      <w:lvlJc w:val="left"/>
      <w:pPr>
        <w:tabs>
          <w:tab w:val="num" w:pos="1152"/>
        </w:tabs>
        <w:ind w:left="1152" w:hanging="1152"/>
      </w:pPr>
      <w:rPr>
        <w:rFonts w:hint="eastAsia"/>
        <w:b w:val="0"/>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2">
    <w:nsid w:val="4C470235"/>
    <w:multiLevelType w:val="multilevel"/>
    <w:tmpl w:val="71C2BF58"/>
    <w:lvl w:ilvl="0">
      <w:start w:val="1"/>
      <w:numFmt w:val="decimal"/>
      <w:lvlText w:val="第%1章  "/>
      <w:lvlJc w:val="left"/>
      <w:pPr>
        <w:tabs>
          <w:tab w:val="num" w:pos="1800"/>
        </w:tabs>
        <w:ind w:left="432" w:hanging="432"/>
      </w:pPr>
      <w:rPr>
        <w:rFonts w:ascii="Arial" w:eastAsia="宋体" w:hint="eastAsia"/>
        <w:b/>
        <w:i w:val="0"/>
        <w:sz w:val="44"/>
        <w:u w:val="none"/>
      </w:rPr>
    </w:lvl>
    <w:lvl w:ilvl="1">
      <w:start w:val="1"/>
      <w:numFmt w:val="decimal"/>
      <w:lvlText w:val="%1.%2  "/>
      <w:lvlJc w:val="left"/>
      <w:pPr>
        <w:tabs>
          <w:tab w:val="num" w:pos="1080"/>
        </w:tabs>
        <w:ind w:left="576" w:hanging="576"/>
      </w:pPr>
      <w:rPr>
        <w:rFonts w:ascii="Arial" w:eastAsia="黑体" w:hAnsi="Arial" w:cs="Arial" w:hint="default"/>
        <w:b w:val="0"/>
        <w:i w:val="0"/>
        <w:sz w:val="32"/>
      </w:rPr>
    </w:lvl>
    <w:lvl w:ilvl="2">
      <w:start w:val="1"/>
      <w:numFmt w:val="decimal"/>
      <w:lvlText w:val="%1.%2.%3  "/>
      <w:lvlJc w:val="left"/>
      <w:pPr>
        <w:tabs>
          <w:tab w:val="num" w:pos="1080"/>
        </w:tabs>
        <w:ind w:left="720" w:hanging="720"/>
      </w:pPr>
      <w:rPr>
        <w:rFonts w:ascii="Arial" w:eastAsia="宋体" w:hAnsi="Arial" w:cs="Arial" w:hint="default"/>
        <w:b w:val="0"/>
        <w:i w:val="0"/>
        <w:sz w:val="28"/>
      </w:rPr>
    </w:lvl>
    <w:lvl w:ilvl="3">
      <w:start w:val="1"/>
      <w:numFmt w:val="decimal"/>
      <w:lvlText w:val="%4."/>
      <w:lvlJc w:val="left"/>
      <w:pPr>
        <w:tabs>
          <w:tab w:val="num" w:pos="1440"/>
        </w:tabs>
        <w:ind w:left="864" w:hanging="864"/>
      </w:pPr>
      <w:rPr>
        <w:rFonts w:ascii="Arial" w:eastAsia="黑体" w:hAnsi="Arial" w:cs="Arial" w:hint="default"/>
        <w:b/>
        <w:i w:val="0"/>
        <w:sz w:val="24"/>
      </w:rPr>
    </w:lvl>
    <w:lvl w:ilvl="4">
      <w:start w:val="1"/>
      <w:numFmt w:val="decimal"/>
      <w:lvlText w:val="%1.%2.%3.%4.%5"/>
      <w:lvlJc w:val="left"/>
      <w:pPr>
        <w:tabs>
          <w:tab w:val="num" w:pos="1800"/>
        </w:tabs>
        <w:ind w:left="1008" w:hanging="1008"/>
      </w:pPr>
      <w:rPr>
        <w:rFonts w:hint="eastAsia"/>
        <w:b/>
        <w:sz w:val="24"/>
        <w:szCs w:val="24"/>
      </w:rPr>
    </w:lvl>
    <w:lvl w:ilvl="5">
      <w:start w:val="1"/>
      <w:numFmt w:val="decimal"/>
      <w:lvlText w:val="%1.%2.%3.%4.%5.%6"/>
      <w:lvlJc w:val="left"/>
      <w:pPr>
        <w:tabs>
          <w:tab w:val="num" w:pos="1152"/>
        </w:tabs>
        <w:ind w:left="1152" w:hanging="1152"/>
      </w:pPr>
      <w:rPr>
        <w:rFonts w:ascii="Arial" w:eastAsia="宋体" w:hAnsi="Arial" w:hint="default"/>
        <w:b w:val="0"/>
        <w:caps w:val="0"/>
        <w:strike w:val="0"/>
        <w:dstrike w:val="0"/>
        <w:snapToGrid/>
        <w:vanish w:val="0"/>
        <w:color w:val="000000"/>
        <w:ker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3">
    <w:nsid w:val="545C0661"/>
    <w:multiLevelType w:val="multilevel"/>
    <w:tmpl w:val="E4FC293C"/>
    <w:lvl w:ilvl="0">
      <w:start w:val="2"/>
      <w:numFmt w:val="decimal"/>
      <w:lvlText w:val="%1"/>
      <w:lvlJc w:val="left"/>
      <w:pPr>
        <w:tabs>
          <w:tab w:val="num" w:pos="473"/>
        </w:tabs>
        <w:ind w:left="473" w:hanging="473"/>
      </w:pPr>
      <w:rPr>
        <w:rFonts w:hint="default"/>
      </w:rPr>
    </w:lvl>
    <w:lvl w:ilvl="1">
      <w:start w:val="1"/>
      <w:numFmt w:val="decimal"/>
      <w:lvlText w:val="%1.%2"/>
      <w:lvlJc w:val="left"/>
      <w:pPr>
        <w:tabs>
          <w:tab w:val="num" w:pos="473"/>
        </w:tabs>
        <w:ind w:left="473" w:hanging="473"/>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4">
    <w:nsid w:val="5B5335F1"/>
    <w:multiLevelType w:val="multilevel"/>
    <w:tmpl w:val="5E508BC0"/>
    <w:lvl w:ilvl="0">
      <w:start w:val="1"/>
      <w:numFmt w:val="bullet"/>
      <w:lvlText w:val=""/>
      <w:lvlJc w:val="left"/>
      <w:pPr>
        <w:tabs>
          <w:tab w:val="num" w:pos="420"/>
        </w:tabs>
        <w:ind w:left="420" w:hanging="420"/>
      </w:pPr>
      <w:rPr>
        <w:rFonts w:ascii="Arial" w:eastAsia="宋体" w:hAnsi="Arial"/>
        <w:kern w:val="2"/>
        <w:sz w:val="24"/>
        <w:szCs w:val="24"/>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5">
    <w:nsid w:val="5C794C67"/>
    <w:multiLevelType w:val="multilevel"/>
    <w:tmpl w:val="57CA5B5C"/>
    <w:lvl w:ilvl="0">
      <w:start w:val="1"/>
      <w:numFmt w:val="decimal"/>
      <w:lvlText w:val="第%1章  "/>
      <w:lvlJc w:val="left"/>
      <w:pPr>
        <w:tabs>
          <w:tab w:val="num" w:pos="1800"/>
        </w:tabs>
        <w:ind w:left="432" w:hanging="432"/>
      </w:pPr>
      <w:rPr>
        <w:rFonts w:ascii="Arial" w:eastAsia="宋体" w:hint="eastAsia"/>
        <w:b/>
        <w:i w:val="0"/>
        <w:sz w:val="44"/>
        <w:u w:val="none"/>
      </w:rPr>
    </w:lvl>
    <w:lvl w:ilvl="1">
      <w:start w:val="1"/>
      <w:numFmt w:val="decimal"/>
      <w:lvlText w:val="%1.%2  "/>
      <w:lvlJc w:val="left"/>
      <w:pPr>
        <w:tabs>
          <w:tab w:val="num" w:pos="1080"/>
        </w:tabs>
        <w:ind w:left="576" w:hanging="576"/>
      </w:pPr>
      <w:rPr>
        <w:rFonts w:ascii="Arial" w:eastAsia="黑体" w:hAnsi="Arial" w:cs="Arial" w:hint="default"/>
        <w:b w:val="0"/>
        <w:i w:val="0"/>
        <w:sz w:val="32"/>
      </w:rPr>
    </w:lvl>
    <w:lvl w:ilvl="2">
      <w:start w:val="1"/>
      <w:numFmt w:val="decimal"/>
      <w:lvlText w:val="%1.%2.%3  "/>
      <w:lvlJc w:val="left"/>
      <w:pPr>
        <w:tabs>
          <w:tab w:val="num" w:pos="1080"/>
        </w:tabs>
        <w:ind w:left="720" w:hanging="720"/>
      </w:pPr>
      <w:rPr>
        <w:rFonts w:ascii="Arial" w:eastAsia="宋体" w:hAnsi="Arial" w:cs="Arial" w:hint="default"/>
        <w:b w:val="0"/>
        <w:i w:val="0"/>
        <w:sz w:val="28"/>
      </w:rPr>
    </w:lvl>
    <w:lvl w:ilvl="3">
      <w:start w:val="1"/>
      <w:numFmt w:val="decimal"/>
      <w:lvlText w:val="%1.%2.%3.%4  "/>
      <w:lvlJc w:val="left"/>
      <w:pPr>
        <w:tabs>
          <w:tab w:val="num" w:pos="1440"/>
        </w:tabs>
        <w:ind w:left="864" w:hanging="864"/>
      </w:pPr>
      <w:rPr>
        <w:rFonts w:ascii="Arial" w:eastAsia="黑体" w:hAnsi="Arial" w:cs="Arial" w:hint="default"/>
        <w:b/>
        <w:i w:val="0"/>
        <w:sz w:val="24"/>
      </w:rPr>
    </w:lvl>
    <w:lvl w:ilvl="4">
      <w:start w:val="1"/>
      <w:numFmt w:val="decimal"/>
      <w:lvlText w:val="%1.%2.%3.%4.%5"/>
      <w:lvlJc w:val="left"/>
      <w:pPr>
        <w:tabs>
          <w:tab w:val="num" w:pos="1800"/>
        </w:tabs>
        <w:ind w:left="1008" w:hanging="1008"/>
      </w:pPr>
      <w:rPr>
        <w:rFonts w:hint="eastAsia"/>
        <w:b/>
        <w:sz w:val="24"/>
        <w:szCs w:val="24"/>
      </w:rPr>
    </w:lvl>
    <w:lvl w:ilvl="5">
      <w:start w:val="1"/>
      <w:numFmt w:val="decimal"/>
      <w:lvlText w:val="%1.%2.%3.%4.%5.%6"/>
      <w:lvlJc w:val="left"/>
      <w:pPr>
        <w:tabs>
          <w:tab w:val="num" w:pos="1152"/>
        </w:tabs>
        <w:ind w:left="1152" w:hanging="1152"/>
      </w:pPr>
      <w:rPr>
        <w:rFonts w:ascii="Arial" w:eastAsia="宋体" w:hAnsi="Arial" w:hint="default"/>
        <w:b w:val="0"/>
        <w:caps w:val="0"/>
        <w:strike w:val="0"/>
        <w:dstrike w:val="0"/>
        <w:snapToGrid/>
        <w:vanish w:val="0"/>
        <w:color w:val="000000"/>
        <w:ker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6">
    <w:nsid w:val="653E50C0"/>
    <w:multiLevelType w:val="hybridMultilevel"/>
    <w:tmpl w:val="56A2064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67E4716D"/>
    <w:multiLevelType w:val="multilevel"/>
    <w:tmpl w:val="E6841B24"/>
    <w:lvl w:ilvl="0">
      <w:start w:val="1"/>
      <w:numFmt w:val="decimal"/>
      <w:lvlText w:val="第%1章  "/>
      <w:lvlJc w:val="left"/>
      <w:pPr>
        <w:tabs>
          <w:tab w:val="num" w:pos="1800"/>
        </w:tabs>
        <w:ind w:left="432" w:hanging="432"/>
      </w:pPr>
      <w:rPr>
        <w:rFonts w:ascii="Arial" w:eastAsia="宋体" w:hint="eastAsia"/>
        <w:b/>
        <w:i w:val="0"/>
        <w:sz w:val="44"/>
        <w:u w:val="none"/>
      </w:rPr>
    </w:lvl>
    <w:lvl w:ilvl="1">
      <w:start w:val="1"/>
      <w:numFmt w:val="decimal"/>
      <w:lvlText w:val="%1.%2  "/>
      <w:lvlJc w:val="left"/>
      <w:pPr>
        <w:tabs>
          <w:tab w:val="num" w:pos="1080"/>
        </w:tabs>
        <w:ind w:left="576" w:hanging="576"/>
      </w:pPr>
      <w:rPr>
        <w:rFonts w:ascii="Arial" w:eastAsia="黑体" w:hAnsi="Arial" w:cs="Arial" w:hint="default"/>
        <w:b w:val="0"/>
        <w:i w:val="0"/>
        <w:sz w:val="32"/>
      </w:rPr>
    </w:lvl>
    <w:lvl w:ilvl="2">
      <w:start w:val="1"/>
      <w:numFmt w:val="decimal"/>
      <w:lvlText w:val="%1.%2.%3  "/>
      <w:lvlJc w:val="left"/>
      <w:pPr>
        <w:tabs>
          <w:tab w:val="num" w:pos="1080"/>
        </w:tabs>
        <w:ind w:left="720" w:hanging="720"/>
      </w:pPr>
      <w:rPr>
        <w:rFonts w:ascii="Arial" w:eastAsia="宋体" w:hAnsi="Arial" w:cs="Arial" w:hint="default"/>
        <w:b w:val="0"/>
        <w:i w:val="0"/>
        <w:sz w:val="28"/>
      </w:rPr>
    </w:lvl>
    <w:lvl w:ilvl="3">
      <w:start w:val="1"/>
      <w:numFmt w:val="decimal"/>
      <w:lvlText w:val="%1.%2.%3.%4  "/>
      <w:lvlJc w:val="left"/>
      <w:pPr>
        <w:tabs>
          <w:tab w:val="num" w:pos="1440"/>
        </w:tabs>
        <w:ind w:left="864" w:hanging="864"/>
      </w:pPr>
      <w:rPr>
        <w:rFonts w:ascii="Arial" w:eastAsia="黑体" w:hAnsi="Arial" w:cs="Arial" w:hint="default"/>
        <w:b/>
        <w:i w:val="0"/>
        <w:sz w:val="24"/>
      </w:rPr>
    </w:lvl>
    <w:lvl w:ilvl="4">
      <w:start w:val="1"/>
      <w:numFmt w:val="decimal"/>
      <w:lvlText w:val="%1.%2.%3.%4.%5"/>
      <w:lvlJc w:val="left"/>
      <w:pPr>
        <w:tabs>
          <w:tab w:val="num" w:pos="1800"/>
        </w:tabs>
        <w:ind w:left="1008" w:hanging="1008"/>
      </w:pPr>
      <w:rPr>
        <w:rFonts w:hint="eastAsia"/>
        <w:b/>
        <w:sz w:val="24"/>
        <w:szCs w:val="24"/>
      </w:rPr>
    </w:lvl>
    <w:lvl w:ilvl="5">
      <w:start w:val="1"/>
      <w:numFmt w:val="decimal"/>
      <w:lvlText w:val="%1.%2.%3.%4.%5.%6"/>
      <w:lvlJc w:val="left"/>
      <w:pPr>
        <w:tabs>
          <w:tab w:val="num" w:pos="1152"/>
        </w:tabs>
        <w:ind w:left="1152" w:hanging="1152"/>
      </w:pPr>
      <w:rPr>
        <w:rFonts w:hint="eastAsia"/>
        <w:b w:val="0"/>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8">
    <w:nsid w:val="6F7656F4"/>
    <w:multiLevelType w:val="multilevel"/>
    <w:tmpl w:val="5E508BC0"/>
    <w:numStyleLink w:val="a"/>
  </w:abstractNum>
  <w:abstractNum w:abstractNumId="19">
    <w:nsid w:val="701817B6"/>
    <w:multiLevelType w:val="multilevel"/>
    <w:tmpl w:val="F5229D5A"/>
    <w:lvl w:ilvl="0">
      <w:start w:val="1"/>
      <w:numFmt w:val="decimal"/>
      <w:pStyle w:val="1"/>
      <w:lvlText w:val="第%1章  "/>
      <w:lvlJc w:val="left"/>
      <w:pPr>
        <w:tabs>
          <w:tab w:val="num" w:pos="1800"/>
        </w:tabs>
        <w:ind w:left="432" w:hanging="432"/>
      </w:pPr>
      <w:rPr>
        <w:rFonts w:ascii="Arial" w:eastAsia="宋体" w:hint="eastAsia"/>
        <w:b/>
        <w:i w:val="0"/>
        <w:sz w:val="44"/>
        <w:u w:val="none"/>
      </w:rPr>
    </w:lvl>
    <w:lvl w:ilvl="1">
      <w:start w:val="1"/>
      <w:numFmt w:val="decimal"/>
      <w:pStyle w:val="2"/>
      <w:lvlText w:val="%1.%2  "/>
      <w:lvlJc w:val="left"/>
      <w:pPr>
        <w:tabs>
          <w:tab w:val="num" w:pos="1080"/>
        </w:tabs>
        <w:ind w:left="576" w:hanging="576"/>
      </w:pPr>
      <w:rPr>
        <w:rFonts w:ascii="Arial" w:eastAsia="黑体" w:hAnsi="Arial" w:cs="Arial" w:hint="default"/>
        <w:b w:val="0"/>
        <w:i w:val="0"/>
        <w:sz w:val="32"/>
      </w:rPr>
    </w:lvl>
    <w:lvl w:ilvl="2">
      <w:start w:val="1"/>
      <w:numFmt w:val="decimal"/>
      <w:pStyle w:val="3"/>
      <w:lvlText w:val="%1.%2.%3  "/>
      <w:lvlJc w:val="left"/>
      <w:pPr>
        <w:tabs>
          <w:tab w:val="num" w:pos="1080"/>
        </w:tabs>
        <w:ind w:left="720" w:hanging="720"/>
      </w:pPr>
      <w:rPr>
        <w:rFonts w:ascii="Arial" w:eastAsia="宋体" w:hAnsi="Arial" w:cs="Arial" w:hint="default"/>
        <w:b w:val="0"/>
        <w:i w:val="0"/>
        <w:sz w:val="28"/>
      </w:rPr>
    </w:lvl>
    <w:lvl w:ilvl="3">
      <w:start w:val="1"/>
      <w:numFmt w:val="decimal"/>
      <w:pStyle w:val="4"/>
      <w:lvlText w:val="%4."/>
      <w:lvlJc w:val="left"/>
      <w:pPr>
        <w:tabs>
          <w:tab w:val="num" w:pos="1440"/>
        </w:tabs>
        <w:ind w:left="864" w:hanging="864"/>
      </w:pPr>
      <w:rPr>
        <w:rFonts w:ascii="Arial" w:eastAsia="黑体" w:hAnsi="Arial" w:cs="Arial" w:hint="default"/>
        <w:b/>
        <w:i w:val="0"/>
        <w:sz w:val="24"/>
      </w:rPr>
    </w:lvl>
    <w:lvl w:ilvl="4">
      <w:start w:val="1"/>
      <w:numFmt w:val="decimal"/>
      <w:pStyle w:val="5"/>
      <w:lvlText w:val="（%5）"/>
      <w:lvlJc w:val="left"/>
      <w:pPr>
        <w:tabs>
          <w:tab w:val="num" w:pos="1800"/>
        </w:tabs>
        <w:ind w:left="1008" w:hanging="1008"/>
      </w:pPr>
      <w:rPr>
        <w:rFonts w:hint="eastAsia"/>
        <w:b/>
        <w:sz w:val="24"/>
        <w:szCs w:val="24"/>
      </w:rPr>
    </w:lvl>
    <w:lvl w:ilvl="5">
      <w:start w:val="1"/>
      <w:numFmt w:val="decimal"/>
      <w:pStyle w:val="6"/>
      <w:lvlText w:val="%1.%2.%3.%4.%5.%6"/>
      <w:lvlJc w:val="left"/>
      <w:pPr>
        <w:tabs>
          <w:tab w:val="num" w:pos="1152"/>
        </w:tabs>
        <w:ind w:left="1152" w:hanging="1152"/>
      </w:pPr>
      <w:rPr>
        <w:rFonts w:ascii="Arial" w:eastAsia="宋体" w:hAnsi="Arial" w:hint="default"/>
        <w:b w:val="0"/>
        <w:caps w:val="0"/>
        <w:strike w:val="0"/>
        <w:dstrike w:val="0"/>
        <w:snapToGrid/>
        <w:vanish w:val="0"/>
        <w:color w:val="000000"/>
        <w:ker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0">
    <w:nsid w:val="79393F44"/>
    <w:multiLevelType w:val="multilevel"/>
    <w:tmpl w:val="3DFA29EE"/>
    <w:lvl w:ilvl="0">
      <w:start w:val="1"/>
      <w:numFmt w:val="decimal"/>
      <w:lvlText w:val="第%1章  "/>
      <w:lvlJc w:val="left"/>
      <w:pPr>
        <w:tabs>
          <w:tab w:val="num" w:pos="1800"/>
        </w:tabs>
        <w:ind w:left="432" w:hanging="432"/>
      </w:pPr>
      <w:rPr>
        <w:rFonts w:ascii="Arial" w:eastAsia="宋体" w:hint="eastAsia"/>
        <w:b/>
        <w:i w:val="0"/>
        <w:sz w:val="44"/>
        <w:u w:val="none"/>
      </w:rPr>
    </w:lvl>
    <w:lvl w:ilvl="1">
      <w:start w:val="1"/>
      <w:numFmt w:val="decimal"/>
      <w:lvlText w:val="%1.%2  "/>
      <w:lvlJc w:val="left"/>
      <w:pPr>
        <w:tabs>
          <w:tab w:val="num" w:pos="1080"/>
        </w:tabs>
        <w:ind w:left="576" w:hanging="576"/>
      </w:pPr>
      <w:rPr>
        <w:rFonts w:ascii="Arial" w:eastAsia="黑体" w:hAnsi="Arial" w:cs="Arial" w:hint="default"/>
        <w:b w:val="0"/>
        <w:i w:val="0"/>
        <w:sz w:val="32"/>
      </w:rPr>
    </w:lvl>
    <w:lvl w:ilvl="2">
      <w:start w:val="1"/>
      <w:numFmt w:val="decimal"/>
      <w:lvlText w:val="%1.%2.%3  "/>
      <w:lvlJc w:val="left"/>
      <w:pPr>
        <w:tabs>
          <w:tab w:val="num" w:pos="1080"/>
        </w:tabs>
        <w:ind w:left="720" w:hanging="720"/>
      </w:pPr>
      <w:rPr>
        <w:rFonts w:ascii="Arial" w:eastAsia="宋体" w:hAnsi="Arial" w:cs="Arial" w:hint="default"/>
        <w:b w:val="0"/>
        <w:i w:val="0"/>
        <w:sz w:val="28"/>
      </w:rPr>
    </w:lvl>
    <w:lvl w:ilvl="3">
      <w:start w:val="1"/>
      <w:numFmt w:val="decimal"/>
      <w:lvlText w:val="%1.%2.%3.%4  "/>
      <w:lvlJc w:val="left"/>
      <w:pPr>
        <w:tabs>
          <w:tab w:val="num" w:pos="1440"/>
        </w:tabs>
        <w:ind w:left="864" w:hanging="864"/>
      </w:pPr>
      <w:rPr>
        <w:rFonts w:ascii="Arial" w:eastAsia="黑体" w:hAnsi="Arial" w:cs="Arial" w:hint="default"/>
        <w:b/>
        <w:i w:val="0"/>
        <w:sz w:val="24"/>
      </w:rPr>
    </w:lvl>
    <w:lvl w:ilvl="4">
      <w:start w:val="1"/>
      <w:numFmt w:val="decimal"/>
      <w:lvlText w:val="%1.%2.%3.%4.%5"/>
      <w:lvlJc w:val="left"/>
      <w:pPr>
        <w:tabs>
          <w:tab w:val="num" w:pos="1800"/>
        </w:tabs>
        <w:ind w:left="1008" w:hanging="1008"/>
      </w:pPr>
      <w:rPr>
        <w:rFonts w:hint="eastAsia"/>
        <w:b/>
        <w:sz w:val="24"/>
        <w:szCs w:val="24"/>
      </w:rPr>
    </w:lvl>
    <w:lvl w:ilvl="5">
      <w:start w:val="1"/>
      <w:numFmt w:val="decimal"/>
      <w:lvlText w:val="%1.%2.%3.%4.%5.%6"/>
      <w:lvlJc w:val="left"/>
      <w:pPr>
        <w:tabs>
          <w:tab w:val="num" w:pos="1152"/>
        </w:tabs>
        <w:ind w:left="1152" w:hanging="1152"/>
      </w:pPr>
      <w:rPr>
        <w:rFonts w:hint="eastAsia"/>
        <w:b w:val="0"/>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1">
    <w:nsid w:val="7E886FCD"/>
    <w:multiLevelType w:val="multilevel"/>
    <w:tmpl w:val="5E508BC0"/>
    <w:numStyleLink w:val="a"/>
  </w:abstractNum>
  <w:num w:numId="1">
    <w:abstractNumId w:val="19"/>
  </w:num>
  <w:num w:numId="2">
    <w:abstractNumId w:val="6"/>
  </w:num>
  <w:num w:numId="3">
    <w:abstractNumId w:val="13"/>
  </w:num>
  <w:num w:numId="4">
    <w:abstractNumId w:val="4"/>
  </w:num>
  <w:num w:numId="5">
    <w:abstractNumId w:val="14"/>
  </w:num>
  <w:num w:numId="6">
    <w:abstractNumId w:val="1"/>
  </w:num>
  <w:num w:numId="7">
    <w:abstractNumId w:val="17"/>
  </w:num>
  <w:num w:numId="8">
    <w:abstractNumId w:val="20"/>
  </w:num>
  <w:num w:numId="9">
    <w:abstractNumId w:val="11"/>
  </w:num>
  <w:num w:numId="10">
    <w:abstractNumId w:val="15"/>
  </w:num>
  <w:num w:numId="11">
    <w:abstractNumId w:val="0"/>
  </w:num>
  <w:num w:numId="12">
    <w:abstractNumId w:val="3"/>
  </w:num>
  <w:num w:numId="13">
    <w:abstractNumId w:val="10"/>
  </w:num>
  <w:num w:numId="14">
    <w:abstractNumId w:val="9"/>
  </w:num>
  <w:num w:numId="15">
    <w:abstractNumId w:val="18"/>
  </w:num>
  <w:num w:numId="16">
    <w:abstractNumId w:val="2"/>
  </w:num>
  <w:num w:numId="17">
    <w:abstractNumId w:val="5"/>
  </w:num>
  <w:num w:numId="18">
    <w:abstractNumId w:val="21"/>
  </w:num>
  <w:num w:numId="19">
    <w:abstractNumId w:val="7"/>
  </w:num>
  <w:num w:numId="20">
    <w:abstractNumId w:val="12"/>
  </w:num>
  <w:num w:numId="21">
    <w:abstractNumId w:val="8"/>
  </w:num>
  <w:num w:numId="22">
    <w:abstractNumId w:val="16"/>
  </w:num>
  <w:num w:numId="23">
    <w:abstractNumId w:val="19"/>
  </w:num>
  <w:num w:numId="24">
    <w:abstractNumId w:val="19"/>
  </w:num>
  <w:num w:numId="25">
    <w:abstractNumId w:val="19"/>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drawingGridHorizontalSpacing w:val="2"/>
  <w:drawingGridVerticalSpacing w:val="156"/>
  <w:displayHorizontalDrawingGridEvery w:val="0"/>
  <w:displayVerticalDrawingGridEvery w:val="2"/>
  <w:characterSpacingControl w:val="compressPunctuation"/>
  <w:hdrShapeDefaults>
    <o:shapedefaults v:ext="edit" spidmax="2049" fillcolor="white" strokecolor="#c9f">
      <v:fill color="white"/>
      <v:stroke color="#c9f"/>
      <v:shadow on="t"/>
      <v:textbox inset="0,0,0,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NE.Ref{18E691C3-A1BE-4C5B-B962-F352308A9A48}" w:val=" ADDIN NE.Ref.{18E691C3-A1BE-4C5B-B962-F352308A9A48}&lt;Citation&gt;&lt;Group&gt;&lt;References&gt;&lt;Item&gt;&lt;ID&gt;636&lt;/ID&gt;&lt;UID&gt;{60BFE7DD-720E-46A0-BEFA-EEF459FC5188}&lt;/UID&gt;&lt;Title&gt;基于概念的文本自动分类研究&lt;/Title&gt;&lt;Template&gt;Thesis&lt;/Template&gt;&lt;Star&gt;0&lt;/Star&gt;&lt;Tag&gt;0&lt;/Tag&gt;&lt;Author&gt;苏伟峰&lt;/Author&gt;&lt;Year&gt;2002&lt;/Year&gt;&lt;Details&gt;&lt;_created&gt;59888115&lt;/_created&gt;&lt;_db_provider&gt;CNKI: 硕士&lt;/_db_provider&gt;&lt;_db_updated&gt;CNKI - Reference&lt;/_db_updated&gt;&lt;_keywords&gt;文本分类;文本表示;kNN;知网;召回率;精确率;义原;可分义原;向量空间;向量&lt;/_keywords&gt;&lt;_modified&gt;59889356&lt;/_modified&gt;&lt;_pages&gt;56&lt;/_pages&gt;&lt;_publisher&gt;厦门大学&lt;/_publisher&gt;&lt;_tertiary_author&gt;李绍滋&lt;/_tertiary_author&gt;&lt;_url&gt;http://epub.cnki.net/kns/detail/detail.aspx?FileName=2003042376.nh&amp;amp;DbName=CMFD2002 _x000d__x000a_http://www.cnki.net/download.aspx?filename=2lVNhdzYvpGNPVzKiNUa6tSawtiU3NEOFplVxt0QppWeqJVWkZmMOhVWGFVa4AjcthjTxFkdh5mb5BFd18ES39GcXJFU0Uzbh5kWKJzcapXcTNHTUlnZlNkTNJ2Rmxkcr8UU3cTWDdkTap3MtZUV4UnTlRTeBJzY&amp;amp;dflag=nhdown&amp;amp;tablename=CMFD9908 全文链接_x000d__x000a_&lt;/_url&gt;&lt;_volume&gt;硕士&lt;/_volume&gt;&lt;/Details&gt;&lt;Extra&gt;&lt;DBUID&gt;{B2243A72-E803-41ED-8399-DFF242777CDD}&lt;/DBUID&gt;&lt;/Extra&gt;&lt;/Item&gt;&lt;/References&gt;&lt;/Group&gt;&lt;/Citation&gt;_x000a_"/>
    <w:docVar w:name="NE.Ref{1A00730C-E163-450E-9EDD-4281E15C6C01}" w:val=" ADDIN NE.Ref.{1A00730C-E163-450E-9EDD-4281E15C6C01}&lt;Citation&gt;&lt;Group&gt;&lt;References&gt;&lt;Item&gt;&lt;ID&gt;646&lt;/ID&gt;&lt;UID&gt;{5A6D0AC9-1B85-4C0F-83B2-F96C165E52A9}&lt;/UID&gt;&lt;Title&gt;Maximum likelihood from incomplete data via the EM algorithm&lt;/Title&gt;&lt;Template&gt;Journal Article&lt;/Template&gt;&lt;Star&gt;0&lt;/Star&gt;&lt;Tag&gt;0&lt;/Tag&gt;&lt;Author&gt;Dempster, Arthur P; Laird, Nan M; Rubin, Donald B&lt;/Author&gt;&lt;Year&gt;1977&lt;/Year&gt;&lt;Details&gt;&lt;_isbn&gt;0035-9246&lt;/_isbn&gt;&lt;_journal&gt;Journal of the Royal Statistical Society. Series B (Methodological)&lt;/_journal&gt;&lt;_pages&gt;1-38&lt;/_pages&gt;&lt;_created&gt;59889368&lt;/_created&gt;&lt;_modified&gt;59889368&lt;/_modified&gt;&lt;/Details&gt;&lt;Extra&gt;&lt;DBUID&gt;{B2243A72-E803-41ED-8399-DFF242777CDD}&lt;/DBUID&gt;&lt;/Extra&gt;&lt;/Item&gt;&lt;/References&gt;&lt;/Group&gt;&lt;/Citation&gt;_x000a_"/>
    <w:docVar w:name="NE.Ref{23666D6F-3B9E-4AC1-AC37-75B546616311}" w:val=" ADDIN NE.Ref.{23666D6F-3B9E-4AC1-AC37-75B546616311}&lt;Citation&gt;&lt;Group&gt;&lt;References&gt;&lt;Item&gt;&lt;ID&gt;645&lt;/ID&gt;&lt;UID&gt;{6BF9F030-EA5A-48A6-873C-90CB47B922A7}&lt;/UID&gt;&lt;Title&gt;基于机器学习的文本分类技术研究进展&lt;/Title&gt;&lt;Template&gt;Journal Article&lt;/Template&gt;&lt;Star&gt;0&lt;/Star&gt;&lt;Tag&gt;0&lt;/Tag&gt;&lt;Author&gt;苏金树; 张博锋; 徐昕&lt;/Author&gt;&lt;Year&gt;2006&lt;/Year&gt;&lt;Details&gt;&lt;_author_aff&gt;国防科学技术大学计算机学院;国防科学技术大学计算机学院;国防科学技术大学计算机学院 湖南长沙410073;湖南长沙410073;湖南长沙410073国防科学技术大学机电工程与自动化学院;湖南长沙410073)&lt;/_author_aff&gt;&lt;_date&gt;2006-09-30&lt;/_date&gt;&lt;_db_provider&gt;CNKI: 期刊&lt;/_db_provider&gt;&lt;_issue&gt;09&lt;/_issue&gt;&lt;_journal&gt;软件学报&lt;/_journal&gt;&lt;_keywords&gt;自动文本分类;机器学习;降维;核方法;未标注集;偏斜数据集;分级分类;大规模文本分类;Web页分类&lt;/_keywords&gt;&lt;_pages&gt;1848-1859&lt;/_pages&gt;&lt;_url&gt;http://epub.cnki.net/kns/detail/detail.aspx?FileName=RJXB200609005&amp;amp;DbName=CJFQ2006 _x000d__x000a_http://www.cnki.net/kcms/download.aspx?filename=INkS2hmMrE2KRJ1S1IzdOFkTkp1amZUURRXVWh1Yw8GeJdXdPp3R5JmdFVVNidDT392SapUWOdVTEtWeWVGMFVVOFllaoN0NQVVT3ZHRn9EVo1GS1h3dIllUWRGb2ZzU54GSGNTQ5UETKpmM3kjZQdTeENmd0plZ&amp;amp;tablename=CJFD0608&amp;amp;dflag=pdfdown 全文链接_x000d__x000a_&lt;/_url&gt;&lt;_created&gt;59889343&lt;/_created&gt;&lt;_modified&gt;59889343&lt;/_modified&gt;&lt;_db_updated&gt;CNKI - Reference&lt;/_db_updated&gt;&lt;/Details&gt;&lt;Extra&gt;&lt;DBUID&gt;{B2243A72-E803-41ED-8399-DFF242777CDD}&lt;/DBUID&gt;&lt;/Extra&gt;&lt;/Item&gt;&lt;/References&gt;&lt;/Group&gt;&lt;/Citation&gt;_x000a_"/>
    <w:docVar w:name="NE.Ref{29C18A66-79D3-48C8-BA56-880A2DE0E70A}" w:val=" ADDIN NE.Ref.{29C18A66-79D3-48C8-BA56-880A2DE0E70A}&lt;Citation&gt;&lt;Group&gt;&lt;References&gt;&lt;Item&gt;&lt;ID&gt;635&lt;/ID&gt;&lt;UID&gt;{D8B3A93B-46CB-4CDD-B5E9-4481854F500D}&lt;/UID&gt;&lt;Title&gt;基于期望最大化算法的车载导航定位&lt;/Title&gt;&lt;Template&gt;Journal Article&lt;/Template&gt;&lt;Star&gt;0&lt;/Star&gt;&lt;Tag&gt;0&lt;/Tag&gt;&lt;Author&gt;张欣; 战兴群; 翟传润; 张炎华&lt;/Author&gt;&lt;Year&gt;2008&lt;/Year&gt;&lt;Details&gt;&lt;_author_aff&gt;上海交通大学电子信息与电气工程学院;&lt;/_author_aff&gt;&lt;_created&gt;59882005&lt;/_created&gt;&lt;_date&gt;2008-07-25&lt;/_date&gt;&lt;_db_provider&gt;CNKI: 期刊&lt;/_db_provider&gt;&lt;_db_updated&gt;CNKI - Reference&lt;/_db_updated&gt;&lt;_issue&gt;07&lt;/_issue&gt;&lt;_journal&gt;信息技术&lt;/_journal&gt;&lt;_keywords&gt;车载导航;期望最大化算法;平淡卡尔曼滤波&lt;/_keywords&gt;&lt;_modified&gt;59882011&lt;/_modified&gt;&lt;_pages&gt;85-88&lt;/_pages&gt;&lt;_url&gt;http://epub.cnki.net/kns/detail/detail.aspx?FileName=HDZJ200807026&amp;amp;DbName=CJFQ2008 _x000d__x000a_http://www.cnki.net/kcms/download.aspx?filename=CFXWUR3UORnexczUap0cmtWVklkTyMDT6hXT3hzTvYnayhDRrdzdWNmak9EcHNTa4gld5tUUBFnVXF3VBFVSLtyURpHZCpnbhdFMw9WRMNWb29GVt1EayIVdt5EOIRjYG9UZSl0aVxUazkGOLJHWhp0ZKFVR3Z2b&amp;amp;tablename=CJFD0608&amp;amp;dflag=pdfdown 全文链接_x000d__x000a_&lt;/_url&gt;&lt;/Details&gt;&lt;Extra&gt;&lt;DBUID&gt;{B2243A72-E803-41ED-8399-DFF242777CDD}&lt;/DBUID&gt;&lt;/Extra&gt;&lt;/Item&gt;&lt;/References&gt;&lt;/Group&gt;&lt;/Citation&gt;_x000a_"/>
    <w:docVar w:name="NE.Ref{32E92800-2CF3-464A-8047-B6EE2416E96E}" w:val=" ADDIN NE.Ref.{32E92800-2CF3-464A-8047-B6EE2416E96E}&lt;Citation&gt;&lt;Group&gt;&lt;References&gt;&lt;Item&gt;&lt;ID&gt;613&lt;/ID&gt;&lt;UID&gt;{A5B473D4-3FE7-482E-A79E-EA9F6C759DB6}&lt;/UID&gt;&lt;Title&gt;文本自动分类关键技术研究&lt;/Title&gt;&lt;Template&gt;Journal Article&lt;/Template&gt;&lt;Star&gt;0&lt;/Star&gt;&lt;Tag&gt;0&lt;/Tag&gt;&lt;Author&gt;张冬慧; 孙波; 徐照财; 程显毅&lt;/Author&gt;&lt;Year&gt;2008&lt;/Year&gt;&lt;Details&gt;&lt;_author_aff&gt;北京师范大学教育技术学院;北京师范大学教育技术学院;镇江苏大学计算机科学与通信工程学院;镇江苏大学计算机科学与通信工程学院;&lt;/_author_aff&gt;&lt;_created&gt;59881968&lt;/_created&gt;&lt;_date&gt;2008-02-25&lt;/_date&gt;&lt;_db_provider&gt;CNKI: 期刊&lt;/_db_provider&gt;&lt;_db_updated&gt;CNKI - Reference&lt;/_db_updated&gt;&lt;_issue&gt;06&lt;/_issue&gt;&lt;_journal&gt;微计算机信息&lt;/_journal&gt;&lt;_keywords&gt;中文分词;向量空间模型;文本分类;支持向量机&lt;/_keywords&gt;&lt;_modified&gt;59881990&lt;/_modified&gt;&lt;_pages&gt;197-199&lt;/_pages&gt;&lt;_url&gt;http://epub.cnki.net/kns/detail/detail.aspx?FileName=WJSJ200806081&amp;amp;DbName=CJFQ2008 _x000d__x000a_http://www.cnki.net/kcms/download.aspx?filename=YdXca9kSKJjMuNDNMxUcB12RJ5ESONGaSNjY5t0ZXRXSZZFN1cXd6tCTY1GU5cnVmtSOExmcKFkbhB1RxRWbpxUUrlUSRVHNKlzNjRlSnhlczpmQapVS5IHTIJnZ0U0cG1EVx10MiB1KyEzaFtybJB3RRJkbw1Gc&amp;amp;tablename=CJFD0608&amp;amp;dflag=pdfdown 全文链接_x000d__x000a_&lt;/_url&gt;&lt;/Details&gt;&lt;Extra&gt;&lt;DBUID&gt;{B2243A72-E803-41ED-8399-DFF242777CDD}&lt;/DBUID&gt;&lt;/Extra&gt;&lt;/Item&gt;&lt;/References&gt;&lt;/Group&gt;&lt;/Citation&gt;_x000a_"/>
    <w:docVar w:name="NE.Ref{45ADD7C8-939F-450C-91EF-802D12114B9F}" w:val=" ADDIN NE.Ref.{45ADD7C8-939F-450C-91EF-802D12114B9F}&lt;Citation&gt;&lt;Group&gt;&lt;References&gt;&lt;Item&gt;&lt;ID&gt;615&lt;/ID&gt;&lt;UID&gt;{8564C664-D8D4-4745-8C9A-D646303D0086}&lt;/UID&gt;&lt;Title&gt;中文文本自动分类研究进展&lt;/Title&gt;&lt;Template&gt;Journal Article&lt;/Template&gt;&lt;Star&gt;0&lt;/Star&gt;&lt;Tag&gt;0&lt;/Tag&gt;&lt;Author&gt;王闰强; 胡铁军&lt;/Author&gt;&lt;Year&gt;2002&lt;/Year&gt;&lt;Details&gt;&lt;_author_aff&gt;中国医学科学院医学信息研究所;中国医学科学院医学信息研究所 北京 100020_x000d__x000a__x000d__x000a__x000d__x000a__x000d__x000a__x000d__x000a__x000d__x000a__x000d__x000a__x000d__x000a__x000d__x000a_;北京 100020&lt;/_author_aff&gt;&lt;_created&gt;59881968&lt;/_created&gt;&lt;_date&gt;2002-12-15&lt;/_date&gt;&lt;_db_provider&gt;CNKI: 期刊&lt;/_db_provider&gt;&lt;_db_updated&gt;CNKI - Reference&lt;/_db_updated&gt;&lt;_issue&gt;06&lt;/_issue&gt;&lt;_journal&gt;医学情报工作&lt;/_journal&gt;&lt;_keywords&gt;文本分类;自动分类;分类算法;中文文本;向量空间模型;潜在语义索引;自然语言处理&lt;/_keywords&gt;&lt;_modified&gt;59881990&lt;/_modified&gt;&lt;_pages&gt;342-345+347&lt;/_pages&gt;&lt;_url&gt;http://epub.cnki.net/kns/detail/detail.aspx?FileName=YXQB200206009&amp;amp;DbName=CJFQ2002 _x000d__x000a_http://www.cnki.net/kcms/download.aspx?filename=WW2E2RGhmZwh2LrR1MDdlSHd3dtpnewF0bNJDZyFmT0x0cYdEWMlXaTRneKx0bZlzb50Wav9WQT1WV=0zZCFVM3E1U0RDSaVzayomY152YBtWYolDTFNFMKh2MSRXYyNENOFGSyBzamRnV4YncmtWbNNTWrw&amp;amp;tablename=CJFD9902&amp;amp;dflag=pdfdown 全文链接_x000d__x000a_&lt;/_url&gt;&lt;/Details&gt;&lt;Extra&gt;&lt;DBUID&gt;{B2243A72-E803-41ED-8399-DFF242777CDD}&lt;/DBUID&gt;&lt;/Extra&gt;&lt;/Item&gt;&lt;/References&gt;&lt;/Group&gt;&lt;/Citation&gt;_x000a_"/>
    <w:docVar w:name="NE.Ref{4906FC88-FC5E-4911-B50E-D02B011D7250}" w:val=" ADDIN NE.Ref.{4906FC88-FC5E-4911-B50E-D02B011D7250}&lt;Citation&gt;&lt;Group&gt;&lt;References&gt;&lt;Item&gt;&lt;ID&gt;635&lt;/ID&gt;&lt;UID&gt;{D8B3A93B-46CB-4CDD-B5E9-4481854F500D}&lt;/UID&gt;&lt;Title&gt;基于期望最大化算法的车载导航定位&lt;/Title&gt;&lt;Template&gt;Journal Article&lt;/Template&gt;&lt;Star&gt;0&lt;/Star&gt;&lt;Tag&gt;0&lt;/Tag&gt;&lt;Author&gt;张欣; 战兴群; 翟传润; 张炎华&lt;/Author&gt;&lt;Year&gt;2008&lt;/Year&gt;&lt;Details&gt;&lt;_author_aff&gt;上海交通大学电子信息与电气工程学院;&lt;/_author_aff&gt;&lt;_created&gt;59882005&lt;/_created&gt;&lt;_date&gt;2008-07-25&lt;/_date&gt;&lt;_db_provider&gt;CNKI: 期刊&lt;/_db_provider&gt;&lt;_db_updated&gt;CNKI - Reference&lt;/_db_updated&gt;&lt;_issue&gt;07&lt;/_issue&gt;&lt;_journal&gt;信息技术&lt;/_journal&gt;&lt;_keywords&gt;车载导航;期望最大化算法;平淡卡尔曼滤波&lt;/_keywords&gt;&lt;_modified&gt;59882011&lt;/_modified&gt;&lt;_pages&gt;85-88&lt;/_pages&gt;&lt;_url&gt;http://epub.cnki.net/kns/detail/detail.aspx?FileName=HDZJ200807026&amp;amp;DbName=CJFQ2008 _x000d__x000a_http://www.cnki.net/kcms/download.aspx?filename=CFXWUR3UORnexczUap0cmtWVklkTyMDT6hXT3hzTvYnayhDRrdzdWNmak9EcHNTa4gld5tUUBFnVXF3VBFVSLtyURpHZCpnbhdFMw9WRMNWb29GVt1EayIVdt5EOIRjYG9UZSl0aVxUazkGOLJHWhp0ZKFVR3Z2b&amp;amp;tablename=CJFD0608&amp;amp;dflag=pdfdown 全文链接_x000d__x000a_&lt;/_url&gt;&lt;/Details&gt;&lt;Extra&gt;&lt;DBUID&gt;{B2243A72-E803-41ED-8399-DFF242777CDD}&lt;/DBUID&gt;&lt;/Extra&gt;&lt;/Item&gt;&lt;/References&gt;&lt;/Group&gt;&lt;/Citation&gt;_x000a_"/>
    <w:docVar w:name="NE.Ref{7A34DBF4-C08F-4FA6-933D-F34BFA930B49}" w:val=" ADDIN NE.Ref.{7A34DBF4-C08F-4FA6-933D-F34BFA930B49}&lt;Citation&gt;&lt;Group&gt;&lt;References&gt;&lt;Item&gt;&lt;ID&gt;649&lt;/ID&gt;&lt;UID&gt;{3AC1E431-D9F3-49BB-B22B-5BE33DF39F96}&lt;/UID&gt;&lt;Title&gt;一个基于概念的中文文本分类模型&lt;/Title&gt;&lt;Template&gt;Journal Article&lt;/Template&gt;&lt;Star&gt;0&lt;/Star&gt;&lt;Tag&gt;0&lt;/Tag&gt;&lt;Author&gt;苏伟峰; 李绍滋; 李堂秋&lt;/Author&gt;&lt;Year&gt;2002&lt;/Year&gt;&lt;Details&gt;&lt;_issue&gt;6&lt;/_issue&gt;&lt;_journal&gt;计算机工程与应用&lt;/_journal&gt;&lt;_pages&gt;193-195&lt;/_pages&gt;&lt;_volume&gt;38&lt;/_volume&gt;&lt;_created&gt;59889536&lt;/_created&gt;&lt;_modified&gt;59889536&lt;/_modified&gt;&lt;/Details&gt;&lt;Extra&gt;&lt;DBUID&gt;{B2243A72-E803-41ED-8399-DFF242777CDD}&lt;/DBUID&gt;&lt;/Extra&gt;&lt;/Item&gt;&lt;/References&gt;&lt;/Group&gt;&lt;/Citation&gt;_x000a_"/>
    <w:docVar w:name="NE.Ref{7D890991-DC64-4E69-BCF3-2061C97DB9B0}" w:val=" ADDIN NE.Ref.{7D890991-DC64-4E69-BCF3-2061C97DB9B0}&lt;Citation&gt;&lt;Group&gt;&lt;References&gt;&lt;Item&gt;&lt;ID&gt;576&lt;/ID&gt;&lt;UID&gt;{4FA184F3-2F41-49FA-983F-D126C2740374}&lt;/UID&gt;&lt;Title&gt;基于KNN和SVM的中文文本自动分类研究&lt;/Title&gt;&lt;Template&gt;Journal Article&lt;/Template&gt;&lt;Star&gt;0&lt;/Star&gt;&lt;Tag&gt;0&lt;/Tag&gt;&lt;Author&gt;张野; 杨建林&lt;/Author&gt;&lt;Year&gt;2011&lt;/Year&gt;&lt;Details&gt;&lt;_author_aff&gt;南京大学信息管理系;&lt;/_author_aff&gt;&lt;_created&gt;59881968&lt;/_created&gt;&lt;_date&gt;2011-09-05&lt;/_date&gt;&lt;_db_provider&gt;CNKI: 期刊&lt;/_db_provider&gt;&lt;_db_updated&gt;CNKI - Reference&lt;/_db_updated&gt;&lt;_issue&gt;09&lt;/_issue&gt;&lt;_journal&gt;情报科学&lt;/_journal&gt;&lt;_keywords&gt;自动分类;KNN;SVM;中文信息处理&lt;/_keywords&gt;&lt;_modified&gt;59881977&lt;/_modified&gt;&lt;_pages&gt;1313-1317+1377&lt;/_pages&gt;&lt;_url&gt;http://epub.cnki.net/kns/detail/detail.aspx?FileName=QBKX201109009&amp;amp;DbName=CJFQ2011 _x000d__x000a_http://www.cnki.net/kcms/download.aspx?filename=qxWZ1EmdNtGcDdHcBV2Rwp1RmlFOZhXZ2gmaCNTVa50L0lGWVJkWwYUWvAlS3E1YPVERjlWUMFUdYdlQPVzZPRUU5ZXM3JVVvEXcxpnYWJES59yZ2FHVklmYFhUaSRmTrY0LNRUZ2cESixWV2s0VNJHV29WQUJ0d&amp;amp;tablename=CJFD1112&amp;amp;dflag=pdfdown 全文链接_x000d__x000a_&lt;/_url&gt;&lt;/Details&gt;&lt;Extra&gt;&lt;DBUID&gt;{B2243A72-E803-41ED-8399-DFF242777CDD}&lt;/DBUID&gt;&lt;/Extra&gt;&lt;/Item&gt;&lt;/References&gt;&lt;/Group&gt;&lt;/Citation&gt;_x000a_"/>
    <w:docVar w:name="NE.Ref{C8B8CFBB-2D30-469F-807B-2A911B66F174}" w:val=" ADDIN NE.Ref.{C8B8CFBB-2D30-469F-807B-2A911B66F174}&lt;Citation&gt;&lt;Group&gt;&lt;References&gt;&lt;Item&gt;&lt;ID&gt;648&lt;/ID&gt;&lt;UID&gt;{5FD00041-3D08-45B3-91DF-156A09100300}&lt;/UID&gt;&lt;Title&gt;Google news personalization: scalable online collaborative filtering&lt;/Title&gt;&lt;Template&gt;Conference Proceedings&lt;/Template&gt;&lt;Star&gt;0&lt;/Star&gt;&lt;Tag&gt;0&lt;/Tag&gt;&lt;Author&gt;Das, Abhinandan S; Datar, Mayur; Garg, Ashutosh; Rajaram, Shyam&lt;/Author&gt;&lt;Year&gt;2007&lt;/Year&gt;&lt;Details&gt;&lt;_isbn&gt;1595936548&lt;/_isbn&gt;&lt;_pages&gt;271-280&lt;/_pages&gt;&lt;_publisher&gt;ACM&lt;/_publisher&gt;&lt;_secondary_title&gt;Proceedings of the 16th international conference on World Wide Web&lt;/_secondary_title&gt;&lt;_created&gt;59889530&lt;/_created&gt;&lt;_modified&gt;59889532&lt;/_modified&gt;&lt;_accessed&gt;59889532&lt;/_accessed&gt;&lt;/Details&gt;&lt;Extra&gt;&lt;DBUID&gt;{B2243A72-E803-41ED-8399-DFF242777CDD}&lt;/DBUID&gt;&lt;/Extra&gt;&lt;/Item&gt;&lt;/References&gt;&lt;/Group&gt;&lt;/Citation&gt;_x000a_"/>
    <w:docVar w:name="ne_docsoft" w:val="MSWord"/>
    <w:docVar w:name="ne_docversion" w:val="NoteExpress 2.0"/>
    <w:docVar w:name="ne_stylename" w:val="Numbered(multilingual)"/>
  </w:docVars>
  <w:rsids>
    <w:rsidRoot w:val="0020220D"/>
    <w:rsid w:val="00006530"/>
    <w:rsid w:val="0001223E"/>
    <w:rsid w:val="00021774"/>
    <w:rsid w:val="0009006B"/>
    <w:rsid w:val="0009060A"/>
    <w:rsid w:val="000C0E00"/>
    <w:rsid w:val="000D0E2E"/>
    <w:rsid w:val="000E64EE"/>
    <w:rsid w:val="000E65A8"/>
    <w:rsid w:val="000F0A96"/>
    <w:rsid w:val="000F6490"/>
    <w:rsid w:val="001009CD"/>
    <w:rsid w:val="00114CCF"/>
    <w:rsid w:val="00127534"/>
    <w:rsid w:val="00132C24"/>
    <w:rsid w:val="001354FB"/>
    <w:rsid w:val="001545F8"/>
    <w:rsid w:val="00155E89"/>
    <w:rsid w:val="00161EC0"/>
    <w:rsid w:val="001B3210"/>
    <w:rsid w:val="001B55C4"/>
    <w:rsid w:val="001C2176"/>
    <w:rsid w:val="001D2B04"/>
    <w:rsid w:val="001E165C"/>
    <w:rsid w:val="001E2F73"/>
    <w:rsid w:val="001E67D6"/>
    <w:rsid w:val="00200145"/>
    <w:rsid w:val="0020220D"/>
    <w:rsid w:val="002129DD"/>
    <w:rsid w:val="00216C90"/>
    <w:rsid w:val="0022311D"/>
    <w:rsid w:val="002250D1"/>
    <w:rsid w:val="00232897"/>
    <w:rsid w:val="0026167B"/>
    <w:rsid w:val="002A2E7D"/>
    <w:rsid w:val="002B15F3"/>
    <w:rsid w:val="002B6597"/>
    <w:rsid w:val="002D13D4"/>
    <w:rsid w:val="002E215D"/>
    <w:rsid w:val="00304CCB"/>
    <w:rsid w:val="00311B16"/>
    <w:rsid w:val="00334312"/>
    <w:rsid w:val="00337C6A"/>
    <w:rsid w:val="003A77F4"/>
    <w:rsid w:val="003B63DB"/>
    <w:rsid w:val="003D3336"/>
    <w:rsid w:val="0040035A"/>
    <w:rsid w:val="00402EAA"/>
    <w:rsid w:val="004159B1"/>
    <w:rsid w:val="00485DF7"/>
    <w:rsid w:val="00492923"/>
    <w:rsid w:val="00495B86"/>
    <w:rsid w:val="004D23B2"/>
    <w:rsid w:val="004D7A98"/>
    <w:rsid w:val="004F2FCA"/>
    <w:rsid w:val="005022E1"/>
    <w:rsid w:val="0051795D"/>
    <w:rsid w:val="00520531"/>
    <w:rsid w:val="005555B9"/>
    <w:rsid w:val="0056372C"/>
    <w:rsid w:val="0058284A"/>
    <w:rsid w:val="005968BF"/>
    <w:rsid w:val="005A0930"/>
    <w:rsid w:val="005A5EB8"/>
    <w:rsid w:val="005B197A"/>
    <w:rsid w:val="005B59E1"/>
    <w:rsid w:val="005C21C8"/>
    <w:rsid w:val="005E7567"/>
    <w:rsid w:val="005F2ABC"/>
    <w:rsid w:val="0063094D"/>
    <w:rsid w:val="00632D05"/>
    <w:rsid w:val="00653796"/>
    <w:rsid w:val="00671879"/>
    <w:rsid w:val="00672CE3"/>
    <w:rsid w:val="00674433"/>
    <w:rsid w:val="00692972"/>
    <w:rsid w:val="00693D54"/>
    <w:rsid w:val="00697295"/>
    <w:rsid w:val="006C0AD3"/>
    <w:rsid w:val="006D67B3"/>
    <w:rsid w:val="006E0BA2"/>
    <w:rsid w:val="0075147B"/>
    <w:rsid w:val="00760742"/>
    <w:rsid w:val="00772ABE"/>
    <w:rsid w:val="00773CD9"/>
    <w:rsid w:val="00774825"/>
    <w:rsid w:val="007B3251"/>
    <w:rsid w:val="007F2674"/>
    <w:rsid w:val="00803029"/>
    <w:rsid w:val="00813BA0"/>
    <w:rsid w:val="008404A8"/>
    <w:rsid w:val="00884B3B"/>
    <w:rsid w:val="008B01CA"/>
    <w:rsid w:val="008D5CDA"/>
    <w:rsid w:val="009343F4"/>
    <w:rsid w:val="00941823"/>
    <w:rsid w:val="00954B60"/>
    <w:rsid w:val="00966904"/>
    <w:rsid w:val="0097299E"/>
    <w:rsid w:val="00986FDC"/>
    <w:rsid w:val="00993700"/>
    <w:rsid w:val="009B7AD8"/>
    <w:rsid w:val="009C00D8"/>
    <w:rsid w:val="009C5B58"/>
    <w:rsid w:val="009D0AFD"/>
    <w:rsid w:val="00A060A6"/>
    <w:rsid w:val="00A13A01"/>
    <w:rsid w:val="00A22A23"/>
    <w:rsid w:val="00A27447"/>
    <w:rsid w:val="00A30921"/>
    <w:rsid w:val="00A34ADE"/>
    <w:rsid w:val="00A42EA7"/>
    <w:rsid w:val="00A45561"/>
    <w:rsid w:val="00A76E50"/>
    <w:rsid w:val="00AA784C"/>
    <w:rsid w:val="00AB406A"/>
    <w:rsid w:val="00AD21A4"/>
    <w:rsid w:val="00AD7D19"/>
    <w:rsid w:val="00B05B18"/>
    <w:rsid w:val="00B32D9D"/>
    <w:rsid w:val="00B3345C"/>
    <w:rsid w:val="00B70F05"/>
    <w:rsid w:val="00BB2A94"/>
    <w:rsid w:val="00BB7630"/>
    <w:rsid w:val="00BC3A67"/>
    <w:rsid w:val="00BC637C"/>
    <w:rsid w:val="00BE26AD"/>
    <w:rsid w:val="00BE7AA9"/>
    <w:rsid w:val="00BF4C3A"/>
    <w:rsid w:val="00C14C5C"/>
    <w:rsid w:val="00C25823"/>
    <w:rsid w:val="00C34211"/>
    <w:rsid w:val="00C45044"/>
    <w:rsid w:val="00C56B74"/>
    <w:rsid w:val="00C63E5A"/>
    <w:rsid w:val="00C74AFD"/>
    <w:rsid w:val="00C75DEF"/>
    <w:rsid w:val="00CA110F"/>
    <w:rsid w:val="00CB7D49"/>
    <w:rsid w:val="00CC07CD"/>
    <w:rsid w:val="00CD62A4"/>
    <w:rsid w:val="00D04419"/>
    <w:rsid w:val="00D07956"/>
    <w:rsid w:val="00D12B76"/>
    <w:rsid w:val="00D26FB8"/>
    <w:rsid w:val="00D2731A"/>
    <w:rsid w:val="00D35C19"/>
    <w:rsid w:val="00D35CDC"/>
    <w:rsid w:val="00D535F5"/>
    <w:rsid w:val="00D549A8"/>
    <w:rsid w:val="00D61E12"/>
    <w:rsid w:val="00D626C6"/>
    <w:rsid w:val="00D72789"/>
    <w:rsid w:val="00D8798A"/>
    <w:rsid w:val="00D90864"/>
    <w:rsid w:val="00D96FFB"/>
    <w:rsid w:val="00DB4BEB"/>
    <w:rsid w:val="00DB4D51"/>
    <w:rsid w:val="00DC4970"/>
    <w:rsid w:val="00E01B93"/>
    <w:rsid w:val="00E03D09"/>
    <w:rsid w:val="00E050B3"/>
    <w:rsid w:val="00E05A7E"/>
    <w:rsid w:val="00E105DF"/>
    <w:rsid w:val="00E24612"/>
    <w:rsid w:val="00E24AF9"/>
    <w:rsid w:val="00E3050A"/>
    <w:rsid w:val="00E610F5"/>
    <w:rsid w:val="00E827A9"/>
    <w:rsid w:val="00E92CAE"/>
    <w:rsid w:val="00E938B6"/>
    <w:rsid w:val="00E9690E"/>
    <w:rsid w:val="00E97FC7"/>
    <w:rsid w:val="00ED59F9"/>
    <w:rsid w:val="00EE1C1C"/>
    <w:rsid w:val="00EF0BDA"/>
    <w:rsid w:val="00EF3069"/>
    <w:rsid w:val="00EF51DB"/>
    <w:rsid w:val="00F10F7D"/>
    <w:rsid w:val="00F470F7"/>
    <w:rsid w:val="00F5099C"/>
    <w:rsid w:val="00F52FA1"/>
    <w:rsid w:val="00F62424"/>
    <w:rsid w:val="00F71115"/>
    <w:rsid w:val="00F87685"/>
    <w:rsid w:val="00FB3C29"/>
    <w:rsid w:val="00FB7499"/>
    <w:rsid w:val="00FC715F"/>
    <w:rsid w:val="00FE1CA7"/>
    <w:rsid w:val="00FE2C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strokecolor="#c9f">
      <v:fill color="white"/>
      <v:stroke color="#c9f"/>
      <v:shadow on="t"/>
      <v:textbox inset="0,0,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autoRedefine/>
    <w:qFormat/>
    <w:rsid w:val="00D26FB8"/>
    <w:pPr>
      <w:widowControl w:val="0"/>
      <w:snapToGrid w:val="0"/>
      <w:spacing w:line="360" w:lineRule="auto"/>
      <w:jc w:val="both"/>
    </w:pPr>
    <w:rPr>
      <w:snapToGrid w:val="0"/>
      <w:kern w:val="2"/>
      <w:sz w:val="24"/>
      <w:szCs w:val="21"/>
    </w:rPr>
  </w:style>
  <w:style w:type="paragraph" w:styleId="1">
    <w:name w:val="heading 1"/>
    <w:basedOn w:val="a0"/>
    <w:next w:val="a1"/>
    <w:qFormat/>
    <w:rsid w:val="00813BA0"/>
    <w:pPr>
      <w:keepNext/>
      <w:keepLines/>
      <w:numPr>
        <w:numId w:val="1"/>
      </w:numPr>
      <w:spacing w:before="100" w:beforeAutospacing="1" w:after="100" w:afterAutospacing="1"/>
      <w:ind w:left="431" w:hanging="431"/>
      <w:jc w:val="center"/>
      <w:outlineLvl w:val="0"/>
    </w:pPr>
    <w:rPr>
      <w:rFonts w:ascii="Arial" w:hAnsi="Arial"/>
      <w:b/>
      <w:kern w:val="44"/>
      <w:sz w:val="44"/>
      <w:szCs w:val="44"/>
    </w:rPr>
  </w:style>
  <w:style w:type="paragraph" w:styleId="2">
    <w:name w:val="heading 2"/>
    <w:basedOn w:val="a0"/>
    <w:next w:val="a1"/>
    <w:qFormat/>
    <w:rsid w:val="00813BA0"/>
    <w:pPr>
      <w:keepNext/>
      <w:keepLines/>
      <w:numPr>
        <w:ilvl w:val="1"/>
        <w:numId w:val="1"/>
      </w:numPr>
      <w:spacing w:before="100" w:beforeAutospacing="1"/>
      <w:ind w:left="0" w:firstLine="0"/>
      <w:outlineLvl w:val="1"/>
    </w:pPr>
    <w:rPr>
      <w:rFonts w:ascii="Arial" w:eastAsia="黑体" w:hAnsi="Arial"/>
      <w:sz w:val="32"/>
      <w:szCs w:val="32"/>
    </w:rPr>
  </w:style>
  <w:style w:type="paragraph" w:styleId="3">
    <w:name w:val="heading 3"/>
    <w:basedOn w:val="a0"/>
    <w:next w:val="a1"/>
    <w:qFormat/>
    <w:rsid w:val="00813BA0"/>
    <w:pPr>
      <w:keepNext/>
      <w:keepLines/>
      <w:numPr>
        <w:ilvl w:val="2"/>
        <w:numId w:val="1"/>
      </w:numPr>
      <w:spacing w:before="100" w:beforeAutospacing="1"/>
      <w:ind w:left="0" w:firstLine="0"/>
      <w:outlineLvl w:val="2"/>
    </w:pPr>
    <w:rPr>
      <w:rFonts w:ascii="Arial" w:hAnsi="Arial"/>
      <w:b/>
      <w:sz w:val="28"/>
      <w:szCs w:val="28"/>
    </w:rPr>
  </w:style>
  <w:style w:type="paragraph" w:styleId="4">
    <w:name w:val="heading 4"/>
    <w:basedOn w:val="a0"/>
    <w:next w:val="a1"/>
    <w:qFormat/>
    <w:rsid w:val="00CD62A4"/>
    <w:pPr>
      <w:keepNext/>
      <w:keepLines/>
      <w:numPr>
        <w:ilvl w:val="3"/>
        <w:numId w:val="1"/>
      </w:numPr>
      <w:autoSpaceDE w:val="0"/>
      <w:spacing w:before="100" w:beforeAutospacing="1"/>
      <w:outlineLvl w:val="3"/>
    </w:pPr>
    <w:rPr>
      <w:rFonts w:ascii="Arial" w:eastAsia="黑体" w:hAnsi="Arial"/>
      <w:b/>
      <w:szCs w:val="20"/>
    </w:rPr>
  </w:style>
  <w:style w:type="paragraph" w:styleId="5">
    <w:name w:val="heading 5"/>
    <w:basedOn w:val="a0"/>
    <w:next w:val="a1"/>
    <w:qFormat/>
    <w:rsid w:val="00CD62A4"/>
    <w:pPr>
      <w:keepNext/>
      <w:keepLines/>
      <w:numPr>
        <w:ilvl w:val="4"/>
        <w:numId w:val="1"/>
      </w:numPr>
      <w:spacing w:before="100" w:beforeAutospacing="1"/>
      <w:ind w:leftChars="200" w:left="1489" w:hanging="1009"/>
      <w:outlineLvl w:val="4"/>
    </w:pPr>
    <w:rPr>
      <w:b/>
      <w:szCs w:val="20"/>
    </w:rPr>
  </w:style>
  <w:style w:type="paragraph" w:styleId="6">
    <w:name w:val="heading 6"/>
    <w:basedOn w:val="a0"/>
    <w:next w:val="a1"/>
    <w:qFormat/>
    <w:rsid w:val="00495B86"/>
    <w:pPr>
      <w:keepNext/>
      <w:keepLines/>
      <w:numPr>
        <w:ilvl w:val="5"/>
        <w:numId w:val="1"/>
      </w:numPr>
      <w:snapToGrid/>
      <w:spacing w:before="100" w:beforeAutospacing="1" w:afterLines="50" w:after="156" w:line="240" w:lineRule="auto"/>
      <w:outlineLvl w:val="5"/>
    </w:pPr>
    <w:rPr>
      <w:rFonts w:ascii="Arial" w:eastAsia="黑体" w:hAnsi="Arial"/>
      <w:b/>
      <w:szCs w:val="20"/>
    </w:rPr>
  </w:style>
  <w:style w:type="paragraph" w:styleId="7">
    <w:name w:val="heading 7"/>
    <w:basedOn w:val="a0"/>
    <w:next w:val="a0"/>
    <w:qFormat/>
    <w:pPr>
      <w:keepNext/>
      <w:keepLines/>
      <w:numPr>
        <w:ilvl w:val="6"/>
        <w:numId w:val="1"/>
      </w:numPr>
      <w:spacing w:before="240" w:after="64" w:line="320" w:lineRule="auto"/>
      <w:outlineLvl w:val="6"/>
    </w:pPr>
    <w:rPr>
      <w:b/>
      <w:szCs w:val="20"/>
    </w:rPr>
  </w:style>
  <w:style w:type="paragraph" w:styleId="8">
    <w:name w:val="heading 8"/>
    <w:basedOn w:val="a0"/>
    <w:next w:val="a0"/>
    <w:qFormat/>
    <w:pPr>
      <w:keepNext/>
      <w:keepLines/>
      <w:numPr>
        <w:ilvl w:val="7"/>
        <w:numId w:val="1"/>
      </w:numPr>
      <w:spacing w:before="240" w:after="64" w:line="320" w:lineRule="auto"/>
      <w:outlineLvl w:val="7"/>
    </w:pPr>
    <w:rPr>
      <w:rFonts w:ascii="Arial" w:eastAsia="黑体" w:hAnsi="Arial"/>
      <w:szCs w:val="20"/>
    </w:rPr>
  </w:style>
  <w:style w:type="paragraph" w:styleId="9">
    <w:name w:val="heading 9"/>
    <w:basedOn w:val="a0"/>
    <w:next w:val="a0"/>
    <w:qFormat/>
    <w:pPr>
      <w:keepNext/>
      <w:keepLines/>
      <w:numPr>
        <w:ilvl w:val="8"/>
        <w:numId w:val="1"/>
      </w:numPr>
      <w:spacing w:before="240" w:after="64" w:line="320" w:lineRule="auto"/>
      <w:outlineLvl w:val="8"/>
    </w:pPr>
    <w:rPr>
      <w:rFonts w:ascii="Arial" w:eastAsia="黑体" w:hAnsi="Arial"/>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rsid w:val="00485DF7"/>
    <w:pPr>
      <w:pBdr>
        <w:bottom w:val="single" w:sz="6" w:space="1" w:color="auto"/>
      </w:pBdr>
      <w:tabs>
        <w:tab w:val="center" w:pos="4153"/>
        <w:tab w:val="right" w:pos="8306"/>
      </w:tabs>
      <w:spacing w:line="240" w:lineRule="auto"/>
      <w:jc w:val="center"/>
    </w:pPr>
    <w:rPr>
      <w:sz w:val="18"/>
      <w:szCs w:val="20"/>
    </w:rPr>
  </w:style>
  <w:style w:type="paragraph" w:styleId="a6">
    <w:name w:val="footer"/>
    <w:basedOn w:val="a0"/>
    <w:pPr>
      <w:tabs>
        <w:tab w:val="center" w:pos="4153"/>
        <w:tab w:val="right" w:pos="8306"/>
      </w:tabs>
      <w:jc w:val="left"/>
    </w:pPr>
    <w:rPr>
      <w:sz w:val="18"/>
      <w:szCs w:val="20"/>
    </w:rPr>
  </w:style>
  <w:style w:type="character" w:styleId="a7">
    <w:name w:val="page number"/>
    <w:basedOn w:val="a2"/>
  </w:style>
  <w:style w:type="numbering" w:customStyle="1" w:styleId="a">
    <w:name w:val="点分类符号"/>
    <w:basedOn w:val="a4"/>
    <w:rsid w:val="00D26FB8"/>
    <w:pPr>
      <w:numPr>
        <w:numId w:val="13"/>
      </w:numPr>
    </w:pPr>
  </w:style>
  <w:style w:type="paragraph" w:customStyle="1" w:styleId="a1">
    <w:name w:val="文档正文"/>
    <w:basedOn w:val="a0"/>
    <w:link w:val="Char"/>
    <w:rsid w:val="008D5CDA"/>
    <w:pPr>
      <w:ind w:firstLineChars="200" w:firstLine="480"/>
    </w:pPr>
    <w:rPr>
      <w:rFonts w:cs="宋体"/>
      <w:szCs w:val="20"/>
    </w:rPr>
  </w:style>
  <w:style w:type="paragraph" w:styleId="a8">
    <w:name w:val="caption"/>
    <w:basedOn w:val="a0"/>
    <w:next w:val="a1"/>
    <w:qFormat/>
    <w:rsid w:val="00021774"/>
    <w:rPr>
      <w:rFonts w:eastAsia="黑体" w:cs="Arial"/>
      <w:szCs w:val="20"/>
    </w:rPr>
  </w:style>
  <w:style w:type="paragraph" w:customStyle="1" w:styleId="a9">
    <w:name w:val="文档首页作者栏"/>
    <w:basedOn w:val="a0"/>
    <w:rsid w:val="00485DF7"/>
    <w:pPr>
      <w:spacing w:beforeLines="100" w:before="312" w:afterLines="150" w:after="468"/>
      <w:jc w:val="center"/>
    </w:pPr>
    <w:rPr>
      <w:rFonts w:ascii="宋体" w:hAnsi="宋体" w:cs="宋体"/>
      <w:szCs w:val="72"/>
    </w:rPr>
  </w:style>
  <w:style w:type="paragraph" w:customStyle="1" w:styleId="aa">
    <w:name w:val="图表分章题注"/>
    <w:basedOn w:val="a1"/>
    <w:rsid w:val="00632D05"/>
    <w:pPr>
      <w:ind w:firstLine="420"/>
      <w:jc w:val="center"/>
    </w:pPr>
    <w:rPr>
      <w:rFonts w:ascii="Arial" w:eastAsia="黑体" w:hAnsi="Arial"/>
      <w:sz w:val="21"/>
    </w:rPr>
  </w:style>
  <w:style w:type="paragraph" w:styleId="ab">
    <w:name w:val="Document Map"/>
    <w:basedOn w:val="a0"/>
    <w:semiHidden/>
    <w:pPr>
      <w:shd w:val="clear" w:color="auto" w:fill="000080"/>
    </w:pPr>
  </w:style>
  <w:style w:type="paragraph" w:customStyle="1" w:styleId="ac">
    <w:name w:val="图表不分章题注"/>
    <w:basedOn w:val="a8"/>
    <w:rsid w:val="0040035A"/>
    <w:pPr>
      <w:jc w:val="center"/>
    </w:pPr>
    <w:rPr>
      <w:rFonts w:cs="宋体"/>
      <w:sz w:val="21"/>
    </w:rPr>
  </w:style>
  <w:style w:type="paragraph" w:customStyle="1" w:styleId="ad">
    <w:name w:val="文档标题"/>
    <w:basedOn w:val="a0"/>
    <w:rsid w:val="00D26FB8"/>
    <w:pPr>
      <w:spacing w:beforeLines="100" w:before="312" w:afterLines="150" w:after="468" w:line="240" w:lineRule="auto"/>
      <w:jc w:val="center"/>
    </w:pPr>
    <w:rPr>
      <w:rFonts w:cs="宋体"/>
      <w:b/>
      <w:bCs/>
      <w:sz w:val="72"/>
      <w:szCs w:val="20"/>
    </w:rPr>
  </w:style>
  <w:style w:type="paragraph" w:customStyle="1" w:styleId="ae">
    <w:name w:val="表格不分章题注"/>
    <w:basedOn w:val="a8"/>
    <w:rsid w:val="00021774"/>
    <w:pPr>
      <w:jc w:val="center"/>
    </w:pPr>
    <w:rPr>
      <w:rFonts w:cs="宋体"/>
      <w:sz w:val="21"/>
    </w:rPr>
  </w:style>
  <w:style w:type="paragraph" w:customStyle="1" w:styleId="af">
    <w:name w:val="表格分章题注"/>
    <w:basedOn w:val="a8"/>
    <w:rsid w:val="00021774"/>
    <w:pPr>
      <w:jc w:val="center"/>
    </w:pPr>
    <w:rPr>
      <w:rFonts w:cs="宋体"/>
      <w:sz w:val="21"/>
    </w:rPr>
  </w:style>
  <w:style w:type="character" w:customStyle="1" w:styleId="Char">
    <w:name w:val="文档正文 Char"/>
    <w:link w:val="a1"/>
    <w:rsid w:val="008D5CDA"/>
    <w:rPr>
      <w:rFonts w:eastAsia="宋体" w:cs="宋体"/>
      <w:snapToGrid w:val="0"/>
      <w:kern w:val="2"/>
      <w:sz w:val="24"/>
      <w:lang w:val="en-US" w:eastAsia="zh-CN" w:bidi="ar-SA"/>
    </w:rPr>
  </w:style>
  <w:style w:type="paragraph" w:customStyle="1" w:styleId="af0">
    <w:name w:val="公式分章右标注"/>
    <w:basedOn w:val="a1"/>
    <w:next w:val="a1"/>
    <w:rsid w:val="00311B16"/>
    <w:pPr>
      <w:wordWrap w:val="0"/>
      <w:jc w:val="right"/>
    </w:pPr>
    <w:rPr>
      <w:lang w:val="fr-FR"/>
    </w:rPr>
  </w:style>
  <w:style w:type="paragraph" w:customStyle="1" w:styleId="af1">
    <w:name w:val="定义分章标注"/>
    <w:basedOn w:val="a1"/>
    <w:next w:val="a1"/>
    <w:rsid w:val="00311B16"/>
    <w:rPr>
      <w:rFonts w:eastAsia="黑体"/>
    </w:rPr>
  </w:style>
  <w:style w:type="paragraph" w:customStyle="1" w:styleId="af2">
    <w:name w:val="公式分章左标注"/>
    <w:basedOn w:val="a1"/>
    <w:next w:val="a1"/>
    <w:rsid w:val="00311B16"/>
    <w:rPr>
      <w:lang w:val="fr-FR"/>
    </w:rPr>
  </w:style>
  <w:style w:type="paragraph" w:customStyle="1" w:styleId="MTDisplayEquation">
    <w:name w:val="MTDisplayEquation"/>
    <w:basedOn w:val="a1"/>
    <w:next w:val="a0"/>
    <w:rsid w:val="00FB3C29"/>
    <w:pPr>
      <w:tabs>
        <w:tab w:val="center" w:pos="4680"/>
        <w:tab w:val="right" w:pos="9360"/>
      </w:tabs>
    </w:pPr>
    <w:rPr>
      <w:lang w:val="fr-FR"/>
    </w:rPr>
  </w:style>
  <w:style w:type="paragraph" w:styleId="af3">
    <w:name w:val="Balloon Text"/>
    <w:basedOn w:val="a0"/>
    <w:link w:val="Char0"/>
    <w:rsid w:val="001009CD"/>
    <w:pPr>
      <w:spacing w:line="240" w:lineRule="auto"/>
    </w:pPr>
    <w:rPr>
      <w:sz w:val="18"/>
      <w:szCs w:val="18"/>
    </w:rPr>
  </w:style>
  <w:style w:type="character" w:customStyle="1" w:styleId="Char0">
    <w:name w:val="批注框文本 Char"/>
    <w:basedOn w:val="a2"/>
    <w:link w:val="af3"/>
    <w:rsid w:val="001009CD"/>
    <w:rPr>
      <w:snapToGrid w:val="0"/>
      <w:kern w:val="2"/>
      <w:sz w:val="18"/>
      <w:szCs w:val="18"/>
    </w:rPr>
  </w:style>
  <w:style w:type="paragraph" w:styleId="af4">
    <w:name w:val="Body Text Indent"/>
    <w:basedOn w:val="a0"/>
    <w:link w:val="Char1"/>
    <w:rsid w:val="00337C6A"/>
    <w:pPr>
      <w:tabs>
        <w:tab w:val="left" w:pos="360"/>
        <w:tab w:val="left" w:pos="420"/>
      </w:tabs>
      <w:snapToGrid/>
      <w:spacing w:line="240" w:lineRule="auto"/>
      <w:ind w:firstLineChars="171" w:firstLine="359"/>
    </w:pPr>
    <w:rPr>
      <w:snapToGrid/>
      <w:sz w:val="21"/>
      <w:szCs w:val="24"/>
    </w:rPr>
  </w:style>
  <w:style w:type="character" w:customStyle="1" w:styleId="Char1">
    <w:name w:val="正文文本缩进 Char"/>
    <w:basedOn w:val="a2"/>
    <w:link w:val="af4"/>
    <w:rsid w:val="00337C6A"/>
    <w:rPr>
      <w:kern w:val="2"/>
      <w:sz w:val="2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autoRedefine/>
    <w:qFormat/>
    <w:rsid w:val="00D26FB8"/>
    <w:pPr>
      <w:widowControl w:val="0"/>
      <w:snapToGrid w:val="0"/>
      <w:spacing w:line="360" w:lineRule="auto"/>
      <w:jc w:val="both"/>
    </w:pPr>
    <w:rPr>
      <w:snapToGrid w:val="0"/>
      <w:kern w:val="2"/>
      <w:sz w:val="24"/>
      <w:szCs w:val="21"/>
    </w:rPr>
  </w:style>
  <w:style w:type="paragraph" w:styleId="1">
    <w:name w:val="heading 1"/>
    <w:basedOn w:val="a0"/>
    <w:next w:val="a1"/>
    <w:qFormat/>
    <w:rsid w:val="00813BA0"/>
    <w:pPr>
      <w:keepNext/>
      <w:keepLines/>
      <w:numPr>
        <w:numId w:val="1"/>
      </w:numPr>
      <w:spacing w:before="100" w:beforeAutospacing="1" w:after="100" w:afterAutospacing="1"/>
      <w:ind w:left="431" w:hanging="431"/>
      <w:jc w:val="center"/>
      <w:outlineLvl w:val="0"/>
    </w:pPr>
    <w:rPr>
      <w:rFonts w:ascii="Arial" w:hAnsi="Arial"/>
      <w:b/>
      <w:kern w:val="44"/>
      <w:sz w:val="44"/>
      <w:szCs w:val="44"/>
    </w:rPr>
  </w:style>
  <w:style w:type="paragraph" w:styleId="2">
    <w:name w:val="heading 2"/>
    <w:basedOn w:val="a0"/>
    <w:next w:val="a1"/>
    <w:qFormat/>
    <w:rsid w:val="00813BA0"/>
    <w:pPr>
      <w:keepNext/>
      <w:keepLines/>
      <w:numPr>
        <w:ilvl w:val="1"/>
        <w:numId w:val="1"/>
      </w:numPr>
      <w:spacing w:before="100" w:beforeAutospacing="1"/>
      <w:ind w:left="0" w:firstLine="0"/>
      <w:outlineLvl w:val="1"/>
    </w:pPr>
    <w:rPr>
      <w:rFonts w:ascii="Arial" w:eastAsia="黑体" w:hAnsi="Arial"/>
      <w:sz w:val="32"/>
      <w:szCs w:val="32"/>
    </w:rPr>
  </w:style>
  <w:style w:type="paragraph" w:styleId="3">
    <w:name w:val="heading 3"/>
    <w:basedOn w:val="a0"/>
    <w:next w:val="a1"/>
    <w:qFormat/>
    <w:rsid w:val="00813BA0"/>
    <w:pPr>
      <w:keepNext/>
      <w:keepLines/>
      <w:numPr>
        <w:ilvl w:val="2"/>
        <w:numId w:val="1"/>
      </w:numPr>
      <w:spacing w:before="100" w:beforeAutospacing="1"/>
      <w:ind w:left="0" w:firstLine="0"/>
      <w:outlineLvl w:val="2"/>
    </w:pPr>
    <w:rPr>
      <w:rFonts w:ascii="Arial" w:hAnsi="Arial"/>
      <w:b/>
      <w:sz w:val="28"/>
      <w:szCs w:val="28"/>
    </w:rPr>
  </w:style>
  <w:style w:type="paragraph" w:styleId="4">
    <w:name w:val="heading 4"/>
    <w:basedOn w:val="a0"/>
    <w:next w:val="a1"/>
    <w:qFormat/>
    <w:rsid w:val="00CD62A4"/>
    <w:pPr>
      <w:keepNext/>
      <w:keepLines/>
      <w:numPr>
        <w:ilvl w:val="3"/>
        <w:numId w:val="1"/>
      </w:numPr>
      <w:autoSpaceDE w:val="0"/>
      <w:spacing w:before="100" w:beforeAutospacing="1"/>
      <w:outlineLvl w:val="3"/>
    </w:pPr>
    <w:rPr>
      <w:rFonts w:ascii="Arial" w:eastAsia="黑体" w:hAnsi="Arial"/>
      <w:b/>
      <w:szCs w:val="20"/>
    </w:rPr>
  </w:style>
  <w:style w:type="paragraph" w:styleId="5">
    <w:name w:val="heading 5"/>
    <w:basedOn w:val="a0"/>
    <w:next w:val="a1"/>
    <w:qFormat/>
    <w:rsid w:val="00CD62A4"/>
    <w:pPr>
      <w:keepNext/>
      <w:keepLines/>
      <w:numPr>
        <w:ilvl w:val="4"/>
        <w:numId w:val="1"/>
      </w:numPr>
      <w:spacing w:before="100" w:beforeAutospacing="1"/>
      <w:ind w:leftChars="200" w:left="1489" w:hanging="1009"/>
      <w:outlineLvl w:val="4"/>
    </w:pPr>
    <w:rPr>
      <w:b/>
      <w:szCs w:val="20"/>
    </w:rPr>
  </w:style>
  <w:style w:type="paragraph" w:styleId="6">
    <w:name w:val="heading 6"/>
    <w:basedOn w:val="a0"/>
    <w:next w:val="a1"/>
    <w:qFormat/>
    <w:rsid w:val="00495B86"/>
    <w:pPr>
      <w:keepNext/>
      <w:keepLines/>
      <w:numPr>
        <w:ilvl w:val="5"/>
        <w:numId w:val="1"/>
      </w:numPr>
      <w:snapToGrid/>
      <w:spacing w:before="100" w:beforeAutospacing="1" w:afterLines="50" w:after="156" w:line="240" w:lineRule="auto"/>
      <w:outlineLvl w:val="5"/>
    </w:pPr>
    <w:rPr>
      <w:rFonts w:ascii="Arial" w:eastAsia="黑体" w:hAnsi="Arial"/>
      <w:b/>
      <w:szCs w:val="20"/>
    </w:rPr>
  </w:style>
  <w:style w:type="paragraph" w:styleId="7">
    <w:name w:val="heading 7"/>
    <w:basedOn w:val="a0"/>
    <w:next w:val="a0"/>
    <w:qFormat/>
    <w:pPr>
      <w:keepNext/>
      <w:keepLines/>
      <w:numPr>
        <w:ilvl w:val="6"/>
        <w:numId w:val="1"/>
      </w:numPr>
      <w:spacing w:before="240" w:after="64" w:line="320" w:lineRule="auto"/>
      <w:outlineLvl w:val="6"/>
    </w:pPr>
    <w:rPr>
      <w:b/>
      <w:szCs w:val="20"/>
    </w:rPr>
  </w:style>
  <w:style w:type="paragraph" w:styleId="8">
    <w:name w:val="heading 8"/>
    <w:basedOn w:val="a0"/>
    <w:next w:val="a0"/>
    <w:qFormat/>
    <w:pPr>
      <w:keepNext/>
      <w:keepLines/>
      <w:numPr>
        <w:ilvl w:val="7"/>
        <w:numId w:val="1"/>
      </w:numPr>
      <w:spacing w:before="240" w:after="64" w:line="320" w:lineRule="auto"/>
      <w:outlineLvl w:val="7"/>
    </w:pPr>
    <w:rPr>
      <w:rFonts w:ascii="Arial" w:eastAsia="黑体" w:hAnsi="Arial"/>
      <w:szCs w:val="20"/>
    </w:rPr>
  </w:style>
  <w:style w:type="paragraph" w:styleId="9">
    <w:name w:val="heading 9"/>
    <w:basedOn w:val="a0"/>
    <w:next w:val="a0"/>
    <w:qFormat/>
    <w:pPr>
      <w:keepNext/>
      <w:keepLines/>
      <w:numPr>
        <w:ilvl w:val="8"/>
        <w:numId w:val="1"/>
      </w:numPr>
      <w:spacing w:before="240" w:after="64" w:line="320" w:lineRule="auto"/>
      <w:outlineLvl w:val="8"/>
    </w:pPr>
    <w:rPr>
      <w:rFonts w:ascii="Arial" w:eastAsia="黑体" w:hAnsi="Arial"/>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rsid w:val="00485DF7"/>
    <w:pPr>
      <w:pBdr>
        <w:bottom w:val="single" w:sz="6" w:space="1" w:color="auto"/>
      </w:pBdr>
      <w:tabs>
        <w:tab w:val="center" w:pos="4153"/>
        <w:tab w:val="right" w:pos="8306"/>
      </w:tabs>
      <w:spacing w:line="240" w:lineRule="auto"/>
      <w:jc w:val="center"/>
    </w:pPr>
    <w:rPr>
      <w:sz w:val="18"/>
      <w:szCs w:val="20"/>
    </w:rPr>
  </w:style>
  <w:style w:type="paragraph" w:styleId="a6">
    <w:name w:val="footer"/>
    <w:basedOn w:val="a0"/>
    <w:pPr>
      <w:tabs>
        <w:tab w:val="center" w:pos="4153"/>
        <w:tab w:val="right" w:pos="8306"/>
      </w:tabs>
      <w:jc w:val="left"/>
    </w:pPr>
    <w:rPr>
      <w:sz w:val="18"/>
      <w:szCs w:val="20"/>
    </w:rPr>
  </w:style>
  <w:style w:type="character" w:styleId="a7">
    <w:name w:val="page number"/>
    <w:basedOn w:val="a2"/>
  </w:style>
  <w:style w:type="numbering" w:customStyle="1" w:styleId="a">
    <w:name w:val="点分类符号"/>
    <w:basedOn w:val="a4"/>
    <w:rsid w:val="00D26FB8"/>
    <w:pPr>
      <w:numPr>
        <w:numId w:val="13"/>
      </w:numPr>
    </w:pPr>
  </w:style>
  <w:style w:type="paragraph" w:customStyle="1" w:styleId="a1">
    <w:name w:val="文档正文"/>
    <w:basedOn w:val="a0"/>
    <w:link w:val="Char"/>
    <w:rsid w:val="008D5CDA"/>
    <w:pPr>
      <w:ind w:firstLineChars="200" w:firstLine="480"/>
    </w:pPr>
    <w:rPr>
      <w:rFonts w:cs="宋体"/>
      <w:szCs w:val="20"/>
    </w:rPr>
  </w:style>
  <w:style w:type="paragraph" w:styleId="a8">
    <w:name w:val="caption"/>
    <w:basedOn w:val="a0"/>
    <w:next w:val="a1"/>
    <w:qFormat/>
    <w:rsid w:val="00021774"/>
    <w:rPr>
      <w:rFonts w:eastAsia="黑体" w:cs="Arial"/>
      <w:szCs w:val="20"/>
    </w:rPr>
  </w:style>
  <w:style w:type="paragraph" w:customStyle="1" w:styleId="a9">
    <w:name w:val="文档首页作者栏"/>
    <w:basedOn w:val="a0"/>
    <w:rsid w:val="00485DF7"/>
    <w:pPr>
      <w:spacing w:beforeLines="100" w:before="312" w:afterLines="150" w:after="468"/>
      <w:jc w:val="center"/>
    </w:pPr>
    <w:rPr>
      <w:rFonts w:ascii="宋体" w:hAnsi="宋体" w:cs="宋体"/>
      <w:szCs w:val="72"/>
    </w:rPr>
  </w:style>
  <w:style w:type="paragraph" w:customStyle="1" w:styleId="aa">
    <w:name w:val="图表分章题注"/>
    <w:basedOn w:val="a1"/>
    <w:rsid w:val="00632D05"/>
    <w:pPr>
      <w:ind w:firstLine="420"/>
      <w:jc w:val="center"/>
    </w:pPr>
    <w:rPr>
      <w:rFonts w:ascii="Arial" w:eastAsia="黑体" w:hAnsi="Arial"/>
      <w:sz w:val="21"/>
    </w:rPr>
  </w:style>
  <w:style w:type="paragraph" w:styleId="ab">
    <w:name w:val="Document Map"/>
    <w:basedOn w:val="a0"/>
    <w:semiHidden/>
    <w:pPr>
      <w:shd w:val="clear" w:color="auto" w:fill="000080"/>
    </w:pPr>
  </w:style>
  <w:style w:type="paragraph" w:customStyle="1" w:styleId="ac">
    <w:name w:val="图表不分章题注"/>
    <w:basedOn w:val="a8"/>
    <w:rsid w:val="0040035A"/>
    <w:pPr>
      <w:jc w:val="center"/>
    </w:pPr>
    <w:rPr>
      <w:rFonts w:cs="宋体"/>
      <w:sz w:val="21"/>
    </w:rPr>
  </w:style>
  <w:style w:type="paragraph" w:customStyle="1" w:styleId="ad">
    <w:name w:val="文档标题"/>
    <w:basedOn w:val="a0"/>
    <w:rsid w:val="00D26FB8"/>
    <w:pPr>
      <w:spacing w:beforeLines="100" w:before="312" w:afterLines="150" w:after="468" w:line="240" w:lineRule="auto"/>
      <w:jc w:val="center"/>
    </w:pPr>
    <w:rPr>
      <w:rFonts w:cs="宋体"/>
      <w:b/>
      <w:bCs/>
      <w:sz w:val="72"/>
      <w:szCs w:val="20"/>
    </w:rPr>
  </w:style>
  <w:style w:type="paragraph" w:customStyle="1" w:styleId="ae">
    <w:name w:val="表格不分章题注"/>
    <w:basedOn w:val="a8"/>
    <w:rsid w:val="00021774"/>
    <w:pPr>
      <w:jc w:val="center"/>
    </w:pPr>
    <w:rPr>
      <w:rFonts w:cs="宋体"/>
      <w:sz w:val="21"/>
    </w:rPr>
  </w:style>
  <w:style w:type="paragraph" w:customStyle="1" w:styleId="af">
    <w:name w:val="表格分章题注"/>
    <w:basedOn w:val="a8"/>
    <w:rsid w:val="00021774"/>
    <w:pPr>
      <w:jc w:val="center"/>
    </w:pPr>
    <w:rPr>
      <w:rFonts w:cs="宋体"/>
      <w:sz w:val="21"/>
    </w:rPr>
  </w:style>
  <w:style w:type="character" w:customStyle="1" w:styleId="Char">
    <w:name w:val="文档正文 Char"/>
    <w:link w:val="a1"/>
    <w:rsid w:val="008D5CDA"/>
    <w:rPr>
      <w:rFonts w:eastAsia="宋体" w:cs="宋体"/>
      <w:snapToGrid w:val="0"/>
      <w:kern w:val="2"/>
      <w:sz w:val="24"/>
      <w:lang w:val="en-US" w:eastAsia="zh-CN" w:bidi="ar-SA"/>
    </w:rPr>
  </w:style>
  <w:style w:type="paragraph" w:customStyle="1" w:styleId="af0">
    <w:name w:val="公式分章右标注"/>
    <w:basedOn w:val="a1"/>
    <w:next w:val="a1"/>
    <w:rsid w:val="00311B16"/>
    <w:pPr>
      <w:wordWrap w:val="0"/>
      <w:jc w:val="right"/>
    </w:pPr>
    <w:rPr>
      <w:lang w:val="fr-FR"/>
    </w:rPr>
  </w:style>
  <w:style w:type="paragraph" w:customStyle="1" w:styleId="af1">
    <w:name w:val="定义分章标注"/>
    <w:basedOn w:val="a1"/>
    <w:next w:val="a1"/>
    <w:rsid w:val="00311B16"/>
    <w:rPr>
      <w:rFonts w:eastAsia="黑体"/>
    </w:rPr>
  </w:style>
  <w:style w:type="paragraph" w:customStyle="1" w:styleId="af2">
    <w:name w:val="公式分章左标注"/>
    <w:basedOn w:val="a1"/>
    <w:next w:val="a1"/>
    <w:rsid w:val="00311B16"/>
    <w:rPr>
      <w:lang w:val="fr-FR"/>
    </w:rPr>
  </w:style>
  <w:style w:type="paragraph" w:customStyle="1" w:styleId="MTDisplayEquation">
    <w:name w:val="MTDisplayEquation"/>
    <w:basedOn w:val="a1"/>
    <w:next w:val="a0"/>
    <w:rsid w:val="00FB3C29"/>
    <w:pPr>
      <w:tabs>
        <w:tab w:val="center" w:pos="4680"/>
        <w:tab w:val="right" w:pos="9360"/>
      </w:tabs>
    </w:pPr>
    <w:rPr>
      <w:lang w:val="fr-FR"/>
    </w:rPr>
  </w:style>
  <w:style w:type="paragraph" w:styleId="af3">
    <w:name w:val="Balloon Text"/>
    <w:basedOn w:val="a0"/>
    <w:link w:val="Char0"/>
    <w:rsid w:val="001009CD"/>
    <w:pPr>
      <w:spacing w:line="240" w:lineRule="auto"/>
    </w:pPr>
    <w:rPr>
      <w:sz w:val="18"/>
      <w:szCs w:val="18"/>
    </w:rPr>
  </w:style>
  <w:style w:type="character" w:customStyle="1" w:styleId="Char0">
    <w:name w:val="批注框文本 Char"/>
    <w:basedOn w:val="a2"/>
    <w:link w:val="af3"/>
    <w:rsid w:val="001009CD"/>
    <w:rPr>
      <w:snapToGrid w:val="0"/>
      <w:kern w:val="2"/>
      <w:sz w:val="18"/>
      <w:szCs w:val="18"/>
    </w:rPr>
  </w:style>
  <w:style w:type="paragraph" w:styleId="af4">
    <w:name w:val="Body Text Indent"/>
    <w:basedOn w:val="a0"/>
    <w:link w:val="Char1"/>
    <w:rsid w:val="00337C6A"/>
    <w:pPr>
      <w:tabs>
        <w:tab w:val="left" w:pos="360"/>
        <w:tab w:val="left" w:pos="420"/>
      </w:tabs>
      <w:snapToGrid/>
      <w:spacing w:line="240" w:lineRule="auto"/>
      <w:ind w:firstLineChars="171" w:firstLine="359"/>
    </w:pPr>
    <w:rPr>
      <w:snapToGrid/>
      <w:sz w:val="21"/>
      <w:szCs w:val="24"/>
    </w:rPr>
  </w:style>
  <w:style w:type="character" w:customStyle="1" w:styleId="Char1">
    <w:name w:val="正文文本缩进 Char"/>
    <w:basedOn w:val="a2"/>
    <w:link w:val="af4"/>
    <w:rsid w:val="00337C6A"/>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wmf"/><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image" Target="media/image5.wmf"/><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s>
</file>

<file path=word/_rels/settings.xml.rels><?xml version="1.0" encoding="UTF-8" standalone="yes"?>
<Relationships xmlns="http://schemas.openxmlformats.org/package/2006/relationships"><Relationship Id="rId1" Type="http://schemas.openxmlformats.org/officeDocument/2006/relationships/attachedTemplate" Target="file:///D:\&#26472;&#25991;&#38745;\&#27169;&#26495;\NRDC1202-TPL0-&#39033;&#30446;&#25991;&#26723;&#26631;&#20934;&#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NRDC1202-TPL0-项目文档标准模板.dot</Template>
  <TotalTime>147</TotalTime>
  <Pages>6</Pages>
  <Words>701</Words>
  <Characters>4000</Characters>
  <Application>Microsoft Office Word</Application>
  <DocSecurity>0</DocSecurity>
  <Lines>33</Lines>
  <Paragraphs>9</Paragraphs>
  <ScaleCrop>false</ScaleCrop>
  <Manager>王海泉 朱涛</Manager>
  <Company>北京航空航天大学网络技术北京市重点实验室</Company>
  <LinksUpToDate>false</LinksUpToDate>
  <CharactersWithSpaces>4692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期望最大化算法在文本自动分类处理中的应用研究综述</dc:title>
  <dc:subject>综述</dc:subject>
  <dc:creator>杨文静</dc:creator>
  <cp:keywords>期望最大化算法 文本自动分类 应用 综述</cp:keywords>
  <dc:description>NE.Ref</dc:description>
  <cp:lastModifiedBy>yangwenjing</cp:lastModifiedBy>
  <cp:revision>66</cp:revision>
  <cp:lastPrinted>2001-02-11T03:56:00Z</cp:lastPrinted>
  <dcterms:created xsi:type="dcterms:W3CDTF">2013-11-13T11:07:00Z</dcterms:created>
  <dcterms:modified xsi:type="dcterms:W3CDTF">2013-11-15T12:30:00Z</dcterms:modified>
  <cp:category>正式文档 零</cp:category>
</cp:coreProperties>
</file>