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F7CF46">
      <w:pPr>
        <w:pStyle w:val="3"/>
        <w:ind w:firstLine="2650" w:firstLineChars="1100"/>
        <w:rPr>
          <w:sz w:val="24"/>
          <w:szCs w:val="24"/>
        </w:rPr>
      </w:pPr>
      <w:r>
        <w:rPr>
          <w:sz w:val="24"/>
          <w:szCs w:val="24"/>
        </w:rPr>
        <w:t>核心业务需求</w:t>
      </w:r>
    </w:p>
    <w:p w14:paraId="3A752551">
      <w:pPr>
        <w:pStyle w:val="4"/>
        <w:rPr>
          <w:sz w:val="24"/>
          <w:szCs w:val="24"/>
        </w:rPr>
      </w:pPr>
      <w:r>
        <w:rPr>
          <w:sz w:val="24"/>
          <w:szCs w:val="24"/>
        </w:rPr>
        <w:t>学生端（用户）：</w:t>
      </w:r>
    </w:p>
    <w:p w14:paraId="0C40F14A">
      <w:pPr>
        <w:rPr>
          <w:sz w:val="24"/>
          <w:szCs w:val="24"/>
        </w:rPr>
      </w:pPr>
      <w:r>
        <w:rPr>
          <w:sz w:val="24"/>
          <w:szCs w:val="24"/>
        </w:rPr>
        <w:t>侧重于便捷的查询与预约体验。核心流程包括：</w:t>
      </w:r>
    </w:p>
    <w:p w14:paraId="33579415">
      <w:pPr>
        <w:numPr>
          <w:ilvl w:val="0"/>
          <w:numId w:val="0"/>
        </w:numPr>
        <w:spacing w:before="0" w:after="0"/>
        <w:ind w:left="360" w:leftChars="0"/>
        <w:rPr>
          <w:sz w:val="24"/>
          <w:szCs w:val="24"/>
        </w:rPr>
      </w:pPr>
      <w:r>
        <w:rPr>
          <w:sz w:val="24"/>
          <w:szCs w:val="24"/>
        </w:rPr>
        <w:t>注册登录 → 筛选查询实验室 → 选择时段预约 → 管理个人预约记录 → 接收状态</w:t>
      </w:r>
      <w:r>
        <w:rPr>
          <w:rFonts w:hint="eastAsia"/>
          <w:sz w:val="24"/>
          <w:szCs w:val="24"/>
          <w:lang w:val="en-US" w:eastAsia="zh-CN"/>
        </w:rPr>
        <w:t>提</w:t>
      </w:r>
      <w:r>
        <w:rPr>
          <w:sz w:val="24"/>
          <w:szCs w:val="24"/>
        </w:rPr>
        <w:t>醒。</w:t>
      </w:r>
    </w:p>
    <w:p w14:paraId="605F725B">
      <w:pPr>
        <w:pStyle w:val="4"/>
        <w:rPr>
          <w:sz w:val="24"/>
          <w:szCs w:val="24"/>
        </w:rPr>
      </w:pPr>
      <w:r>
        <w:rPr>
          <w:sz w:val="24"/>
          <w:szCs w:val="24"/>
        </w:rPr>
        <w:t>管理端（管理员）：</w:t>
      </w:r>
    </w:p>
    <w:p w14:paraId="08386828">
      <w:pPr>
        <w:rPr>
          <w:sz w:val="24"/>
          <w:szCs w:val="24"/>
        </w:rPr>
      </w:pPr>
      <w:r>
        <w:rPr>
          <w:sz w:val="24"/>
          <w:szCs w:val="24"/>
        </w:rPr>
        <w:t>侧重于资源的配置与权限的管控。核心流程包括：</w:t>
      </w:r>
    </w:p>
    <w:p w14:paraId="1574D96D">
      <w:pPr>
        <w:numPr>
          <w:ilvl w:val="0"/>
          <w:numId w:val="0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维护实验室信息 → 配置预约规则 → 审核/取消预约 → 管理用户账号。</w:t>
      </w:r>
    </w:p>
    <w:p w14:paraId="58D5D111">
      <w:pPr>
        <w:numPr>
          <w:ilvl w:val="0"/>
          <w:numId w:val="0"/>
        </w:numPr>
        <w:spacing w:before="0" w:after="0"/>
        <w:rPr>
          <w:sz w:val="24"/>
          <w:szCs w:val="24"/>
        </w:rPr>
      </w:pPr>
    </w:p>
    <w:p w14:paraId="5219312F">
      <w:pPr>
        <w:numPr>
          <w:ilvl w:val="0"/>
          <w:numId w:val="0"/>
        </w:numPr>
        <w:spacing w:before="0" w:after="0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架构图</w:t>
      </w:r>
    </w:p>
    <w:p w14:paraId="57FEA876">
      <w:pPr>
        <w:numPr>
          <w:ilvl w:val="0"/>
          <w:numId w:val="0"/>
        </w:numPr>
        <w:spacing w:before="0" w:after="0"/>
        <w:rPr>
          <w:rFonts w:hint="eastAsia" w:eastAsiaTheme="minor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2849880"/>
            <wp:effectExtent l="0" t="0" r="6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8DD5C">
      <w:pPr>
        <w:numPr>
          <w:ilvl w:val="0"/>
          <w:numId w:val="0"/>
        </w:numPr>
        <w:spacing w:before="0" w:after="0"/>
        <w:ind w:left="360" w:leftChars="0"/>
        <w:rPr>
          <w:sz w:val="24"/>
          <w:szCs w:val="24"/>
        </w:rPr>
      </w:pPr>
    </w:p>
    <w:p w14:paraId="3C27CD02">
      <w:pPr>
        <w:pStyle w:val="3"/>
        <w:ind w:firstLine="2650" w:firstLineChars="1100"/>
        <w:rPr>
          <w:sz w:val="24"/>
          <w:szCs w:val="24"/>
        </w:rPr>
      </w:pPr>
      <w:r>
        <w:rPr>
          <w:sz w:val="24"/>
          <w:szCs w:val="24"/>
        </w:rPr>
        <w:t>系统功能模块</w:t>
      </w:r>
    </w:p>
    <w:p w14:paraId="312F5ED0">
      <w:pPr>
        <w:rPr>
          <w:rFonts w:hint="default" w:ascii="var(--ty-font-text)" w:hAnsi="var(--ty-font-text)" w:eastAsia="var(--ty-font-text)" w:cs="var(--ty-font-text)"/>
          <w:spacing w:val="0"/>
          <w:sz w:val="24"/>
          <w:szCs w:val="24"/>
        </w:rPr>
      </w:pPr>
      <w:r>
        <w:rPr>
          <w:sz w:val="24"/>
          <w:szCs w:val="24"/>
        </w:rPr>
        <w:t>系统功能划分为前台（用户端）与后台（管理端）两大板块，共包含10个核心子模块：</w:t>
      </w:r>
    </w:p>
    <w:p w14:paraId="1B2928FE">
      <w:pPr>
        <w:rPr>
          <w:sz w:val="24"/>
          <w:szCs w:val="24"/>
        </w:rPr>
      </w:pPr>
      <w:r>
        <w:rPr>
          <w:sz w:val="24"/>
          <w:szCs w:val="24"/>
        </w:rPr>
        <w:t>用户认证与权限</w:t>
      </w:r>
    </w:p>
    <w:p w14:paraId="191C6A58">
      <w:pPr>
        <w:rPr>
          <w:rFonts w:hint="default"/>
          <w:sz w:val="24"/>
          <w:szCs w:val="24"/>
        </w:rPr>
      </w:pPr>
    </w:p>
    <w:p w14:paraId="3D4044DC">
      <w:pPr>
        <w:rPr>
          <w:rFonts w:hint="default" w:ascii="var(--ty-font-text)" w:hAnsi="var(--ty-font-text)" w:eastAsia="var(--ty-font-text)" w:cs="var(--ty-font-text)"/>
          <w:spacing w:val="0"/>
          <w:sz w:val="24"/>
          <w:szCs w:val="24"/>
        </w:rPr>
      </w:pPr>
      <w:r>
        <w:rPr>
          <w:sz w:val="24"/>
          <w:szCs w:val="24"/>
        </w:rPr>
        <w:t>注册登录：学生通过学号注册，系统校验学号唯一性与真实性；未登录仅可查看基础信息。权限控制：区分学生与管理员角色，未登录状态限制预约操作。</w:t>
      </w:r>
    </w:p>
    <w:p w14:paraId="7E15DCE9">
      <w:pPr>
        <w:rPr>
          <w:rFonts w:hint="default" w:ascii="var(--ty-font-text)" w:hAnsi="var(--ty-font-text)" w:eastAsia="var(--ty-font-text)" w:cs="var(--ty-font-text)"/>
          <w:spacing w:val="0"/>
          <w:sz w:val="24"/>
          <w:szCs w:val="24"/>
        </w:rPr>
      </w:pPr>
      <w:r>
        <w:rPr>
          <w:sz w:val="24"/>
          <w:szCs w:val="24"/>
        </w:rPr>
        <w:t>实验室信息管理（查询与维护）</w:t>
      </w:r>
    </w:p>
    <w:p w14:paraId="7B71F00C">
      <w:pPr>
        <w:rPr>
          <w:sz w:val="24"/>
          <w:szCs w:val="24"/>
        </w:rPr>
      </w:pPr>
      <w:r>
        <w:rPr>
          <w:sz w:val="24"/>
          <w:szCs w:val="24"/>
        </w:rPr>
        <w:t>多维查询：支持按名称、类型、位置筛选，以及关键词模糊搜索。详情展示：显示设备配置、开放规则、使用须知及实时空闲时段。全生命周期管理：管理员可对实验室信息进行增、删、改、查。</w:t>
      </w:r>
    </w:p>
    <w:p w14:paraId="10F3811A">
      <w:pPr>
        <w:rPr>
          <w:rFonts w:hint="default"/>
          <w:sz w:val="24"/>
          <w:szCs w:val="24"/>
        </w:rPr>
      </w:pPr>
    </w:p>
    <w:p w14:paraId="0F14E56D">
      <w:pPr>
        <w:rPr>
          <w:rFonts w:hint="default" w:ascii="var(--ty-font-text)" w:hAnsi="var(--ty-font-text)" w:eastAsia="var(--ty-font-text)" w:cs="var(--ty-font-text)"/>
          <w:spacing w:val="0"/>
          <w:sz w:val="24"/>
          <w:szCs w:val="24"/>
        </w:rPr>
      </w:pPr>
      <w:r>
        <w:rPr>
          <w:sz w:val="24"/>
          <w:szCs w:val="24"/>
        </w:rPr>
        <w:t>预约规则与时段管理</w:t>
      </w:r>
    </w:p>
    <w:p w14:paraId="1CC953D4">
      <w:pPr>
        <w:rPr>
          <w:rFonts w:hint="default" w:ascii="var(--ty-font-text)" w:hAnsi="var(--ty-font-text)" w:eastAsia="var(--ty-font-text)" w:cs="var(--ty-font-text)"/>
          <w:spacing w:val="0"/>
          <w:sz w:val="24"/>
          <w:szCs w:val="24"/>
        </w:rPr>
      </w:pPr>
      <w:r>
        <w:rPr>
          <w:sz w:val="24"/>
          <w:szCs w:val="24"/>
        </w:rPr>
        <w:t>规则配置：管理员可设置可预约时间段（如 8:00-22:00）、每日可约人数、单次使用时长限制、预约提前期。临时调整：支持因维护或课程临时关闭特定实验室。</w:t>
      </w:r>
    </w:p>
    <w:p w14:paraId="5E9DF290">
      <w:pPr>
        <w:rPr>
          <w:rFonts w:hint="default" w:ascii="var(--ty-font-text)" w:hAnsi="var(--ty-font-text)" w:eastAsia="var(--ty-font-text)" w:cs="var(--ty-font-text)"/>
          <w:spacing w:val="0"/>
          <w:sz w:val="24"/>
          <w:szCs w:val="24"/>
        </w:rPr>
      </w:pPr>
      <w:r>
        <w:rPr>
          <w:sz w:val="24"/>
          <w:szCs w:val="24"/>
        </w:rPr>
        <w:t>预约处理核心业务</w:t>
      </w:r>
    </w:p>
    <w:p w14:paraId="22C5AAFE">
      <w:pPr>
        <w:rPr>
          <w:sz w:val="24"/>
          <w:szCs w:val="24"/>
        </w:rPr>
      </w:pPr>
      <w:r>
        <w:rPr>
          <w:sz w:val="24"/>
          <w:szCs w:val="24"/>
        </w:rPr>
        <w:t>智能校验：系统自动检测时段冲突、单日预约时长上限，防止重复预约。状态流转：预约记录包含“待使用、已使用、已取消”等状态。记录追溯：支持导出预约记录，管理员可查看全校记录并处理异常（如恶意预约）。</w:t>
      </w:r>
    </w:p>
    <w:p w14:paraId="7E0FE5B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0"/>
        <w:jc w:val="left"/>
        <w:rPr>
          <w:rFonts w:hint="default" w:ascii="var(--ty-font-text)" w:hAnsi="var(--ty-font-text)" w:eastAsia="var(--ty-font-text)" w:cs="var(--ty-font-text)"/>
          <w:spacing w:val="0"/>
          <w:sz w:val="24"/>
          <w:szCs w:val="24"/>
        </w:rPr>
      </w:pPr>
    </w:p>
    <w:p w14:paraId="77EBDC98">
      <w:pPr>
        <w:rPr>
          <w:rFonts w:hint="default" w:ascii="var(--ty-font-text)" w:hAnsi="var(--ty-font-text)" w:eastAsia="var(--ty-font-text)" w:cs="var(--ty-font-text)"/>
          <w:spacing w:val="0"/>
          <w:sz w:val="24"/>
          <w:szCs w:val="24"/>
        </w:rPr>
      </w:pPr>
      <w:r>
        <w:rPr>
          <w:sz w:val="24"/>
          <w:szCs w:val="24"/>
        </w:rPr>
        <w:t>个人中心与通知提醒</w:t>
      </w:r>
    </w:p>
    <w:p w14:paraId="4EE0B557">
      <w:pPr>
        <w:rPr>
          <w:sz w:val="24"/>
          <w:szCs w:val="24"/>
        </w:rPr>
      </w:pPr>
      <w:r>
        <w:rPr>
          <w:sz w:val="24"/>
          <w:szCs w:val="24"/>
        </w:rPr>
        <w:t>信息维护：学生可修改密码、完善资料；管理员可管理学生账号权限。实时提醒：系统推送预约成功、即将到期、取消成功及违规取消等消息。</w:t>
      </w:r>
    </w:p>
    <w:p w14:paraId="1B0695D5">
      <w:pPr>
        <w:rPr>
          <w:sz w:val="24"/>
          <w:szCs w:val="24"/>
        </w:rPr>
      </w:pPr>
    </w:p>
    <w:p w14:paraId="2749FA64">
      <w:pPr>
        <w:rPr>
          <w:rFonts w:hint="default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功能模块图</w:t>
      </w:r>
    </w:p>
    <w:p w14:paraId="08783336">
      <w:r>
        <w:drawing>
          <wp:inline distT="0" distB="0" distL="114300" distR="114300">
            <wp:extent cx="2933700" cy="4024630"/>
            <wp:effectExtent l="0" t="0" r="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C8B6"/>
    <w:p w14:paraId="035408E8"/>
    <w:p w14:paraId="30A01059"/>
    <w:p w14:paraId="162EAA15"/>
    <w:p w14:paraId="34AED2F6">
      <w:pPr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  <w:r>
        <w:rPr>
          <w:rFonts w:hint="eastAsia"/>
          <w:b/>
          <w:bCs/>
          <w:sz w:val="24"/>
          <w:szCs w:val="24"/>
          <w:lang w:val="en-US" w:eastAsia="zh-CN"/>
        </w:rPr>
        <w:t xml:space="preserve">    用户认证模块</w:t>
      </w:r>
    </w:p>
    <w:p w14:paraId="2225C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1" w:after="0" w:afterAutospacing="1"/>
        <w:ind w:left="0" w:leftChars="0" w:right="0" w:rightChars="0" w:firstLine="0" w:firstLineChars="0"/>
        <w:jc w:val="left"/>
        <w:outlineLvl w:val="3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2"/>
          <w:kern w:val="0"/>
          <w:sz w:val="24"/>
          <w:szCs w:val="24"/>
          <w:shd w:val="clear" w:fill="FFFFFF"/>
          <w:lang w:val="en-US" w:eastAsia="zh-CN" w:bidi="ar"/>
        </w:rPr>
        <w:t>1. 核心业务流程</w:t>
      </w:r>
    </w:p>
    <w:p w14:paraId="455DBF4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0"/>
        <w:jc w:val="left"/>
        <w:rPr>
          <w:rFonts w:hint="eastAsia" w:asciiTheme="majorEastAsia" w:hAnsiTheme="majorEastAsia" w:eastAsiaTheme="majorEastAsia" w:cstheme="majorEastAsia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0"/>
          <w:kern w:val="2"/>
          <w:sz w:val="24"/>
          <w:szCs w:val="24"/>
          <w:shd w:val="clear" w:fill="FFFFFF"/>
          <w:lang w:val="en-US" w:eastAsia="zh-CN" w:bidi="ar-SA"/>
        </w:rPr>
        <w:t>用户认证模块贯穿学生和管理员的操作始终，主要包含以下两个核心流程：</w:t>
      </w:r>
    </w:p>
    <w:p w14:paraId="46C0708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0"/>
        <w:ind w:leftChars="-200"/>
        <w:jc w:val="left"/>
        <w:rPr>
          <w:rFonts w:hint="eastAsia" w:asciiTheme="majorEastAsia" w:hAnsiTheme="majorEastAsia" w:eastAsiaTheme="majorEastAsia" w:cstheme="majorEastAsia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0"/>
          <w:kern w:val="2"/>
          <w:sz w:val="24"/>
          <w:szCs w:val="24"/>
          <w:shd w:val="clear" w:fill="FFFFFF"/>
          <w:lang w:val="en-US" w:eastAsia="zh-CN" w:bidi="ar-SA"/>
        </w:rPr>
        <w:t>学生/管理员登录流程：</w:t>
      </w:r>
    </w:p>
    <w:p w14:paraId="319D84B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输入凭证：用户输入学号/账号及密码。</w:t>
      </w:r>
    </w:p>
    <w:p w14:paraId="122C9D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身份校验：系统验证凭证的正确性。</w:t>
      </w:r>
    </w:p>
    <w:p w14:paraId="2B67037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权限分配：根据用户角色（学生/管理员）生成对应的访问令牌（Token）。</w:t>
      </w:r>
    </w:p>
    <w:p w14:paraId="4B5A5C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进入系统：携带Token访问受保护的资源（如预约、管理页面）。</w:t>
      </w:r>
    </w:p>
    <w:p w14:paraId="0B7D6DE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未登录状态限制：</w:t>
      </w:r>
    </w:p>
    <w:p w14:paraId="6B4E6AD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用户在未登录状态下，仅能使用实验室查询模块查看实验室的基础信息（名称、位置、类型）。</w:t>
      </w:r>
    </w:p>
    <w:p w14:paraId="39AD9D1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一旦涉及查看“空闲时段”、提交“预约申请”或访问“个人中心”，系统必须强制跳转至登录页面。</w:t>
      </w:r>
    </w:p>
    <w:p w14:paraId="5C3C93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1" w:after="0" w:afterAutospacing="1"/>
        <w:ind w:left="0" w:leftChars="0" w:right="0" w:rightChars="0" w:firstLine="0" w:firstLineChars="0"/>
        <w:jc w:val="left"/>
        <w:outlineLvl w:val="3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2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2"/>
          <w:kern w:val="0"/>
          <w:sz w:val="24"/>
          <w:szCs w:val="24"/>
          <w:shd w:val="clear" w:fill="FFFFFF"/>
          <w:lang w:val="en-US" w:eastAsia="zh-CN" w:bidi="ar"/>
        </w:rPr>
        <w:t>2. 功能需求明细</w:t>
      </w:r>
    </w:p>
    <w:p w14:paraId="3B6483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  <w:right w:val="none" w:color="auto" w:sz="0" w:space="0"/>
        </w:pBdr>
        <w:spacing w:before="0" w:beforeAutospacing="0" w:after="0" w:afterAutospacing="0"/>
        <w:ind w:left="-260" w:leftChars="0" w:firstLine="0" w:firstLineChars="0"/>
        <w:jc w:val="left"/>
        <w:rPr>
          <w:rFonts w:hint="eastAsia" w:asciiTheme="majorEastAsia" w:hAnsiTheme="majorEastAsia" w:eastAsiaTheme="majorEastAsia" w:cstheme="majorEastAsia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0"/>
          <w:kern w:val="2"/>
          <w:sz w:val="24"/>
          <w:szCs w:val="24"/>
          <w:shd w:val="clear" w:fill="FFFFFF"/>
          <w:lang w:val="en-US" w:eastAsia="zh-CN" w:bidi="ar-SA"/>
        </w:rPr>
        <w:t>表格</w:t>
      </w:r>
    </w:p>
    <w:tbl>
      <w:tblPr>
        <w:tblStyle w:val="7"/>
        <w:tblW w:w="852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1"/>
        <w:gridCol w:w="6504"/>
        <w:gridCol w:w="1078"/>
      </w:tblGrid>
      <w:tr w14:paraId="5C2489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41" w:type="dxa"/>
            <w:shd w:val="clear" w:color="auto" w:fill="auto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926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olor w:val="212529"/>
                <w:spacing w:val="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212529"/>
                <w:spacing w:val="0"/>
                <w:kern w:val="0"/>
                <w:sz w:val="24"/>
                <w:szCs w:val="24"/>
                <w:lang w:val="en-US" w:eastAsia="zh-CN" w:bidi="ar"/>
              </w:rPr>
              <w:t>功能点</w:t>
            </w:r>
          </w:p>
        </w:tc>
        <w:tc>
          <w:tcPr>
            <w:tcW w:w="6504" w:type="dxa"/>
            <w:shd w:val="clear" w:color="auto" w:fill="auto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7F6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olor w:val="212529"/>
                <w:spacing w:val="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212529"/>
                <w:spacing w:val="0"/>
                <w:kern w:val="0"/>
                <w:sz w:val="24"/>
                <w:szCs w:val="24"/>
                <w:lang w:val="en-US" w:eastAsia="zh-CN" w:bidi="ar"/>
              </w:rPr>
              <w:t>详细描述</w:t>
            </w:r>
          </w:p>
        </w:tc>
        <w:tc>
          <w:tcPr>
            <w:tcW w:w="1078" w:type="dxa"/>
            <w:shd w:val="clear" w:color="auto" w:fill="auto"/>
            <w:noWrap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635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color w:val="212529"/>
                <w:spacing w:val="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color w:val="212529"/>
                <w:spacing w:val="0"/>
                <w:kern w:val="0"/>
                <w:sz w:val="24"/>
                <w:szCs w:val="24"/>
                <w:lang w:val="en-US" w:eastAsia="zh-CN" w:bidi="ar"/>
              </w:rPr>
              <w:t>涉及角色</w:t>
            </w:r>
          </w:p>
        </w:tc>
      </w:tr>
      <w:tr w14:paraId="256BB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39B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注册认证</w:t>
            </w:r>
          </w:p>
        </w:tc>
        <w:tc>
          <w:tcPr>
            <w:tcW w:w="650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CC1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学生专属。通过学号进行注册，系统必须校验学号的唯一性与真实性，防止虚假账号注册。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1BF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</w:tr>
      <w:tr w14:paraId="60B5A55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BE2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登录认证</w:t>
            </w:r>
          </w:p>
        </w:tc>
        <w:tc>
          <w:tcPr>
            <w:tcW w:w="650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9EB3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学生/管理员通用。输入账号密码后，系统需验证通过并建立安全会话。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5D5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学生</w:t>
            </w: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  <w:tr w14:paraId="2AF8B33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B06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权限隔离</w:t>
            </w:r>
          </w:p>
        </w:tc>
        <w:tc>
          <w:tcPr>
            <w:tcW w:w="650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B292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核心控制。系统需严格区分角色权限：</w:t>
            </w: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学生：仅能操作预约相关功能。</w:t>
            </w: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管理员：仅能访问管理后台，进行实验室/用户管理。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C11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</w:tr>
      <w:tr w14:paraId="0D8F680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1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CEE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信息管理</w:t>
            </w:r>
          </w:p>
        </w:tc>
        <w:tc>
          <w:tcPr>
            <w:tcW w:w="6504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A4D4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个人中心。支持用户修改个人密码、完善个人资料。</w:t>
            </w:r>
          </w:p>
        </w:tc>
        <w:tc>
          <w:tcPr>
            <w:tcW w:w="1078" w:type="dxa"/>
            <w:shd w:val="clear" w:color="auto" w:fill="auto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3A4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ajorEastAsia" w:hAnsiTheme="majorEastAsia" w:eastAsiaTheme="majorEastAsia" w:cstheme="majorEastAsia"/>
                <w:color w:val="212529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学生</w:t>
            </w: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212529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</w:tbl>
    <w:p w14:paraId="292AE1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1" w:after="0" w:afterAutospacing="1"/>
        <w:ind w:left="0" w:leftChars="0" w:right="0" w:rightChars="0" w:firstLine="0" w:firstLineChars="0"/>
        <w:jc w:val="left"/>
        <w:outlineLvl w:val="3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2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2"/>
          <w:kern w:val="0"/>
          <w:sz w:val="24"/>
          <w:szCs w:val="24"/>
          <w:shd w:val="clear" w:fill="FFFFFF"/>
          <w:lang w:val="en-US" w:eastAsia="zh-CN" w:bidi="ar"/>
        </w:rPr>
        <w:t>3. 数据与安全需求</w:t>
      </w:r>
    </w:p>
    <w:p w14:paraId="77798A2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-252" w:leftChars="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根据文档中关于非功能性需求的描述，该模块需满足以下关键指标：</w:t>
      </w:r>
    </w:p>
    <w:p w14:paraId="1CDB6F5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数据加密：</w:t>
      </w:r>
    </w:p>
    <w:p w14:paraId="4F3E690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对学生的学号、密码等敏感信息必须进行加密存储（如使用BCrypt或MD5+Salt），严禁明文保存，防止数据泄露。</w:t>
      </w:r>
    </w:p>
    <w:p w14:paraId="31C92B2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会话安全：</w:t>
      </w:r>
    </w:p>
    <w:p w14:paraId="729E0AD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建议采用 JWT (JSON Web Token) 实现无状态认证机制。</w:t>
      </w:r>
    </w:p>
    <w:p w14:paraId="0F9D674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Token 应包含用户ID、角色、过期时间等信息，并进行签名防篡改。</w:t>
      </w:r>
    </w:p>
    <w:p w14:paraId="00CE8AA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防护机制：</w:t>
      </w:r>
    </w:p>
    <w:p w14:paraId="61251F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统需具备抵御常见网络攻击的能力（如 SQL注入、XSS攻击），保障认证接口的安全。</w:t>
      </w:r>
    </w:p>
    <w:p w14:paraId="01370A2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响应性能：</w:t>
      </w:r>
    </w:p>
    <w:p w14:paraId="260B9F9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Chars="-20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登录、注册等核心操作的响应时间应控制在 1秒以内，以保证用户体验。</w:t>
      </w:r>
    </w:p>
    <w:p w14:paraId="0F10B9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1" w:after="0" w:afterAutospacing="1"/>
        <w:ind w:left="0" w:leftChars="0" w:right="0" w:rightChars="0" w:firstLine="0" w:firstLineChars="0"/>
        <w:jc w:val="left"/>
        <w:outlineLvl w:val="3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2"/>
          <w:kern w:val="0"/>
          <w:sz w:val="24"/>
          <w:szCs w:val="24"/>
          <w:lang w:val="en-US" w:eastAsia="zh-CN" w:bidi="ar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2"/>
          <w:kern w:val="0"/>
          <w:sz w:val="24"/>
          <w:szCs w:val="24"/>
          <w:shd w:val="clear" w:fill="FFFFFF"/>
          <w:lang w:val="en-US" w:eastAsia="zh-CN" w:bidi="ar"/>
        </w:rPr>
        <w:t>4. 异常处理</w:t>
      </w:r>
    </w:p>
    <w:p w14:paraId="12F672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登录失败：提示“账号或密码错误”。</w:t>
      </w:r>
    </w:p>
    <w:p w14:paraId="3DAF23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eastAsia" w:asciiTheme="majorEastAsia" w:hAnsiTheme="majorEastAsia" w:eastAsiaTheme="majorEastAsia" w:cstheme="majorEastAsia"/>
          <w:spacing w:val="3"/>
          <w:kern w:val="2"/>
          <w:sz w:val="24"/>
          <w:szCs w:val="24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权限不足：当学生尝试访问管理接口，或管理员访问学生接口时，系统应返回“无权限访问”错误。</w:t>
      </w:r>
    </w:p>
    <w:p w14:paraId="2D9CE21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16"/>
          <w:szCs w:val="16"/>
          <w:shd w:val="clear" w:fill="FFFFFF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Token过期：自动跳转至登录页，要求重新登录</w:t>
      </w:r>
      <w:r>
        <w:rPr>
          <w:rFonts w:hint="eastAsia" w:asciiTheme="majorEastAsia" w:hAnsiTheme="majorEastAsia" w:eastAsiaTheme="majorEastAsia" w:cstheme="majorEastAsia"/>
          <w:i w:val="0"/>
          <w:iCs w:val="0"/>
          <w:caps w:val="0"/>
          <w:color w:val="060A26"/>
          <w:spacing w:val="3"/>
          <w:kern w:val="2"/>
          <w:sz w:val="16"/>
          <w:szCs w:val="16"/>
          <w:shd w:val="clear" w:fill="FFFFFF"/>
          <w:lang w:val="en-US" w:eastAsia="zh-CN" w:bidi="ar-SA"/>
        </w:rPr>
        <w:t>。</w:t>
      </w:r>
    </w:p>
    <w:p w14:paraId="5DEA438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>E-R图</w:t>
      </w:r>
    </w:p>
    <w:p w14:paraId="385F45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</w:pPr>
      <w:r>
        <w:drawing>
          <wp:inline distT="0" distB="0" distL="114300" distR="114300">
            <wp:extent cx="5267960" cy="30702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867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</w:pPr>
    </w:p>
    <w:p w14:paraId="0FB554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</w:pPr>
    </w:p>
    <w:p w14:paraId="5B00CF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数据图</w:t>
      </w:r>
    </w:p>
    <w:p w14:paraId="080132B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3038475" cy="3851910"/>
            <wp:effectExtent l="0" t="0" r="952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85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1E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</w:pPr>
    </w:p>
    <w:p w14:paraId="25A0393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/>
        <w:jc w:val="left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060A26"/>
          <w:spacing w:val="3"/>
          <w:kern w:val="2"/>
          <w:sz w:val="24"/>
          <w:szCs w:val="24"/>
          <w:shd w:val="clear" w:fill="FFFFFF"/>
          <w:lang w:val="en-US" w:eastAsia="zh-CN" w:bidi="ar-SA"/>
        </w:rPr>
        <w:t xml:space="preserve">                        实验室管理模块</w:t>
      </w:r>
    </w:p>
    <w:p w14:paraId="6462951E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1. 核心业务流程</w:t>
      </w:r>
    </w:p>
    <w:p w14:paraId="15824A45">
      <w:pPr>
        <w:pStyle w:val="6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模块主要支撑两类用户行为：</w:t>
      </w:r>
    </w:p>
    <w:p w14:paraId="21B1C36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1" w:line="360" w:lineRule="auto"/>
        <w:ind w:leftChars="371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Style w:val="9"/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学生查询流程</w:t>
      </w: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：学生登录后，通过多维度筛选或搜索，查看实验室的实时状态（空闲/已约）及详细配置。</w:t>
      </w:r>
    </w:p>
    <w:p w14:paraId="27BDE7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1" w:line="360" w:lineRule="auto"/>
        <w:ind w:leftChars="371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Style w:val="9"/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管理员维护流程</w:t>
      </w: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：管理员对实验室基础数据进行增、删、改、查，以及配置预约规则。</w:t>
      </w:r>
    </w:p>
    <w:p w14:paraId="267C0AE1">
      <w:pPr>
        <w:pStyle w:val="5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2. 功能需求明细</w:t>
      </w:r>
    </w:p>
    <w:tbl>
      <w:tblPr>
        <w:tblStyle w:val="7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1188"/>
        <w:gridCol w:w="4702"/>
        <w:gridCol w:w="1196"/>
      </w:tblGrid>
      <w:tr w14:paraId="17FAC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391" w:type="dxa"/>
            <w:shd w:val="clear" w:color="auto" w:fill="auto"/>
            <w:vAlign w:val="center"/>
          </w:tcPr>
          <w:p w14:paraId="491BCF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功能子模块</w:t>
            </w:r>
          </w:p>
        </w:tc>
        <w:tc>
          <w:tcPr>
            <w:tcW w:w="1158" w:type="dxa"/>
            <w:shd w:val="clear" w:color="auto" w:fill="auto"/>
            <w:vAlign w:val="center"/>
          </w:tcPr>
          <w:p w14:paraId="7A72B21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操作类型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0C79EB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详细需求描述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1A40EB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涉及角色</w:t>
            </w:r>
          </w:p>
        </w:tc>
      </w:tr>
      <w:tr w14:paraId="71954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91" w:type="dxa"/>
            <w:shd w:val="clear" w:color="auto" w:fill="auto"/>
            <w:vAlign w:val="center"/>
          </w:tcPr>
          <w:p w14:paraId="6241C7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多条件查询</w:t>
            </w:r>
          </w:p>
        </w:tc>
        <w:tc>
          <w:tcPr>
            <w:tcW w:w="1158" w:type="dxa"/>
            <w:shd w:val="clear" w:color="auto" w:fill="auto"/>
            <w:vAlign w:val="center"/>
          </w:tcPr>
          <w:p w14:paraId="348882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查询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4A91E4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支持按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名称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位置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进行组合筛选；支持关键词模糊搜索；支持分页展示。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58DE94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</w:tr>
      <w:tr w14:paraId="2D897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91" w:type="dxa"/>
            <w:shd w:val="clear" w:color="auto" w:fill="auto"/>
            <w:vAlign w:val="center"/>
          </w:tcPr>
          <w:p w14:paraId="000B4D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详情展示</w:t>
            </w:r>
          </w:p>
        </w:tc>
        <w:tc>
          <w:tcPr>
            <w:tcW w:w="1158" w:type="dxa"/>
            <w:shd w:val="clear" w:color="auto" w:fill="auto"/>
            <w:vAlign w:val="center"/>
          </w:tcPr>
          <w:p w14:paraId="61BCDC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查看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5EC233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展示实验室的设备配置、开放规则、使用须知；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：展示实时空闲时段（直接影响预约）。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3B3CDE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</w:tr>
      <w:tr w14:paraId="50472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91" w:type="dxa"/>
            <w:shd w:val="clear" w:color="auto" w:fill="auto"/>
            <w:vAlign w:val="center"/>
          </w:tcPr>
          <w:p w14:paraId="2E9141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信息维护</w:t>
            </w:r>
          </w:p>
        </w:tc>
        <w:tc>
          <w:tcPr>
            <w:tcW w:w="1158" w:type="dxa"/>
            <w:shd w:val="clear" w:color="auto" w:fill="auto"/>
            <w:vAlign w:val="center"/>
          </w:tcPr>
          <w:p w14:paraId="6BDA8C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增删改查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63B9D2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管理员可添加新实验室（完善名称/位置/设备等）；可编辑修改现有信息；可删除停用/废弃的实验室。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26E69E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  <w:tr w14:paraId="1C47E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391" w:type="dxa"/>
            <w:shd w:val="clear" w:color="auto" w:fill="auto"/>
            <w:vAlign w:val="center"/>
          </w:tcPr>
          <w:p w14:paraId="4422FE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状态管理</w:t>
            </w:r>
          </w:p>
        </w:tc>
        <w:tc>
          <w:tcPr>
            <w:tcW w:w="1158" w:type="dxa"/>
            <w:shd w:val="clear" w:color="auto" w:fill="auto"/>
            <w:vAlign w:val="center"/>
          </w:tcPr>
          <w:p w14:paraId="238E5C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开关控制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286429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管理员可设置实验室状态（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 AVAILABLE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不可用 UNAVAILABLE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）；停用后学生端不显示。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65A44B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</w:tbl>
    <w:p w14:paraId="2A11B8EA">
      <w:pPr>
        <w:pStyle w:val="5"/>
        <w:keepNext w:val="0"/>
        <w:keepLines w:val="0"/>
        <w:widowControl/>
        <w:suppressLineNumbers w:val="0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3. 数据属性需求</w:t>
      </w:r>
    </w:p>
    <w:p w14:paraId="0FA48B34">
      <w:pPr>
        <w:pStyle w:val="6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根据文档及系统设计，实验室实体（Laboratory）需包含以下核心字段：</w:t>
      </w:r>
    </w:p>
    <w:p w14:paraId="5CEBBC2A">
      <w:pPr>
        <w:keepNext w:val="0"/>
        <w:keepLines w:val="0"/>
        <w:widowControl/>
        <w:suppressLineNumbers w:val="0"/>
        <w:spacing w:before="0" w:beforeAutospacing="1" w:after="120" w:afterAutospacing="1" w:line="360" w:lineRule="auto"/>
        <w:ind w:left="900" w:leftChars="200" w:right="0" w:rightChars="0" w:hanging="480" w:hanging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基础信息：id、name（名称）、location（位置）、type（类型：如计算机、化学、物理等）、status（状态）。</w:t>
      </w:r>
    </w:p>
    <w:p w14:paraId="168D19F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1" w:line="360" w:lineRule="auto"/>
        <w:ind w:left="420" w:leftChars="0"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配置信息：equipment（设备配置）、rules（使用规则/须知）、capacity（容量/可预约人数）。</w:t>
      </w:r>
    </w:p>
    <w:p w14:paraId="79F10C4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1" w:line="360" w:lineRule="auto"/>
        <w:ind w:left="420" w:leftChars="0"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元数据：created_at、updated_at。</w:t>
      </w:r>
    </w:p>
    <w:p w14:paraId="17D7DC07">
      <w:pPr>
        <w:keepNext w:val="0"/>
        <w:keepLines w:val="0"/>
        <w:widowControl/>
        <w:suppressLineNumbers w:val="0"/>
        <w:spacing w:before="0" w:beforeAutospacing="1" w:after="0" w:afterAutospacing="1"/>
        <w:jc w:val="both"/>
        <w:outlineLvl w:val="3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4. 非功能性需求</w:t>
      </w:r>
    </w:p>
    <w:p w14:paraId="33069A0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1" w:line="360" w:lineRule="auto"/>
        <w:ind w:left="420" w:leftChars="0"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实时性：当管理员修改实验室状态或信息时，学生端的查询结果需实时同步，避免出现“查得到但约不了”的数据延迟问题。</w:t>
      </w:r>
    </w:p>
    <w:p w14:paraId="10EC50F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1" w:line="360" w:lineRule="auto"/>
        <w:ind w:left="420" w:leftChars="0"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  <w:t>数据一致性：实验室信息需与预约模块、时段模块关联，确保删除实验室时，关联的预约和时段数据得到妥善处理（如级联删除或置为无效）。</w:t>
      </w:r>
    </w:p>
    <w:p w14:paraId="67EA6D2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1" w:line="360" w:lineRule="auto"/>
        <w:ind w:left="420" w:leftChars="0"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2363D5E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120" w:afterAutospacing="1" w:line="360" w:lineRule="auto"/>
        <w:ind w:left="420" w:leftChars="0" w:right="0" w:righ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4B026DA5">
      <w:pPr>
        <w:pStyle w:val="4"/>
        <w:keepNext w:val="0"/>
        <w:keepLines w:val="0"/>
        <w:widowControl/>
        <w:suppressLineNumbers w:val="0"/>
        <w:ind w:left="2100" w:leftChars="0" w:firstLine="420" w:firstLineChars="0"/>
      </w:pPr>
      <w:r>
        <w:rPr>
          <w:sz w:val="24"/>
          <w:szCs w:val="24"/>
        </w:rPr>
        <w:t>预约管理模块</w:t>
      </w:r>
      <w:r>
        <w:t xml:space="preserve"> </w:t>
      </w:r>
    </w:p>
    <w:p w14:paraId="2913B55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核心业务流程</w:t>
      </w:r>
    </w:p>
    <w:p w14:paraId="1E64328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预约管理模块支撑着系统最频繁的业务交互，主要包含以下两条核心链路：</w:t>
      </w:r>
    </w:p>
    <w:p w14:paraId="11947517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功能需求明细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0"/>
        <w:gridCol w:w="560"/>
        <w:gridCol w:w="6341"/>
        <w:gridCol w:w="575"/>
      </w:tblGrid>
      <w:tr w14:paraId="36F3D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BE0AA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功能子模块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1C80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452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详细需求描述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5827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涉及角色</w:t>
            </w:r>
          </w:p>
        </w:tc>
      </w:tr>
      <w:tr w14:paraId="7DF092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6A104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预约申请与创建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9C40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753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学生选择实验室和时段提交申请；系统需自动校验时段可用性及单日时长限制；创建后初始状态为 </w:t>
            </w: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PENDING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（待审核）或 </w:t>
            </w:r>
            <w:r>
              <w:rPr>
                <w:rStyle w:val="10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CONFIRMED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（自动通过）。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4FD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</w:tr>
      <w:tr w14:paraId="3AEB7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99F0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预约审核与管控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C63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改/删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E3DA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管理员可查看所有预约；可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驳回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申请（需填写驳回理由）；可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强制取消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已确认的预约；支持导出预约记录（CSV格式）。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5D4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  <w:tr w14:paraId="6C3580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97E71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个人预约管理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840C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查/改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B55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学生可查看自己的历史与当前预约；在预约开始前可主动</w:t>
            </w: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取消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预约；查看预约的实时状态（待审核/已确认/已驳回/已完成/已取消）。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BB9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</w:tr>
      <w:tr w14:paraId="1599D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A5D6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Style w:val="9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冲突与可用性检测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D65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FFF1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在提交预约前，系统必须校验目标时段是否已被占用；校验该学生当日累计预约时长是否超过上限（如8小时）。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B59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</w:t>
            </w:r>
          </w:p>
        </w:tc>
      </w:tr>
    </w:tbl>
    <w:p w14:paraId="55C8DDCF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核心业务规则</w:t>
      </w:r>
    </w:p>
    <w:p w14:paraId="4739616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为了保证资源分配的公平与系统稳定，必须严格执行以下规则：</w:t>
      </w:r>
    </w:p>
    <w:p w14:paraId="0D3A80B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时段冲突检测</w:t>
      </w:r>
      <w:r>
        <w:rPr>
          <w:rFonts w:hint="eastAsia" w:ascii="宋体" w:hAnsi="宋体" w:eastAsia="宋体" w:cs="宋体"/>
          <w:sz w:val="24"/>
          <w:szCs w:val="24"/>
        </w:rPr>
        <w:t>：同一实验室在同一时间段内，只能存在一个有效（已确认/待审核）的预约记录，严禁重叠。</w:t>
      </w:r>
    </w:p>
    <w:p w14:paraId="1D7537E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单时长限制</w:t>
      </w:r>
      <w:r>
        <w:rPr>
          <w:rFonts w:hint="eastAsia" w:ascii="宋体" w:hAnsi="宋体" w:eastAsia="宋体" w:cs="宋体"/>
          <w:sz w:val="24"/>
          <w:szCs w:val="24"/>
        </w:rPr>
        <w:t>：每位学生单日累计预约时长不得超过系统设定的阈值（如 8 小时），防止资源垄断。</w:t>
      </w:r>
    </w:p>
    <w:p w14:paraId="76917E9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数据属性需求</w:t>
      </w:r>
    </w:p>
    <w:p w14:paraId="6ACDA0B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预约实体（Reservation）需包含以下核心字段以支撑业务：</w:t>
      </w:r>
    </w:p>
    <w:p w14:paraId="7896DB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关联信息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id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user_id</w:t>
      </w:r>
      <w:r>
        <w:rPr>
          <w:rFonts w:hint="eastAsia" w:ascii="宋体" w:hAnsi="宋体" w:eastAsia="宋体" w:cs="宋体"/>
          <w:sz w:val="24"/>
          <w:szCs w:val="24"/>
        </w:rPr>
        <w:t>（预约人）、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laboratory_id</w:t>
      </w:r>
      <w:r>
        <w:rPr>
          <w:rFonts w:hint="eastAsia" w:ascii="宋体" w:hAnsi="宋体" w:eastAsia="宋体" w:cs="宋体"/>
          <w:sz w:val="24"/>
          <w:szCs w:val="24"/>
        </w:rPr>
        <w:t>（实验室）、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reservation_time_id</w:t>
      </w:r>
      <w:r>
        <w:rPr>
          <w:rFonts w:hint="eastAsia" w:ascii="宋体" w:hAnsi="宋体" w:eastAsia="宋体" w:cs="宋体"/>
          <w:sz w:val="24"/>
          <w:szCs w:val="24"/>
        </w:rPr>
        <w:t>（关联时段）。</w:t>
      </w:r>
    </w:p>
    <w:p w14:paraId="30293E1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业务数据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reservation_date</w:t>
      </w:r>
      <w:r>
        <w:rPr>
          <w:rFonts w:hint="eastAsia" w:ascii="宋体" w:hAnsi="宋体" w:eastAsia="宋体" w:cs="宋体"/>
          <w:sz w:val="24"/>
          <w:szCs w:val="24"/>
        </w:rPr>
        <w:t>（预约日期）、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status</w:t>
      </w:r>
      <w:r>
        <w:rPr>
          <w:rFonts w:hint="eastAsia" w:ascii="宋体" w:hAnsi="宋体" w:eastAsia="宋体" w:cs="宋体"/>
          <w:sz w:val="24"/>
          <w:szCs w:val="24"/>
        </w:rPr>
        <w:t>（当前状态）。</w:t>
      </w:r>
    </w:p>
    <w:p w14:paraId="505D550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审核与追溯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reject_reason</w:t>
      </w:r>
      <w:r>
        <w:rPr>
          <w:rFonts w:hint="eastAsia" w:ascii="宋体" w:hAnsi="宋体" w:eastAsia="宋体" w:cs="宋体"/>
          <w:sz w:val="24"/>
          <w:szCs w:val="24"/>
        </w:rPr>
        <w:t>（驳回理由，仅在驳回时填写）、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created_at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Style w:val="10"/>
          <w:rFonts w:hint="eastAsia" w:ascii="宋体" w:hAnsi="宋体" w:eastAsia="宋体" w:cs="宋体"/>
          <w:sz w:val="24"/>
          <w:szCs w:val="24"/>
        </w:rPr>
        <w:t>updated_at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9591116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非功能性需求</w:t>
      </w:r>
    </w:p>
    <w:p w14:paraId="3A5FA26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据一致性（事务性）</w:t>
      </w:r>
      <w:r>
        <w:rPr>
          <w:rFonts w:hint="eastAsia" w:ascii="宋体" w:hAnsi="宋体" w:eastAsia="宋体" w:cs="宋体"/>
          <w:sz w:val="24"/>
          <w:szCs w:val="24"/>
        </w:rPr>
        <w:t>：创建预约、取消预约等操作涉及多表更新（如预约表、通知表、时段占用表），必须保证数据库事务的原子性，防止出现“预约成功但时段未锁定”的脏数据。</w:t>
      </w:r>
    </w:p>
    <w:p w14:paraId="6200CD0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并发处理</w:t>
      </w:r>
      <w:r>
        <w:rPr>
          <w:rFonts w:hint="eastAsia" w:ascii="宋体" w:hAnsi="宋体" w:eastAsia="宋体" w:cs="宋体"/>
          <w:sz w:val="24"/>
          <w:szCs w:val="24"/>
        </w:rPr>
        <w:t>：在选课或期末等预约高峰期，需通过数据库锁或 Redis 分布式锁，防止多学生同时抢占同一时段导致的“超卖”现象。</w:t>
      </w:r>
    </w:p>
    <w:p w14:paraId="6B76D4D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sz w:val="24"/>
          <w:szCs w:val="24"/>
        </w:rPr>
      </w:pPr>
      <w:r>
        <w:rPr>
          <w:rStyle w:val="9"/>
          <w:rFonts w:hint="eastAsia" w:ascii="宋体" w:hAnsi="宋体" w:eastAsia="宋体" w:cs="宋体"/>
          <w:sz w:val="24"/>
          <w:szCs w:val="24"/>
        </w:rPr>
        <w:t>实时通知联动</w:t>
      </w:r>
      <w:r>
        <w:rPr>
          <w:rFonts w:hint="eastAsia" w:ascii="宋体" w:hAnsi="宋体" w:eastAsia="宋体" w:cs="宋体"/>
          <w:sz w:val="24"/>
          <w:szCs w:val="24"/>
        </w:rPr>
        <w:t>：预约状态的每一次变更（成功、取消、驳回），都必须实时触发</w:t>
      </w:r>
      <w:r>
        <w:rPr>
          <w:rStyle w:val="9"/>
          <w:rFonts w:hint="eastAsia" w:ascii="宋体" w:hAnsi="宋体" w:eastAsia="宋体" w:cs="宋体"/>
          <w:sz w:val="24"/>
          <w:szCs w:val="24"/>
        </w:rPr>
        <w:t>通知管理模块</w:t>
      </w:r>
      <w:r>
        <w:rPr>
          <w:rFonts w:hint="eastAsia" w:ascii="宋体" w:hAnsi="宋体" w:eastAsia="宋体" w:cs="宋体"/>
          <w:sz w:val="24"/>
          <w:szCs w:val="24"/>
        </w:rPr>
        <w:t>，向学生推送对应的消息。</w:t>
      </w:r>
    </w:p>
    <w:p w14:paraId="32DE194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sz w:val="24"/>
          <w:szCs w:val="24"/>
        </w:rPr>
      </w:pPr>
    </w:p>
    <w:p w14:paraId="31403C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58CF75A3">
      <w:pPr>
        <w:pStyle w:val="2"/>
        <w:spacing w:before="0" w:after="120" w:line="360" w:lineRule="auto"/>
        <w:ind w:left="0" w:leftChars="0" w:firstLine="2578" w:firstLineChars="1070"/>
        <w:jc w:val="both"/>
        <w:rPr>
          <w:rFonts w:eastAsia="宋体"/>
          <w:b/>
          <w:bCs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szCs w:val="24"/>
          <w:u w:val="none"/>
        </w:rPr>
        <w:t>时段管理模块</w:t>
      </w:r>
    </w:p>
    <w:p w14:paraId="20AF05B8">
      <w:pPr>
        <w:pStyle w:val="3"/>
        <w:spacing w:before="0" w:after="120" w:line="360" w:lineRule="auto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 xml:space="preserve">1. </w:t>
      </w:r>
      <w:r>
        <w:rPr>
          <w:rFonts w:eastAsia="宋体"/>
          <w:b/>
          <w:bCs/>
          <w:i w:val="0"/>
          <w:strike w:val="0"/>
          <w:color w:val="auto"/>
          <w:sz w:val="24"/>
          <w:szCs w:val="24"/>
          <w:u w:val="none"/>
        </w:rPr>
        <w:t>核心业务流程</w:t>
      </w:r>
    </w:p>
    <w:p w14:paraId="0C519002">
      <w:pPr>
        <w:spacing w:after="120" w:line="360" w:lineRule="auto"/>
        <w:ind w:left="0" w:leftChars="0" w:firstLine="480" w:firstLineChars="200"/>
        <w:jc w:val="both"/>
        <w:rPr>
          <w:sz w:val="24"/>
          <w:szCs w:val="24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时段管理模块是实验室预约的前置条件与核心规则引擎，主要支撑以下业务链路：</w:t>
      </w:r>
    </w:p>
    <w:tbl>
      <w:tblPr>
        <w:tblStyle w:val="7"/>
        <w:tblW w:w="8522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1"/>
        <w:gridCol w:w="1187"/>
        <w:gridCol w:w="4392"/>
        <w:gridCol w:w="1312"/>
      </w:tblGrid>
      <w:tr w14:paraId="0EED01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D01FFB7">
            <w:pPr>
              <w:pStyle w:val="3"/>
              <w:snapToGrid w:val="0"/>
              <w:spacing w:before="0" w:after="12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eastAsia="宋体"/>
                <w:b/>
                <w:i w:val="0"/>
                <w:strike w:val="0"/>
                <w:color w:val="auto"/>
                <w:sz w:val="24"/>
                <w:szCs w:val="24"/>
                <w:u w:val="none"/>
              </w:rPr>
              <w:t>2.功能需求明细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功能子模块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26CE0C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操作类型</w:t>
            </w:r>
          </w:p>
        </w:tc>
        <w:tc>
          <w:tcPr>
            <w:tcW w:w="4362" w:type="dxa"/>
            <w:shd w:val="clear" w:color="auto" w:fill="auto"/>
            <w:vAlign w:val="center"/>
          </w:tcPr>
          <w:p w14:paraId="22B85A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详细需求描述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5E1C06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涉及角色</w:t>
            </w:r>
          </w:p>
        </w:tc>
      </w:tr>
      <w:tr w14:paraId="7374D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16AF5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时段配置与创建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14E817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</w:t>
            </w:r>
          </w:p>
        </w:tc>
        <w:tc>
          <w:tcPr>
            <w:tcW w:w="4362" w:type="dxa"/>
            <w:shd w:val="clear" w:color="auto" w:fill="auto"/>
            <w:vAlign w:val="center"/>
          </w:tcPr>
          <w:p w14:paraId="4CF042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管理员为实验室添加可预约时间段；支持按星期（周一至周日）批量配置；支持自定义切片时长（如每2小时一个时段）。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42B96C4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  <w:tr w14:paraId="3D4BE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465BB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时段维护与调整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1A7975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改/删</w:t>
            </w:r>
          </w:p>
        </w:tc>
        <w:tc>
          <w:tcPr>
            <w:tcW w:w="4362" w:type="dxa"/>
            <w:shd w:val="clear" w:color="auto" w:fill="auto"/>
            <w:vAlign w:val="center"/>
          </w:tcPr>
          <w:p w14:paraId="71D036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管理员可修改时段的起止时间、最大预约人数；可临时将某个时段设为不可用（如设备检修）；可删除废弃的时段配置。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6610BB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  <w:tr w14:paraId="644EA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26F81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可用时段查询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19C4D1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</w:t>
            </w:r>
          </w:p>
        </w:tc>
        <w:tc>
          <w:tcPr>
            <w:tcW w:w="4362" w:type="dxa"/>
            <w:shd w:val="clear" w:color="auto" w:fill="auto"/>
            <w:vAlign w:val="center"/>
          </w:tcPr>
          <w:p w14:paraId="5D34B1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根据实验室ID与目标日期，查询该日所有可预约的时段列表；需实时计算并返回每个时段的“剩余可约名额”。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65E8A1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学生/系统</w:t>
            </w:r>
          </w:p>
        </w:tc>
      </w:tr>
      <w:tr w14:paraId="023D8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586" w:type="dxa"/>
            <w:shd w:val="clear" w:color="auto" w:fill="auto"/>
            <w:vAlign w:val="center"/>
          </w:tcPr>
          <w:p w14:paraId="14FCB2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时段状态管控</w:t>
            </w:r>
          </w:p>
        </w:tc>
        <w:tc>
          <w:tcPr>
            <w:tcW w:w="1157" w:type="dxa"/>
            <w:shd w:val="clear" w:color="auto" w:fill="auto"/>
            <w:vAlign w:val="center"/>
          </w:tcPr>
          <w:p w14:paraId="30FF28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状态切换</w:t>
            </w:r>
          </w:p>
        </w:tc>
        <w:tc>
          <w:tcPr>
            <w:tcW w:w="4362" w:type="dxa"/>
            <w:shd w:val="clear" w:color="auto" w:fill="auto"/>
            <w:vAlign w:val="center"/>
          </w:tcPr>
          <w:p w14:paraId="3D204B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支持对时段进行启用/禁用操作；禁用后该时段在学生端不可见或置灰，无法被选择。</w:t>
            </w:r>
          </w:p>
        </w:tc>
        <w:tc>
          <w:tcPr>
            <w:tcW w:w="1267" w:type="dxa"/>
            <w:shd w:val="clear" w:color="auto" w:fill="auto"/>
            <w:vAlign w:val="center"/>
          </w:tcPr>
          <w:p w14:paraId="7A4A90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</w:tbl>
    <w:p w14:paraId="73373433">
      <w:pPr>
        <w:pStyle w:val="3"/>
        <w:spacing w:before="0" w:after="0" w:line="240" w:lineRule="auto"/>
        <w:jc w:val="both"/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/>
          <w:i w:val="0"/>
          <w:strike w:val="0"/>
          <w:color w:val="auto"/>
          <w:sz w:val="24"/>
          <w:szCs w:val="24"/>
          <w:u w:val="none"/>
        </w:rPr>
        <w:t>3. 核心业务规则</w:t>
      </w:r>
    </w:p>
    <w:p w14:paraId="0A9463E1">
      <w:pPr>
        <w:numPr>
          <w:ilvl w:val="0"/>
          <w:numId w:val="0"/>
        </w:numPr>
        <w:spacing w:before="0" w:after="120" w:line="360" w:lineRule="auto"/>
        <w:ind w:firstLine="240" w:firstLineChars="100"/>
        <w:jc w:val="both"/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szCs w:val="24"/>
          <w:u w:val="none"/>
        </w:rPr>
        <w:t>按星期循环规则：时段配置需支持day_of_week属性（MONDAY-SUNDAY）系统需能根据具体日期自动匹配对应的星期时段规则。</w:t>
      </w:r>
    </w:p>
    <w:p w14:paraId="1BA1D597">
      <w:pPr>
        <w:widowControl w:val="0"/>
        <w:numPr>
          <w:ilvl w:val="0"/>
          <w:numId w:val="0"/>
        </w:numPr>
        <w:spacing w:before="0" w:after="120" w:line="360" w:lineRule="auto"/>
        <w:ind w:firstLine="240" w:firstLineChars="1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容量限制规则：每个时段需维护max_bookings（最大预约数），当该时段下的有效预约数（CONFIRMED/PENDING）达到上限时，自动标记为“已满”。</w:t>
      </w:r>
    </w:p>
    <w:p w14:paraId="3CB5532C">
      <w:pPr>
        <w:widowControl w:val="0"/>
        <w:numPr>
          <w:ilvl w:val="0"/>
          <w:numId w:val="0"/>
        </w:numPr>
        <w:spacing w:before="0" w:after="120" w:line="360" w:lineRule="auto"/>
        <w:ind w:left="420" w:lef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时间切片规则：支持灵活的时间切片（如 8:00-10:00, 10:00-12:00），切片间不能出现逻辑重叠，且需符合实验室的整体开放时间。</w:t>
      </w:r>
    </w:p>
    <w:p w14:paraId="035DF6B2">
      <w:pPr>
        <w:keepNext/>
        <w:keepLines/>
        <w:widowControl w:val="0"/>
        <w:spacing w:before="0" w:beforeLines="0" w:beforeAutospacing="0" w:after="0" w:afterLines="0" w:afterAutospacing="0" w:line="240" w:lineRule="auto"/>
        <w:jc w:val="both"/>
        <w:outlineLvl w:val="1"/>
        <w:rPr>
          <w:rFonts w:ascii="Arial" w:hAnsi="Arial" w:eastAsia="宋体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ascii="Arial" w:hAnsi="Arial" w:eastAsia="宋体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数据属性需求</w:t>
      </w:r>
    </w:p>
    <w:p w14:paraId="00CBEE69">
      <w:pPr>
        <w:widowControl w:val="0"/>
        <w:numPr>
          <w:ilvl w:val="0"/>
          <w:numId w:val="0"/>
        </w:numPr>
        <w:spacing w:before="0" w:after="120" w:line="360" w:lineRule="auto"/>
        <w:ind w:left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时段实体（ReservationTime）需包含以下核心字段：</w:t>
      </w:r>
    </w:p>
    <w:p w14:paraId="07B8249A">
      <w:pPr>
        <w:widowControl w:val="0"/>
        <w:numPr>
          <w:ilvl w:val="0"/>
          <w:numId w:val="0"/>
        </w:numPr>
        <w:spacing w:before="0" w:after="120" w:line="360" w:lineRule="auto"/>
        <w:ind w:left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关联与时间：id、laboratory_id（所属实验室）、start_time（开始时间）、end_time（结束时间）。</w:t>
      </w:r>
    </w:p>
    <w:p w14:paraId="36A08CBE">
      <w:pPr>
        <w:widowControl w:val="0"/>
        <w:numPr>
          <w:ilvl w:val="0"/>
          <w:numId w:val="0"/>
        </w:numPr>
        <w:spacing w:before="0" w:after="120" w:line="360" w:lineRule="auto"/>
        <w:ind w:left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规则属性：day_of_week（适用星期）、max_bookings（最大预约数/容量）。</w:t>
      </w:r>
    </w:p>
    <w:p w14:paraId="3ECE4B05">
      <w:pPr>
        <w:widowControl w:val="0"/>
        <w:numPr>
          <w:ilvl w:val="0"/>
          <w:numId w:val="0"/>
        </w:numPr>
        <w:spacing w:before="0" w:after="120" w:line="360" w:lineRule="auto"/>
        <w:ind w:left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状态属性：is_available（是否开放/可用）。</w:t>
      </w:r>
    </w:p>
    <w:p w14:paraId="78258B05">
      <w:pPr>
        <w:keepNext/>
        <w:keepLines/>
        <w:widowControl w:val="0"/>
        <w:spacing w:before="0" w:beforeLines="0" w:beforeAutospacing="0" w:after="0" w:afterLines="0" w:afterAutospacing="0" w:line="240" w:lineRule="auto"/>
        <w:jc w:val="both"/>
        <w:outlineLvl w:val="1"/>
        <w:rPr>
          <w:sz w:val="24"/>
          <w:szCs w:val="24"/>
        </w:rPr>
      </w:pPr>
      <w:r>
        <w:rPr>
          <w:rFonts w:ascii="Arial" w:hAnsi="Arial" w:eastAsia="宋体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非功能性需求</w:t>
      </w:r>
    </w:p>
    <w:p w14:paraId="3D73EB39">
      <w:pPr>
        <w:widowControl w:val="0"/>
        <w:numPr>
          <w:ilvl w:val="0"/>
          <w:numId w:val="0"/>
        </w:numPr>
        <w:spacing w:before="0" w:after="120" w:line="360" w:lineRule="auto"/>
        <w:ind w:left="420" w:lef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数据联动一致性：当管理员修改或禁用某个时段时，需校验该时段下是否已存在“已确认”的预约。若有，需给出警告或限制修改，防止破坏已有的有效预约记录。</w:t>
      </w:r>
    </w:p>
    <w:p w14:paraId="6941B75C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20956E05">
      <w:pPr>
        <w:pStyle w:val="2"/>
        <w:spacing w:before="0" w:after="120" w:line="360" w:lineRule="auto"/>
        <w:ind w:left="0" w:leftChars="0" w:firstLine="2578" w:firstLineChars="1070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时段管理模块</w:t>
      </w:r>
    </w:p>
    <w:p w14:paraId="16699E23">
      <w:pPr>
        <w:pStyle w:val="3"/>
        <w:spacing w:before="0"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1. 核心业务流程</w:t>
      </w:r>
    </w:p>
    <w:p w14:paraId="2A72F733">
      <w:pPr>
        <w:spacing w:after="120" w:line="360" w:lineRule="auto"/>
        <w:ind w:left="0" w:leftChars="0" w:firstLine="480" w:firstLineChars="200"/>
        <w:jc w:val="both"/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时段管理模块是实验室预约的前置条件与核心规则引擎，主要支撑以下业务链路：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6"/>
        <w:gridCol w:w="598"/>
        <w:gridCol w:w="5802"/>
        <w:gridCol w:w="660"/>
      </w:tblGrid>
      <w:tr w14:paraId="349A2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EA31D">
            <w:pPr>
              <w:pStyle w:val="3"/>
              <w:spacing w:before="0" w:after="120" w:line="360" w:lineRule="auto"/>
              <w:ind w:left="0" w:leftChars="0" w:firstLine="480" w:firstLineChars="200"/>
              <w:jc w:val="both"/>
              <w:rPr>
                <w:rFonts w:eastAsia="宋体"/>
                <w:b w:val="0"/>
                <w:i w:val="0"/>
                <w:strike w:val="0"/>
                <w:color w:val="auto"/>
                <w:sz w:val="24"/>
                <w:u w:val="none"/>
              </w:rPr>
            </w:pPr>
            <w:r>
              <w:rPr>
                <w:rFonts w:eastAsia="宋体"/>
                <w:b w:val="0"/>
                <w:i w:val="0"/>
                <w:strike w:val="0"/>
                <w:color w:val="auto"/>
                <w:sz w:val="24"/>
                <w:u w:val="none"/>
              </w:rPr>
              <w:t>2. 功能需求明细</w:t>
            </w:r>
          </w:p>
          <w:p w14:paraId="318AC4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功能子模块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2D4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操作类型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B80D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详细需求描述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3064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涉及角色</w:t>
            </w:r>
          </w:p>
        </w:tc>
      </w:tr>
      <w:tr w14:paraId="69159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EA36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时段配置与创建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E318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627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管理员为实验室添加可预约时间段；支持按星期（周一至周日）批量配置；支持自定义切片时长（如每2小时一个时段）。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D2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  <w:tr w14:paraId="69437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CC5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时段维护与调整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6FB8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改/删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2331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管理员可修改时段的起止时间、最大预约人数；可临时将某个时段设为不可用（如设备检修）；可删除废弃的时段配置。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D66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  <w:tr w14:paraId="53B09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0D0D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可用时段查询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D3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C141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根据实验室ID与目标日期，查询该日所有可预约的时段列表；需实时计算并返回每个时段的“剩余可约名额”。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E54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学生/系统</w:t>
            </w:r>
          </w:p>
        </w:tc>
      </w:tr>
      <w:tr w14:paraId="3B981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68C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时段状态管控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16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状态切换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66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支持对时段进行启用/禁用操作；禁用后该时段在学生端不可见或置灰，无法被选择。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793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管理员</w:t>
            </w:r>
          </w:p>
        </w:tc>
      </w:tr>
    </w:tbl>
    <w:p w14:paraId="36D871BD">
      <w:pPr>
        <w:pStyle w:val="3"/>
        <w:spacing w:before="0" w:after="0" w:line="240" w:lineRule="auto"/>
        <w:jc w:val="both"/>
        <w:rPr>
          <w:rFonts w:eastAsia="宋体"/>
          <w:b/>
          <w:i w:val="0"/>
          <w:strike w:val="0"/>
          <w:color w:val="auto"/>
          <w:sz w:val="28"/>
          <w:u w:val="none"/>
        </w:rPr>
      </w:pPr>
      <w:r>
        <w:rPr>
          <w:rFonts w:eastAsia="宋体"/>
          <w:b/>
          <w:i w:val="0"/>
          <w:strike w:val="0"/>
          <w:color w:val="auto"/>
          <w:sz w:val="28"/>
          <w:u w:val="none"/>
        </w:rPr>
        <w:t>3. 核心业务规则</w:t>
      </w:r>
    </w:p>
    <w:p w14:paraId="1F5E6310">
      <w:pPr>
        <w:numPr>
          <w:ilvl w:val="0"/>
          <w:numId w:val="0"/>
        </w:numPr>
        <w:spacing w:before="0" w:after="120" w:line="360" w:lineRule="auto"/>
        <w:ind w:left="420" w:left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按星期循环规则：时段配置需支持day_of_week属性（MONDAY-SUNDAY），系统需能根据具体日期自动匹配对应的星期时段规则。</w:t>
      </w:r>
    </w:p>
    <w:p w14:paraId="7237B34D">
      <w:pPr>
        <w:widowControl w:val="0"/>
        <w:numPr>
          <w:ilvl w:val="0"/>
          <w:numId w:val="0"/>
        </w:numPr>
        <w:spacing w:before="0" w:after="120" w:line="360" w:lineRule="auto"/>
        <w:ind w:left="420" w:lef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容量限制规则：每个时段需维护max_bookings（最大预约数），当该时段下的有效预约数（CONFIRMED/PENDING）达到上限时，自动标记为“已满”。</w:t>
      </w:r>
    </w:p>
    <w:p w14:paraId="5788DF8C">
      <w:pPr>
        <w:widowControl w:val="0"/>
        <w:numPr>
          <w:ilvl w:val="0"/>
          <w:numId w:val="0"/>
        </w:numPr>
        <w:spacing w:before="0" w:after="120" w:line="360" w:lineRule="auto"/>
        <w:ind w:left="420" w:leftChars="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时间切片规则：支持灵活的时间切片（如 8:00-10:00, 10:00-12:00），切片之间不能出现逻辑重叠，且需符合实验室的整体开放时间。</w:t>
      </w:r>
    </w:p>
    <w:p w14:paraId="6B0C4BA8">
      <w:pPr>
        <w:keepNext/>
        <w:keepLines/>
        <w:widowControl w:val="0"/>
        <w:spacing w:before="0" w:beforeLines="0" w:beforeAutospacing="0" w:after="0" w:afterLines="0" w:afterAutospacing="0" w:line="240" w:lineRule="auto"/>
        <w:jc w:val="both"/>
        <w:outlineLvl w:val="1"/>
        <w:rPr>
          <w:rFonts w:ascii="Arial" w:hAnsi="Arial" w:eastAsia="宋体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</w:pPr>
      <w:r>
        <w:rPr>
          <w:rFonts w:ascii="Arial" w:hAnsi="Arial" w:eastAsia="宋体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4. 数据属性需求</w:t>
      </w:r>
    </w:p>
    <w:p w14:paraId="312F2EB3">
      <w:pPr>
        <w:widowControl w:val="0"/>
        <w:numPr>
          <w:ilvl w:val="0"/>
          <w:numId w:val="0"/>
        </w:numPr>
        <w:spacing w:before="0" w:after="120" w:line="360" w:lineRule="auto"/>
        <w:ind w:leftChars="2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时段实体（ReservationTime）需包含以下核心字段：</w:t>
      </w:r>
    </w:p>
    <w:p w14:paraId="50A1C09D">
      <w:pPr>
        <w:widowControl w:val="0"/>
        <w:numPr>
          <w:ilvl w:val="0"/>
          <w:numId w:val="0"/>
        </w:numPr>
        <w:spacing w:before="0" w:after="120" w:line="360" w:lineRule="auto"/>
        <w:ind w:firstLine="240" w:firstLineChars="1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关联与时间：id、laboratory_id（所属实验室）、start_time（开始时间）、end_time（结束时间）。</w:t>
      </w:r>
      <w:bookmarkStart w:id="0" w:name="_GoBack"/>
      <w:bookmarkEnd w:id="0"/>
    </w:p>
    <w:p w14:paraId="1EDFB32F">
      <w:pPr>
        <w:widowControl w:val="0"/>
        <w:numPr>
          <w:ilvl w:val="0"/>
          <w:numId w:val="0"/>
        </w:numPr>
        <w:spacing w:before="0" w:after="120" w:line="360" w:lineRule="auto"/>
        <w:ind w:firstLine="240" w:firstLineChars="100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规则属性：day_of_week（适用星期）、max_bookings（最大预约数/容量）。</w:t>
      </w:r>
    </w:p>
    <w:p w14:paraId="5F237576">
      <w:pPr>
        <w:keepNext/>
        <w:keepLines/>
        <w:widowControl w:val="0"/>
        <w:spacing w:before="0" w:beforeLines="0" w:beforeAutospacing="0" w:after="0" w:afterLines="0" w:afterAutospacing="0" w:line="240" w:lineRule="auto"/>
        <w:jc w:val="both"/>
        <w:outlineLvl w:val="1"/>
      </w:pPr>
      <w:r>
        <w:rPr>
          <w:rFonts w:ascii="Arial" w:hAnsi="Arial" w:eastAsia="宋体" w:cstheme="minorBidi"/>
          <w:b/>
          <w:i w:val="0"/>
          <w:strike w:val="0"/>
          <w:color w:val="auto"/>
          <w:kern w:val="2"/>
          <w:sz w:val="28"/>
          <w:szCs w:val="24"/>
          <w:u w:val="none"/>
          <w:lang w:val="en-US" w:eastAsia="zh-CN" w:bidi="ar-SA"/>
        </w:rPr>
        <w:t>5. 非功能性需求</w:t>
      </w:r>
    </w:p>
    <w:p w14:paraId="28C62721">
      <w:pPr>
        <w:widowControl w:val="0"/>
        <w:numPr>
          <w:ilvl w:val="0"/>
          <w:numId w:val="0"/>
        </w:numPr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数据动一致性：当管理员修改或禁用某个时段时，需校验该时段下是否已存在“已确认”的预约。若有，需给出警告或限制修改，防止破坏已有的有效预约记录。</w:t>
      </w:r>
    </w:p>
    <w:p w14:paraId="5889B4B1">
      <w:pPr>
        <w:widowControl w:val="0"/>
        <w:numPr>
          <w:ilvl w:val="0"/>
          <w:numId w:val="0"/>
        </w:numPr>
        <w:spacing w:before="0" w:after="120" w:line="360" w:lineRule="auto"/>
        <w:jc w:val="both"/>
        <w:rPr>
          <w:rFonts w:hint="default" w:eastAsia="宋体" w:asciiTheme="minorHAnsi" w:hAnsiTheme="minorHAnsi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cstheme="minorBidi"/>
          <w:b/>
          <w:bCs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详细设计图</w:t>
      </w:r>
    </w:p>
    <w:p w14:paraId="69E20BA4">
      <w:pPr>
        <w:widowControl w:val="0"/>
        <w:numPr>
          <w:ilvl w:val="0"/>
          <w:numId w:val="0"/>
        </w:numPr>
        <w:spacing w:before="0" w:after="120" w:line="360" w:lineRule="auto"/>
        <w:jc w:val="both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drawing>
          <wp:inline distT="0" distB="0" distL="114300" distR="114300">
            <wp:extent cx="5265420" cy="2889250"/>
            <wp:effectExtent l="0" t="0" r="508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7DB1">
      <w:pPr>
        <w:keepNext w:val="0"/>
        <w:keepLines w:val="0"/>
        <w:widowControl/>
        <w:suppressLineNumbers w:val="0"/>
        <w:spacing w:line="240" w:lineRule="auto"/>
        <w:rPr>
          <w:rFonts w:hint="eastAsia" w:ascii="宋体" w:hAnsi="宋体" w:eastAsia="宋体" w:cs="宋体"/>
          <w:sz w:val="24"/>
          <w:szCs w:val="24"/>
        </w:rPr>
      </w:pPr>
    </w:p>
    <w:p w14:paraId="2D53E25F">
      <w:pPr>
        <w:keepNext w:val="0"/>
        <w:keepLines w:val="0"/>
        <w:widowControl/>
        <w:suppressLineNumbers w:val="0"/>
        <w:rPr>
          <w:rFonts w:eastAsia="宋体" w:asciiTheme="minorHAnsi" w:hAnsiTheme="minorHAnsi" w:cstheme="minorBidi"/>
          <w:b w:val="0"/>
          <w:i w:val="0"/>
          <w:strike w:val="0"/>
          <w:color w:val="auto"/>
          <w:kern w:val="0"/>
          <w:sz w:val="24"/>
          <w:szCs w:val="24"/>
          <w:u w:val="none"/>
          <w:lang w:val="en-US" w:eastAsia="zh-CN" w:bidi="ar"/>
        </w:rPr>
      </w:pPr>
    </w:p>
    <w:p w14:paraId="4FFF8F8B">
      <w:pPr>
        <w:keepNext w:val="0"/>
        <w:keepLines w:val="0"/>
        <w:widowControl/>
        <w:suppressLineNumbers w:val="0"/>
        <w:spacing w:line="240" w:lineRule="auto"/>
        <w:rPr>
          <w:rFonts w:hint="default"/>
          <w:b/>
          <w:bCs/>
          <w:sz w:val="36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ar(--ty-font-text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2C546F"/>
    <w:rsid w:val="412E26AA"/>
    <w:rsid w:val="44AD7946"/>
    <w:rsid w:val="44D964F4"/>
    <w:rsid w:val="49C85FBC"/>
    <w:rsid w:val="7E8B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3997</Words>
  <Characters>4566</Characters>
  <Lines>0</Lines>
  <Paragraphs>0</Paragraphs>
  <TotalTime>22</TotalTime>
  <ScaleCrop>false</ScaleCrop>
  <LinksUpToDate>false</LinksUpToDate>
  <CharactersWithSpaces>4670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2026-06-02T12:19:00Z</dcterms:created>
  <dc:creator>29131</dc:creator>
  <cp:lastModifiedBy>。。</cp:lastModifiedBy>
  <dcterms:modified xsi:type="dcterms:W3CDTF">2026-06-18T15:47:42Z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eyJoZGlkIjoiZDRiZjY2NDc5NzVmZjM3YzA1ZGNjZmIxODgyY2VlODYiLCJ1c2VySWQiOiIxMzI3NzE1NjgxIn0=</vt:lpwstr>
  </property>
  <property fmtid="{D5CDD505-2E9C-101B-9397-08002B2CF9AE}" pid="4" name="ICV">
    <vt:lpwstr>DA97089ED0F543C69BCDFE2503F8E442_12</vt:lpwstr>
  </property>
</Properties>
</file>