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5" w:type="dxa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2000"/>
      </w:tblGrid>
      <w:tr w:rsidR="00CD5D06" w:rsidRPr="00CD5D06" w:rsidTr="0057663A">
        <w:trPr>
          <w:trHeight w:val="340"/>
        </w:trPr>
        <w:tc>
          <w:tcPr>
            <w:tcW w:w="2235" w:type="dxa"/>
            <w:tcBorders>
              <w:top w:val="double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Use Case Name:</w:t>
            </w:r>
          </w:p>
        </w:tc>
        <w:tc>
          <w:tcPr>
            <w:tcW w:w="2880" w:type="dxa"/>
            <w:tcBorders>
              <w:top w:val="double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single" w:sz="4" w:space="0" w:color="auto"/>
            </w:tcBorders>
            <w:noWrap/>
            <w:hideMark/>
          </w:tcPr>
          <w:p w:rsidR="00CD5D06" w:rsidRPr="00CD5D06" w:rsidRDefault="005222BF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Register</w:t>
            </w:r>
            <w:r w:rsidR="00014FD2">
              <w:rPr>
                <w:rFonts w:ascii="Calibri" w:eastAsia="Times New Roman" w:hAnsi="Calibri" w:cs="Times New Roman"/>
                <w:color w:val="000000"/>
              </w:rPr>
              <w:t xml:space="preserve"> for Account</w:t>
            </w:r>
          </w:p>
        </w:tc>
        <w:tc>
          <w:tcPr>
            <w:tcW w:w="2070" w:type="dxa"/>
            <w:tcBorders>
              <w:top w:val="double" w:sz="4" w:space="0" w:color="A5A5A5" w:themeColor="accent3"/>
              <w:left w:val="single" w:sz="4" w:space="0" w:color="auto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Version:</w:t>
            </w:r>
          </w:p>
        </w:tc>
        <w:tc>
          <w:tcPr>
            <w:tcW w:w="2000" w:type="dxa"/>
            <w:tcBorders>
              <w:top w:val="double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5222BF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single" w:sz="4" w:space="0" w:color="auto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dotted" w:sz="4" w:space="0" w:color="A5A5A5" w:themeColor="accent3"/>
              <w:left w:val="single" w:sz="4" w:space="0" w:color="auto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Date Created:</w:t>
            </w:r>
          </w:p>
        </w:tc>
        <w:tc>
          <w:tcPr>
            <w:tcW w:w="200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5/26/2015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single" w:sz="4" w:space="0" w:color="auto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Functional Content</w:t>
            </w:r>
          </w:p>
        </w:tc>
        <w:tc>
          <w:tcPr>
            <w:tcW w:w="2070" w:type="dxa"/>
            <w:tcBorders>
              <w:top w:val="dotted" w:sz="4" w:space="0" w:color="A5A5A5" w:themeColor="accent3"/>
              <w:left w:val="single" w:sz="4" w:space="0" w:color="auto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Date Last Updated:</w:t>
            </w:r>
          </w:p>
        </w:tc>
        <w:tc>
          <w:tcPr>
            <w:tcW w:w="200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5/27/2015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UML Diagram:</w:t>
            </w: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single" w:sz="4" w:space="0" w:color="auto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Registration</w:t>
            </w:r>
          </w:p>
        </w:tc>
        <w:tc>
          <w:tcPr>
            <w:tcW w:w="2070" w:type="dxa"/>
            <w:tcBorders>
              <w:top w:val="dotted" w:sz="4" w:space="0" w:color="A5A5A5" w:themeColor="accent3"/>
              <w:left w:val="single" w:sz="4" w:space="0" w:color="auto"/>
              <w:bottom w:val="single" w:sz="4" w:space="0" w:color="auto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Domain Expert(s):</w:t>
            </w:r>
          </w:p>
        </w:tc>
        <w:tc>
          <w:tcPr>
            <w:tcW w:w="2000" w:type="dxa"/>
            <w:tcBorders>
              <w:top w:val="dotted" w:sz="4" w:space="0" w:color="A5A5A5" w:themeColor="accent3"/>
              <w:left w:val="dotted" w:sz="4" w:space="0" w:color="A5A5A5" w:themeColor="accent3"/>
              <w:bottom w:val="single" w:sz="4" w:space="0" w:color="auto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5D06">
              <w:rPr>
                <w:rFonts w:ascii="Calibri" w:eastAsia="Times New Roman" w:hAnsi="Calibri" w:cs="Times New Roman"/>
                <w:color w:val="000000"/>
              </w:rPr>
              <w:t>Waseem</w:t>
            </w:r>
            <w:proofErr w:type="spellEnd"/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Event:</w:t>
            </w:r>
          </w:p>
        </w:tc>
        <w:tc>
          <w:tcPr>
            <w:tcW w:w="6950" w:type="dxa"/>
            <w:gridSpan w:val="3"/>
            <w:tcBorders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User accesses registration page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Primary Actor(s):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Public User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Secondary Actor(s):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CD5D06" w:rsidRPr="00CD5D06" w:rsidTr="0057663A">
        <w:trPr>
          <w:trHeight w:val="548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single" w:sz="4" w:space="0" w:color="auto"/>
              <w:right w:val="dotted" w:sz="4" w:space="0" w:color="A5A5A5" w:themeColor="accent3"/>
            </w:tcBorders>
            <w:noWrap/>
            <w:hideMark/>
          </w:tcPr>
          <w:p w:rsid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Brief Description:</w:t>
            </w:r>
          </w:p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single" w:sz="4" w:space="0" w:color="auto"/>
              <w:right w:val="double" w:sz="4" w:space="0" w:color="A5A5A5" w:themeColor="accent3"/>
            </w:tcBorders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As a public user, I want to be able to create an account, so I can save my personal in</w:t>
            </w:r>
            <w:r w:rsidR="0057663A">
              <w:rPr>
                <w:rFonts w:ascii="Calibri" w:eastAsia="Times New Roman" w:hAnsi="Calibri" w:cs="Times New Roman"/>
                <w:color w:val="000000"/>
              </w:rPr>
              <w:t>formation and previous searches.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double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Performance:</w:t>
            </w:r>
          </w:p>
        </w:tc>
        <w:tc>
          <w:tcPr>
            <w:tcW w:w="6950" w:type="dxa"/>
            <w:gridSpan w:val="3"/>
            <w:tcBorders>
              <w:top w:val="single" w:sz="4" w:space="0" w:color="auto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7663A" w:rsidRPr="00CD5D06" w:rsidTr="0057663A">
        <w:trPr>
          <w:trHeight w:val="300"/>
        </w:trPr>
        <w:tc>
          <w:tcPr>
            <w:tcW w:w="2235" w:type="dxa"/>
            <w:tcBorders>
              <w:left w:val="double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Volume: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hideMark/>
          </w:tcPr>
          <w:p w:rsidR="00CD5D06" w:rsidRPr="00CD5D06" w:rsidRDefault="0057663A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The application shall handle 1,000 concurrent registration processes.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left w:val="double" w:sz="4" w:space="0" w:color="A5A5A5" w:themeColor="accent3"/>
              <w:right w:val="dotted" w:sz="4" w:space="0" w:color="A5A5A5" w:themeColor="accent3"/>
            </w:tcBorders>
            <w:noWrap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Response Time: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right w:val="double" w:sz="4" w:space="0" w:color="A5A5A5" w:themeColor="accent3"/>
            </w:tcBorders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5D06" w:rsidRPr="00CD5D06" w:rsidTr="0057663A">
        <w:trPr>
          <w:trHeight w:val="585"/>
        </w:trPr>
        <w:tc>
          <w:tcPr>
            <w:tcW w:w="2235" w:type="dxa"/>
            <w:tcBorders>
              <w:top w:val="single" w:sz="4" w:space="0" w:color="auto"/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Normal Flow Of Events:</w:t>
            </w:r>
          </w:p>
        </w:tc>
        <w:tc>
          <w:tcPr>
            <w:tcW w:w="6950" w:type="dxa"/>
            <w:gridSpan w:val="3"/>
            <w:tcBorders>
              <w:top w:val="single" w:sz="4" w:space="0" w:color="auto"/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The application shall return a "Success" or "Error" message within 3 seconds of User clicking "Register"</w:t>
            </w:r>
          </w:p>
        </w:tc>
      </w:tr>
      <w:tr w:rsidR="0057663A" w:rsidRPr="00CD5D06" w:rsidTr="0057663A">
        <w:trPr>
          <w:trHeight w:val="134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Pre-conditions:</w:t>
            </w:r>
          </w:p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right w:val="double" w:sz="4" w:space="0" w:color="A5A5A5" w:themeColor="accent3"/>
            </w:tcBorders>
            <w:hideMark/>
          </w:tcPr>
          <w:p w:rsidR="0057663A" w:rsidRPr="00CD5D06" w:rsidRDefault="0057663A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User clicks "Register" button on "Mega Menu". User is presented with "Register" screen. User provides unique email add</w:t>
            </w:r>
            <w:bookmarkStart w:id="0" w:name="_GoBack"/>
            <w:bookmarkEnd w:id="0"/>
            <w:r w:rsidRPr="00CD5D06">
              <w:rPr>
                <w:rFonts w:ascii="Calibri" w:eastAsia="Times New Roman" w:hAnsi="Calibri" w:cs="Times New Roman"/>
                <w:color w:val="000000"/>
              </w:rPr>
              <w:t xml:space="preserve">ress (validated), password, and confirms password. User clicks "Register". Registration is submitted, email address is </w:t>
            </w:r>
            <w:r w:rsidR="00291925" w:rsidRPr="00CD5D06">
              <w:rPr>
                <w:rFonts w:ascii="Calibri" w:eastAsia="Times New Roman" w:hAnsi="Calibri" w:cs="Times New Roman"/>
                <w:color w:val="000000"/>
              </w:rPr>
              <w:t>confirmed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t xml:space="preserve"> as unique, </w:t>
            </w:r>
            <w:proofErr w:type="gramStart"/>
            <w:r w:rsidRPr="00CD5D06">
              <w:rPr>
                <w:rFonts w:ascii="Calibri" w:eastAsia="Times New Roman" w:hAnsi="Calibri" w:cs="Times New Roman"/>
                <w:color w:val="000000"/>
              </w:rPr>
              <w:t>password</w:t>
            </w:r>
            <w:proofErr w:type="gramEnd"/>
            <w:r w:rsidRPr="00CD5D06">
              <w:rPr>
                <w:rFonts w:ascii="Calibri" w:eastAsia="Times New Roman" w:hAnsi="Calibri" w:cs="Times New Roman"/>
                <w:color w:val="000000"/>
              </w:rPr>
              <w:t xml:space="preserve"> is validated for complexity. User is presented with "Success" message.</w:t>
            </w:r>
          </w:p>
        </w:tc>
      </w:tr>
      <w:tr w:rsidR="0057663A" w:rsidRPr="00CD5D06" w:rsidTr="00291925">
        <w:trPr>
          <w:trHeight w:val="800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single" w:sz="4" w:space="0" w:color="auto"/>
              <w:right w:val="dotted" w:sz="4" w:space="0" w:color="A5A5A5" w:themeColor="accent3"/>
            </w:tcBorders>
            <w:noWrap/>
            <w:hideMark/>
          </w:tcPr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Post-conditions: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single" w:sz="4" w:space="0" w:color="auto"/>
              <w:right w:val="double" w:sz="4" w:space="0" w:color="A5A5A5" w:themeColor="accent3"/>
            </w:tcBorders>
            <w:noWrap/>
            <w:hideMark/>
          </w:tcPr>
          <w:p w:rsidR="0057663A" w:rsidRPr="00CD5D06" w:rsidRDefault="0057663A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User has a unique email address.</w:t>
            </w:r>
            <w:r w:rsidR="00291925" w:rsidRPr="00CD5D0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91925" w:rsidRPr="00CD5D06">
              <w:rPr>
                <w:rFonts w:ascii="Calibri" w:eastAsia="Times New Roman" w:hAnsi="Calibri" w:cs="Times New Roman"/>
                <w:color w:val="000000"/>
              </w:rPr>
              <w:t>User is registered and can record personal information and previous searches. User can review previous searches.</w:t>
            </w: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double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Alternative Flow Of Events:</w:t>
            </w:r>
          </w:p>
        </w:tc>
        <w:tc>
          <w:tcPr>
            <w:tcW w:w="6950" w:type="dxa"/>
            <w:gridSpan w:val="3"/>
            <w:vMerge w:val="restart"/>
            <w:tcBorders>
              <w:top w:val="single" w:sz="4" w:space="0" w:color="auto"/>
              <w:left w:val="dotted" w:sz="4" w:space="0" w:color="A5A5A5" w:themeColor="accent3"/>
              <w:right w:val="double" w:sz="4" w:space="0" w:color="A5A5A5" w:themeColor="accent3"/>
            </w:tcBorders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5D06" w:rsidRPr="00CD5D06" w:rsidTr="0057663A">
        <w:trPr>
          <w:trHeight w:val="300"/>
        </w:trPr>
        <w:tc>
          <w:tcPr>
            <w:tcW w:w="2235" w:type="dxa"/>
            <w:tcBorders>
              <w:left w:val="double" w:sz="4" w:space="0" w:color="A5A5A5" w:themeColor="accent3"/>
              <w:bottom w:val="dotted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CD5D06" w:rsidRPr="00CD5D06" w:rsidRDefault="00CD5D06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50" w:type="dxa"/>
            <w:gridSpan w:val="3"/>
            <w:vMerge/>
            <w:tcBorders>
              <w:left w:val="dotted" w:sz="4" w:space="0" w:color="A5A5A5" w:themeColor="accent3"/>
              <w:bottom w:val="dotted" w:sz="4" w:space="0" w:color="A5A5A5" w:themeColor="accent3"/>
              <w:right w:val="double" w:sz="4" w:space="0" w:color="A5A5A5" w:themeColor="accent3"/>
            </w:tcBorders>
            <w:hideMark/>
          </w:tcPr>
          <w:p w:rsidR="00CD5D06" w:rsidRPr="00CD5D06" w:rsidRDefault="00CD5D06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7663A" w:rsidRPr="00CD5D06" w:rsidTr="0057663A">
        <w:trPr>
          <w:trHeight w:val="1611"/>
        </w:trPr>
        <w:tc>
          <w:tcPr>
            <w:tcW w:w="2235" w:type="dxa"/>
            <w:tcBorders>
              <w:top w:val="dotted" w:sz="4" w:space="0" w:color="A5A5A5" w:themeColor="accent3"/>
              <w:left w:val="double" w:sz="4" w:space="0" w:color="A5A5A5" w:themeColor="accent3"/>
              <w:bottom w:val="single" w:sz="4" w:space="0" w:color="auto"/>
              <w:right w:val="dotted" w:sz="4" w:space="0" w:color="A5A5A5" w:themeColor="accent3"/>
            </w:tcBorders>
            <w:noWrap/>
            <w:hideMark/>
          </w:tcPr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i/>
                <w:iCs/>
                <w:color w:val="000000"/>
              </w:rPr>
              <w:t>Scenarios:</w:t>
            </w:r>
          </w:p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50" w:type="dxa"/>
            <w:gridSpan w:val="3"/>
            <w:tcBorders>
              <w:top w:val="dotted" w:sz="4" w:space="0" w:color="A5A5A5" w:themeColor="accent3"/>
              <w:left w:val="dotted" w:sz="4" w:space="0" w:color="A5A5A5" w:themeColor="accent3"/>
              <w:bottom w:val="single" w:sz="4" w:space="0" w:color="auto"/>
              <w:right w:val="double" w:sz="4" w:space="0" w:color="A5A5A5" w:themeColor="accent3"/>
            </w:tcBorders>
            <w:hideMark/>
          </w:tcPr>
          <w:p w:rsidR="0057663A" w:rsidRPr="00CD5D06" w:rsidRDefault="0057663A" w:rsidP="00CD5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The following will result in "Error":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br/>
              <w:t>- "Email" address is not unique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br/>
              <w:t>- "Email" address does not match validation convention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br/>
              <w:t xml:space="preserve">- "Password" does not meet complexity </w:t>
            </w:r>
            <w:r w:rsidR="00291925" w:rsidRPr="00CD5D06">
              <w:rPr>
                <w:rFonts w:ascii="Calibri" w:eastAsia="Times New Roman" w:hAnsi="Calibri" w:cs="Times New Roman"/>
                <w:color w:val="000000"/>
              </w:rPr>
              <w:t>requirement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br/>
              <w:t>- "Password" and "Confirm Password" do not match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br/>
              <w:t>- Any field is left blank</w:t>
            </w:r>
          </w:p>
        </w:tc>
      </w:tr>
      <w:tr w:rsidR="0057663A" w:rsidRPr="00CD5D06" w:rsidTr="0057663A">
        <w:trPr>
          <w:trHeight w:val="1762"/>
        </w:trPr>
        <w:tc>
          <w:tcPr>
            <w:tcW w:w="2235" w:type="dxa"/>
            <w:tcBorders>
              <w:top w:val="single" w:sz="4" w:space="0" w:color="auto"/>
              <w:left w:val="double" w:sz="4" w:space="0" w:color="A5A5A5" w:themeColor="accent3"/>
              <w:bottom w:val="double" w:sz="4" w:space="0" w:color="A5A5A5" w:themeColor="accent3"/>
              <w:right w:val="dotted" w:sz="4" w:space="0" w:color="A5A5A5" w:themeColor="accent3"/>
            </w:tcBorders>
            <w:noWrap/>
            <w:hideMark/>
          </w:tcPr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t>Assumptions/Issues/</w:t>
            </w:r>
            <w:r w:rsidRPr="00CD5D06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Questions/Notes:</w:t>
            </w: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D5D0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50" w:type="dxa"/>
            <w:gridSpan w:val="3"/>
            <w:tcBorders>
              <w:top w:val="single" w:sz="4" w:space="0" w:color="auto"/>
              <w:left w:val="dotted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hideMark/>
          </w:tcPr>
          <w:p w:rsidR="0057663A" w:rsidRPr="00CD5D06" w:rsidRDefault="0057663A" w:rsidP="00CD5D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</w:tr>
    </w:tbl>
    <w:p w:rsidR="001204F2" w:rsidRPr="00CD5D06" w:rsidRDefault="001204F2" w:rsidP="00CD5D06"/>
    <w:sectPr w:rsidR="001204F2" w:rsidRPr="00C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06"/>
    <w:rsid w:val="0000402F"/>
    <w:rsid w:val="00014FD2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925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2BF"/>
    <w:rsid w:val="005228BB"/>
    <w:rsid w:val="005330E0"/>
    <w:rsid w:val="00547C65"/>
    <w:rsid w:val="00555189"/>
    <w:rsid w:val="005617D5"/>
    <w:rsid w:val="00572598"/>
    <w:rsid w:val="0057663A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246EA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A0CAD"/>
    <w:rsid w:val="008B5A8E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16BF"/>
    <w:rsid w:val="00C856EC"/>
    <w:rsid w:val="00C91CAF"/>
    <w:rsid w:val="00CB2CA7"/>
    <w:rsid w:val="00CD4C98"/>
    <w:rsid w:val="00CD5D06"/>
    <w:rsid w:val="00CE3654"/>
    <w:rsid w:val="00CE5610"/>
    <w:rsid w:val="00CE7A3F"/>
    <w:rsid w:val="00D05768"/>
    <w:rsid w:val="00D10220"/>
    <w:rsid w:val="00D11487"/>
    <w:rsid w:val="00D300CB"/>
    <w:rsid w:val="00D32EE2"/>
    <w:rsid w:val="00D33AD4"/>
    <w:rsid w:val="00D51E1E"/>
    <w:rsid w:val="00D57E8B"/>
    <w:rsid w:val="00D6739E"/>
    <w:rsid w:val="00D70854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77E29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2932-E837-4635-A3C9-1D3270DF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D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3</cp:revision>
  <dcterms:created xsi:type="dcterms:W3CDTF">2015-05-27T23:57:00Z</dcterms:created>
  <dcterms:modified xsi:type="dcterms:W3CDTF">2015-05-28T02:22:00Z</dcterms:modified>
</cp:coreProperties>
</file>