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your own organization, this</w:t>
      </w:r>
      <w:r>
        <w:rPr>
          <w:b/>
          <w:bCs/>
        </w:rPr>
        <w:t xml:space="preserve"> </w:t>
      </w:r>
      <w:r>
        <w:rPr>
          <w:b/>
          <w:bCs/>
        </w:rPr>
        <w:t xml:space="preserve">one answers what to require of a vendor you are evaluating -- and what each answer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The commonest mistake in vendor diligence is reading an audit report or a certificate as an answer</w:t>
      </w:r>
      <w:r>
        <w:rPr>
          <w:b/>
          <w:bCs/>
        </w:rPr>
        <w:t xml:space="preserve"> </w:t>
      </w:r>
      <w:r>
        <w:rPr>
          <w:b/>
          <w:bCs/>
        </w:rPr>
        <w:t xml:space="preserve">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happened, and neither can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how-this-page-is-organized"/>
    <w:p>
      <w:pPr>
        <w:pStyle w:val="Heading2"/>
      </w:pPr>
      <w:r>
        <w:t xml:space="preserve">How this page is organized</w:t>
      </w:r>
    </w:p>
    <w:p>
      <w:pPr>
        <w:pStyle w:val="FirstParagraph"/>
      </w:pPr>
      <w:r>
        <w:t xml:space="preserve">The three groups below are sorted by layer, which is the cut that makes the mistake visible: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Organization layer</w:t>
      </w:r>
      <w:r>
        <w:t xml:space="preserve"> </w:t>
      </w:r>
      <w:r>
        <w:t xml:space="preserve">-- evidence about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 layer</w:t>
      </w:r>
      <w:r>
        <w:t xml:space="preserve"> </w:t>
      </w:r>
      <w:r>
        <w:t xml:space="preserve">-- evidence about the thing you are buying.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Legal instruments</w:t>
      </w:r>
      <w:r>
        <w:t xml:space="preserve"> </w:t>
      </w:r>
      <w:r>
        <w:t xml:space="preserve">-- evidence about who pays when it goes wrong.</w:t>
      </w:r>
    </w:p>
    <w:p>
      <w:pPr>
        <w:pStyle w:val="FirstParagraph"/>
      </w:pPr>
      <w:r>
        <w:t xml:space="preserve">None of this is a reason to dismiss the organization-layer instruments. What they establish -- that</w:t>
      </w:r>
      <w:r>
        <w:t xml:space="preserve"> </w:t>
      </w:r>
      <w:r>
        <w:t xml:space="preserve">somebody outside the company examined how it governs itself, grants access and manages change, and</w:t>
      </w:r>
      <w:r>
        <w:t xml:space="preserve"> </w:t>
      </w:r>
      <w:r>
        <w:t xml:space="preserve">wrote down what they found -- is worth having, and a vendor holding none of them is a different risk</w:t>
      </w:r>
      <w:r>
        <w:t xml:space="preserve"> </w:t>
      </w:r>
      <w:r>
        <w:t xml:space="preserve">entirely. The failure is</w:t>
      </w:r>
      <w:r>
        <w:t xml:space="preserve"> </w:t>
      </w:r>
      <w:r>
        <w:t xml:space="preserve">narrower than that: reading a program attestation as an answer to "is this product secure", when no</w:t>
      </w:r>
      <w:r>
        <w:t xml:space="preserve"> </w:t>
      </w:r>
      <w:r>
        <w:t xml:space="preserve">part of it asked that question.</w:t>
      </w:r>
    </w:p>
    <w:p>
      <w:pPr>
        <w:pStyle w:val="BodyText"/>
      </w:pPr>
      <w:r>
        <w:t xml:space="preserve">Every row carries what it proves, what it does not prove, and what to ask. Statuses, versions and</w:t>
      </w:r>
      <w:r>
        <w:t xml:space="preserve"> </w:t>
      </w:r>
      <w:r>
        <w:t xml:space="preserve">dates live on the landscape and reference pages, each carrying the date it was checked; this page</w:t>
      </w:r>
      <w:r>
        <w:t xml:space="preserve"> </w:t>
      </w:r>
      <w:r>
        <w:t xml:space="preserve">carries none, on purpose, so that it does not rot. For 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organization layer is not the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most are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The report is an attestation,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yourself. Nor that a third party did the assessing: a PCI DSS self-assessment questionnaire is completed and signed by the vendor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was it independently assessed or self-assessed,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are about the code and the</w:t>
      </w:r>
      <w:r>
        <w:t xml:space="preserve"> </w:t>
      </w:r>
      <w:r>
        <w:t xml:space="preserve">build, and the question is always how each one was produced. Three of them the vendor writes about</w:t>
      </w:r>
      <w:r>
        <w:t xml:space="preserve"> </w:t>
      </w:r>
      <w:r>
        <w:t xml:space="preserve">its own system, so their weight comes from the discipline behind them rather than from who issued</w:t>
      </w:r>
      <w:r>
        <w:t xml:space="preserve"> </w:t>
      </w:r>
      <w:r>
        <w:t xml:space="preserve">them. Testing evidence is the exception and the strongest item in the group, but only in one form:</w:t>
      </w:r>
      <w:r>
        <w:t xml:space="preserve"> </w:t>
      </w:r>
      <w:r>
        <w:t xml:space="preserve">an external assessment or a penetration test, which is the one software-layer artifact a third party</w:t>
      </w:r>
      <w:r>
        <w:t xml:space="preserve"> </w:t>
      </w:r>
      <w:r>
        <w:t xml:space="preserve">issues. Ask for it by those names, because a vendor asked for "testing evidence" will usually hand</w:t>
      </w:r>
      <w:r>
        <w:t xml:space="preserve"> </w:t>
      </w:r>
      <w:r>
        <w:t xml:space="preserve">over the 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landscape and reference</w:t>
      </w:r>
      <w:r>
        <w:t xml:space="preserve"> </w:t>
      </w:r>
      <w:r>
        <w:t xml:space="preserve">pages, each carrying the date it was checked, so a stale fact is visible as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organization, with statuses and dates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3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3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2026-08-07T01:13:40Z</dcterms:created>
  <dcterms:modified xsi:type="dcterms:W3CDTF">2026-08-07T01:13:40Z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