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C37" w:rsidRDefault="000E4EA9"/>
    <w:p w:rsidR="003A3173" w:rsidRDefault="003A3173" w:rsidP="003A3173">
      <w:pPr>
        <w:rPr>
          <w:rFonts w:ascii="Arial" w:hAnsi="Arial" w:cs="Arial"/>
          <w:color w:val="2C2829"/>
          <w:sz w:val="30"/>
          <w:szCs w:val="30"/>
          <w:shd w:val="clear" w:color="auto" w:fill="FFFFFF"/>
        </w:rPr>
      </w:pPr>
      <w:r>
        <w:t xml:space="preserve">NIST Cybersecurity Framework (CSF) consists of </w:t>
      </w:r>
      <w:r>
        <w:rPr>
          <w:rFonts w:ascii="Helvetica" w:hAnsi="Helvetica" w:cs="Helvetica"/>
          <w:color w:val="000000"/>
          <w:sz w:val="25"/>
          <w:szCs w:val="25"/>
        </w:rPr>
        <w:t>standards, guidelines, and best practices to manage cybersecurity-related risk</w:t>
      </w:r>
      <w:r>
        <w:rPr>
          <w:rFonts w:ascii="Helvetica" w:hAnsi="Helvetica" w:cs="Helvetica"/>
          <w:color w:val="000000"/>
          <w:sz w:val="25"/>
          <w:szCs w:val="25"/>
        </w:rPr>
        <w:t>. It has</w:t>
      </w:r>
      <w:r>
        <w:t xml:space="preserve"> five </w:t>
      </w:r>
      <w:r>
        <w:rPr>
          <w:rFonts w:ascii="Arial" w:hAnsi="Arial" w:cs="Arial"/>
          <w:color w:val="2C2829"/>
          <w:sz w:val="30"/>
          <w:szCs w:val="30"/>
          <w:shd w:val="clear" w:color="auto" w:fill="FFFFFF"/>
        </w:rPr>
        <w:t>functional areas: identify, protect, detect, respond, and recover</w:t>
      </w:r>
      <w:r>
        <w:rPr>
          <w:rFonts w:ascii="Arial" w:hAnsi="Arial" w:cs="Arial"/>
          <w:color w:val="2C2829"/>
          <w:sz w:val="30"/>
          <w:szCs w:val="30"/>
          <w:shd w:val="clear" w:color="auto" w:fill="FFFFFF"/>
        </w:rPr>
        <w:t xml:space="preserve"> which are </w:t>
      </w:r>
      <w:r>
        <w:rPr>
          <w:rFonts w:ascii="Arial" w:hAnsi="Arial" w:cs="Arial"/>
          <w:color w:val="2C2829"/>
          <w:sz w:val="30"/>
          <w:szCs w:val="30"/>
          <w:shd w:val="clear" w:color="auto" w:fill="FFFFFF"/>
        </w:rPr>
        <w:t xml:space="preserve">basically </w:t>
      </w:r>
      <w:r>
        <w:rPr>
          <w:rFonts w:ascii="Arial" w:hAnsi="Arial" w:cs="Arial"/>
          <w:color w:val="2C2829"/>
          <w:sz w:val="30"/>
          <w:szCs w:val="30"/>
          <w:shd w:val="clear" w:color="auto" w:fill="FFFFFF"/>
        </w:rPr>
        <w:t xml:space="preserve">the </w:t>
      </w:r>
      <w:r>
        <w:rPr>
          <w:rFonts w:ascii="Arial" w:hAnsi="Arial" w:cs="Arial"/>
          <w:color w:val="2C2829"/>
          <w:sz w:val="30"/>
          <w:szCs w:val="30"/>
          <w:shd w:val="clear" w:color="auto" w:fill="FFFFFF"/>
        </w:rPr>
        <w:t>lifecycle of cybersecurity</w:t>
      </w:r>
      <w:r>
        <w:rPr>
          <w:rFonts w:ascii="Arial" w:hAnsi="Arial" w:cs="Arial"/>
          <w:color w:val="2C2829"/>
          <w:sz w:val="30"/>
          <w:szCs w:val="30"/>
          <w:shd w:val="clear" w:color="auto" w:fill="FFFFFF"/>
        </w:rPr>
        <w:t>.</w:t>
      </w:r>
      <w:r>
        <w:t xml:space="preserve"> </w:t>
      </w:r>
      <w:r>
        <w:rPr>
          <w:rFonts w:ascii="Arial" w:hAnsi="Arial" w:cs="Arial"/>
          <w:color w:val="2C2829"/>
          <w:sz w:val="30"/>
          <w:szCs w:val="30"/>
          <w:shd w:val="clear" w:color="auto" w:fill="FFFFFF"/>
        </w:rPr>
        <w:t>E</w:t>
      </w:r>
      <w:r>
        <w:rPr>
          <w:rFonts w:ascii="Arial" w:hAnsi="Arial" w:cs="Arial"/>
          <w:color w:val="2C2829"/>
          <w:sz w:val="30"/>
          <w:szCs w:val="30"/>
          <w:shd w:val="clear" w:color="auto" w:fill="FFFFFF"/>
        </w:rPr>
        <w:t xml:space="preserve">ach </w:t>
      </w:r>
      <w:r>
        <w:rPr>
          <w:rFonts w:ascii="Arial" w:hAnsi="Arial" w:cs="Arial"/>
          <w:color w:val="2C2829"/>
          <w:sz w:val="30"/>
          <w:szCs w:val="30"/>
          <w:shd w:val="clear" w:color="auto" w:fill="FFFFFF"/>
        </w:rPr>
        <w:t xml:space="preserve">of these </w:t>
      </w:r>
      <w:r>
        <w:rPr>
          <w:rFonts w:ascii="Arial" w:hAnsi="Arial" w:cs="Arial"/>
          <w:color w:val="2C2829"/>
          <w:sz w:val="30"/>
          <w:szCs w:val="30"/>
          <w:shd w:val="clear" w:color="auto" w:fill="FFFFFF"/>
        </w:rPr>
        <w:t>functional area</w:t>
      </w:r>
      <w:r>
        <w:rPr>
          <w:rFonts w:ascii="Arial" w:hAnsi="Arial" w:cs="Arial"/>
          <w:color w:val="2C2829"/>
          <w:sz w:val="30"/>
          <w:szCs w:val="30"/>
          <w:shd w:val="clear" w:color="auto" w:fill="FFFFFF"/>
        </w:rPr>
        <w:t xml:space="preserve">s has categories and each category has sub-categories. By scoring each of these </w:t>
      </w:r>
      <w:r>
        <w:rPr>
          <w:rFonts w:ascii="Arial" w:hAnsi="Arial" w:cs="Arial"/>
          <w:color w:val="2C2829"/>
          <w:sz w:val="30"/>
          <w:szCs w:val="30"/>
          <w:shd w:val="clear" w:color="auto" w:fill="FFFFFF"/>
        </w:rPr>
        <w:t>sub-categories</w:t>
      </w:r>
      <w:r>
        <w:rPr>
          <w:rFonts w:ascii="Arial" w:hAnsi="Arial" w:cs="Arial"/>
          <w:color w:val="2C2829"/>
          <w:sz w:val="30"/>
          <w:szCs w:val="30"/>
          <w:shd w:val="clear" w:color="auto" w:fill="FFFFFF"/>
        </w:rPr>
        <w:t xml:space="preserve">, we can get overall scores and summaries about the level of security of the company or the application. </w:t>
      </w:r>
      <w:r w:rsidR="005D0625">
        <w:rPr>
          <w:rFonts w:ascii="Arial" w:hAnsi="Arial" w:cs="Arial"/>
          <w:color w:val="2C2829"/>
          <w:sz w:val="30"/>
          <w:szCs w:val="30"/>
          <w:shd w:val="clear" w:color="auto" w:fill="FFFFFF"/>
        </w:rPr>
        <w:t>Each one of the functional areas is described below regarding the application that we’re auditing.</w:t>
      </w:r>
      <w:r>
        <w:rPr>
          <w:rFonts w:ascii="Arial" w:hAnsi="Arial" w:cs="Arial"/>
          <w:color w:val="2C2829"/>
          <w:sz w:val="30"/>
          <w:szCs w:val="30"/>
          <w:shd w:val="clear" w:color="auto" w:fill="FFFFFF"/>
        </w:rPr>
        <w:t xml:space="preserve"> </w:t>
      </w:r>
    </w:p>
    <w:p w:rsidR="003A3173" w:rsidRPr="002E6378" w:rsidRDefault="005D0625" w:rsidP="00D806B2">
      <w:pPr>
        <w:pStyle w:val="ListParagraph"/>
        <w:numPr>
          <w:ilvl w:val="0"/>
          <w:numId w:val="1"/>
        </w:numPr>
      </w:pPr>
      <w:r w:rsidRPr="00D806B2">
        <w:rPr>
          <w:b/>
        </w:rPr>
        <w:t xml:space="preserve">Identify: </w:t>
      </w:r>
      <w:r w:rsidR="002E6378">
        <w:t>this section is specific for asset management, business e</w:t>
      </w:r>
      <w:r w:rsidR="002E6378" w:rsidRPr="002E6378">
        <w:t>nvironment</w:t>
      </w:r>
      <w:r w:rsidR="002E6378">
        <w:t xml:space="preserve">, risk and supply chain management. Sub-categories of this section cannot be scored in our case of testing as we are performing source code auditing. But, we can estimate that based on some characteristics of the code. </w:t>
      </w:r>
    </w:p>
    <w:p w:rsidR="005D0625" w:rsidRPr="005D0625" w:rsidRDefault="005D0625" w:rsidP="002E6378">
      <w:pPr>
        <w:pStyle w:val="ListParagraph"/>
        <w:numPr>
          <w:ilvl w:val="0"/>
          <w:numId w:val="1"/>
        </w:numPr>
        <w:rPr>
          <w:b/>
        </w:rPr>
      </w:pPr>
      <w:r w:rsidRPr="005D0625">
        <w:rPr>
          <w:b/>
        </w:rPr>
        <w:t>Protect</w:t>
      </w:r>
      <w:r>
        <w:rPr>
          <w:b/>
        </w:rPr>
        <w:t>:</w:t>
      </w:r>
      <w:r w:rsidR="002E6378">
        <w:rPr>
          <w:b/>
        </w:rPr>
        <w:t xml:space="preserve"> this section address </w:t>
      </w:r>
      <w:r w:rsidR="002E6378" w:rsidRPr="002E6378">
        <w:rPr>
          <w:b/>
        </w:rPr>
        <w:t>Information Protection Processes and Procedures</w:t>
      </w:r>
      <w:r w:rsidR="002E6378">
        <w:rPr>
          <w:b/>
        </w:rPr>
        <w:t xml:space="preserve"> as well as </w:t>
      </w:r>
      <w:r w:rsidR="002E6378" w:rsidRPr="002E6378">
        <w:rPr>
          <w:b/>
        </w:rPr>
        <w:t>Identity Management, Authentication and Access Control</w:t>
      </w:r>
      <w:r w:rsidR="002E6378">
        <w:rPr>
          <w:b/>
        </w:rPr>
        <w:t xml:space="preserve">. Also, it covers Awareness, </w:t>
      </w:r>
      <w:r w:rsidR="002E6378" w:rsidRPr="002E6378">
        <w:rPr>
          <w:b/>
        </w:rPr>
        <w:t>Training</w:t>
      </w:r>
      <w:r w:rsidR="002E6378">
        <w:rPr>
          <w:b/>
        </w:rPr>
        <w:t>, and Maintenance. By aud</w:t>
      </w:r>
      <w:bookmarkStart w:id="0" w:name="_GoBack"/>
      <w:bookmarkEnd w:id="0"/>
      <w:r w:rsidR="002E6378">
        <w:rPr>
          <w:b/>
        </w:rPr>
        <w:t xml:space="preserve">iting the code, we can notice </w:t>
      </w:r>
      <w:r w:rsidR="00D806B2">
        <w:rPr>
          <w:b/>
        </w:rPr>
        <w:t>that the developer uses HTTPS and POST instead of GET which means that he is trained and aware of securing the application and not using HTTP for example.</w:t>
      </w:r>
      <w:r w:rsidR="002E6378">
        <w:rPr>
          <w:b/>
        </w:rPr>
        <w:t xml:space="preserve"> </w:t>
      </w:r>
    </w:p>
    <w:p w:rsidR="005D0625" w:rsidRPr="005D0625" w:rsidRDefault="005D0625" w:rsidP="00D12A06">
      <w:pPr>
        <w:pStyle w:val="ListParagraph"/>
        <w:numPr>
          <w:ilvl w:val="0"/>
          <w:numId w:val="1"/>
        </w:numPr>
        <w:rPr>
          <w:b/>
        </w:rPr>
      </w:pPr>
      <w:r w:rsidRPr="005D0625">
        <w:rPr>
          <w:b/>
        </w:rPr>
        <w:t>Detect</w:t>
      </w:r>
      <w:r>
        <w:rPr>
          <w:b/>
        </w:rPr>
        <w:t>:</w:t>
      </w:r>
      <w:r w:rsidR="00D12A06">
        <w:rPr>
          <w:b/>
        </w:rPr>
        <w:t xml:space="preserve"> this section covers </w:t>
      </w:r>
      <w:r w:rsidR="00D12A06" w:rsidRPr="00D12A06">
        <w:rPr>
          <w:b/>
        </w:rPr>
        <w:t>Anomalies and Events</w:t>
      </w:r>
      <w:r w:rsidR="00D12A06">
        <w:rPr>
          <w:b/>
        </w:rPr>
        <w:t xml:space="preserve">, </w:t>
      </w:r>
      <w:r w:rsidR="00D12A06" w:rsidRPr="00D12A06">
        <w:rPr>
          <w:b/>
        </w:rPr>
        <w:t>Security Continuous Monitoring</w:t>
      </w:r>
      <w:r w:rsidR="00D12A06">
        <w:rPr>
          <w:b/>
        </w:rPr>
        <w:t xml:space="preserve">, and </w:t>
      </w:r>
      <w:r w:rsidR="00D12A06" w:rsidRPr="00D12A06">
        <w:rPr>
          <w:b/>
        </w:rPr>
        <w:t>Detection Processes</w:t>
      </w:r>
      <w:r w:rsidR="00D12A06">
        <w:rPr>
          <w:b/>
        </w:rPr>
        <w:t xml:space="preserve"> </w:t>
      </w:r>
    </w:p>
    <w:p w:rsidR="005D0625" w:rsidRPr="005D0625" w:rsidRDefault="005D0625" w:rsidP="005D0625">
      <w:pPr>
        <w:pStyle w:val="ListParagraph"/>
        <w:numPr>
          <w:ilvl w:val="0"/>
          <w:numId w:val="1"/>
        </w:numPr>
        <w:rPr>
          <w:b/>
        </w:rPr>
      </w:pPr>
      <w:r w:rsidRPr="005D0625">
        <w:rPr>
          <w:b/>
        </w:rPr>
        <w:t>Recover</w:t>
      </w:r>
      <w:r>
        <w:rPr>
          <w:b/>
        </w:rPr>
        <w:t>:</w:t>
      </w:r>
      <w:r w:rsidR="00D64D8C">
        <w:rPr>
          <w:b/>
        </w:rPr>
        <w:t xml:space="preserve"> this section addresses recovery plans and communications which are not something that can be scored based on the source code.  </w:t>
      </w:r>
    </w:p>
    <w:p w:rsidR="005D0625" w:rsidRPr="005D0625" w:rsidRDefault="005D0625" w:rsidP="00D64D8C">
      <w:pPr>
        <w:pStyle w:val="ListParagraph"/>
        <w:numPr>
          <w:ilvl w:val="0"/>
          <w:numId w:val="1"/>
        </w:numPr>
        <w:rPr>
          <w:b/>
        </w:rPr>
      </w:pPr>
      <w:r w:rsidRPr="005D0625">
        <w:rPr>
          <w:b/>
        </w:rPr>
        <w:t>Respond</w:t>
      </w:r>
      <w:r>
        <w:rPr>
          <w:b/>
        </w:rPr>
        <w:t>:</w:t>
      </w:r>
      <w:r w:rsidR="00D64D8C">
        <w:rPr>
          <w:b/>
        </w:rPr>
        <w:t xml:space="preserve"> this section is about </w:t>
      </w:r>
      <w:r w:rsidR="00D64D8C" w:rsidRPr="00D64D8C">
        <w:rPr>
          <w:b/>
        </w:rPr>
        <w:t>Response Planning</w:t>
      </w:r>
      <w:r w:rsidR="00D64D8C">
        <w:rPr>
          <w:b/>
        </w:rPr>
        <w:t xml:space="preserve"> and mitigation.</w:t>
      </w:r>
    </w:p>
    <w:p w:rsidR="005D0625" w:rsidRDefault="005D0625" w:rsidP="005D0625">
      <w:pPr>
        <w:pStyle w:val="ListParagraph"/>
      </w:pPr>
    </w:p>
    <w:p w:rsidR="003A3173" w:rsidRDefault="003A3173"/>
    <w:sectPr w:rsidR="003A3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D34B5"/>
    <w:multiLevelType w:val="hybridMultilevel"/>
    <w:tmpl w:val="51B4BEA8"/>
    <w:lvl w:ilvl="0" w:tplc="70060626">
      <w:numFmt w:val="bullet"/>
      <w:lvlText w:val=""/>
      <w:lvlJc w:val="left"/>
      <w:pPr>
        <w:ind w:left="720" w:hanging="360"/>
      </w:pPr>
      <w:rPr>
        <w:rFonts w:ascii="Symbol" w:eastAsiaTheme="minorHAnsi" w:hAnsi="Symbol" w:cs="Arial" w:hint="default"/>
        <w:color w:val="2C2829"/>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438"/>
    <w:rsid w:val="000E4EA9"/>
    <w:rsid w:val="002E6378"/>
    <w:rsid w:val="00386438"/>
    <w:rsid w:val="003A3173"/>
    <w:rsid w:val="005D0625"/>
    <w:rsid w:val="00986117"/>
    <w:rsid w:val="009946CC"/>
    <w:rsid w:val="00D12A06"/>
    <w:rsid w:val="00D64D8C"/>
    <w:rsid w:val="00D8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1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317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983458">
      <w:bodyDiv w:val="1"/>
      <w:marLeft w:val="0"/>
      <w:marRight w:val="0"/>
      <w:marTop w:val="0"/>
      <w:marBottom w:val="0"/>
      <w:divBdr>
        <w:top w:val="none" w:sz="0" w:space="0" w:color="auto"/>
        <w:left w:val="none" w:sz="0" w:space="0" w:color="auto"/>
        <w:bottom w:val="none" w:sz="0" w:space="0" w:color="auto"/>
        <w:right w:val="none" w:sz="0" w:space="0" w:color="auto"/>
      </w:divBdr>
    </w:div>
    <w:div w:id="1097604367">
      <w:bodyDiv w:val="1"/>
      <w:marLeft w:val="0"/>
      <w:marRight w:val="0"/>
      <w:marTop w:val="0"/>
      <w:marBottom w:val="0"/>
      <w:divBdr>
        <w:top w:val="none" w:sz="0" w:space="0" w:color="auto"/>
        <w:left w:val="none" w:sz="0" w:space="0" w:color="auto"/>
        <w:bottom w:val="none" w:sz="0" w:space="0" w:color="auto"/>
        <w:right w:val="none" w:sz="0" w:space="0" w:color="auto"/>
      </w:divBdr>
      <w:divsChild>
        <w:div w:id="1961373134">
          <w:marLeft w:val="0"/>
          <w:marRight w:val="0"/>
          <w:marTop w:val="0"/>
          <w:marBottom w:val="0"/>
          <w:divBdr>
            <w:top w:val="none" w:sz="0" w:space="0" w:color="auto"/>
            <w:left w:val="none" w:sz="0" w:space="0" w:color="auto"/>
            <w:bottom w:val="none" w:sz="0" w:space="0" w:color="auto"/>
            <w:right w:val="none" w:sz="0" w:space="0" w:color="auto"/>
          </w:divBdr>
          <w:divsChild>
            <w:div w:id="14962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7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1808</TotalTime>
  <Pages>1</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_ ♥</dc:creator>
  <cp:keywords/>
  <dc:description/>
  <cp:lastModifiedBy>♥ _ ♥</cp:lastModifiedBy>
  <cp:revision>3</cp:revision>
  <dcterms:created xsi:type="dcterms:W3CDTF">2018-05-08T15:42:00Z</dcterms:created>
  <dcterms:modified xsi:type="dcterms:W3CDTF">2018-05-09T21:50:00Z</dcterms:modified>
</cp:coreProperties>
</file>