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lang w:val="en-US" w:eastAsia="zh-CN"/>
        </w:rPr>
      </w:pPr>
      <w:r>
        <w:rPr>
          <w:rFonts w:hint="eastAsia"/>
          <w:lang w:val="en-US" w:eastAsia="zh-CN"/>
        </w:rPr>
        <w:t>详细设计</w:t>
      </w:r>
    </w:p>
    <w:p>
      <w:pPr>
        <w:numPr>
          <w:ilvl w:val="0"/>
          <w:numId w:val="1"/>
        </w:numPr>
        <w:tabs>
          <w:tab w:val="left" w:pos="425"/>
        </w:tabs>
        <w:ind w:left="425" w:leftChars="0" w:hanging="425" w:firstLineChars="0"/>
        <w:rPr>
          <w:rFonts w:hint="eastAsia"/>
          <w:b/>
          <w:bCs/>
          <w:sz w:val="24"/>
          <w:szCs w:val="24"/>
          <w:lang w:val="en-US" w:eastAsia="zh-CN"/>
        </w:rPr>
      </w:pPr>
      <w:r>
        <w:rPr>
          <w:rFonts w:hint="eastAsia"/>
          <w:b/>
          <w:bCs/>
          <w:sz w:val="24"/>
          <w:szCs w:val="24"/>
          <w:lang w:val="en-US" w:eastAsia="zh-CN"/>
        </w:rPr>
        <w:t>概述</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系统简述：</w:t>
      </w:r>
    </w:p>
    <w:p>
      <w:pPr>
        <w:numPr>
          <w:ilvl w:val="0"/>
          <w:numId w:val="0"/>
        </w:numPr>
        <w:tabs>
          <w:tab w:val="clear" w:pos="425"/>
        </w:tabs>
        <w:ind w:firstLine="420" w:firstLineChars="0"/>
        <w:rPr>
          <w:rFonts w:hint="eastAsia"/>
          <w:b w:val="0"/>
          <w:bCs w:val="0"/>
          <w:sz w:val="21"/>
          <w:szCs w:val="21"/>
          <w:lang w:val="en-US" w:eastAsia="zh-CN"/>
        </w:rPr>
      </w:pPr>
      <w:r>
        <w:rPr>
          <w:rFonts w:hint="eastAsia"/>
          <w:b w:val="0"/>
          <w:bCs w:val="0"/>
          <w:sz w:val="21"/>
          <w:szCs w:val="21"/>
          <w:lang w:val="en-US" w:eastAsia="zh-CN"/>
        </w:rPr>
        <w:t>在线预约挂号业务是近年来医疗机构和医疗卫生主管部门借助互联网+的东风而快速发展起来的一项新兴业务，该业务将医院传统的挂号业务与互联网技术相结合，是目前医疗信息化改革的重要内容之一。在线预约挂号系统能够有效地整合医疗资源，为医患双方都带来极大的好处。</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软件设计目标：</w:t>
      </w:r>
    </w:p>
    <w:p>
      <w:pPr>
        <w:numPr>
          <w:ilvl w:val="0"/>
          <w:numId w:val="0"/>
        </w:numPr>
        <w:tabs>
          <w:tab w:val="clear" w:pos="425"/>
        </w:tabs>
        <w:ind w:firstLine="420" w:firstLineChars="0"/>
        <w:rPr>
          <w:rFonts w:hint="eastAsia"/>
          <w:b w:val="0"/>
          <w:bCs w:val="0"/>
          <w:sz w:val="21"/>
          <w:szCs w:val="21"/>
          <w:lang w:val="en-US" w:eastAsia="zh-CN"/>
        </w:rPr>
      </w:pPr>
      <w:r>
        <w:rPr>
          <w:rFonts w:hint="eastAsia"/>
          <w:b w:val="0"/>
          <w:bCs w:val="0"/>
          <w:sz w:val="21"/>
          <w:szCs w:val="21"/>
          <w:lang w:val="en-US" w:eastAsia="zh-CN"/>
        </w:rPr>
        <w:t>该软件的主要目的是将医院传统的挂号业务与互联网技术相结合，符合目前医疗信息化改革的要求。在线预约挂号系统能够有效地整合医疗资源，为医患双方都带来极大的好处：</w:t>
      </w:r>
    </w:p>
    <w:p>
      <w:pPr>
        <w:numPr>
          <w:ilvl w:val="0"/>
          <w:numId w:val="0"/>
        </w:numPr>
        <w:tabs>
          <w:tab w:val="clear" w:pos="425"/>
        </w:tabs>
        <w:ind w:firstLine="420" w:firstLineChars="0"/>
        <w:rPr>
          <w:rFonts w:hint="eastAsia"/>
          <w:b w:val="0"/>
          <w:bCs w:val="0"/>
          <w:sz w:val="21"/>
          <w:szCs w:val="21"/>
          <w:lang w:val="en-US" w:eastAsia="zh-CN"/>
        </w:rPr>
      </w:pPr>
      <w:r>
        <w:rPr>
          <w:rFonts w:hint="eastAsia"/>
          <w:b w:val="0"/>
          <w:bCs w:val="0"/>
          <w:sz w:val="21"/>
          <w:szCs w:val="21"/>
          <w:lang w:val="en-US" w:eastAsia="zh-CN"/>
        </w:rPr>
        <w:t>对于患者而言，免去了医院现场挂号排队之苦，节省诊疗时间，能有效避免购买“号贩子”的高价“黄牛号”，节省诊疗费用，并且在就医之前就对医院、医生的基本情况有所了解，给患者带来很大的便利；</w:t>
      </w:r>
    </w:p>
    <w:p>
      <w:pPr>
        <w:numPr>
          <w:ilvl w:val="0"/>
          <w:numId w:val="0"/>
        </w:numPr>
        <w:tabs>
          <w:tab w:val="clear" w:pos="425"/>
        </w:tabs>
        <w:ind w:firstLine="420" w:firstLineChars="0"/>
        <w:rPr>
          <w:rFonts w:hint="eastAsia"/>
          <w:b w:val="0"/>
          <w:bCs w:val="0"/>
          <w:sz w:val="21"/>
          <w:szCs w:val="21"/>
          <w:lang w:val="en-US" w:eastAsia="zh-CN"/>
        </w:rPr>
      </w:pPr>
      <w:r>
        <w:rPr>
          <w:rFonts w:hint="eastAsia"/>
          <w:b w:val="0"/>
          <w:bCs w:val="0"/>
          <w:sz w:val="21"/>
          <w:szCs w:val="21"/>
          <w:lang w:val="en-US" w:eastAsia="zh-CN"/>
        </w:rPr>
        <w:t>对于医院而言，能够减少挂号窗口的设置，减少挂号人员，提高了医院就诊效率，降低了日常运营和管理成本，避免挂号大厅出现人山人海的现象，美化整洁了医院环境，并能有效打击“号贩子”。</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功能简述：</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挂号管理：患者挂号、取消挂号。</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用户管理：用户注册、用户登录验证。</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排班管理：医生出诊排班管理。</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系统管理：医院管理、科室管理、医生管理。</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性能：</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可以同时让20个用户同时在线操作。</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保证系统在一周内运行不出现异常。</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可用性：</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操作界面友好。</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系统附带用户使用手册。</w:t>
      </w:r>
    </w:p>
    <w:p>
      <w:pPr>
        <w:numPr>
          <w:ilvl w:val="1"/>
          <w:numId w:val="1"/>
        </w:numPr>
        <w:tabs>
          <w:tab w:val="left" w:pos="567"/>
        </w:tabs>
        <w:ind w:left="567" w:leftChars="0" w:hanging="567" w:firstLineChars="0"/>
        <w:rPr>
          <w:rFonts w:hint="eastAsia"/>
          <w:b/>
          <w:bCs/>
          <w:sz w:val="21"/>
          <w:szCs w:val="21"/>
          <w:lang w:val="en-US" w:eastAsia="zh-CN"/>
        </w:rPr>
      </w:pPr>
      <w:r>
        <w:rPr>
          <w:rFonts w:hint="eastAsia"/>
          <w:b/>
          <w:bCs/>
          <w:sz w:val="21"/>
          <w:szCs w:val="21"/>
          <w:lang w:val="en-US" w:eastAsia="zh-CN"/>
        </w:rPr>
        <w:t>可靠性：</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及时存储，防止数据意外丢失。</w:t>
      </w:r>
    </w:p>
    <w:p>
      <w:pPr>
        <w:numPr>
          <w:ilvl w:val="2"/>
          <w:numId w:val="1"/>
        </w:numPr>
        <w:tabs>
          <w:tab w:val="left" w:pos="709"/>
        </w:tabs>
        <w:ind w:left="709" w:leftChars="0" w:hanging="709" w:firstLineChars="0"/>
        <w:rPr>
          <w:rFonts w:hint="eastAsia"/>
          <w:b w:val="0"/>
          <w:bCs w:val="0"/>
          <w:sz w:val="21"/>
          <w:szCs w:val="21"/>
          <w:lang w:val="en-US" w:eastAsia="zh-CN"/>
        </w:rPr>
      </w:pPr>
      <w:r>
        <w:rPr>
          <w:rFonts w:hint="eastAsia"/>
          <w:b w:val="0"/>
          <w:bCs w:val="0"/>
          <w:sz w:val="21"/>
          <w:szCs w:val="21"/>
          <w:lang w:val="en-US" w:eastAsia="zh-CN"/>
        </w:rPr>
        <w:t>定时对系统进行维护和升级。</w:t>
      </w:r>
    </w:p>
    <w:p>
      <w:pPr>
        <w:numPr>
          <w:ilvl w:val="0"/>
          <w:numId w:val="1"/>
        </w:numPr>
        <w:tabs>
          <w:tab w:val="left" w:pos="425"/>
        </w:tabs>
        <w:ind w:left="425" w:leftChars="0" w:hanging="425" w:firstLineChars="0"/>
        <w:rPr>
          <w:rFonts w:hint="eastAsia"/>
          <w:b/>
          <w:bCs/>
        </w:rPr>
      </w:pPr>
      <w:r>
        <w:rPr>
          <w:rFonts w:hint="eastAsia"/>
          <w:b/>
          <w:bCs/>
          <w:sz w:val="24"/>
          <w:szCs w:val="24"/>
        </w:rPr>
        <w:t xml:space="preserve">设计概述 </w:t>
      </w:r>
    </w:p>
    <w:p>
      <w:pPr>
        <w:numPr>
          <w:ilvl w:val="1"/>
          <w:numId w:val="1"/>
        </w:numPr>
        <w:tabs>
          <w:tab w:val="left" w:pos="567"/>
        </w:tabs>
        <w:ind w:left="567" w:leftChars="0" w:hanging="567" w:firstLineChars="0"/>
        <w:rPr>
          <w:rFonts w:hint="eastAsia"/>
          <w:b/>
          <w:bCs/>
        </w:rPr>
      </w:pPr>
      <w:r>
        <w:rPr>
          <w:rFonts w:hint="eastAsia"/>
          <w:b/>
          <w:bCs/>
        </w:rPr>
        <w:t>各种提供给用户的界面</w:t>
      </w:r>
    </w:p>
    <w:p>
      <w:pPr>
        <w:rPr>
          <w:rFonts w:hint="eastAsia"/>
          <w:b w:val="0"/>
          <w:bCs w:val="0"/>
        </w:rPr>
      </w:pPr>
      <w:r>
        <w:rPr>
          <w:rFonts w:hint="eastAsia"/>
          <w:b w:val="0"/>
          <w:bCs w:val="0"/>
          <w:lang w:val="en-US" w:eastAsia="zh-CN"/>
        </w:rPr>
        <w:t>患者：</w:t>
      </w:r>
      <w:r>
        <w:rPr>
          <w:rFonts w:hint="eastAsia"/>
          <w:b w:val="0"/>
          <w:bCs w:val="0"/>
        </w:rPr>
        <w:t>登录界面、</w:t>
      </w:r>
      <w:r>
        <w:rPr>
          <w:rFonts w:hint="eastAsia"/>
          <w:b w:val="0"/>
          <w:bCs w:val="0"/>
          <w:lang w:val="en-US" w:eastAsia="zh-CN"/>
        </w:rPr>
        <w:t>注册</w:t>
      </w:r>
      <w:r>
        <w:rPr>
          <w:rFonts w:hint="eastAsia"/>
          <w:b w:val="0"/>
          <w:bCs w:val="0"/>
        </w:rPr>
        <w:t>界面</w:t>
      </w:r>
      <w:r>
        <w:rPr>
          <w:rFonts w:hint="eastAsia"/>
          <w:b w:val="0"/>
          <w:bCs w:val="0"/>
          <w:lang w:eastAsia="zh-CN"/>
        </w:rPr>
        <w:t>、</w:t>
      </w:r>
      <w:r>
        <w:rPr>
          <w:rFonts w:hint="eastAsia"/>
          <w:b w:val="0"/>
          <w:bCs w:val="0"/>
          <w:lang w:val="en-US" w:eastAsia="zh-CN"/>
        </w:rPr>
        <w:t>查询预约界面、预约挂号界面、取消挂号界面</w:t>
      </w:r>
    </w:p>
    <w:p>
      <w:pPr>
        <w:rPr>
          <w:rFonts w:hint="eastAsia"/>
        </w:rPr>
      </w:pPr>
      <w:r>
        <w:rPr>
          <w:rFonts w:hint="eastAsia"/>
          <w:b w:val="0"/>
          <w:bCs w:val="0"/>
        </w:rPr>
        <w:t>系统管理员：管理</w:t>
      </w:r>
      <w:r>
        <w:rPr>
          <w:rFonts w:hint="eastAsia"/>
          <w:b w:val="0"/>
          <w:bCs w:val="0"/>
          <w:lang w:val="en-US" w:eastAsia="zh-CN"/>
        </w:rPr>
        <w:t>医院、科室、医生</w:t>
      </w:r>
      <w:r>
        <w:rPr>
          <w:rFonts w:hint="eastAsia"/>
          <w:b w:val="0"/>
          <w:bCs w:val="0"/>
        </w:rPr>
        <w:t>界面</w:t>
      </w:r>
    </w:p>
    <w:p>
      <w:pPr>
        <w:numPr>
          <w:ilvl w:val="1"/>
          <w:numId w:val="1"/>
        </w:numPr>
        <w:tabs>
          <w:tab w:val="left" w:pos="567"/>
        </w:tabs>
        <w:ind w:left="567" w:leftChars="0" w:hanging="567" w:firstLineChars="0"/>
        <w:rPr>
          <w:rFonts w:hint="eastAsia"/>
          <w:b/>
          <w:bCs/>
        </w:rPr>
      </w:pPr>
      <w:r>
        <w:rPr>
          <w:rFonts w:hint="eastAsia"/>
          <w:b/>
          <w:bCs/>
        </w:rPr>
        <w:t>对象模型设计</w:t>
      </w:r>
    </w:p>
    <w:p>
      <w:pPr>
        <w:rPr>
          <w:rFonts w:hint="eastAsia"/>
          <w:b/>
          <w:bCs/>
        </w:rPr>
      </w:pPr>
      <w:r>
        <w:rPr>
          <w:rFonts w:hint="eastAsia"/>
          <w:b/>
          <w:bCs/>
        </w:rPr>
        <w:t xml:space="preserve">• </w:t>
      </w:r>
      <w:r>
        <w:rPr>
          <w:rFonts w:hint="eastAsia"/>
          <w:b/>
          <w:bCs/>
          <w:lang w:val="en-US" w:eastAsia="zh-CN"/>
        </w:rPr>
        <w:t>类图</w:t>
      </w:r>
      <w:r>
        <w:rPr>
          <w:rFonts w:hint="eastAsia"/>
          <w:b/>
          <w:bCs/>
        </w:rPr>
        <w:t>：</w:t>
      </w:r>
    </w:p>
    <w:p>
      <w:pPr>
        <w:jc w:val="center"/>
        <w:rPr>
          <w:rFonts w:hint="eastAsia" w:eastAsiaTheme="minorEastAsia"/>
          <w:lang w:eastAsia="zh-CN"/>
        </w:rPr>
      </w:pPr>
      <w:r>
        <w:rPr>
          <w:rFonts w:hint="eastAsia" w:eastAsiaTheme="minorEastAsia"/>
          <w:lang w:eastAsia="zh-CN"/>
        </w:rPr>
        <w:drawing>
          <wp:inline distT="0" distB="0" distL="114300" distR="114300">
            <wp:extent cx="5688965" cy="3605530"/>
            <wp:effectExtent l="0" t="0" r="6985" b="13970"/>
            <wp:docPr id="1" name="图片 1"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类图"/>
                    <pic:cNvPicPr>
                      <a:picLocks noChangeAspect="1"/>
                    </pic:cNvPicPr>
                  </pic:nvPicPr>
                  <pic:blipFill>
                    <a:blip r:embed="rId4"/>
                    <a:stretch>
                      <a:fillRect/>
                    </a:stretch>
                  </pic:blipFill>
                  <pic:spPr>
                    <a:xfrm>
                      <a:off x="0" y="0"/>
                      <a:ext cx="5688965" cy="3605530"/>
                    </a:xfrm>
                    <a:prstGeom prst="rect">
                      <a:avLst/>
                    </a:prstGeom>
                  </pic:spPr>
                </pic:pic>
              </a:graphicData>
            </a:graphic>
          </wp:inline>
        </w:drawing>
      </w:r>
    </w:p>
    <w:p>
      <w:pPr>
        <w:keepNext w:val="0"/>
        <w:keepLines w:val="0"/>
        <w:widowControl/>
        <w:suppressLineNumbers w:val="0"/>
        <w:jc w:val="left"/>
      </w:pPr>
    </w:p>
    <w:p>
      <w:pPr>
        <w:rPr>
          <w:rFonts w:hint="eastAsia"/>
        </w:rPr>
      </w:pPr>
    </w:p>
    <w:p>
      <w:pPr>
        <w:numPr>
          <w:ilvl w:val="1"/>
          <w:numId w:val="1"/>
        </w:numPr>
        <w:tabs>
          <w:tab w:val="left" w:pos="567"/>
        </w:tabs>
        <w:ind w:left="567" w:leftChars="0" w:hanging="567" w:firstLineChars="0"/>
        <w:rPr>
          <w:rFonts w:hint="eastAsia"/>
          <w:b/>
          <w:bCs/>
        </w:rPr>
      </w:pPr>
      <w:r>
        <w:rPr>
          <w:rFonts w:hint="eastAsia"/>
          <w:b/>
          <w:bCs/>
        </w:rPr>
        <w:t>系统功能实现详细设计</w:t>
      </w:r>
    </w:p>
    <w:p>
      <w:pPr>
        <w:widowControl w:val="0"/>
        <w:numPr>
          <w:ilvl w:val="0"/>
          <w:numId w:val="0"/>
        </w:numPr>
        <w:tabs>
          <w:tab w:val="clear" w:pos="425"/>
        </w:tabs>
        <w:jc w:val="both"/>
        <w:rPr>
          <w:rFonts w:hint="eastAsia"/>
          <w:b/>
          <w:bCs/>
        </w:rPr>
      </w:pPr>
    </w:p>
    <w:p>
      <w:pPr>
        <w:widowControl w:val="0"/>
        <w:numPr>
          <w:ilvl w:val="0"/>
          <w:numId w:val="0"/>
        </w:numPr>
        <w:tabs>
          <w:tab w:val="clear" w:pos="425"/>
        </w:tabs>
        <w:jc w:val="both"/>
        <w:rPr>
          <w:rFonts w:hint="eastAsia" w:eastAsiaTheme="minorEastAsia"/>
          <w:b/>
          <w:bCs/>
          <w:lang w:val="en-US" w:eastAsia="zh-CN"/>
        </w:rPr>
      </w:pPr>
      <w:r>
        <w:rPr>
          <w:rFonts w:hint="eastAsia"/>
          <w:b/>
          <w:bCs/>
          <w:lang w:val="en-US" w:eastAsia="zh-CN"/>
        </w:rPr>
        <w:t>顺序图</w:t>
      </w:r>
    </w:p>
    <w:p>
      <w:pPr>
        <w:widowControl w:val="0"/>
        <w:numPr>
          <w:ilvl w:val="0"/>
          <w:numId w:val="0"/>
        </w:numPr>
        <w:tabs>
          <w:tab w:val="clear" w:pos="425"/>
        </w:tabs>
        <w:jc w:val="both"/>
        <w:rPr>
          <w:rFonts w:hint="eastAsia" w:eastAsiaTheme="minorEastAsia"/>
          <w:b/>
          <w:bCs/>
          <w:lang w:val="en-US" w:eastAsia="zh-CN"/>
        </w:rPr>
      </w:pPr>
      <w:r>
        <w:rPr>
          <w:rFonts w:hint="eastAsia"/>
          <w:b/>
          <w:bCs/>
          <w:lang w:val="en-US" w:eastAsia="zh-CN"/>
        </w:rPr>
        <w:t>患者：</w:t>
      </w:r>
    </w:p>
    <w:p>
      <w:pPr>
        <w:widowControl w:val="0"/>
        <w:numPr>
          <w:ilvl w:val="0"/>
          <w:numId w:val="0"/>
        </w:numPr>
        <w:tabs>
          <w:tab w:val="clear" w:pos="425"/>
        </w:tabs>
        <w:jc w:val="both"/>
        <w:rPr>
          <w:rFonts w:hint="eastAsia" w:eastAsiaTheme="minorEastAsia"/>
          <w:b/>
          <w:bCs/>
          <w:lang w:eastAsia="zh-CN"/>
        </w:rPr>
      </w:pPr>
      <w:r>
        <w:rPr>
          <w:rFonts w:hint="eastAsia" w:eastAsiaTheme="minorEastAsia"/>
          <w:b/>
          <w:bCs/>
          <w:lang w:eastAsia="zh-CN"/>
        </w:rPr>
        <w:drawing>
          <wp:inline distT="0" distB="0" distL="114300" distR="114300">
            <wp:extent cx="5273040" cy="3058160"/>
            <wp:effectExtent l="0" t="0" r="3810" b="8890"/>
            <wp:docPr id="2" name="图片 2" descr="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顺序图"/>
                    <pic:cNvPicPr>
                      <a:picLocks noChangeAspect="1"/>
                    </pic:cNvPicPr>
                  </pic:nvPicPr>
                  <pic:blipFill>
                    <a:blip r:embed="rId5"/>
                    <a:stretch>
                      <a:fillRect/>
                    </a:stretch>
                  </pic:blipFill>
                  <pic:spPr>
                    <a:xfrm>
                      <a:off x="0" y="0"/>
                      <a:ext cx="5273040" cy="3058160"/>
                    </a:xfrm>
                    <a:prstGeom prst="rect">
                      <a:avLst/>
                    </a:prstGeom>
                  </pic:spPr>
                </pic:pic>
              </a:graphicData>
            </a:graphic>
          </wp:inline>
        </w:drawing>
      </w:r>
    </w:p>
    <w:p>
      <w:pPr>
        <w:rPr>
          <w:rFonts w:hint="eastAsia"/>
          <w:lang w:val="en-US" w:eastAsia="zh-CN"/>
        </w:rPr>
      </w:pPr>
      <w:r>
        <w:rPr>
          <w:rFonts w:hint="eastAsia"/>
          <w:lang w:val="en-US" w:eastAsia="zh-CN"/>
        </w:rPr>
        <w:t>管理员：</w:t>
      </w:r>
    </w:p>
    <w:p>
      <w:pPr>
        <w:rPr>
          <w:rFonts w:hint="eastAsia"/>
          <w:lang w:val="en-US" w:eastAsia="zh-CN"/>
        </w:rPr>
      </w:pPr>
      <w:bookmarkStart w:id="0" w:name="_GoBack"/>
      <w:r>
        <w:rPr>
          <w:rFonts w:hint="eastAsia"/>
          <w:lang w:val="en-US" w:eastAsia="zh-CN"/>
        </w:rPr>
        <w:drawing>
          <wp:inline distT="0" distB="0" distL="114300" distR="114300">
            <wp:extent cx="5271135" cy="3605530"/>
            <wp:effectExtent l="0" t="0" r="5715" b="13970"/>
            <wp:docPr id="3" name="图片 3" descr="顺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顺序图2"/>
                    <pic:cNvPicPr>
                      <a:picLocks noChangeAspect="1"/>
                    </pic:cNvPicPr>
                  </pic:nvPicPr>
                  <pic:blipFill>
                    <a:blip r:embed="rId6"/>
                    <a:stretch>
                      <a:fillRect/>
                    </a:stretch>
                  </pic:blipFill>
                  <pic:spPr>
                    <a:xfrm>
                      <a:off x="0" y="0"/>
                      <a:ext cx="5271135" cy="3605530"/>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Arail">
    <w:altName w:val="Segoe Print"/>
    <w:panose1 w:val="00000000000000000000"/>
    <w:charset w:val="00"/>
    <w:family w:val="auto"/>
    <w:pitch w:val="default"/>
    <w:sig w:usb0="00000000" w:usb1="00000000" w:usb2="00000000" w:usb3="00000000" w:csb0="00040001" w:csb1="00000000"/>
  </w:font>
  <w:font w:name="Microsoft YaHei 微软雅黑 黑体 宋体">
    <w:altName w:val="宋体"/>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946189">
    <w:nsid w:val="5714450D"/>
    <w:multiLevelType w:val="multilevel"/>
    <w:tmpl w:val="5714450D"/>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num w:numId="1">
    <w:abstractNumId w:val="14609461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A5AA0"/>
    <w:rsid w:val="10072ACC"/>
    <w:rsid w:val="2C7A5AA0"/>
    <w:rsid w:val="6FE7007A"/>
    <w:rsid w:val="76EC20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2016-04-18T02:08:00Z</dcterms:created>
  <dc:creator>shuhao</dc:creator>
  <cp:lastModifiedBy>夜</cp:lastModifiedBy>
  <dcterms:modified xsi:type="dcterms:W3CDTF">2016-04-22T16:06:28Z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