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 Silknitter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24th, 2021</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12.3</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Sampson</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Lessons Learned</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modules 10 through 12, us the students, were assigned groups, and those on the same group collaborate together to figure and design an ord, a data model, data creation programs, and data query programs, that follows a guideline. This guideline is based on one of the case studies provided. Our group chose the Outland Adventures case study, as it seemed to be the most straightforward choice for our group. From here the actual project work began.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issue was that scheduling around all of each other's’ lives was a very difficult task. Most of us (not sure if all) have jobs that interfere with our availability, making communication key. That right there was an issue for our group. We did not utilize any other tool for communication, other than the group discussion post boards, which in hindsight, is a very ineffective method of communication. That held us back in progress for a good portion of this project. So determining a better communication tool, such as Slack or Teams, would have been a very smart thing to do.</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feel that in our group we needed a lot more structure in the process of our project. We did not create any rules, or tasks to accomplish, but rather just started grabbing at straws and headed in without a second thought. In order to combat the ineffectiveness and scattered effort issue, I believe from now on, I will try to make my group gather and create a list of tasks that are required in our project, and then with all of the tasks in mind, we could go about the project in a more regulated and stable pace.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the most important lesson from this project was the fact that we as a group gave each other feedback that allowed us to improve our skills, not only within programming and creating the components for a successful database, but also general skills such as receptiveness to feedback, time efficiency, and organization.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was a great project that provides a great insight to what a developer role could provide.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