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C2430"/>
          <w:sz w:val="48"/>
        </w:rPr>
        <w:t>Cursive Generator V2 Spec</w:t>
      </w:r>
    </w:p>
    <w:p>
      <w:pPr>
        <w:jc w:val="center"/>
      </w:pPr>
      <w:r>
        <w:rPr>
          <w:b w:val="0"/>
          <w:i w:val="0"/>
          <w:color w:val="697280"/>
          <w:sz w:val="26"/>
        </w:rPr>
        <w:t>TheWordFinder 可见功能复刻 + 重新设计风格开发规格</w:t>
      </w:r>
    </w:p>
    <w:p>
      <w:pPr>
        <w:jc w:val="center"/>
      </w:pPr>
      <w:r>
        <w:rPr>
          <w:b w:val="0"/>
          <w:i w:val="0"/>
          <w:color w:val="697280"/>
          <w:sz w:val="20"/>
        </w:rPr>
        <w:t>v2.0 | 2026-06-05 | 替代旧版“忠实用户版/100+样式库”路线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EF1F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文档用途</w:t>
            </w:r>
          </w:p>
        </w:tc>
        <w:tc>
          <w:tcPr>
            <w:tcW w:type="dxa" w:w="504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给产品、设计、前端、QA、SEO 共同使用的开发规格。</w:t>
            </w:r>
          </w:p>
        </w:tc>
      </w:tr>
      <w:tr>
        <w:tc>
          <w:tcPr>
            <w:tcW w:type="dxa" w:w="5040"/>
            <w:shd w:fill="EEF1F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产品目标</w:t>
            </w:r>
          </w:p>
        </w:tc>
        <w:tc>
          <w:tcPr>
            <w:tcW w:type="dxa" w:w="504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复刻 TheWordFinder cursive-text-generator 当前页面的可见功能，并重新设计为更干净现代的工具站。</w:t>
            </w:r>
          </w:p>
        </w:tc>
      </w:tr>
      <w:tr>
        <w:tc>
          <w:tcPr>
            <w:tcW w:type="dxa" w:w="5040"/>
            <w:shd w:fill="EEF1F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核心路径</w:t>
            </w:r>
          </w:p>
        </w:tc>
        <w:tc>
          <w:tcPr>
            <w:tcW w:type="dxa" w:w="504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输入文本 -&gt; 选择 Size/Color/Transparent -&gt; 选择平台筛选 -&gt; 点击字体卡片 -&gt; Copy/Save/Preview。</w:t>
            </w:r>
          </w:p>
        </w:tc>
      </w:tr>
      <w:tr>
        <w:tc>
          <w:tcPr>
            <w:tcW w:type="dxa" w:w="5040"/>
            <w:shd w:fill="EEF1F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技术栈</w:t>
            </w:r>
          </w:p>
        </w:tc>
        <w:tc>
          <w:tcPr>
            <w:tcW w:type="dxa" w:w="504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Next.js App Router + React + TypeScript + shadcn/ui + Tailwind CSS。</w:t>
            </w:r>
          </w:p>
        </w:tc>
      </w:tr>
      <w:tr>
        <w:tc>
          <w:tcPr>
            <w:tcW w:type="dxa" w:w="5040"/>
            <w:shd w:fill="EEF1F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本版不做</w:t>
            </w:r>
          </w:p>
        </w:tc>
        <w:tc>
          <w:tcPr>
            <w:tcW w:type="dxa" w:w="504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收藏、对比、Selected style 右栏、100+ 样式库文案、登录、历史记录、广告、付费墙。</w:t>
            </w:r>
          </w:p>
        </w:tc>
      </w:tr>
    </w:tbl>
    <w:p>
      <w:r>
        <w:br w:type="page"/>
      </w:r>
    </w:p>
    <w:p>
      <w:pPr>
        <w:pStyle w:val="Heading1"/>
      </w:pPr>
      <w:r>
        <w:t>1. 本次修改结论</w:t>
      </w:r>
    </w:p>
    <w:p>
      <w:r>
        <w:rPr>
          <w:b/>
          <w:i w:val="0"/>
        </w:rPr>
        <w:t>本版文档不再按旧 Spec 的“Top Picks + 100+ 样式库 + 收藏 + 对比 + Selected style”路线执行。</w:t>
      </w:r>
      <w:r>
        <w:t xml:space="preserve"> 新目标是：功能上复刻 TheWordFinder 当前页面可见功能，视觉上重做为更干净、现代、清晰的字体生成器。</w:t>
      </w:r>
    </w:p>
    <w:p>
      <w:pPr>
        <w:pStyle w:val="ListBullet"/>
      </w:pPr>
      <w:r>
        <w:rPr>
          <w:b/>
          <w:i w:val="0"/>
        </w:rPr>
        <w:t>保留：</w:t>
      </w:r>
      <w:r>
        <w:rPr>
          <w:b w:val="0"/>
          <w:i w:val="0"/>
        </w:rPr>
        <w:t>输入框、Size、Color、Transparent background、Clear、Copy、Save、Preview、平台筛选、字体卡片网格、FAQ。</w:t>
      </w:r>
    </w:p>
    <w:p>
      <w:pPr>
        <w:pStyle w:val="ListBullet"/>
      </w:pPr>
      <w:r>
        <w:rPr>
          <w:b/>
          <w:i w:val="0"/>
        </w:rPr>
        <w:t>删除：</w:t>
      </w:r>
      <w:r>
        <w:rPr>
          <w:b w:val="0"/>
          <w:i w:val="0"/>
        </w:rPr>
        <w:t>收藏、对比、Copy winner、Selected style 详情栏、100+ 样式库承诺、历史记录、登录注册。</w:t>
      </w:r>
    </w:p>
    <w:p>
      <w:pPr>
        <w:pStyle w:val="ListBullet"/>
      </w:pPr>
      <w:r>
        <w:rPr>
          <w:b/>
          <w:i w:val="0"/>
        </w:rPr>
        <w:t>开发判断：</w:t>
      </w:r>
      <w:r>
        <w:rPr>
          <w:b w:val="0"/>
          <w:i w:val="0"/>
        </w:rPr>
        <w:t>先把竞品可见功能做完整，再谈后续增强；不允许把旧 Spec 的增强功能偷偷混入 V2。</w:t>
      </w:r>
    </w:p>
    <w:p>
      <w:pPr>
        <w:pStyle w:val="Heading1"/>
      </w:pPr>
      <w:r>
        <w:t>2. 产品定位与边界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2880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V2 决策</w:t>
            </w:r>
          </w:p>
        </w:tc>
        <w:tc>
          <w:tcPr>
            <w:tcW w:type="dxa" w:w="4320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4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产品类型</w:t>
            </w:r>
          </w:p>
        </w:tc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Cursive text generator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可复制 Unicode 样式 + 字体预览/保存工具。</w:t>
            </w:r>
          </w:p>
        </w:tc>
      </w:tr>
      <w:tr>
        <w:tc>
          <w:tcPr>
            <w:tcW w:type="dxa" w:w="194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对标对象</w:t>
            </w:r>
          </w:p>
        </w:tc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TheWordFinder Cursive Text Generator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复刻可见功能，不复刻其全部视觉。</w:t>
            </w:r>
          </w:p>
        </w:tc>
      </w:tr>
      <w:tr>
        <w:tc>
          <w:tcPr>
            <w:tcW w:type="dxa" w:w="194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默认语言</w:t>
            </w:r>
          </w:p>
        </w:tc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英文入口 + 中文入口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/en/cursive-text-generator 和 /zh/cursive-text-generator。</w:t>
            </w:r>
          </w:p>
        </w:tc>
      </w:tr>
      <w:tr>
        <w:tc>
          <w:tcPr>
            <w:tcW w:type="dxa" w:w="194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默认输入</w:t>
            </w:r>
          </w:p>
        </w:tc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hello world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用户进入页面后立即看到生成结果。</w:t>
            </w:r>
          </w:p>
        </w:tc>
      </w:tr>
      <w:tr>
        <w:tc>
          <w:tcPr>
            <w:tcW w:type="dxa" w:w="194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默认样式</w:t>
            </w:r>
          </w:p>
        </w:tc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Unicode Script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默认选中第一张字体卡。</w:t>
            </w:r>
          </w:p>
        </w:tc>
      </w:tr>
      <w:tr>
        <w:tc>
          <w:tcPr>
            <w:tcW w:type="dxa" w:w="194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视觉方向</w:t>
            </w:r>
          </w:p>
        </w:tc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干净现代工具站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白底、灰卡、绿色选中态，贴近竞品结构但更精致。</w:t>
            </w:r>
          </w:p>
        </w:tc>
      </w:tr>
    </w:tbl>
    <w:p/>
    <w:p>
      <w:pPr>
        <w:pStyle w:val="Heading1"/>
      </w:pPr>
      <w:r>
        <w:t>3. 用户流程</w:t>
      </w:r>
    </w:p>
    <w:p>
      <w:pPr>
        <w:pStyle w:val="ListNumber"/>
      </w:pPr>
      <w:r>
        <w:t>用户访问 /en/cursive-text-generator 或 /zh/cursive-text-generator；根路径 / 重定向到英文页面。</w:t>
      </w:r>
    </w:p>
    <w:p>
      <w:pPr>
        <w:pStyle w:val="ListNumber"/>
      </w:pPr>
      <w:r>
        <w:t>页面默认输入 hello world，默认选中 Unicode Script。</w:t>
      </w:r>
    </w:p>
    <w:p>
      <w:pPr>
        <w:pStyle w:val="ListNumber"/>
      </w:pPr>
      <w:r>
        <w:t>用户修改文本，所有可见字体卡片实时更新预览。</w:t>
      </w:r>
    </w:p>
    <w:p>
      <w:pPr>
        <w:pStyle w:val="ListNumber"/>
      </w:pPr>
      <w:r>
        <w:t>用户调整 Size、Color、Transparent background。</w:t>
      </w:r>
    </w:p>
    <w:p>
      <w:pPr>
        <w:pStyle w:val="ListNumber"/>
      </w:pPr>
      <w:r>
        <w:t>用户通过筛选项切换 All、Instagram/TikTok/Youtube、Google Docs、MS Word。</w:t>
      </w:r>
    </w:p>
    <w:p>
      <w:pPr>
        <w:pStyle w:val="ListNumber"/>
      </w:pPr>
      <w:r>
        <w:t>用户点击字体卡片，当前选中样式更新。</w:t>
      </w:r>
    </w:p>
    <w:p>
      <w:pPr>
        <w:pStyle w:val="ListNumber"/>
      </w:pPr>
      <w:r>
        <w:t>用户点击 Copy、Save 或 Preview，动作作用于当前选中样式。</w:t>
      </w:r>
    </w:p>
    <w:p>
      <w:pPr>
        <w:pStyle w:val="Heading1"/>
      </w:pPr>
      <w:r>
        <w:t>4. 路由与 i18n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024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路由</w:t>
            </w:r>
          </w:p>
        </w:tc>
        <w:tc>
          <w:tcPr>
            <w:tcW w:type="dxa" w:w="2880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行为</w:t>
            </w:r>
          </w:p>
        </w:tc>
        <w:tc>
          <w:tcPr>
            <w:tcW w:type="dxa" w:w="4320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/</w:t>
            </w:r>
          </w:p>
        </w:tc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重定向到 /en/cursive-text-generator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英文关键词是主 SEO 入口。</w:t>
            </w:r>
          </w:p>
        </w:tc>
      </w:tr>
      <w:tr>
        <w:tc>
          <w:tcPr>
            <w:tcW w:type="dxa" w:w="302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/en/cursive-text-generator</w:t>
            </w:r>
          </w:p>
        </w:tc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英文工具页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英文 UI、英文 FAQ、英文 SEO 文案。</w:t>
            </w:r>
          </w:p>
        </w:tc>
      </w:tr>
      <w:tr>
        <w:tc>
          <w:tcPr>
            <w:tcW w:type="dxa" w:w="302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/zh/cursive-text-generator</w:t>
            </w:r>
          </w:p>
        </w:tc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中文工具页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中文 UI、中文 FAQ、中文 SEO 文案。</w:t>
            </w:r>
          </w:p>
        </w:tc>
      </w:tr>
    </w:tbl>
    <w:p/>
    <w:p>
      <w:pPr>
        <w:pStyle w:val="ListBullet"/>
      </w:pPr>
      <w:r>
        <w:t>语言切换不得清空当前输入文本。</w:t>
      </w:r>
    </w:p>
    <w:p>
      <w:pPr>
        <w:pStyle w:val="ListBullet"/>
      </w:pPr>
      <w:r>
        <w:t>中英文页面功能完全一致。</w:t>
      </w:r>
    </w:p>
    <w:p>
      <w:pPr>
        <w:pStyle w:val="ListBullet"/>
      </w:pPr>
      <w:r>
        <w:t>i18n 文案集中维护，不在组件内部散落硬编码。</w:t>
      </w:r>
    </w:p>
    <w:p>
      <w:pPr>
        <w:pStyle w:val="Heading1"/>
      </w:pPr>
      <w:r>
        <w:t>5. 页面结构与视觉要求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区域</w:t>
            </w:r>
          </w:p>
        </w:tc>
        <w:tc>
          <w:tcPr>
            <w:tcW w:type="dxa" w:w="4320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桌面端</w:t>
            </w:r>
          </w:p>
        </w:tc>
        <w:tc>
          <w:tcPr>
            <w:tcW w:type="dxa" w:w="4320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移动端</w:t>
            </w:r>
          </w:p>
        </w:tc>
      </w:tr>
      <w:tr>
        <w:tc>
          <w:tcPr>
            <w:tcW w:type="dxa" w:w="172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Header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Logo、Font Generators、FAQ、EN/中文。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Logo + 菜单/语言入口。</w:t>
            </w:r>
          </w:p>
        </w:tc>
      </w:tr>
      <w:tr>
        <w:tc>
          <w:tcPr>
            <w:tcW w:type="dxa" w:w="172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标题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居中 H1：Cursive Text Generator。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靠上显示，字号收敛。</w:t>
            </w:r>
          </w:p>
        </w:tc>
      </w:tr>
      <w:tr>
        <w:tc>
          <w:tcPr>
            <w:tcW w:type="dxa" w:w="172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工具区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输入框 + Size/Color/Transparent 控制 + Clear/Copy/Save/Preview。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输入框在上，控制项压缩为可操作区。</w:t>
            </w:r>
          </w:p>
        </w:tc>
      </w:tr>
      <w:tr>
        <w:tc>
          <w:tcPr>
            <w:tcW w:type="dxa" w:w="172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筛选区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radio 横排：All / Instagram-TikTok-Youtube / Google Docs Default / Google Docs Installable / MS Word。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横向滚动或折行，不遮挡卡片。</w:t>
            </w:r>
          </w:p>
        </w:tc>
      </w:tr>
      <w:tr>
        <w:tc>
          <w:tcPr>
            <w:tcW w:type="dxa" w:w="172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字体卡片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6 列网格，灰色卡片，选中卡片绿色。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2 列网格，卡片高度稳定。</w:t>
            </w:r>
          </w:p>
        </w:tc>
      </w:tr>
      <w:tr>
        <w:tc>
          <w:tcPr>
            <w:tcW w:type="dxa" w:w="172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FAQ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工具下方基础 FAQ/说明。</w:t>
            </w:r>
          </w:p>
        </w:tc>
        <w:tc>
          <w:tcPr>
            <w:tcW w:type="dxa" w:w="432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工具后展示，不能挡主路径。</w:t>
            </w:r>
          </w:p>
        </w:tc>
      </w:tr>
    </w:tbl>
    <w:p/>
    <w:p>
      <w:pPr>
        <w:pStyle w:val="ListBullet"/>
      </w:pPr>
      <w:r>
        <w:t>字体卡片是页面主视觉，不做右侧详情栏。</w:t>
      </w:r>
    </w:p>
    <w:p>
      <w:pPr>
        <w:pStyle w:val="ListBullet"/>
      </w:pPr>
      <w:r>
        <w:t>卡片只展示来源小标识、字体预览、字体名称；不放收藏/对比按钮。</w:t>
      </w:r>
    </w:p>
    <w:p>
      <w:pPr>
        <w:pStyle w:val="ListBullet"/>
      </w:pPr>
      <w:r>
        <w:t>Copy/Save/Preview 只在顶部动作区触发，作用于当前选中的字体卡片。</w:t>
      </w:r>
    </w:p>
    <w:p>
      <w:pPr>
        <w:pStyle w:val="Heading1"/>
      </w:pPr>
      <w:r>
        <w:t>6. 功能需求 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152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功能</w:t>
            </w:r>
          </w:p>
        </w:tc>
        <w:tc>
          <w:tcPr>
            <w:tcW w:type="dxa" w:w="1008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5904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15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FR-01</w:t>
            </w:r>
          </w:p>
        </w:tc>
        <w:tc>
          <w:tcPr>
            <w:tcW w:type="dxa" w:w="216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Next.js App Router + React + TypeScript + shadcn/ui + Tailwind CSS 项目</w:t>
            </w:r>
          </w:p>
        </w:tc>
        <w:tc>
          <w:tcPr>
            <w:tcW w:type="dxa" w:w="100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P0</w:t>
            </w:r>
          </w:p>
        </w:tc>
        <w:tc>
          <w:tcPr>
            <w:tcW w:type="dxa" w:w="590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Next.js App Router、React、TypeScript、shadcn/ui、Tailwind CSS 可运行。</w:t>
            </w:r>
          </w:p>
        </w:tc>
      </w:tr>
      <w:tr>
        <w:tc>
          <w:tcPr>
            <w:tcW w:type="dxa" w:w="115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FR-02</w:t>
            </w:r>
          </w:p>
        </w:tc>
        <w:tc>
          <w:tcPr>
            <w:tcW w:type="dxa" w:w="216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双语路由</w:t>
            </w:r>
          </w:p>
        </w:tc>
        <w:tc>
          <w:tcPr>
            <w:tcW w:type="dxa" w:w="100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P0</w:t>
            </w:r>
          </w:p>
        </w:tc>
        <w:tc>
          <w:tcPr>
            <w:tcW w:type="dxa" w:w="590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/en 和 /zh 工具页可访问，/ 重定向英文。</w:t>
            </w:r>
          </w:p>
        </w:tc>
      </w:tr>
      <w:tr>
        <w:tc>
          <w:tcPr>
            <w:tcW w:type="dxa" w:w="115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FR-03</w:t>
            </w:r>
          </w:p>
        </w:tc>
        <w:tc>
          <w:tcPr>
            <w:tcW w:type="dxa" w:w="216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输入实时更新</w:t>
            </w:r>
          </w:p>
        </w:tc>
        <w:tc>
          <w:tcPr>
            <w:tcW w:type="dxa" w:w="100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P0</w:t>
            </w:r>
          </w:p>
        </w:tc>
        <w:tc>
          <w:tcPr>
            <w:tcW w:type="dxa" w:w="590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输入 hello world 或任意文本后，所有卡片预览实时更新。</w:t>
            </w:r>
          </w:p>
        </w:tc>
      </w:tr>
      <w:tr>
        <w:tc>
          <w:tcPr>
            <w:tcW w:type="dxa" w:w="115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FR-04</w:t>
            </w:r>
          </w:p>
        </w:tc>
        <w:tc>
          <w:tcPr>
            <w:tcW w:type="dxa" w:w="216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Size 控制</w:t>
            </w:r>
          </w:p>
        </w:tc>
        <w:tc>
          <w:tcPr>
            <w:tcW w:type="dxa" w:w="100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P0</w:t>
            </w:r>
          </w:p>
        </w:tc>
        <w:tc>
          <w:tcPr>
            <w:tcW w:type="dxa" w:w="590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滑块范围 16-96px，影响 Preview 和 Save 输出；页面预览合理同步。</w:t>
            </w:r>
          </w:p>
        </w:tc>
      </w:tr>
      <w:tr>
        <w:tc>
          <w:tcPr>
            <w:tcW w:type="dxa" w:w="115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FR-05</w:t>
            </w:r>
          </w:p>
        </w:tc>
        <w:tc>
          <w:tcPr>
            <w:tcW w:type="dxa" w:w="216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Color 控制</w:t>
            </w:r>
          </w:p>
        </w:tc>
        <w:tc>
          <w:tcPr>
            <w:tcW w:type="dxa" w:w="100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P0</w:t>
            </w:r>
          </w:p>
        </w:tc>
        <w:tc>
          <w:tcPr>
            <w:tcW w:type="dxa" w:w="590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提供预设色和自定义颜色输入，影响 Preview 和 Save 输出。</w:t>
            </w:r>
          </w:p>
        </w:tc>
      </w:tr>
      <w:tr>
        <w:tc>
          <w:tcPr>
            <w:tcW w:type="dxa" w:w="115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FR-06</w:t>
            </w:r>
          </w:p>
        </w:tc>
        <w:tc>
          <w:tcPr>
            <w:tcW w:type="dxa" w:w="216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Transparent background</w:t>
            </w:r>
          </w:p>
        </w:tc>
        <w:tc>
          <w:tcPr>
            <w:tcW w:type="dxa" w:w="100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P0</w:t>
            </w:r>
          </w:p>
        </w:tc>
        <w:tc>
          <w:tcPr>
            <w:tcW w:type="dxa" w:w="590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只影响 Preview/Save 背景，不改变页面背景。</w:t>
            </w:r>
          </w:p>
        </w:tc>
      </w:tr>
      <w:tr>
        <w:tc>
          <w:tcPr>
            <w:tcW w:type="dxa" w:w="115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FR-07</w:t>
            </w:r>
          </w:p>
        </w:tc>
        <w:tc>
          <w:tcPr>
            <w:tcW w:type="dxa" w:w="216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Clear</w:t>
            </w:r>
          </w:p>
        </w:tc>
        <w:tc>
          <w:tcPr>
            <w:tcW w:type="dxa" w:w="100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P0</w:t>
            </w:r>
          </w:p>
        </w:tc>
        <w:tc>
          <w:tcPr>
            <w:tcW w:type="dxa" w:w="590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清空输入；空输入时预览使用空字符串，不报错。</w:t>
            </w:r>
          </w:p>
        </w:tc>
      </w:tr>
      <w:tr>
        <w:tc>
          <w:tcPr>
            <w:tcW w:type="dxa" w:w="115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FR-08</w:t>
            </w:r>
          </w:p>
        </w:tc>
        <w:tc>
          <w:tcPr>
            <w:tcW w:type="dxa" w:w="216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Copy</w:t>
            </w:r>
          </w:p>
        </w:tc>
        <w:tc>
          <w:tcPr>
            <w:tcW w:type="dxa" w:w="100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P0</w:t>
            </w:r>
          </w:p>
        </w:tc>
        <w:tc>
          <w:tcPr>
            <w:tcW w:type="dxa" w:w="590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Unicode 样式复制转换后的 Unicode；字体样式复制普通文本。</w:t>
            </w:r>
          </w:p>
        </w:tc>
      </w:tr>
      <w:tr>
        <w:tc>
          <w:tcPr>
            <w:tcW w:type="dxa" w:w="115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FR-09</w:t>
            </w:r>
          </w:p>
        </w:tc>
        <w:tc>
          <w:tcPr>
            <w:tcW w:type="dxa" w:w="216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Save PNG</w:t>
            </w:r>
          </w:p>
        </w:tc>
        <w:tc>
          <w:tcPr>
            <w:tcW w:type="dxa" w:w="100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P0</w:t>
            </w:r>
          </w:p>
        </w:tc>
        <w:tc>
          <w:tcPr>
            <w:tcW w:type="dxa" w:w="590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当前样式按所选颜色、字号、背景导出 PNG。</w:t>
            </w:r>
          </w:p>
        </w:tc>
      </w:tr>
      <w:tr>
        <w:tc>
          <w:tcPr>
            <w:tcW w:type="dxa" w:w="115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FR-10</w:t>
            </w:r>
          </w:p>
        </w:tc>
        <w:tc>
          <w:tcPr>
            <w:tcW w:type="dxa" w:w="216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Preview</w:t>
            </w:r>
          </w:p>
        </w:tc>
        <w:tc>
          <w:tcPr>
            <w:tcW w:type="dxa" w:w="100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P0</w:t>
            </w:r>
          </w:p>
        </w:tc>
        <w:tc>
          <w:tcPr>
            <w:tcW w:type="dxa" w:w="590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打开 shadcn Dialog 展示当前样式大预览。</w:t>
            </w:r>
          </w:p>
        </w:tc>
      </w:tr>
      <w:tr>
        <w:tc>
          <w:tcPr>
            <w:tcW w:type="dxa" w:w="115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FR-11</w:t>
            </w:r>
          </w:p>
        </w:tc>
        <w:tc>
          <w:tcPr>
            <w:tcW w:type="dxa" w:w="216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筛选</w:t>
            </w:r>
          </w:p>
        </w:tc>
        <w:tc>
          <w:tcPr>
            <w:tcW w:type="dxa" w:w="100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P0</w:t>
            </w:r>
          </w:p>
        </w:tc>
        <w:tc>
          <w:tcPr>
            <w:tcW w:type="dxa" w:w="590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5 个筛选项完全按竞品命名；过滤结果正确。</w:t>
            </w:r>
          </w:p>
        </w:tc>
      </w:tr>
      <w:tr>
        <w:tc>
          <w:tcPr>
            <w:tcW w:type="dxa" w:w="115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FR-12</w:t>
            </w:r>
          </w:p>
        </w:tc>
        <w:tc>
          <w:tcPr>
            <w:tcW w:type="dxa" w:w="216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点击卡片选中</w:t>
            </w:r>
          </w:p>
        </w:tc>
        <w:tc>
          <w:tcPr>
            <w:tcW w:type="dxa" w:w="100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P0</w:t>
            </w:r>
          </w:p>
        </w:tc>
        <w:tc>
          <w:tcPr>
            <w:tcW w:type="dxa" w:w="590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点击卡片后选中态更新，Copy/Save/Preview 目标更新。</w:t>
            </w:r>
          </w:p>
        </w:tc>
      </w:tr>
      <w:tr>
        <w:tc>
          <w:tcPr>
            <w:tcW w:type="dxa" w:w="115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FR-13</w:t>
            </w:r>
          </w:p>
        </w:tc>
        <w:tc>
          <w:tcPr>
            <w:tcW w:type="dxa" w:w="216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移动端</w:t>
            </w:r>
          </w:p>
        </w:tc>
        <w:tc>
          <w:tcPr>
            <w:tcW w:type="dxa" w:w="100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P0</w:t>
            </w:r>
          </w:p>
        </w:tc>
        <w:tc>
          <w:tcPr>
            <w:tcW w:type="dxa" w:w="590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移动端 2 列卡片，工具区压缩，按钮可点击区域不小于 44px。</w:t>
            </w:r>
          </w:p>
        </w:tc>
      </w:tr>
      <w:tr>
        <w:tc>
          <w:tcPr>
            <w:tcW w:type="dxa" w:w="115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FR-14</w:t>
            </w:r>
          </w:p>
        </w:tc>
        <w:tc>
          <w:tcPr>
            <w:tcW w:type="dxa" w:w="216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FAQ</w:t>
            </w:r>
          </w:p>
        </w:tc>
        <w:tc>
          <w:tcPr>
            <w:tcW w:type="dxa" w:w="100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P1</w:t>
            </w:r>
          </w:p>
        </w:tc>
        <w:tc>
          <w:tcPr>
            <w:tcW w:type="dxa" w:w="590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工具下方提供中英文 FAQ，不阻挡主工具。</w:t>
            </w:r>
          </w:p>
        </w:tc>
      </w:tr>
    </w:tbl>
    <w:p/>
    <w:p>
      <w:pPr>
        <w:pStyle w:val="Heading1"/>
      </w:pPr>
      <w:r>
        <w:t>7. 字体与样式模型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160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880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Copy 行为</w:t>
            </w:r>
          </w:p>
        </w:tc>
        <w:tc>
          <w:tcPr>
            <w:tcW w:type="dxa" w:w="3312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Save/Preview 行为</w:t>
            </w:r>
          </w:p>
        </w:tc>
        <w:tc>
          <w:tcPr>
            <w:tcW w:type="dxa" w:w="2736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16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Unicode style</w:t>
            </w:r>
          </w:p>
        </w:tc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复制转换后的 Unicode 文本。</w:t>
            </w:r>
          </w:p>
        </w:tc>
        <w:tc>
          <w:tcPr>
            <w:tcW w:type="dxa" w:w="331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按 Unicode 文本渲染。</w:t>
            </w:r>
          </w:p>
        </w:tc>
        <w:tc>
          <w:tcPr>
            <w:tcW w:type="dxa" w:w="2736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Unicode Script、Unicode Bold。</w:t>
            </w:r>
          </w:p>
        </w:tc>
      </w:tr>
      <w:tr>
        <w:tc>
          <w:tcPr>
            <w:tcW w:type="dxa" w:w="216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Google Font style</w:t>
            </w:r>
          </w:p>
        </w:tc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复制普通原文文本。</w:t>
            </w:r>
          </w:p>
        </w:tc>
        <w:tc>
          <w:tcPr>
            <w:tcW w:type="dxa" w:w="331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按 Google Font 渲染成预览/PNG。</w:t>
            </w:r>
          </w:p>
        </w:tc>
        <w:tc>
          <w:tcPr>
            <w:tcW w:type="dxa" w:w="2736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Dancing Script、Pacifico、Satisfy。</w:t>
            </w:r>
          </w:p>
        </w:tc>
      </w:tr>
      <w:tr>
        <w:tc>
          <w:tcPr>
            <w:tcW w:type="dxa" w:w="216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System/Word font style</w:t>
            </w:r>
          </w:p>
        </w:tc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复制普通原文文本。</w:t>
            </w:r>
          </w:p>
        </w:tc>
        <w:tc>
          <w:tcPr>
            <w:tcW w:type="dxa" w:w="331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用系统字体或 CSS fallback 渲染。</w:t>
            </w:r>
          </w:p>
        </w:tc>
        <w:tc>
          <w:tcPr>
            <w:tcW w:type="dxa" w:w="2736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Brush Script MT、Segoe Script、Apple Chancery。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632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9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id</w:t>
            </w:r>
          </w:p>
        </w:tc>
        <w:tc>
          <w:tcPr>
            <w:tcW w:type="dxa" w:w="763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稳定唯一 ID，例如 unicode-script。</w:t>
            </w:r>
          </w:p>
        </w:tc>
      </w:tr>
      <w:tr>
        <w:tc>
          <w:tcPr>
            <w:tcW w:type="dxa" w:w="259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displayName</w:t>
            </w:r>
          </w:p>
        </w:tc>
        <w:tc>
          <w:tcPr>
            <w:tcW w:type="dxa" w:w="763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卡片显示名称。</w:t>
            </w:r>
          </w:p>
        </w:tc>
      </w:tr>
      <w:tr>
        <w:tc>
          <w:tcPr>
            <w:tcW w:type="dxa" w:w="259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kind</w:t>
            </w:r>
          </w:p>
        </w:tc>
        <w:tc>
          <w:tcPr>
            <w:tcW w:type="dxa" w:w="763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unicode | google-font | system-font。</w:t>
            </w:r>
          </w:p>
        </w:tc>
      </w:tr>
      <w:tr>
        <w:tc>
          <w:tcPr>
            <w:tcW w:type="dxa" w:w="259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fontFamily</w:t>
            </w:r>
          </w:p>
        </w:tc>
        <w:tc>
          <w:tcPr>
            <w:tcW w:type="dxa" w:w="763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CSS font-family。</w:t>
            </w:r>
          </w:p>
        </w:tc>
      </w:tr>
      <w:tr>
        <w:tc>
          <w:tcPr>
            <w:tcW w:type="dxa" w:w="259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filters</w:t>
            </w:r>
          </w:p>
        </w:tc>
        <w:tc>
          <w:tcPr>
            <w:tcW w:type="dxa" w:w="763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all/social/google-docs-default/google-docs-installable/ms-word。</w:t>
            </w:r>
          </w:p>
        </w:tc>
      </w:tr>
      <w:tr>
        <w:tc>
          <w:tcPr>
            <w:tcW w:type="dxa" w:w="259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sourceBadges</w:t>
            </w:r>
          </w:p>
        </w:tc>
        <w:tc>
          <w:tcPr>
            <w:tcW w:type="dxa" w:w="763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IG、TT、YT、G、W 等来源/兼容标签。</w:t>
            </w:r>
          </w:p>
        </w:tc>
      </w:tr>
      <w:tr>
        <w:tc>
          <w:tcPr>
            <w:tcW w:type="dxa" w:w="259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unicodeMap</w:t>
            </w:r>
          </w:p>
        </w:tc>
        <w:tc>
          <w:tcPr>
            <w:tcW w:type="dxa" w:w="763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仅 Unicode style 使用；无映射字符原样保留。</w:t>
            </w:r>
          </w:p>
        </w:tc>
      </w:tr>
    </w:tbl>
    <w:p/>
    <w:p>
      <w:pPr>
        <w:pStyle w:val="Heading1"/>
      </w:pPr>
      <w:r>
        <w:t>8. Copy / Save / Preview 规则</w:t>
      </w:r>
    </w:p>
    <w:p>
      <w:pPr>
        <w:pStyle w:val="Heading2"/>
      </w:pPr>
      <w:r>
        <w:t>8.1 Copy</w:t>
      </w:r>
    </w:p>
    <w:p>
      <w:pPr>
        <w:pStyle w:val="ListBullet"/>
      </w:pPr>
      <w:r>
        <w:t>当前选中样式是 Unicode style：把输入文本转换为对应 Unicode 后写入剪贴板。</w:t>
      </w:r>
    </w:p>
    <w:p>
      <w:pPr>
        <w:pStyle w:val="ListBullet"/>
      </w:pPr>
      <w:r>
        <w:t>当前选中样式是 font style：复制原始输入文本，不伪装成可跨平台保留字体。</w:t>
      </w:r>
    </w:p>
    <w:p>
      <w:pPr>
        <w:pStyle w:val="ListBullet"/>
      </w:pPr>
      <w:r>
        <w:t>Copy 成功显示 Copied 状态；失败时显示手动复制提示。</w:t>
      </w:r>
    </w:p>
    <w:p>
      <w:pPr>
        <w:pStyle w:val="Heading2"/>
      </w:pPr>
      <w:r>
        <w:t>8.2 Save PNG</w:t>
      </w:r>
    </w:p>
    <w:p>
      <w:pPr>
        <w:pStyle w:val="ListBullet"/>
      </w:pPr>
      <w:r>
        <w:t>把当前输入按当前选中字体、字号、颜色、背景设置渲染到 canvas。</w:t>
      </w:r>
    </w:p>
    <w:p>
      <w:pPr>
        <w:pStyle w:val="ListBullet"/>
      </w:pPr>
      <w:r>
        <w:t>Transparent 打开时 PNG 背景透明；关闭时使用白色或默认预览背景。</w:t>
      </w:r>
    </w:p>
    <w:p>
      <w:pPr>
        <w:pStyle w:val="ListBullet"/>
      </w:pPr>
      <w:r>
        <w:t>文件名建议：cursive-generator-&lt;style-id&gt;.png。</w:t>
      </w:r>
    </w:p>
    <w:p>
      <w:pPr>
        <w:pStyle w:val="Heading2"/>
      </w:pPr>
      <w:r>
        <w:t>8.3 Preview</w:t>
      </w:r>
    </w:p>
    <w:p>
      <w:pPr>
        <w:pStyle w:val="ListBullet"/>
      </w:pPr>
      <w:r>
        <w:t>使用 shadcn Dialog 展示大预览。</w:t>
      </w:r>
    </w:p>
    <w:p>
      <w:pPr>
        <w:pStyle w:val="ListBullet"/>
      </w:pPr>
      <w:r>
        <w:t>Preview 必须反映当前文本、字号、颜色、背景透明设置。</w:t>
      </w:r>
    </w:p>
    <w:p>
      <w:pPr>
        <w:pStyle w:val="ListBullet"/>
      </w:pPr>
      <w:r>
        <w:t>Dialog 中提供 Copy 和 Save 快捷按钮。</w:t>
      </w:r>
    </w:p>
    <w:p>
      <w:pPr>
        <w:pStyle w:val="Heading1"/>
      </w:pPr>
      <w:r>
        <w:t>9. shadcn/ui 使用规则</w:t>
      </w:r>
    </w:p>
    <w:p>
      <w:pPr>
        <w:pStyle w:val="ListBullet"/>
      </w:pPr>
      <w:r>
        <w:t>尽量使用 shadcn/ui：Button、Slider、Switch、RadioGroup、Dialog、Input、Popover/Dropdown 等。</w:t>
      </w:r>
    </w:p>
    <w:p>
      <w:pPr>
        <w:pStyle w:val="ListBullet"/>
      </w:pPr>
      <w:r>
        <w:t>字体卡片可以用 button 语义 + 自定义样式实现，但状态、可访问性和焦点样式要完整。</w:t>
      </w:r>
    </w:p>
    <w:p>
      <w:pPr>
        <w:pStyle w:val="ListBullet"/>
      </w:pPr>
      <w:r>
        <w:t>不要为了使用 shadcn 而把简单结构做复杂。视觉以页面目标为准。</w:t>
      </w:r>
    </w:p>
    <w:p>
      <w:pPr>
        <w:pStyle w:val="Heading1"/>
      </w:pPr>
      <w:r>
        <w:t>10. 非功能需求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5328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3168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验收方式</w:t>
            </w:r>
          </w:p>
        </w:tc>
      </w:tr>
      <w:tr>
        <w:tc>
          <w:tcPr>
            <w:tcW w:type="dxa" w:w="158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性能</w:t>
            </w:r>
          </w:p>
        </w:tc>
        <w:tc>
          <w:tcPr>
            <w:tcW w:type="dxa" w:w="532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字体网格输入更新不卡顿；初始加载可接受。</w:t>
            </w:r>
          </w:p>
        </w:tc>
        <w:tc>
          <w:tcPr>
            <w:tcW w:type="dxa" w:w="316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本地浏览器手动测试。</w:t>
            </w:r>
          </w:p>
        </w:tc>
      </w:tr>
      <w:tr>
        <w:tc>
          <w:tcPr>
            <w:tcW w:type="dxa" w:w="158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兼容</w:t>
            </w:r>
          </w:p>
        </w:tc>
        <w:tc>
          <w:tcPr>
            <w:tcW w:type="dxa" w:w="532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Chrome/Safari/Firefox 基础可用；Clipboard fallback。</w:t>
            </w:r>
          </w:p>
        </w:tc>
        <w:tc>
          <w:tcPr>
            <w:tcW w:type="dxa" w:w="316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浏览器测试。</w:t>
            </w:r>
          </w:p>
        </w:tc>
      </w:tr>
      <w:tr>
        <w:tc>
          <w:tcPr>
            <w:tcW w:type="dxa" w:w="158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隐私</w:t>
            </w:r>
          </w:p>
        </w:tc>
        <w:tc>
          <w:tcPr>
            <w:tcW w:type="dxa" w:w="532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不保存用户输入，不把输入发给分析服务。</w:t>
            </w:r>
          </w:p>
        </w:tc>
        <w:tc>
          <w:tcPr>
            <w:tcW w:type="dxa" w:w="316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代码审查与网络检查。</w:t>
            </w:r>
          </w:p>
        </w:tc>
      </w:tr>
      <w:tr>
        <w:tc>
          <w:tcPr>
            <w:tcW w:type="dxa" w:w="158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可维护</w:t>
            </w:r>
          </w:p>
        </w:tc>
        <w:tc>
          <w:tcPr>
            <w:tcW w:type="dxa" w:w="532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样式配置、转换逻辑、导出逻辑分模块。</w:t>
            </w:r>
          </w:p>
        </w:tc>
        <w:tc>
          <w:tcPr>
            <w:tcW w:type="dxa" w:w="316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代码结构审查。</w:t>
            </w:r>
          </w:p>
        </w:tc>
      </w:tr>
      <w:tr>
        <w:tc>
          <w:tcPr>
            <w:tcW w:type="dxa" w:w="158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可访问</w:t>
            </w:r>
          </w:p>
        </w:tc>
        <w:tc>
          <w:tcPr>
            <w:tcW w:type="dxa" w:w="532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键盘可操作，控件有 label，Dialog 可关闭。</w:t>
            </w:r>
          </w:p>
        </w:tc>
        <w:tc>
          <w:tcPr>
            <w:tcW w:type="dxa" w:w="316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键盘测试。</w:t>
            </w:r>
          </w:p>
        </w:tc>
      </w:tr>
    </w:tbl>
    <w:p/>
    <w:p>
      <w:pPr>
        <w:pStyle w:val="Heading1"/>
      </w:pPr>
      <w:r>
        <w:t>11. QA 验收清单</w:t>
      </w:r>
    </w:p>
    <w:p>
      <w:pPr>
        <w:pStyle w:val="ListBullet"/>
      </w:pPr>
      <w:r>
        <w:t>本地运行后 / 自动跳转到 /en/cursive-text-generator。</w:t>
      </w:r>
    </w:p>
    <w:p>
      <w:pPr>
        <w:pStyle w:val="ListBullet"/>
      </w:pPr>
      <w:r>
        <w:t>/en/cursive-text-generator 和 /zh/cursive-text-generator 均可访问。</w:t>
      </w:r>
    </w:p>
    <w:p>
      <w:pPr>
        <w:pStyle w:val="ListBullet"/>
      </w:pPr>
      <w:r>
        <w:t>默认输入为 hello world，默认选中 Unicode Script。</w:t>
      </w:r>
    </w:p>
    <w:p>
      <w:pPr>
        <w:pStyle w:val="ListBullet"/>
      </w:pPr>
      <w:r>
        <w:t>修改输入后卡片预览实时更新。</w:t>
      </w:r>
    </w:p>
    <w:p>
      <w:pPr>
        <w:pStyle w:val="ListBullet"/>
      </w:pPr>
      <w:r>
        <w:t>点击字体卡片后选中态和 Copy/Save/Preview 目标同步更新。</w:t>
      </w:r>
    </w:p>
    <w:p>
      <w:pPr>
        <w:pStyle w:val="ListBullet"/>
      </w:pPr>
      <w:r>
        <w:t>5 个筛选项可切换，结果符合对应平台分类。</w:t>
      </w:r>
    </w:p>
    <w:p>
      <w:pPr>
        <w:pStyle w:val="ListBullet"/>
      </w:pPr>
      <w:r>
        <w:t>Unicode Script Copy 输出 Unicode 文本。</w:t>
      </w:r>
    </w:p>
    <w:p>
      <w:pPr>
        <w:pStyle w:val="ListBullet"/>
      </w:pPr>
      <w:r>
        <w:t>字体类样式 Copy 输出普通文本。</w:t>
      </w:r>
    </w:p>
    <w:p>
      <w:pPr>
        <w:pStyle w:val="ListBullet"/>
      </w:pPr>
      <w:r>
        <w:t>Preview 弹窗正确展示当前样式、颜色、字号、背景。</w:t>
      </w:r>
    </w:p>
    <w:p>
      <w:pPr>
        <w:pStyle w:val="ListBullet"/>
      </w:pPr>
      <w:r>
        <w:t>Save 导出 PNG，Transparent 开关影响 PNG 背景。</w:t>
      </w:r>
    </w:p>
    <w:p>
      <w:pPr>
        <w:pStyle w:val="ListBullet"/>
      </w:pPr>
      <w:r>
        <w:t>移动端 2 列卡片，顶部工具区不遮挡内容。</w:t>
      </w:r>
    </w:p>
    <w:p>
      <w:pPr>
        <w:pStyle w:val="ListBullet"/>
      </w:pPr>
      <w:r>
        <w:t>FAQ 中英文页面均完整显示。</w:t>
      </w:r>
    </w:p>
    <w:p>
      <w:pPr>
        <w:pStyle w:val="Heading1"/>
      </w:pPr>
      <w:r>
        <w:t>12. SEO / FAQ 内容要求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84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语言</w:t>
            </w:r>
          </w:p>
        </w:tc>
        <w:tc>
          <w:tcPr>
            <w:tcW w:type="dxa" w:w="8640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FAQ 问题</w:t>
            </w:r>
          </w:p>
        </w:tc>
      </w:tr>
      <w:tr>
        <w:tc>
          <w:tcPr>
            <w:tcW w:type="dxa" w:w="158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English</w:t>
            </w:r>
          </w:p>
        </w:tc>
        <w:tc>
          <w:tcPr>
            <w:tcW w:type="dxa" w:w="864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What is a cursive text generator? / Can I copy and paste cursive text? / Why do some fonts not stay styled after copying? / Can I save the text as an image? / Is the background transparent?</w:t>
            </w:r>
          </w:p>
        </w:tc>
      </w:tr>
      <w:tr>
        <w:tc>
          <w:tcPr>
            <w:tcW w:type="dxa" w:w="158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中文</w:t>
            </w:r>
          </w:p>
        </w:tc>
        <w:tc>
          <w:tcPr>
            <w:tcW w:type="dxa" w:w="864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什么是花体英文生成器？/ 生成的花体能复制粘贴吗？/ 为什么有些字体复制后不会保留样式？/ 能保存图片吗？/ 透明背景影响哪里？</w:t>
            </w:r>
          </w:p>
        </w:tc>
      </w:tr>
    </w:tbl>
    <w:p/>
    <w:p>
      <w:pPr>
        <w:pStyle w:val="ListBullet"/>
      </w:pPr>
      <w:r>
        <w:t>FAQ 只放在工具下方，不进入首屏主操作路径。</w:t>
      </w:r>
    </w:p>
    <w:p>
      <w:pPr>
        <w:pStyle w:val="ListBullet"/>
      </w:pPr>
      <w:r>
        <w:t>文案必须明确区分 Unicode 可复制文本和字体预览/图片保存。</w:t>
      </w:r>
    </w:p>
    <w:p>
      <w:pPr>
        <w:pStyle w:val="ListBullet"/>
      </w:pPr>
      <w:r>
        <w:t>不得暗示与 Instagram、TikTok、YouTube、Google Docs、MS Word 官方合作。</w:t>
      </w:r>
    </w:p>
    <w:p>
      <w:pPr>
        <w:pStyle w:val="Heading1"/>
      </w:pPr>
      <w:r>
        <w:t>13. Out of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不做项</w:t>
            </w:r>
          </w:p>
        </w:tc>
        <w:tc>
          <w:tcPr>
            <w:tcW w:type="dxa" w:w="7056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16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收藏 / Favorites</w:t>
            </w:r>
          </w:p>
        </w:tc>
        <w:tc>
          <w:tcPr>
            <w:tcW w:type="dxa" w:w="7056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不是竞品当前可见核心功能，且会增加本地状态复杂度。</w:t>
            </w:r>
          </w:p>
        </w:tc>
      </w:tr>
      <w:tr>
        <w:tc>
          <w:tcPr>
            <w:tcW w:type="dxa" w:w="316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对比 / Compare</w:t>
            </w:r>
          </w:p>
        </w:tc>
        <w:tc>
          <w:tcPr>
            <w:tcW w:type="dxa" w:w="7056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用户已要求简单，且不属于本轮复刻目标。</w:t>
            </w:r>
          </w:p>
        </w:tc>
      </w:tr>
      <w:tr>
        <w:tc>
          <w:tcPr>
            <w:tcW w:type="dxa" w:w="316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Selected style 右栏</w:t>
            </w:r>
          </w:p>
        </w:tc>
        <w:tc>
          <w:tcPr>
            <w:tcW w:type="dxa" w:w="7056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会破坏字体网格主结构。</w:t>
            </w:r>
          </w:p>
        </w:tc>
      </w:tr>
      <w:tr>
        <w:tc>
          <w:tcPr>
            <w:tcW w:type="dxa" w:w="316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100+ 样式库承诺</w:t>
            </w:r>
          </w:p>
        </w:tc>
        <w:tc>
          <w:tcPr>
            <w:tcW w:type="dxa" w:w="7056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本轮不以数量承诺为目标，按竞品可见字体列表实现。</w:t>
            </w:r>
          </w:p>
        </w:tc>
      </w:tr>
      <w:tr>
        <w:tc>
          <w:tcPr>
            <w:tcW w:type="dxa" w:w="316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登录 / 历史记录</w:t>
            </w:r>
          </w:p>
        </w:tc>
        <w:tc>
          <w:tcPr>
            <w:tcW w:type="dxa" w:w="7056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不符合快速工具路径，并带来隐私风险。</w:t>
            </w:r>
          </w:p>
        </w:tc>
      </w:tr>
      <w:tr>
        <w:tc>
          <w:tcPr>
            <w:tcW w:type="dxa" w:w="316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广告 / 付费墙</w:t>
            </w:r>
          </w:p>
        </w:tc>
        <w:tc>
          <w:tcPr>
            <w:tcW w:type="dxa" w:w="7056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阻挡 Copy/Save 主流程。</w:t>
            </w:r>
          </w:p>
        </w:tc>
      </w:tr>
      <w:tr>
        <w:tc>
          <w:tcPr>
            <w:tcW w:type="dxa" w:w="3168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AI 内容生成</w:t>
            </w:r>
          </w:p>
        </w:tc>
        <w:tc>
          <w:tcPr>
            <w:tcW w:type="dxa" w:w="7056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本工具只改变文本样式，不生成内容。</w:t>
            </w:r>
          </w:p>
        </w:tc>
      </w:tr>
    </w:tbl>
    <w:p/>
    <w:p>
      <w:pPr>
        <w:pStyle w:val="Heading1"/>
      </w:pPr>
      <w:r>
        <w:t>14. 开发分工与里程碑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里程碑</w:t>
            </w:r>
          </w:p>
        </w:tc>
        <w:tc>
          <w:tcPr>
            <w:tcW w:type="dxa" w:w="4752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范围</w:t>
            </w:r>
          </w:p>
        </w:tc>
        <w:tc>
          <w:tcPr>
            <w:tcW w:type="dxa" w:w="3456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16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M1 项目搭建</w:t>
            </w:r>
          </w:p>
        </w:tc>
        <w:tc>
          <w:tcPr>
            <w:tcW w:type="dxa" w:w="475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Next.js App Router、React、TypeScript、shadcn/ui、Tailwind CSS、i18n 路由。</w:t>
            </w:r>
          </w:p>
        </w:tc>
        <w:tc>
          <w:tcPr>
            <w:tcW w:type="dxa" w:w="3456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页面能本地启动，/en 和 /zh 可访问。</w:t>
            </w:r>
          </w:p>
        </w:tc>
      </w:tr>
      <w:tr>
        <w:tc>
          <w:tcPr>
            <w:tcW w:type="dxa" w:w="2016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M2 UI 主体</w:t>
            </w:r>
          </w:p>
        </w:tc>
        <w:tc>
          <w:tcPr>
            <w:tcW w:type="dxa" w:w="475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Header、标题、工具区、筛选区、字体网格。</w:t>
            </w:r>
          </w:p>
        </w:tc>
        <w:tc>
          <w:tcPr>
            <w:tcW w:type="dxa" w:w="3456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桌面 6 列、移动 2 列，无布局重叠。</w:t>
            </w:r>
          </w:p>
        </w:tc>
      </w:tr>
      <w:tr>
        <w:tc>
          <w:tcPr>
            <w:tcW w:type="dxa" w:w="2016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M3 字体与转换</w:t>
            </w:r>
          </w:p>
        </w:tc>
        <w:tc>
          <w:tcPr>
            <w:tcW w:type="dxa" w:w="475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Unicode 映射、Google Fonts、系统字体配置。</w:t>
            </w:r>
          </w:p>
        </w:tc>
        <w:tc>
          <w:tcPr>
            <w:tcW w:type="dxa" w:w="3456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输入实时更新，Unicode 转换正确。</w:t>
            </w:r>
          </w:p>
        </w:tc>
      </w:tr>
      <w:tr>
        <w:tc>
          <w:tcPr>
            <w:tcW w:type="dxa" w:w="2016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M4 Copy/Preview/Save</w:t>
            </w:r>
          </w:p>
        </w:tc>
        <w:tc>
          <w:tcPr>
            <w:tcW w:type="dxa" w:w="475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Clipboard、Dialog、canvas PNG 导出。</w:t>
            </w:r>
          </w:p>
        </w:tc>
        <w:tc>
          <w:tcPr>
            <w:tcW w:type="dxa" w:w="3456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Copy、Preview、Save 均可用。</w:t>
            </w:r>
          </w:p>
        </w:tc>
      </w:tr>
      <w:tr>
        <w:tc>
          <w:tcPr>
            <w:tcW w:type="dxa" w:w="2016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M5 FAQ 与 QA</w:t>
            </w:r>
          </w:p>
        </w:tc>
        <w:tc>
          <w:tcPr>
            <w:tcW w:type="dxa" w:w="4752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中英文 FAQ、浏览器与移动端验收。</w:t>
            </w:r>
          </w:p>
        </w:tc>
        <w:tc>
          <w:tcPr>
            <w:tcW w:type="dxa" w:w="3456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验收清单 P0 全通过。</w:t>
            </w:r>
          </w:p>
        </w:tc>
      </w:tr>
    </w:tbl>
    <w:p/>
    <w:p>
      <w:pPr>
        <w:pStyle w:val="Heading1"/>
      </w:pPr>
      <w:r>
        <w:t>附录 A：确认过的关键选择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问题</w:t>
            </w:r>
          </w:p>
        </w:tc>
        <w:tc>
          <w:tcPr>
            <w:tcW w:type="dxa" w:w="7344"/>
            <w:shd w:fill="1C243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最终选择</w:t>
            </w:r>
          </w:p>
        </w:tc>
      </w:tr>
      <w:tr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技术栈</w:t>
            </w:r>
          </w:p>
        </w:tc>
        <w:tc>
          <w:tcPr>
            <w:tcW w:type="dxa" w:w="734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Next.js App Router + React + TypeScript + shadcn/ui + Tailwind CSS。</w:t>
            </w:r>
          </w:p>
        </w:tc>
      </w:tr>
      <w:tr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语言</w:t>
            </w:r>
          </w:p>
        </w:tc>
        <w:tc>
          <w:tcPr>
            <w:tcW w:type="dxa" w:w="734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中英双语，i18n 路由。</w:t>
            </w:r>
          </w:p>
        </w:tc>
      </w:tr>
      <w:tr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路由</w:t>
            </w:r>
          </w:p>
        </w:tc>
        <w:tc>
          <w:tcPr>
            <w:tcW w:type="dxa" w:w="734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/en/cursive-text-generator、/zh/cursive-text-generator，/ 跳英文。</w:t>
            </w:r>
          </w:p>
        </w:tc>
      </w:tr>
      <w:tr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视觉</w:t>
            </w:r>
          </w:p>
        </w:tc>
        <w:tc>
          <w:tcPr>
            <w:tcW w:type="dxa" w:w="734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干净现代工具站，白底、灰卡、绿色选中态。</w:t>
            </w:r>
          </w:p>
        </w:tc>
      </w:tr>
      <w:tr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布局</w:t>
            </w:r>
          </w:p>
        </w:tc>
        <w:tc>
          <w:tcPr>
            <w:tcW w:type="dxa" w:w="734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顶部工具区 + 筛选 + 字体卡片网格。</w:t>
            </w:r>
          </w:p>
        </w:tc>
      </w:tr>
      <w:tr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桌面/移动</w:t>
            </w:r>
          </w:p>
        </w:tc>
        <w:tc>
          <w:tcPr>
            <w:tcW w:type="dxa" w:w="734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桌面 6 列，移动 2 列。</w:t>
            </w:r>
          </w:p>
        </w:tc>
      </w:tr>
      <w:tr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默认输入</w:t>
            </w:r>
          </w:p>
        </w:tc>
        <w:tc>
          <w:tcPr>
            <w:tcW w:type="dxa" w:w="734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hello world。</w:t>
            </w:r>
          </w:p>
        </w:tc>
      </w:tr>
      <w:tr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默认样式</w:t>
            </w:r>
          </w:p>
        </w:tc>
        <w:tc>
          <w:tcPr>
            <w:tcW w:type="dxa" w:w="734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Unicode Script。</w:t>
            </w:r>
          </w:p>
        </w:tc>
      </w:tr>
      <w:tr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Save</w:t>
            </w:r>
          </w:p>
        </w:tc>
        <w:tc>
          <w:tcPr>
            <w:tcW w:type="dxa" w:w="734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保存当前样式为 PNG。</w:t>
            </w:r>
          </w:p>
        </w:tc>
      </w:tr>
      <w:tr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Preview</w:t>
            </w:r>
          </w:p>
        </w:tc>
        <w:tc>
          <w:tcPr>
            <w:tcW w:type="dxa" w:w="734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弹窗大预览当前样式。</w:t>
            </w:r>
          </w:p>
        </w:tc>
      </w:tr>
      <w:tr>
        <w:tc>
          <w:tcPr>
            <w:tcW w:type="dxa" w:w="2880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Transparent</w:t>
            </w:r>
          </w:p>
        </w:tc>
        <w:tc>
          <w:tcPr>
            <w:tcW w:type="dxa" w:w="7344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只影响 Save/Preview 背景。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97280"/>
        <w:sz w:val="16"/>
      </w:rPr>
      <w:t>Cursive Generator V2 Spec - TheWordFinder visible-function rebuild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Microsoft YaHei"/>
      <w:color w:val="1C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C243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78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C24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7"/>
      <w:contextualSpacing/>
    </w:pPr>
    <w:rPr>
      <w:rFonts w:ascii="Arial" w:hAnsi="Arial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17"/>
      <w:contextualSpacing/>
    </w:pPr>
    <w:rPr>
      <w:rFonts w:ascii="Arial" w:hAnsi="Arial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