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  <w:framePr w:w="0" w:hRule="auto" w:wrap="auto" w:vAnchor="margin" w:hAnchor="text" w:yAlign="inline"/>
        <w:jc w:val="center"/>
        <w:rPr>
          <w:sz w:val="44"/>
          <w:szCs w:val="44"/>
        </w:rPr>
      </w:pPr>
      <w:bookmarkStart w:id="0" w:name="_GoBack"/>
      <w:bookmarkEnd w:id="0"/>
    </w:p>
    <w:p>
      <w:pPr>
        <w:pStyle w:val="8"/>
        <w:framePr w:w="0" w:hRule="auto" w:wrap="auto" w:vAnchor="margin" w:hAnchor="text" w:yAlign="inline"/>
        <w:jc w:val="center"/>
        <w:rPr>
          <w:sz w:val="44"/>
          <w:szCs w:val="44"/>
        </w:rPr>
      </w:pPr>
    </w:p>
    <w:p>
      <w:pPr>
        <w:pStyle w:val="8"/>
        <w:framePr w:w="0" w:hRule="auto" w:wrap="auto" w:vAnchor="margin" w:hAnchor="text" w:yAlign="inline"/>
        <w:jc w:val="center"/>
        <w:rPr>
          <w:sz w:val="44"/>
          <w:szCs w:val="44"/>
        </w:rPr>
      </w:pPr>
    </w:p>
    <w:p>
      <w:pPr>
        <w:pStyle w:val="8"/>
        <w:framePr w:w="0" w:hRule="auto" w:wrap="auto" w:vAnchor="margin" w:hAnchor="text" w:yAlign="inline"/>
        <w:jc w:val="center"/>
        <w:rPr>
          <w:b/>
          <w:bCs/>
          <w:sz w:val="44"/>
          <w:szCs w:val="44"/>
        </w:rPr>
      </w:pPr>
    </w:p>
    <w:p>
      <w:pPr>
        <w:pStyle w:val="8"/>
        <w:framePr w:w="0" w:hRule="auto" w:wrap="auto" w:vAnchor="margin" w:hAnchor="text" w:yAlign="inline"/>
        <w:ind w:left="420" w:firstLine="0"/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  <w:rtl w:val="0"/>
          <w:lang w:val="en-US"/>
        </w:rPr>
        <w:t>_______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sz w:val="48"/>
          <w:szCs w:val="48"/>
          <w:rtl w:val="0"/>
          <w:lang w:val="en-US"/>
        </w:rPr>
        <w:t>癌症药物供应链平台</w:t>
      </w:r>
      <w:r>
        <w:rPr>
          <w:b/>
          <w:bCs/>
          <w:sz w:val="48"/>
          <w:szCs w:val="48"/>
          <w:rtl w:val="0"/>
          <w:lang w:val="en-US"/>
        </w:rPr>
        <w:t>___</w:t>
      </w:r>
      <w:r>
        <w:rPr>
          <w:rFonts w:ascii="宋体" w:hAnsi="宋体" w:eastAsia="宋体" w:cs="宋体"/>
          <w:b/>
          <w:bCs/>
          <w:sz w:val="48"/>
          <w:szCs w:val="48"/>
          <w:rtl w:val="0"/>
          <w:lang w:val="zh-TW" w:eastAsia="zh-TW"/>
        </w:rPr>
        <w:t>项目</w:t>
      </w:r>
    </w:p>
    <w:p>
      <w:pPr>
        <w:pStyle w:val="8"/>
        <w:framePr w:w="0" w:hRule="auto" w:wrap="auto" w:vAnchor="margin" w:hAnchor="text" w:yAlign="inline"/>
        <w:ind w:left="420" w:firstLine="0"/>
        <w:jc w:val="center"/>
        <w:rPr>
          <w:b/>
          <w:bCs/>
          <w:sz w:val="48"/>
          <w:szCs w:val="48"/>
          <w:lang w:val="zh-TW" w:eastAsia="zh-TW"/>
        </w:rPr>
      </w:pPr>
      <w:r>
        <w:rPr>
          <w:rFonts w:ascii="宋体" w:hAnsi="宋体" w:eastAsia="宋体" w:cs="宋体"/>
          <w:b/>
          <w:bCs/>
          <w:sz w:val="48"/>
          <w:szCs w:val="48"/>
          <w:rtl w:val="0"/>
          <w:lang w:val="zh-TW" w:eastAsia="zh-TW"/>
        </w:rPr>
        <w:t>商业计划书</w:t>
      </w:r>
    </w:p>
    <w:p>
      <w:pPr>
        <w:pStyle w:val="8"/>
        <w:framePr w:w="0" w:hRule="auto" w:wrap="auto" w:vAnchor="margin" w:hAnchor="text" w:yAlign="inline"/>
        <w:jc w:val="center"/>
        <w:rPr>
          <w:b/>
          <w:bCs/>
          <w:sz w:val="44"/>
          <w:szCs w:val="44"/>
        </w:rPr>
      </w:pPr>
    </w:p>
    <w:p>
      <w:pPr>
        <w:pStyle w:val="8"/>
        <w:framePr w:w="0" w:hRule="auto" w:wrap="auto" w:vAnchor="margin" w:hAnchor="text" w:yAlign="inline"/>
        <w:jc w:val="center"/>
        <w:rPr>
          <w:sz w:val="44"/>
          <w:szCs w:val="44"/>
        </w:rPr>
      </w:pPr>
    </w:p>
    <w:p>
      <w:pPr>
        <w:pStyle w:val="8"/>
        <w:framePr w:w="0" w:hRule="auto" w:wrap="auto" w:vAnchor="margin" w:hAnchor="text" w:yAlign="inline"/>
        <w:jc w:val="center"/>
        <w:rPr>
          <w:sz w:val="44"/>
          <w:szCs w:val="44"/>
        </w:rPr>
      </w:pPr>
    </w:p>
    <w:p>
      <w:pPr>
        <w:pStyle w:val="8"/>
        <w:framePr w:w="0" w:hRule="auto" w:wrap="auto" w:vAnchor="margin" w:hAnchor="text" w:yAlign="inline"/>
        <w:jc w:val="center"/>
        <w:rPr>
          <w:sz w:val="44"/>
          <w:szCs w:val="44"/>
        </w:rPr>
      </w:pPr>
    </w:p>
    <w:p>
      <w:pPr>
        <w:pStyle w:val="8"/>
        <w:framePr w:w="0" w:hRule="auto" w:wrap="auto" w:vAnchor="margin" w:hAnchor="text" w:yAlign="inline"/>
        <w:jc w:val="center"/>
        <w:rPr>
          <w:sz w:val="44"/>
          <w:szCs w:val="44"/>
        </w:rPr>
      </w:pPr>
    </w:p>
    <w:p>
      <w:pPr>
        <w:pStyle w:val="8"/>
        <w:framePr w:w="0" w:hRule="auto" w:wrap="auto" w:vAnchor="margin" w:hAnchor="text" w:yAlign="inline"/>
        <w:jc w:val="center"/>
        <w:rPr>
          <w:sz w:val="44"/>
          <w:szCs w:val="44"/>
        </w:rPr>
      </w:pPr>
    </w:p>
    <w:p>
      <w:pPr>
        <w:pStyle w:val="8"/>
        <w:framePr w:w="0" w:hRule="auto" w:wrap="auto" w:vAnchor="margin" w:hAnchor="text" w:yAlign="inline"/>
        <w:jc w:val="center"/>
        <w:rPr>
          <w:sz w:val="44"/>
          <w:szCs w:val="44"/>
        </w:rPr>
      </w:pPr>
    </w:p>
    <w:p>
      <w:pPr>
        <w:pStyle w:val="8"/>
        <w:framePr w:w="0" w:hRule="auto" w:wrap="auto" w:vAnchor="margin" w:hAnchor="text" w:yAlign="inline"/>
        <w:jc w:val="center"/>
        <w:rPr>
          <w:sz w:val="44"/>
          <w:szCs w:val="44"/>
        </w:rPr>
      </w:pPr>
    </w:p>
    <w:p>
      <w:pPr>
        <w:pStyle w:val="8"/>
        <w:framePr w:w="0" w:hRule="auto" w:wrap="auto" w:vAnchor="margin" w:hAnchor="text" w:yAlign="inline"/>
        <w:jc w:val="center"/>
        <w:rPr>
          <w:sz w:val="44"/>
          <w:szCs w:val="44"/>
        </w:rPr>
      </w:pPr>
    </w:p>
    <w:p>
      <w:pPr>
        <w:pStyle w:val="8"/>
        <w:framePr w:w="0" w:hRule="auto" w:wrap="auto" w:vAnchor="margin" w:hAnchor="text" w:yAlign="inline"/>
        <w:jc w:val="center"/>
        <w:rPr>
          <w:sz w:val="44"/>
          <w:szCs w:val="44"/>
        </w:rPr>
      </w:pPr>
    </w:p>
    <w:p>
      <w:pPr>
        <w:pStyle w:val="8"/>
        <w:framePr w:w="0" w:hRule="auto" w:wrap="auto" w:vAnchor="margin" w:hAnchor="text" w:yAlign="inline"/>
        <w:rPr>
          <w:lang w:val="zh-TW" w:eastAsia="zh-TW"/>
        </w:rPr>
      </w:pPr>
      <w:r>
        <w:rPr>
          <w:rFonts w:ascii="宋体" w:hAnsi="宋体" w:eastAsia="宋体" w:cs="宋体"/>
          <w:rtl w:val="0"/>
          <w:lang w:val="zh-TW" w:eastAsia="zh-TW"/>
        </w:rPr>
        <w:t>公司：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天津缤纷国度科技有限公司</w:t>
      </w:r>
    </w:p>
    <w:p>
      <w:pPr>
        <w:pStyle w:val="8"/>
        <w:framePr w:w="0" w:hRule="auto" w:wrap="auto" w:vAnchor="margin" w:hAnchor="text" w:yAlign="inline"/>
      </w:pPr>
      <w:r>
        <w:rPr>
          <w:lang w:val="en-US"/>
        </w:rP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column">
                  <wp:posOffset>4445</wp:posOffset>
                </wp:positionH>
                <wp:positionV relativeFrom="line">
                  <wp:posOffset>-7943215</wp:posOffset>
                </wp:positionV>
                <wp:extent cx="5894070" cy="0"/>
                <wp:effectExtent l="0" t="0" r="0" b="0"/>
                <wp:wrapNone/>
                <wp:docPr id="107374182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94070" cy="0"/>
                        </a:xfrm>
                        <a:prstGeom prst="line">
                          <a:avLst/>
                        </a:prstGeom>
                        <a:noFill/>
                        <a:ln w="9525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officeArt object" o:spid="_x0000_s1026" o:spt="20" style="position:absolute;left:0pt;margin-left:0.35pt;margin-top:-625.45pt;height:0pt;width:464.1pt;mso-position-vertical-relative:line;z-index:251659264;mso-width-relative:page;mso-height-relative:page;" filled="f" stroked="t" coordsize="21600,21600" o:gfxdata="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宋体" w:hAnsi="宋体" w:eastAsia="宋体" w:cs="宋体"/>
          <w:rtl w:val="0"/>
          <w:lang w:val="zh-TW" w:eastAsia="zh-TW"/>
        </w:rPr>
        <w:t>联系人：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王胜杰</w:t>
      </w:r>
    </w:p>
    <w:p>
      <w:pPr>
        <w:pStyle w:val="8"/>
        <w:framePr w:w="0" w:hRule="auto" w:wrap="auto" w:vAnchor="margin" w:hAnchor="text" w:yAlign="inline"/>
        <w:rPr>
          <w:lang w:val="zh-TW" w:eastAsia="zh-TW"/>
        </w:rPr>
      </w:pPr>
      <w:r>
        <w:rPr>
          <w:rFonts w:ascii="宋体" w:hAnsi="宋体" w:eastAsia="宋体" w:cs="宋体"/>
          <w:rtl w:val="0"/>
          <w:lang w:val="zh-TW" w:eastAsia="zh-TW"/>
        </w:rPr>
        <w:t>手机：</w:t>
      </w:r>
      <w:r>
        <w:rPr>
          <w:rFonts w:ascii="宋体" w:hAnsi="宋体" w:eastAsia="宋体" w:cs="宋体"/>
          <w:rtl w:val="0"/>
          <w:lang w:val="zh-CN" w:eastAsia="zh-CN"/>
        </w:rPr>
        <w:t>15201604803</w:t>
      </w:r>
    </w:p>
    <w:p>
      <w:pPr>
        <w:pStyle w:val="8"/>
        <w:framePr w:w="0" w:hRule="auto" w:wrap="auto" w:vAnchor="margin" w:hAnchor="text" w:yAlign="inline"/>
        <w:rPr>
          <w:lang w:val="zh-TW" w:eastAsia="zh-TW"/>
        </w:rPr>
      </w:pPr>
      <w:r>
        <w:rPr>
          <w:rFonts w:ascii="宋体" w:hAnsi="宋体" w:eastAsia="宋体" w:cs="宋体"/>
          <w:rtl w:val="0"/>
          <w:lang w:val="zh-TW" w:eastAsia="zh-TW"/>
        </w:rPr>
        <w:t>电话：</w:t>
      </w:r>
    </w:p>
    <w:p>
      <w:pPr>
        <w:pStyle w:val="8"/>
        <w:framePr w:w="0" w:hRule="auto" w:wrap="auto" w:vAnchor="margin" w:hAnchor="text" w:yAlign="inline"/>
        <w:rPr>
          <w:lang w:val="zh-TW" w:eastAsia="zh-TW"/>
        </w:rPr>
      </w:pPr>
      <w:r>
        <w:rPr>
          <w:rFonts w:ascii="宋体" w:hAnsi="宋体" w:eastAsia="宋体" w:cs="宋体"/>
          <w:rtl w:val="0"/>
          <w:lang w:val="zh-TW" w:eastAsia="zh-TW"/>
        </w:rPr>
        <w:t>传真：</w:t>
      </w:r>
    </w:p>
    <w:p>
      <w:pPr>
        <w:pStyle w:val="8"/>
        <w:framePr w:w="0" w:hRule="auto" w:wrap="auto" w:vAnchor="margin" w:hAnchor="text" w:yAlign="inline"/>
      </w:pPr>
      <w:r>
        <w:rPr>
          <w:rtl w:val="0"/>
          <w:lang w:val="en-US"/>
        </w:rPr>
        <w:t>Email</w:t>
      </w:r>
      <w:r>
        <w:rPr>
          <w:rFonts w:ascii="宋体" w:hAnsi="宋体" w:eastAsia="宋体" w:cs="宋体"/>
          <w:rtl w:val="0"/>
          <w:lang w:val="zh-TW" w:eastAsia="zh-TW"/>
        </w:rPr>
        <w:t>：</w:t>
      </w:r>
      <w:r>
        <w:rPr>
          <w:rStyle w:val="9"/>
        </w:rPr>
        <w:fldChar w:fldCharType="begin"/>
      </w:r>
      <w:r>
        <w:rPr>
          <w:rStyle w:val="9"/>
        </w:rPr>
        <w:instrText xml:space="preserve"> HYPERLINK "mailto:414951250@qq.com"</w:instrText>
      </w:r>
      <w:r>
        <w:rPr>
          <w:rStyle w:val="9"/>
        </w:rPr>
        <w:fldChar w:fldCharType="separate"/>
      </w:r>
      <w:r>
        <w:rPr>
          <w:rStyle w:val="9"/>
          <w:rtl w:val="0"/>
          <w:lang w:val="zh-CN" w:eastAsia="zh-CN"/>
        </w:rPr>
        <w:t>414951250@</w:t>
      </w:r>
      <w:r>
        <w:rPr>
          <w:rStyle w:val="9"/>
          <w:rtl w:val="0"/>
          <w:lang w:val="en-US"/>
        </w:rPr>
        <w:t>qq.com</w:t>
      </w:r>
      <w:r>
        <w:fldChar w:fldCharType="end"/>
      </w:r>
      <w:r>
        <w:tab/>
      </w:r>
    </w:p>
    <w:p>
      <w:pPr>
        <w:pStyle w:val="8"/>
        <w:framePr w:w="0" w:hRule="auto" w:wrap="auto" w:vAnchor="margin" w:hAnchor="text" w:yAlign="inline"/>
        <w:rPr>
          <w:lang w:val="zh-TW" w:eastAsia="zh-TW"/>
        </w:rPr>
      </w:pPr>
      <w:r>
        <w:rPr>
          <w:rFonts w:ascii="宋体" w:hAnsi="宋体" w:eastAsia="宋体" w:cs="宋体"/>
          <w:rtl w:val="0"/>
          <w:lang w:val="zh-TW" w:eastAsia="zh-TW"/>
        </w:rPr>
        <w:t>地址：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天津东丽区外环东路</w:t>
      </w:r>
      <w:r>
        <w:rPr>
          <w:rtl w:val="0"/>
          <w:lang w:val="zh-CN" w:eastAsia="zh-CN"/>
        </w:rPr>
        <w:t>3699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号</w:t>
      </w:r>
      <w:r>
        <w:rPr>
          <w:rtl w:val="0"/>
          <w:lang w:val="zh-CN" w:eastAsia="zh-CN"/>
        </w:rPr>
        <w:t>A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座</w:t>
      </w:r>
      <w:r>
        <w:rPr>
          <w:rtl w:val="0"/>
          <w:lang w:val="zh-CN" w:eastAsia="zh-CN"/>
        </w:rPr>
        <w:t>210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室</w:t>
      </w:r>
    </w:p>
    <w:p>
      <w:pPr>
        <w:pStyle w:val="8"/>
        <w:framePr w:w="0" w:hRule="auto" w:wrap="auto" w:vAnchor="margin" w:hAnchor="text" w:yAlign="inline"/>
        <w:rPr>
          <w:lang w:val="zh-TW" w:eastAsia="zh-TW"/>
        </w:rPr>
      </w:pPr>
      <w:r>
        <w:rPr>
          <w:rFonts w:ascii="宋体" w:hAnsi="宋体" w:eastAsia="宋体" w:cs="宋体"/>
          <w:rtl w:val="0"/>
          <w:lang w:val="zh-TW" w:eastAsia="zh-TW"/>
        </w:rPr>
        <w:t>邮编：</w:t>
      </w:r>
    </w:p>
    <w:p>
      <w:pPr>
        <w:pStyle w:val="8"/>
        <w:framePr w:w="0" w:hRule="auto" w:wrap="auto" w:vAnchor="margin" w:hAnchor="text" w:yAlign="inline"/>
      </w:pPr>
    </w:p>
    <w:p>
      <w:pPr>
        <w:pStyle w:val="8"/>
        <w:framePr w:w="0" w:hRule="auto" w:wrap="auto" w:vAnchor="margin" w:hAnchor="text" w:yAlign="inline"/>
      </w:pPr>
    </w:p>
    <w:p>
      <w:pPr>
        <w:pStyle w:val="8"/>
        <w:framePr w:w="0" w:hRule="auto" w:wrap="auto" w:vAnchor="margin" w:hAnchor="text" w:yAlign="inline"/>
      </w:pPr>
    </w:p>
    <w:p>
      <w:pPr>
        <w:pStyle w:val="8"/>
        <w:framePr w:w="0" w:hRule="auto" w:wrap="auto" w:vAnchor="margin" w:hAnchor="text" w:yAlign="inline"/>
      </w:pPr>
    </w:p>
    <w:p>
      <w:pPr>
        <w:pStyle w:val="10"/>
        <w:framePr w:w="0" w:hRule="auto" w:wrap="auto" w:vAnchor="margin" w:hAnchor="text" w:yAlign="inline"/>
        <w:spacing w:before="100" w:after="100" w:line="360" w:lineRule="auto"/>
        <w:jc w:val="center"/>
        <w:rPr>
          <w:rFonts w:ascii="黑体" w:hAnsi="黑体" w:eastAsia="黑体" w:cs="黑体"/>
          <w:sz w:val="32"/>
          <w:szCs w:val="32"/>
          <w:lang w:val="zh-TW" w:eastAsia="zh-TW"/>
        </w:rPr>
      </w:pPr>
      <w:r>
        <w:rPr>
          <w:rFonts w:ascii="宋体" w:hAnsi="宋体" w:eastAsia="宋体" w:cs="宋体"/>
          <w:rtl w:val="0"/>
          <w:lang w:val="zh-TW" w:eastAsia="zh-TW"/>
        </w:rPr>
        <w:t>摘 要</w:t>
      </w:r>
    </w:p>
    <w:p>
      <w:pPr>
        <w:pStyle w:val="11"/>
        <w:framePr w:w="0" w:hRule="auto" w:wrap="auto" w:vAnchor="margin" w:hAnchor="text" w:yAlign="inline"/>
        <w:numPr>
          <w:ilvl w:val="1"/>
          <w:numId w:val="1"/>
        </w:numPr>
        <w:rPr>
          <w:lang w:val="zh-TW" w:eastAsia="zh-TW"/>
        </w:rPr>
      </w:pPr>
      <w:r>
        <w:rPr>
          <w:rFonts w:ascii="黑体" w:hAnsi="黑体" w:eastAsia="黑体" w:cs="黑体"/>
          <w:rtl w:val="0"/>
          <w:lang w:val="zh-TW" w:eastAsia="zh-TW"/>
        </w:rPr>
        <w:t>公司基本情况</w:t>
      </w:r>
    </w:p>
    <w:p>
      <w:pPr>
        <w:pStyle w:val="8"/>
        <w:framePr w:w="0" w:hRule="auto" w:wrap="auto" w:vAnchor="margin" w:hAnchor="text" w:yAlign="inline"/>
        <w:ind w:left="687"/>
        <w:rPr>
          <w:rFonts w:ascii="黑体" w:hAnsi="黑体" w:eastAsia="黑体" w:cs="黑体"/>
          <w:lang w:val="zh-TW" w:eastAsia="zh-TW"/>
        </w:rPr>
      </w:pPr>
      <w:r>
        <w:rPr>
          <w:rFonts w:ascii="黑体" w:hAnsi="黑体" w:eastAsia="黑体" w:cs="黑体"/>
          <w:rtl w:val="0"/>
          <w:lang w:val="zh-CN" w:eastAsia="zh-CN"/>
        </w:rPr>
        <w:t>成立时间：2017-06-23</w:t>
      </w:r>
    </w:p>
    <w:p>
      <w:pPr>
        <w:pStyle w:val="8"/>
        <w:framePr w:w="0" w:hRule="auto" w:wrap="auto" w:vAnchor="margin" w:hAnchor="text" w:yAlign="inline"/>
        <w:ind w:left="687"/>
      </w:pPr>
      <w:r>
        <w:rPr>
          <w:rFonts w:ascii="黑体" w:hAnsi="黑体" w:eastAsia="黑体" w:cs="黑体"/>
          <w:rtl w:val="0"/>
          <w:lang w:val="zh-CN" w:eastAsia="zh-CN"/>
        </w:rPr>
        <w:t>注册资本：500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万人民币</w:t>
      </w:r>
    </w:p>
    <w:p>
      <w:pPr>
        <w:pStyle w:val="8"/>
        <w:framePr w:w="0" w:hRule="auto" w:wrap="auto" w:vAnchor="margin" w:hAnchor="text" w:yAlign="inline"/>
        <w:ind w:left="687"/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经营产品：癌症药物供应链平台</w:t>
      </w:r>
    </w:p>
    <w:p>
      <w:pPr>
        <w:pStyle w:val="8"/>
        <w:framePr w:w="0" w:hRule="auto" w:wrap="auto" w:vAnchor="margin" w:hAnchor="text" w:yAlign="inline"/>
        <w:spacing w:after="120" w:line="300" w:lineRule="auto"/>
        <w:rPr>
          <w:sz w:val="24"/>
          <w:szCs w:val="24"/>
          <w:lang w:val="zh-TW" w:eastAsia="zh-TW"/>
        </w:rPr>
      </w:pPr>
      <w:r>
        <w:rPr>
          <w:rFonts w:ascii="宋体" w:hAnsi="宋体" w:eastAsia="宋体" w:cs="宋体"/>
          <w:color w:val="0000FF"/>
          <w:sz w:val="18"/>
          <w:szCs w:val="18"/>
          <w:u w:color="0000FF"/>
          <w:rtl w:val="0"/>
          <w:lang w:val="zh-TW" w:eastAsia="zh-TW"/>
        </w:rPr>
        <w:t>（注解：对成立时间、注册资本、经营产品、员工规模等进行简要介绍）</w:t>
      </w:r>
    </w:p>
    <w:p>
      <w:pPr>
        <w:pStyle w:val="8"/>
        <w:framePr w:w="0" w:hRule="auto" w:wrap="auto" w:vAnchor="margin" w:hAnchor="text" w:yAlign="inline"/>
        <w:spacing w:after="120" w:line="300" w:lineRule="auto"/>
        <w:rPr>
          <w:rFonts w:ascii="宋体" w:hAnsi="宋体" w:eastAsia="宋体" w:cs="宋体"/>
          <w:b/>
          <w:bCs/>
          <w:sz w:val="24"/>
          <w:szCs w:val="24"/>
        </w:rPr>
      </w:pPr>
    </w:p>
    <w:p>
      <w:pPr>
        <w:pStyle w:val="11"/>
        <w:framePr w:w="0" w:hRule="auto" w:wrap="auto" w:vAnchor="margin" w:hAnchor="text" w:yAlign="inline"/>
        <w:numPr>
          <w:ilvl w:val="1"/>
          <w:numId w:val="1"/>
        </w:numPr>
        <w:rPr>
          <w:lang w:val="zh-TW" w:eastAsia="zh-TW"/>
        </w:rPr>
      </w:pPr>
      <w:r>
        <w:rPr>
          <w:rFonts w:ascii="黑体" w:hAnsi="黑体" w:eastAsia="黑体" w:cs="黑体"/>
          <w:rtl w:val="0"/>
          <w:lang w:val="zh-TW" w:eastAsia="zh-TW"/>
        </w:rPr>
        <w:t>产品</w:t>
      </w:r>
      <w:r>
        <w:rPr>
          <w:rFonts w:ascii="Arial" w:hAnsi="Arial"/>
          <w:rtl w:val="0"/>
          <w:lang w:val="en-US"/>
        </w:rPr>
        <w:t>/</w:t>
      </w:r>
      <w:r>
        <w:rPr>
          <w:rFonts w:ascii="黑体" w:hAnsi="黑体" w:eastAsia="黑体" w:cs="黑体"/>
          <w:rtl w:val="0"/>
          <w:lang w:val="zh-TW" w:eastAsia="zh-TW"/>
        </w:rPr>
        <w:t>服务介绍</w:t>
      </w:r>
    </w:p>
    <w:p>
      <w:pPr>
        <w:pStyle w:val="8"/>
        <w:framePr w:w="0" w:hRule="auto" w:wrap="auto" w:vAnchor="margin" w:hAnchor="text" w:yAlign="inline"/>
        <w:spacing w:after="120" w:line="300" w:lineRule="auto"/>
        <w:ind w:left="420" w:firstLine="0"/>
        <w:rPr>
          <w:sz w:val="24"/>
          <w:szCs w:val="24"/>
          <w:lang w:val="zh-TW" w:eastAsia="zh-TW"/>
        </w:rPr>
      </w:pPr>
      <w:r>
        <w:rPr>
          <w:rFonts w:ascii="宋体" w:hAnsi="宋体" w:eastAsia="宋体" w:cs="宋体"/>
          <w:color w:val="0000FF"/>
          <w:sz w:val="18"/>
          <w:szCs w:val="18"/>
          <w:u w:color="0000FF"/>
          <w:rtl w:val="0"/>
          <w:lang w:val="zh-TW" w:eastAsia="zh-TW"/>
        </w:rPr>
        <w:t>（注解：对公司主要的产品和系列服务进行简要描述）</w:t>
      </w:r>
    </w:p>
    <w:p>
      <w:pPr>
        <w:pStyle w:val="8"/>
        <w:framePr w:w="0" w:hRule="auto" w:wrap="auto" w:vAnchor="margin" w:hAnchor="text" w:yAlign="inline"/>
        <w:spacing w:after="120" w:line="300" w:lineRule="auto"/>
        <w:rPr>
          <w:rFonts w:ascii="宋体" w:hAnsi="宋体" w:eastAsia="宋体" w:cs="宋体"/>
          <w:b/>
          <w:bCs/>
          <w:sz w:val="24"/>
          <w:szCs w:val="24"/>
        </w:rPr>
      </w:pPr>
    </w:p>
    <w:p>
      <w:pPr>
        <w:pStyle w:val="11"/>
        <w:framePr w:w="0" w:hRule="auto" w:wrap="auto" w:vAnchor="margin" w:hAnchor="text" w:yAlign="inline"/>
        <w:numPr>
          <w:ilvl w:val="1"/>
          <w:numId w:val="1"/>
        </w:numPr>
        <w:rPr>
          <w:lang w:val="zh-TW" w:eastAsia="zh-TW"/>
        </w:rPr>
      </w:pPr>
      <w:r>
        <w:rPr>
          <w:rFonts w:ascii="黑体" w:hAnsi="黑体" w:eastAsia="黑体" w:cs="黑体"/>
          <w:rtl w:val="0"/>
          <w:lang w:val="zh-TW" w:eastAsia="zh-TW"/>
        </w:rPr>
        <w:t>行业</w:t>
      </w:r>
      <w:r>
        <w:rPr>
          <w:rFonts w:ascii="Arial" w:hAnsi="Arial"/>
          <w:rtl w:val="0"/>
          <w:lang w:val="en-US"/>
        </w:rPr>
        <w:t>/</w:t>
      </w:r>
      <w:r>
        <w:rPr>
          <w:rFonts w:ascii="黑体" w:hAnsi="黑体" w:eastAsia="黑体" w:cs="黑体"/>
          <w:rtl w:val="0"/>
          <w:lang w:val="zh-TW" w:eastAsia="zh-TW"/>
        </w:rPr>
        <w:t>市场分析</w:t>
      </w:r>
    </w:p>
    <w:p>
      <w:pPr>
        <w:pStyle w:val="8"/>
        <w:framePr w:w="0" w:hRule="auto" w:wrap="auto" w:vAnchor="margin" w:hAnchor="text" w:yAlign="inline"/>
        <w:spacing w:after="120" w:line="300" w:lineRule="auto"/>
        <w:rPr>
          <w:rFonts w:ascii="宋体" w:hAnsi="宋体" w:eastAsia="宋体" w:cs="宋体"/>
          <w:b/>
          <w:bCs/>
          <w:sz w:val="24"/>
          <w:szCs w:val="24"/>
          <w:lang w:val="zh-TW" w:eastAsia="zh-TW"/>
        </w:rPr>
      </w:pPr>
      <w:r>
        <w:rPr>
          <w:rFonts w:ascii="宋体" w:hAnsi="宋体" w:eastAsia="宋体" w:cs="宋体"/>
          <w:color w:val="0000FF"/>
          <w:sz w:val="18"/>
          <w:szCs w:val="18"/>
          <w:u w:color="0000FF"/>
          <w:rtl w:val="0"/>
          <w:lang w:val="zh-TW" w:eastAsia="zh-TW"/>
        </w:rPr>
        <w:t>（注解：对行业状况、市场容量、市场发展前景、消费者接受程度进行简要分析）</w:t>
      </w:r>
    </w:p>
    <w:p>
      <w:pPr>
        <w:pStyle w:val="8"/>
        <w:framePr w:w="0" w:hRule="auto" w:wrap="auto" w:vAnchor="margin" w:hAnchor="text" w:yAlign="inline"/>
        <w:spacing w:after="120" w:line="300" w:lineRule="auto"/>
        <w:rPr>
          <w:rFonts w:ascii="宋体" w:hAnsi="宋体" w:eastAsia="宋体" w:cs="宋体"/>
          <w:b/>
          <w:bCs/>
          <w:sz w:val="24"/>
          <w:szCs w:val="24"/>
        </w:rPr>
      </w:pPr>
    </w:p>
    <w:p>
      <w:pPr>
        <w:pStyle w:val="11"/>
        <w:framePr w:w="0" w:hRule="auto" w:wrap="auto" w:vAnchor="margin" w:hAnchor="text" w:yAlign="inline"/>
        <w:numPr>
          <w:ilvl w:val="1"/>
          <w:numId w:val="1"/>
        </w:numPr>
        <w:rPr>
          <w:lang w:val="zh-TW" w:eastAsia="zh-TW"/>
        </w:rPr>
      </w:pPr>
      <w:r>
        <w:rPr>
          <w:rFonts w:ascii="黑体" w:hAnsi="黑体" w:eastAsia="黑体" w:cs="黑体"/>
          <w:rtl w:val="0"/>
          <w:lang w:val="zh-TW" w:eastAsia="zh-TW"/>
        </w:rPr>
        <w:t>融资计划</w:t>
      </w:r>
    </w:p>
    <w:p>
      <w:pPr>
        <w:pStyle w:val="8"/>
        <w:framePr w:w="0" w:hRule="auto" w:wrap="auto" w:vAnchor="margin" w:hAnchor="text" w:yAlign="inline"/>
        <w:spacing w:after="120" w:line="300" w:lineRule="auto"/>
        <w:ind w:left="420" w:firstLine="0"/>
        <w:rPr>
          <w:sz w:val="24"/>
          <w:szCs w:val="24"/>
          <w:lang w:val="zh-TW" w:eastAsia="zh-TW"/>
        </w:rPr>
      </w:pPr>
      <w:r>
        <w:rPr>
          <w:rFonts w:ascii="宋体" w:hAnsi="宋体" w:eastAsia="宋体" w:cs="宋体"/>
          <w:color w:val="0000FF"/>
          <w:sz w:val="18"/>
          <w:szCs w:val="18"/>
          <w:u w:color="0000FF"/>
          <w:rtl w:val="0"/>
          <w:lang w:val="zh-TW" w:eastAsia="zh-TW"/>
        </w:rPr>
        <w:t>（注解：融资金额、参股比例、融资期限、退出方式）</w:t>
      </w:r>
    </w:p>
    <w:p>
      <w:pPr>
        <w:pStyle w:val="8"/>
        <w:framePr w:w="0" w:hRule="auto" w:wrap="auto" w:vAnchor="margin" w:hAnchor="text" w:yAlign="inline"/>
        <w:rPr>
          <w:color w:val="FF0000"/>
          <w:u w:color="FF0000"/>
          <w:lang w:val="zh-TW" w:eastAsia="zh-TW"/>
        </w:rPr>
      </w:pPr>
      <w:r>
        <w:rPr>
          <w:rFonts w:ascii="宋体" w:hAnsi="宋体" w:eastAsia="宋体" w:cs="宋体"/>
          <w:color w:val="FF0000"/>
          <w:u w:color="FF0000"/>
          <w:rtl w:val="0"/>
          <w:lang w:val="zh-TW" w:eastAsia="zh-TW"/>
        </w:rPr>
        <w:t>说明：在两页纸内完成本摘要</w:t>
      </w:r>
    </w:p>
    <w:p>
      <w:pPr>
        <w:pStyle w:val="8"/>
        <w:framePr w:w="0" w:hRule="auto" w:wrap="auto" w:vAnchor="margin" w:hAnchor="text" w:yAlign="inline"/>
        <w:rPr>
          <w:color w:val="FF0000"/>
          <w:u w:color="FF0000"/>
        </w:rPr>
      </w:pPr>
    </w:p>
    <w:p>
      <w:pPr>
        <w:pStyle w:val="10"/>
        <w:framePr w:w="0" w:hRule="auto" w:wrap="auto" w:vAnchor="margin" w:hAnchor="text" w:yAlign="inline"/>
        <w:jc w:val="center"/>
        <w:rPr>
          <w:lang w:val="zh-TW" w:eastAsia="zh-TW"/>
        </w:rPr>
      </w:pPr>
      <w:r>
        <w:rPr>
          <w:rFonts w:ascii="宋体" w:hAnsi="宋体" w:eastAsia="宋体" w:cs="宋体"/>
          <w:rtl w:val="0"/>
          <w:lang w:val="zh-TW" w:eastAsia="zh-TW"/>
        </w:rPr>
        <w:t>第一部分  公司概况</w:t>
      </w:r>
    </w:p>
    <w:p>
      <w:pPr>
        <w:pStyle w:val="11"/>
        <w:framePr w:w="0" w:hRule="auto" w:wrap="auto" w:vAnchor="margin" w:hAnchor="text" w:yAlign="inline"/>
        <w:numPr>
          <w:ilvl w:val="1"/>
          <w:numId w:val="2"/>
        </w:numPr>
        <w:rPr>
          <w:lang w:val="zh-TW" w:eastAsia="zh-TW"/>
        </w:rPr>
      </w:pPr>
      <w:r>
        <w:rPr>
          <w:rFonts w:ascii="黑体" w:hAnsi="黑体" w:eastAsia="黑体" w:cs="黑体"/>
          <w:rtl w:val="0"/>
          <w:lang w:val="zh-TW" w:eastAsia="zh-TW"/>
        </w:rPr>
        <w:t>公司介绍</w:t>
      </w:r>
    </w:p>
    <w:p>
      <w:pPr>
        <w:pStyle w:val="8"/>
        <w:framePr w:w="0" w:hRule="auto" w:wrap="auto" w:vAnchor="margin" w:hAnchor="text" w:yAlign="inline"/>
        <w:spacing w:after="120" w:line="300" w:lineRule="auto"/>
        <w:rPr>
          <w:sz w:val="24"/>
          <w:szCs w:val="24"/>
          <w:lang w:val="zh-TW" w:eastAsia="zh-TW"/>
        </w:rPr>
      </w:pPr>
      <w:r>
        <w:rPr>
          <w:rFonts w:ascii="宋体" w:hAnsi="宋体" w:eastAsia="宋体" w:cs="宋体"/>
          <w:color w:val="0000FF"/>
          <w:sz w:val="18"/>
          <w:szCs w:val="18"/>
          <w:u w:color="0000FF"/>
          <w:rtl w:val="0"/>
          <w:lang w:val="zh-TW" w:eastAsia="zh-TW"/>
        </w:rPr>
        <w:t>（注解：详细介绍公司背景、规模、团队、资本构成）</w:t>
      </w:r>
    </w:p>
    <w:p>
      <w:pPr>
        <w:pStyle w:val="12"/>
        <w:framePr w:w="0" w:hRule="auto" w:wrap="auto" w:vAnchor="margin" w:hAnchor="text" w:yAlign="inline"/>
        <w:numPr>
          <w:ilvl w:val="2"/>
          <w:numId w:val="2"/>
        </w:numPr>
        <w:rPr>
          <w:lang w:val="zh-TW" w:eastAsia="zh-TW"/>
        </w:rPr>
      </w:pPr>
      <w:r>
        <w:rPr>
          <w:rFonts w:ascii="宋体" w:hAnsi="宋体" w:eastAsia="宋体" w:cs="宋体"/>
          <w:rtl w:val="0"/>
          <w:lang w:val="zh-TW" w:eastAsia="zh-TW"/>
        </w:rPr>
        <w:t>主要股东</w:t>
      </w:r>
    </w:p>
    <w:tbl>
      <w:tblPr>
        <w:tblStyle w:val="4"/>
        <w:tblW w:w="8522" w:type="dxa"/>
        <w:tblInd w:w="108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CED7E7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420"/>
        <w:gridCol w:w="1420"/>
        <w:gridCol w:w="1420"/>
        <w:gridCol w:w="1420"/>
        <w:gridCol w:w="1421"/>
        <w:gridCol w:w="1421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10" w:hRule="atLeast"/>
        </w:trPr>
        <w:tc>
          <w:tcPr>
            <w:tcW w:w="1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8"/>
              <w:framePr w:w="0" w:hRule="auto" w:wrap="auto" w:vAnchor="margin" w:hAnchor="text" w:yAlign="inline"/>
              <w:spacing w:after="120" w:line="300" w:lineRule="auto"/>
              <w:jc w:val="center"/>
            </w:pPr>
            <w:r>
              <w:rPr>
                <w:rFonts w:ascii="宋体" w:hAnsi="宋体" w:eastAsia="宋体" w:cs="宋体"/>
                <w:b/>
                <w:bCs/>
                <w:rtl w:val="0"/>
                <w:lang w:val="zh-TW" w:eastAsia="zh-TW"/>
              </w:rPr>
              <w:t>股东名称</w:t>
            </w:r>
          </w:p>
        </w:tc>
        <w:tc>
          <w:tcPr>
            <w:tcW w:w="1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8"/>
              <w:framePr w:w="0" w:hRule="auto" w:wrap="auto" w:vAnchor="margin" w:hAnchor="text" w:yAlign="inline"/>
              <w:spacing w:after="120" w:line="300" w:lineRule="auto"/>
              <w:jc w:val="center"/>
            </w:pPr>
            <w:r>
              <w:rPr>
                <w:rFonts w:ascii="宋体" w:hAnsi="宋体" w:eastAsia="宋体" w:cs="宋体"/>
                <w:b/>
                <w:bCs/>
                <w:rtl w:val="0"/>
                <w:lang w:val="zh-TW" w:eastAsia="zh-TW"/>
              </w:rPr>
              <w:t>出资额</w:t>
            </w:r>
          </w:p>
        </w:tc>
        <w:tc>
          <w:tcPr>
            <w:tcW w:w="1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8"/>
              <w:framePr w:w="0" w:hRule="auto" w:wrap="auto" w:vAnchor="margin" w:hAnchor="text" w:yAlign="inline"/>
              <w:spacing w:after="120" w:line="300" w:lineRule="auto"/>
              <w:jc w:val="center"/>
            </w:pPr>
            <w:r>
              <w:rPr>
                <w:rFonts w:ascii="宋体" w:hAnsi="宋体" w:eastAsia="宋体" w:cs="宋体"/>
                <w:b/>
                <w:bCs/>
                <w:rtl w:val="0"/>
                <w:lang w:val="zh-TW" w:eastAsia="zh-TW"/>
              </w:rPr>
              <w:t>出资形式</w:t>
            </w:r>
          </w:p>
        </w:tc>
        <w:tc>
          <w:tcPr>
            <w:tcW w:w="1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8"/>
              <w:framePr w:w="0" w:hRule="auto" w:wrap="auto" w:vAnchor="margin" w:hAnchor="text" w:yAlign="inline"/>
              <w:spacing w:after="120" w:line="300" w:lineRule="auto"/>
              <w:jc w:val="center"/>
            </w:pPr>
            <w:r>
              <w:rPr>
                <w:rFonts w:ascii="宋体" w:hAnsi="宋体" w:eastAsia="宋体" w:cs="宋体"/>
                <w:b/>
                <w:bCs/>
                <w:rtl w:val="0"/>
                <w:lang w:val="zh-TW" w:eastAsia="zh-TW"/>
              </w:rPr>
              <w:t>股份比例</w:t>
            </w:r>
          </w:p>
        </w:tc>
        <w:tc>
          <w:tcPr>
            <w:tcW w:w="14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8"/>
              <w:framePr w:w="0" w:hRule="auto" w:wrap="auto" w:vAnchor="margin" w:hAnchor="text" w:yAlign="inline"/>
              <w:spacing w:after="120" w:line="300" w:lineRule="auto"/>
              <w:jc w:val="center"/>
            </w:pPr>
            <w:r>
              <w:rPr>
                <w:rFonts w:ascii="宋体" w:hAnsi="宋体" w:eastAsia="宋体" w:cs="宋体"/>
                <w:b/>
                <w:bCs/>
                <w:rtl w:val="0"/>
                <w:lang w:val="zh-TW" w:eastAsia="zh-TW"/>
              </w:rPr>
              <w:t>联系人</w:t>
            </w:r>
          </w:p>
        </w:tc>
        <w:tc>
          <w:tcPr>
            <w:tcW w:w="14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8"/>
              <w:framePr w:w="0" w:hRule="auto" w:wrap="auto" w:vAnchor="margin" w:hAnchor="text" w:yAlign="inline"/>
              <w:spacing w:after="120" w:line="300" w:lineRule="auto"/>
              <w:jc w:val="center"/>
            </w:pPr>
            <w:r>
              <w:rPr>
                <w:rFonts w:ascii="宋体" w:hAnsi="宋体" w:eastAsia="宋体" w:cs="宋体"/>
                <w:b/>
                <w:bCs/>
                <w:rtl w:val="0"/>
                <w:lang w:val="zh-TW" w:eastAsia="zh-TW"/>
              </w:rPr>
              <w:t>联系电话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10" w:hRule="atLeast"/>
        </w:trPr>
        <w:tc>
          <w:tcPr>
            <w:tcW w:w="1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hRule="auto" w:wrap="auto" w:vAnchor="margin" w:hAnchor="text" w:yAlign="inline"/>
              <w:widowControl w:val="0"/>
              <w:shd w:val="clear" w:color="auto" w:fill="auto"/>
              <w:suppressAutoHyphens w:val="0"/>
              <w:bidi w:val="0"/>
              <w:spacing w:before="0" w:after="120" w:line="30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王胜杰</w:t>
            </w:r>
          </w:p>
        </w:tc>
        <w:tc>
          <w:tcPr>
            <w:tcW w:w="1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hRule="auto" w:wrap="auto" w:vAnchor="margin" w:hAnchor="text" w:yAlign="inline"/>
              <w:widowControl w:val="0"/>
              <w:shd w:val="clear" w:color="auto" w:fill="auto"/>
              <w:suppressAutoHyphens w:val="0"/>
              <w:bidi w:val="0"/>
              <w:spacing w:before="0" w:after="120" w:line="30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500万</w:t>
            </w:r>
          </w:p>
        </w:tc>
        <w:tc>
          <w:tcPr>
            <w:tcW w:w="1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hRule="auto" w:wrap="auto" w:vAnchor="margin" w:hAnchor="text" w:yAlign="inline"/>
              <w:widowControl w:val="0"/>
              <w:shd w:val="clear" w:color="auto" w:fill="auto"/>
              <w:suppressAutoHyphens w:val="0"/>
              <w:bidi w:val="0"/>
              <w:spacing w:before="0" w:after="120" w:line="30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100%</w:t>
            </w:r>
          </w:p>
        </w:tc>
        <w:tc>
          <w:tcPr>
            <w:tcW w:w="14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hRule="auto" w:wrap="auto" w:vAnchor="margin" w:hAnchor="text" w:yAlign="inline"/>
              <w:widowControl w:val="0"/>
              <w:shd w:val="clear" w:color="auto" w:fill="auto"/>
              <w:suppressAutoHyphens w:val="0"/>
              <w:bidi w:val="0"/>
              <w:spacing w:before="0" w:after="120" w:line="30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王胜杰</w:t>
            </w:r>
          </w:p>
        </w:tc>
        <w:tc>
          <w:tcPr>
            <w:tcW w:w="14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hRule="auto" w:wrap="auto" w:vAnchor="margin" w:hAnchor="text" w:yAlign="inline"/>
              <w:widowControl w:val="0"/>
              <w:shd w:val="clear" w:color="auto" w:fill="auto"/>
              <w:suppressAutoHyphens w:val="0"/>
              <w:bidi w:val="0"/>
              <w:spacing w:before="0" w:after="120" w:line="30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15201604803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70" w:hRule="atLeast"/>
        </w:trPr>
        <w:tc>
          <w:tcPr>
            <w:tcW w:w="1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4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4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70" w:hRule="atLeast"/>
        </w:trPr>
        <w:tc>
          <w:tcPr>
            <w:tcW w:w="1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4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4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70" w:hRule="atLeast"/>
        </w:trPr>
        <w:tc>
          <w:tcPr>
            <w:tcW w:w="1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4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4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</w:tr>
    </w:tbl>
    <w:p>
      <w:pPr>
        <w:pStyle w:val="12"/>
        <w:framePr w:w="0" w:hRule="auto" w:wrap="auto" w:vAnchor="margin" w:hAnchor="text" w:yAlign="inline"/>
        <w:numPr>
          <w:ilvl w:val="2"/>
          <w:numId w:val="2"/>
        </w:numPr>
        <w:spacing w:line="240" w:lineRule="auto"/>
        <w:rPr>
          <w:lang w:val="zh-TW" w:eastAsia="zh-TW"/>
        </w:rPr>
      </w:pPr>
    </w:p>
    <w:p>
      <w:pPr>
        <w:pStyle w:val="8"/>
        <w:framePr w:w="0" w:hRule="auto" w:wrap="auto" w:vAnchor="margin" w:hAnchor="text" w:yAlign="inline"/>
        <w:spacing w:after="120" w:line="300" w:lineRule="auto"/>
        <w:rPr>
          <w:b/>
          <w:bCs/>
          <w:sz w:val="24"/>
          <w:szCs w:val="24"/>
        </w:rPr>
      </w:pPr>
    </w:p>
    <w:p>
      <w:pPr>
        <w:pStyle w:val="12"/>
        <w:framePr w:w="0" w:hRule="auto" w:wrap="auto" w:vAnchor="margin" w:hAnchor="text" w:yAlign="inline"/>
        <w:numPr>
          <w:ilvl w:val="2"/>
          <w:numId w:val="3"/>
        </w:numPr>
        <w:rPr>
          <w:lang w:val="zh-TW" w:eastAsia="zh-TW"/>
        </w:rPr>
      </w:pPr>
      <w:r>
        <w:rPr>
          <w:rFonts w:ascii="宋体" w:hAnsi="宋体" w:eastAsia="宋体" w:cs="宋体"/>
          <w:rtl w:val="0"/>
          <w:lang w:val="zh-TW" w:eastAsia="zh-TW"/>
        </w:rPr>
        <w:t>团队介绍</w:t>
      </w:r>
    </w:p>
    <w:p>
      <w:pPr>
        <w:pStyle w:val="8"/>
        <w:framePr w:w="0" w:hRule="auto" w:wrap="auto" w:vAnchor="margin" w:hAnchor="text" w:yAlign="inline"/>
        <w:spacing w:after="120" w:line="300" w:lineRule="auto"/>
        <w:ind w:firstLine="180"/>
        <w:rPr>
          <w:sz w:val="24"/>
          <w:szCs w:val="24"/>
          <w:lang w:val="zh-TW" w:eastAsia="zh-TW"/>
        </w:rPr>
      </w:pPr>
      <w:r>
        <w:rPr>
          <w:rFonts w:ascii="宋体" w:hAnsi="宋体" w:eastAsia="宋体" w:cs="宋体"/>
          <w:color w:val="0000FF"/>
          <w:sz w:val="18"/>
          <w:szCs w:val="18"/>
          <w:u w:color="0000FF"/>
          <w:rtl w:val="0"/>
          <w:lang w:val="zh-TW" w:eastAsia="zh-TW"/>
        </w:rPr>
        <w:t>（注解：对每个核心团队成员在技术、运营或管理方面的经验和成功经历进行介绍）</w:t>
      </w:r>
    </w:p>
    <w:p>
      <w:pPr>
        <w:pStyle w:val="8"/>
        <w:framePr w:w="0" w:hRule="auto" w:wrap="auto" w:vAnchor="margin" w:hAnchor="text" w:yAlign="inline"/>
        <w:spacing w:after="120" w:line="300" w:lineRule="auto"/>
        <w:ind w:firstLine="240"/>
        <w:rPr>
          <w:sz w:val="24"/>
          <w:szCs w:val="24"/>
        </w:rPr>
      </w:pPr>
    </w:p>
    <w:p>
      <w:pPr>
        <w:pStyle w:val="12"/>
        <w:framePr w:w="0" w:hRule="auto" w:wrap="auto" w:vAnchor="margin" w:hAnchor="text" w:yAlign="inline"/>
        <w:numPr>
          <w:ilvl w:val="2"/>
          <w:numId w:val="2"/>
        </w:numPr>
        <w:rPr>
          <w:lang w:val="zh-TW" w:eastAsia="zh-TW"/>
        </w:rPr>
      </w:pPr>
      <w:r>
        <w:rPr>
          <w:rFonts w:ascii="宋体" w:hAnsi="宋体" w:eastAsia="宋体" w:cs="宋体"/>
          <w:rtl w:val="0"/>
          <w:lang w:val="zh-TW" w:eastAsia="zh-TW"/>
        </w:rPr>
        <w:t>员工情况</w:t>
      </w:r>
    </w:p>
    <w:tbl>
      <w:tblPr>
        <w:tblStyle w:val="4"/>
        <w:tblW w:w="8764" w:type="dxa"/>
        <w:tblInd w:w="108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CED7E7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183"/>
        <w:gridCol w:w="947"/>
        <w:gridCol w:w="1154"/>
        <w:gridCol w:w="740"/>
        <w:gridCol w:w="948"/>
        <w:gridCol w:w="948"/>
        <w:gridCol w:w="948"/>
        <w:gridCol w:w="948"/>
        <w:gridCol w:w="948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95" w:hRule="atLeast"/>
        </w:trPr>
        <w:tc>
          <w:tcPr>
            <w:tcW w:w="1183" w:type="dxa"/>
            <w:vMerge w:val="restart"/>
            <w:tcBorders>
              <w:top w:val="single" w:color="000000" w:sz="12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8"/>
              <w:framePr w:w="0" w:hRule="auto" w:wrap="auto" w:vAnchor="margin" w:hAnchor="text" w:yAlign="inline"/>
              <w:spacing w:after="120" w:line="300" w:lineRule="auto"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员工人数</w:t>
            </w:r>
          </w:p>
        </w:tc>
        <w:tc>
          <w:tcPr>
            <w:tcW w:w="2101" w:type="dxa"/>
            <w:gridSpan w:val="2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8"/>
              <w:framePr w:w="0" w:hRule="auto" w:wrap="auto" w:vAnchor="margin" w:hAnchor="text" w:yAlign="inline"/>
              <w:spacing w:after="120" w:line="300" w:lineRule="auto"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大专以上文化程度</w:t>
            </w:r>
          </w:p>
        </w:tc>
        <w:tc>
          <w:tcPr>
            <w:tcW w:w="1688" w:type="dxa"/>
            <w:gridSpan w:val="2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8"/>
              <w:framePr w:w="0" w:hRule="auto" w:wrap="auto" w:vAnchor="margin" w:hAnchor="text" w:yAlign="inline"/>
              <w:spacing w:after="120" w:line="300" w:lineRule="auto"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大学本科</w:t>
            </w:r>
          </w:p>
        </w:tc>
        <w:tc>
          <w:tcPr>
            <w:tcW w:w="1896" w:type="dxa"/>
            <w:gridSpan w:val="2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8"/>
              <w:framePr w:w="0" w:hRule="auto" w:wrap="auto" w:vAnchor="margin" w:hAnchor="text" w:yAlign="inline"/>
              <w:spacing w:after="120" w:line="300" w:lineRule="auto"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硕士（中级职称）</w:t>
            </w:r>
          </w:p>
        </w:tc>
        <w:tc>
          <w:tcPr>
            <w:tcW w:w="1896" w:type="dxa"/>
            <w:gridSpan w:val="2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8"/>
              <w:framePr w:w="0" w:hRule="auto" w:wrap="auto" w:vAnchor="margin" w:hAnchor="text" w:yAlign="inline"/>
              <w:spacing w:after="120" w:line="300" w:lineRule="auto"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博士（高级职称）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10" w:hRule="atLeast"/>
        </w:trPr>
        <w:tc>
          <w:tcPr>
            <w:tcW w:w="1183" w:type="dxa"/>
            <w:vMerge w:val="continue"/>
            <w:tcBorders>
              <w:top w:val="single" w:color="000000" w:sz="12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/>
        </w:tc>
        <w:tc>
          <w:tcPr>
            <w:tcW w:w="9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8"/>
              <w:framePr w:w="0" w:hRule="auto" w:wrap="auto" w:vAnchor="margin" w:hAnchor="text" w:yAlign="inline"/>
              <w:spacing w:after="120" w:line="300" w:lineRule="auto"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人数</w:t>
            </w:r>
          </w:p>
        </w:tc>
        <w:tc>
          <w:tcPr>
            <w:tcW w:w="11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8"/>
              <w:framePr w:w="0" w:hRule="auto" w:wrap="auto" w:vAnchor="margin" w:hAnchor="text" w:yAlign="inline"/>
              <w:spacing w:after="120" w:line="300" w:lineRule="auto"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比例</w:t>
            </w:r>
          </w:p>
        </w:tc>
        <w:tc>
          <w:tcPr>
            <w:tcW w:w="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8"/>
              <w:framePr w:w="0" w:hRule="auto" w:wrap="auto" w:vAnchor="margin" w:hAnchor="text" w:yAlign="inline"/>
              <w:spacing w:after="120" w:line="300" w:lineRule="auto"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人数</w:t>
            </w:r>
          </w:p>
        </w:tc>
        <w:tc>
          <w:tcPr>
            <w:tcW w:w="9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8"/>
              <w:framePr w:w="0" w:hRule="auto" w:wrap="auto" w:vAnchor="margin" w:hAnchor="text" w:yAlign="inline"/>
              <w:spacing w:after="120" w:line="300" w:lineRule="auto"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比例</w:t>
            </w:r>
          </w:p>
        </w:tc>
        <w:tc>
          <w:tcPr>
            <w:tcW w:w="9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8"/>
              <w:framePr w:w="0" w:hRule="auto" w:wrap="auto" w:vAnchor="margin" w:hAnchor="text" w:yAlign="inline"/>
              <w:spacing w:after="120" w:line="300" w:lineRule="auto"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人数</w:t>
            </w:r>
          </w:p>
        </w:tc>
        <w:tc>
          <w:tcPr>
            <w:tcW w:w="9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8"/>
              <w:framePr w:w="0" w:hRule="auto" w:wrap="auto" w:vAnchor="margin" w:hAnchor="text" w:yAlign="inline"/>
              <w:spacing w:after="120" w:line="300" w:lineRule="auto"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比例</w:t>
            </w:r>
          </w:p>
        </w:tc>
        <w:tc>
          <w:tcPr>
            <w:tcW w:w="9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8"/>
              <w:framePr w:w="0" w:hRule="auto" w:wrap="auto" w:vAnchor="margin" w:hAnchor="text" w:yAlign="inline"/>
              <w:spacing w:after="120" w:line="300" w:lineRule="auto"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人数</w:t>
            </w:r>
          </w:p>
        </w:tc>
        <w:tc>
          <w:tcPr>
            <w:tcW w:w="9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8"/>
              <w:framePr w:w="0" w:hRule="auto" w:wrap="auto" w:vAnchor="margin" w:hAnchor="text" w:yAlign="inline"/>
              <w:spacing w:after="120" w:line="300" w:lineRule="auto"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比例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1" w:hRule="atLeast"/>
        </w:trPr>
        <w:tc>
          <w:tcPr>
            <w:tcW w:w="1183" w:type="dxa"/>
            <w:tcBorders>
              <w:top w:val="single" w:color="000000" w:sz="4" w:space="0"/>
              <w:left w:val="single" w:color="000000" w:sz="12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947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154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740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hRule="auto" w:wrap="auto" w:vAnchor="margin" w:hAnchor="text" w:yAlign="inline"/>
              <w:widowControl w:val="0"/>
              <w:shd w:val="clear" w:color="auto" w:fill="auto"/>
              <w:suppressAutoHyphens w:val="0"/>
              <w:bidi w:val="0"/>
              <w:spacing w:before="0" w:after="120" w:line="30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hAnsi="Times New Roman" w:eastAsia="Cambria" w:cs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1</w:t>
            </w:r>
          </w:p>
        </w:tc>
        <w:tc>
          <w:tcPr>
            <w:tcW w:w="948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948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948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948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948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</w:tr>
    </w:tbl>
    <w:p>
      <w:pPr>
        <w:pStyle w:val="12"/>
        <w:framePr w:w="0" w:hRule="auto" w:wrap="auto" w:vAnchor="margin" w:hAnchor="text" w:yAlign="inline"/>
        <w:numPr>
          <w:ilvl w:val="2"/>
          <w:numId w:val="2"/>
        </w:numPr>
        <w:spacing w:line="240" w:lineRule="auto"/>
        <w:rPr>
          <w:lang w:val="zh-TW" w:eastAsia="zh-TW"/>
        </w:rPr>
      </w:pPr>
    </w:p>
    <w:p>
      <w:pPr>
        <w:pStyle w:val="8"/>
        <w:framePr w:w="0" w:hRule="auto" w:wrap="auto" w:vAnchor="margin" w:hAnchor="text" w:yAlign="inline"/>
        <w:spacing w:after="120" w:line="300" w:lineRule="auto"/>
        <w:rPr>
          <w:sz w:val="24"/>
          <w:szCs w:val="24"/>
        </w:rPr>
      </w:pPr>
    </w:p>
    <w:p>
      <w:pPr>
        <w:pStyle w:val="10"/>
        <w:framePr w:w="0" w:hRule="auto" w:wrap="auto" w:vAnchor="margin" w:hAnchor="text" w:yAlign="inline"/>
        <w:jc w:val="center"/>
      </w:pPr>
      <w:r>
        <w:rPr>
          <w:rFonts w:ascii="宋体" w:hAnsi="宋体" w:eastAsia="宋体" w:cs="宋体"/>
          <w:rtl w:val="0"/>
          <w:lang w:val="zh-TW" w:eastAsia="zh-TW"/>
        </w:rPr>
        <w:t>第二部分  产品</w:t>
      </w:r>
      <w:r>
        <w:rPr>
          <w:rFonts w:ascii="Times New Roman" w:hAnsi="Times New Roman"/>
          <w:rtl w:val="0"/>
          <w:lang w:val="en-US"/>
        </w:rPr>
        <w:t>/</w:t>
      </w:r>
      <w:r>
        <w:rPr>
          <w:rFonts w:ascii="宋体" w:hAnsi="宋体" w:eastAsia="宋体" w:cs="宋体"/>
          <w:rtl w:val="0"/>
          <w:lang w:val="zh-TW" w:eastAsia="zh-TW"/>
        </w:rPr>
        <w:t>服务</w:t>
      </w:r>
    </w:p>
    <w:p>
      <w:pPr>
        <w:pStyle w:val="11"/>
        <w:framePr w:w="0" w:hRule="auto" w:wrap="auto" w:vAnchor="margin" w:hAnchor="text" w:yAlign="inline"/>
        <w:numPr>
          <w:ilvl w:val="0"/>
          <w:numId w:val="4"/>
        </w:numPr>
        <w:rPr>
          <w:lang w:val="zh-TW" w:eastAsia="zh-TW"/>
        </w:rPr>
      </w:pPr>
      <w:r>
        <w:rPr>
          <w:rFonts w:ascii="黑体" w:hAnsi="黑体" w:eastAsia="黑体" w:cs="黑体"/>
          <w:rtl w:val="0"/>
          <w:lang w:val="zh-TW" w:eastAsia="zh-TW"/>
        </w:rPr>
        <w:t>产品、服务介绍</w:t>
      </w:r>
    </w:p>
    <w:p>
      <w:pPr>
        <w:pStyle w:val="8"/>
        <w:framePr w:w="0" w:hRule="auto" w:wrap="auto" w:vAnchor="margin" w:hAnchor="text" w:yAlign="inline"/>
        <w:spacing w:after="120" w:line="300" w:lineRule="auto"/>
        <w:rPr>
          <w:sz w:val="24"/>
          <w:szCs w:val="24"/>
        </w:rPr>
      </w:pPr>
    </w:p>
    <w:p>
      <w:pPr>
        <w:pStyle w:val="11"/>
        <w:framePr w:w="0" w:hRule="auto" w:wrap="auto" w:vAnchor="margin" w:hAnchor="text" w:yAlign="inline"/>
        <w:numPr>
          <w:ilvl w:val="0"/>
          <w:numId w:val="4"/>
        </w:numPr>
        <w:rPr>
          <w:lang w:val="zh-TW" w:eastAsia="zh-TW"/>
        </w:rPr>
      </w:pPr>
      <w:r>
        <w:rPr>
          <w:rFonts w:ascii="黑体" w:hAnsi="黑体" w:eastAsia="黑体" w:cs="黑体"/>
          <w:rtl w:val="0"/>
          <w:lang w:val="zh-TW" w:eastAsia="zh-TW"/>
        </w:rPr>
        <w:t>核心竞争力或技术优势、投资亮点</w:t>
      </w:r>
    </w:p>
    <w:p>
      <w:pPr>
        <w:pStyle w:val="8"/>
        <w:framePr w:w="0" w:hRule="auto" w:wrap="auto" w:vAnchor="margin" w:hAnchor="text" w:yAlign="inline"/>
        <w:spacing w:after="120" w:line="300" w:lineRule="auto"/>
        <w:rPr>
          <w:sz w:val="24"/>
          <w:szCs w:val="24"/>
        </w:rPr>
      </w:pPr>
    </w:p>
    <w:p>
      <w:pPr>
        <w:pStyle w:val="11"/>
        <w:framePr w:w="0" w:hRule="auto" w:wrap="auto" w:vAnchor="margin" w:hAnchor="text" w:yAlign="inline"/>
        <w:numPr>
          <w:ilvl w:val="0"/>
          <w:numId w:val="4"/>
        </w:numPr>
        <w:rPr>
          <w:lang w:val="zh-TW" w:eastAsia="zh-TW"/>
        </w:rPr>
      </w:pPr>
      <w:r>
        <w:rPr>
          <w:rFonts w:ascii="黑体" w:hAnsi="黑体" w:eastAsia="黑体" w:cs="黑体"/>
          <w:rtl w:val="0"/>
          <w:lang w:val="zh-TW" w:eastAsia="zh-TW"/>
        </w:rPr>
        <w:t>产品专利和注册商标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</w:rPr>
      </w:pPr>
    </w:p>
    <w:p>
      <w:pPr>
        <w:pStyle w:val="10"/>
        <w:framePr w:w="0" w:hRule="auto" w:wrap="auto" w:vAnchor="margin" w:hAnchor="text" w:yAlign="inline"/>
        <w:jc w:val="center"/>
        <w:rPr>
          <w:rFonts w:ascii="黑体" w:hAnsi="黑体" w:eastAsia="黑体" w:cs="黑体"/>
          <w:sz w:val="32"/>
          <w:szCs w:val="32"/>
          <w:lang w:val="zh-TW" w:eastAsia="zh-TW"/>
        </w:rPr>
      </w:pPr>
      <w:r>
        <w:rPr>
          <w:rFonts w:ascii="宋体" w:hAnsi="宋体" w:eastAsia="宋体" w:cs="宋体"/>
          <w:rtl w:val="0"/>
          <w:lang w:val="zh-TW" w:eastAsia="zh-TW"/>
        </w:rPr>
        <w:t>第三部分  行业及市场</w:t>
      </w:r>
    </w:p>
    <w:p>
      <w:pPr>
        <w:pStyle w:val="12"/>
        <w:framePr w:w="0" w:hRule="auto" w:wrap="auto" w:vAnchor="margin" w:hAnchor="text" w:yAlign="inline"/>
        <w:numPr>
          <w:ilvl w:val="0"/>
          <w:numId w:val="5"/>
        </w:numPr>
        <w:bidi w:val="0"/>
        <w:ind w:right="0"/>
        <w:jc w:val="both"/>
        <w:rPr>
          <w:rFonts w:ascii="宋体" w:hAnsi="宋体" w:eastAsia="宋体" w:cs="宋体"/>
          <w:b w:val="0"/>
          <w:bCs w:val="0"/>
          <w:rtl w:val="0"/>
          <w:lang w:val="zh-TW" w:eastAsia="zh-TW"/>
        </w:rPr>
      </w:pPr>
      <w:r>
        <w:rPr>
          <w:rFonts w:ascii="宋体" w:hAnsi="宋体" w:eastAsia="宋体" w:cs="宋体"/>
          <w:b w:val="0"/>
          <w:bCs w:val="0"/>
          <w:rtl w:val="0"/>
          <w:lang w:val="zh-TW" w:eastAsia="zh-TW"/>
        </w:rPr>
        <w:t>行业情况</w:t>
      </w:r>
    </w:p>
    <w:p>
      <w:pPr>
        <w:pStyle w:val="8"/>
        <w:framePr w:w="0" w:hRule="auto" w:wrap="auto" w:vAnchor="margin" w:hAnchor="text" w:yAlign="inline"/>
        <w:spacing w:after="120" w:line="300" w:lineRule="auto"/>
        <w:ind w:firstLine="360"/>
        <w:jc w:val="left"/>
        <w:rPr>
          <w:sz w:val="24"/>
          <w:szCs w:val="24"/>
          <w:lang w:val="zh-TW" w:eastAsia="zh-TW"/>
        </w:rPr>
      </w:pPr>
      <w:r>
        <w:rPr>
          <w:rFonts w:ascii="宋体" w:hAnsi="宋体" w:eastAsia="宋体" w:cs="宋体"/>
          <w:color w:val="0000FF"/>
          <w:sz w:val="18"/>
          <w:szCs w:val="18"/>
          <w:u w:color="0000FF"/>
          <w:rtl w:val="0"/>
          <w:lang w:val="zh-TW" w:eastAsia="zh-TW"/>
        </w:rPr>
        <w:t>（注解：行业发展历史及趋势，进入该行业的技术壁垒、贸易壁垒、政策限制）</w:t>
      </w:r>
    </w:p>
    <w:p>
      <w:pPr>
        <w:pStyle w:val="8"/>
        <w:framePr w:w="0" w:hRule="auto" w:wrap="auto" w:vAnchor="margin" w:hAnchor="text" w:yAlign="inline"/>
        <w:spacing w:after="120" w:line="300" w:lineRule="auto"/>
        <w:rPr>
          <w:sz w:val="24"/>
          <w:szCs w:val="24"/>
        </w:rPr>
      </w:pPr>
    </w:p>
    <w:p>
      <w:pPr>
        <w:pStyle w:val="12"/>
        <w:framePr w:w="0" w:hRule="auto" w:wrap="auto" w:vAnchor="margin" w:hAnchor="text" w:yAlign="inline"/>
        <w:numPr>
          <w:ilvl w:val="0"/>
          <w:numId w:val="5"/>
        </w:numPr>
        <w:bidi w:val="0"/>
        <w:ind w:right="0"/>
        <w:jc w:val="both"/>
        <w:rPr>
          <w:rFonts w:ascii="宋体" w:hAnsi="宋体" w:eastAsia="宋体" w:cs="宋体"/>
          <w:b w:val="0"/>
          <w:bCs w:val="0"/>
          <w:rtl w:val="0"/>
          <w:lang w:val="zh-TW" w:eastAsia="zh-TW"/>
        </w:rPr>
      </w:pPr>
      <w:r>
        <w:rPr>
          <w:rFonts w:ascii="宋体" w:hAnsi="宋体" w:eastAsia="宋体" w:cs="宋体"/>
          <w:b w:val="0"/>
          <w:bCs w:val="0"/>
          <w:rtl w:val="0"/>
          <w:lang w:val="zh-TW" w:eastAsia="zh-TW"/>
        </w:rPr>
        <w:t>市场潜力</w:t>
      </w:r>
    </w:p>
    <w:p>
      <w:pPr>
        <w:pStyle w:val="8"/>
        <w:framePr w:w="0" w:hRule="auto" w:wrap="auto" w:vAnchor="margin" w:hAnchor="text" w:yAlign="inline"/>
        <w:spacing w:after="120" w:line="300" w:lineRule="auto"/>
        <w:ind w:firstLine="360"/>
        <w:jc w:val="left"/>
        <w:rPr>
          <w:sz w:val="24"/>
          <w:szCs w:val="24"/>
          <w:lang w:val="zh-TW" w:eastAsia="zh-TW"/>
        </w:rPr>
      </w:pPr>
      <w:r>
        <w:rPr>
          <w:rFonts w:ascii="宋体" w:hAnsi="宋体" w:eastAsia="宋体" w:cs="宋体"/>
          <w:color w:val="0000FF"/>
          <w:sz w:val="18"/>
          <w:szCs w:val="18"/>
          <w:u w:color="0000FF"/>
          <w:rtl w:val="0"/>
          <w:lang w:val="zh-TW" w:eastAsia="zh-TW"/>
        </w:rPr>
        <w:t>（注解：对市场容量、市场发展前景、消费者接受程度和消费行为进行分析）</w:t>
      </w:r>
    </w:p>
    <w:p>
      <w:pPr>
        <w:pStyle w:val="8"/>
        <w:framePr w:w="0" w:hRule="auto" w:wrap="auto" w:vAnchor="margin" w:hAnchor="text" w:yAlign="inline"/>
        <w:spacing w:after="120" w:line="300" w:lineRule="auto"/>
        <w:rPr>
          <w:sz w:val="24"/>
          <w:szCs w:val="24"/>
        </w:rPr>
      </w:pPr>
    </w:p>
    <w:p>
      <w:pPr>
        <w:pStyle w:val="12"/>
        <w:framePr w:w="0" w:hRule="auto" w:wrap="auto" w:vAnchor="margin" w:hAnchor="text" w:yAlign="inline"/>
        <w:numPr>
          <w:ilvl w:val="0"/>
          <w:numId w:val="5"/>
        </w:numPr>
        <w:bidi w:val="0"/>
        <w:ind w:right="0"/>
        <w:jc w:val="both"/>
        <w:rPr>
          <w:rFonts w:ascii="宋体" w:hAnsi="宋体" w:eastAsia="宋体" w:cs="宋体"/>
          <w:b w:val="0"/>
          <w:bCs w:val="0"/>
          <w:rtl w:val="0"/>
          <w:lang w:val="zh-TW" w:eastAsia="zh-TW"/>
        </w:rPr>
      </w:pPr>
      <w:r>
        <w:rPr>
          <w:rFonts w:ascii="宋体" w:hAnsi="宋体" w:eastAsia="宋体" w:cs="宋体"/>
          <w:b w:val="0"/>
          <w:bCs w:val="0"/>
          <w:rtl w:val="0"/>
          <w:lang w:val="zh-TW" w:eastAsia="zh-TW"/>
        </w:rPr>
        <w:t>行业竞争分析</w:t>
      </w:r>
    </w:p>
    <w:p>
      <w:pPr>
        <w:pStyle w:val="8"/>
        <w:framePr w:w="0" w:hRule="auto" w:wrap="auto" w:vAnchor="margin" w:hAnchor="text" w:yAlign="inline"/>
        <w:rPr>
          <w:lang w:val="zh-TW" w:eastAsia="zh-TW"/>
        </w:rPr>
      </w:pPr>
      <w:r>
        <w:rPr>
          <w:rFonts w:ascii="宋体" w:hAnsi="宋体" w:eastAsia="宋体" w:cs="宋体"/>
          <w:rtl w:val="0"/>
          <w:lang w:val="zh-TW" w:eastAsia="zh-TW"/>
        </w:rPr>
        <w:t>（注解：主要竞争对手及其优劣势进行对比分析，包括性能、价格、服务等方面）</w:t>
      </w:r>
    </w:p>
    <w:p>
      <w:pPr>
        <w:pStyle w:val="12"/>
        <w:framePr w:w="0" w:hRule="auto" w:wrap="auto" w:vAnchor="margin" w:hAnchor="text" w:yAlign="inline"/>
        <w:numPr>
          <w:ilvl w:val="0"/>
          <w:numId w:val="5"/>
        </w:numPr>
        <w:bidi w:val="0"/>
        <w:ind w:right="0"/>
        <w:jc w:val="both"/>
        <w:rPr>
          <w:rFonts w:ascii="宋体" w:hAnsi="宋体" w:eastAsia="宋体" w:cs="宋体"/>
          <w:b w:val="0"/>
          <w:bCs w:val="0"/>
          <w:rtl w:val="0"/>
          <w:lang w:val="zh-TW" w:eastAsia="zh-TW"/>
        </w:rPr>
      </w:pPr>
      <w:r>
        <w:rPr>
          <w:rFonts w:ascii="宋体" w:hAnsi="宋体" w:eastAsia="宋体" w:cs="宋体"/>
          <w:b w:val="0"/>
          <w:bCs w:val="0"/>
          <w:rtl w:val="0"/>
          <w:lang w:val="zh-TW" w:eastAsia="zh-TW"/>
        </w:rPr>
        <w:t>收入（盈利）模式</w:t>
      </w:r>
    </w:p>
    <w:p>
      <w:pPr>
        <w:pStyle w:val="8"/>
        <w:framePr w:w="0" w:hRule="auto" w:wrap="auto" w:vAnchor="margin" w:hAnchor="text" w:yAlign="inline"/>
        <w:spacing w:after="120" w:line="300" w:lineRule="auto"/>
        <w:rPr>
          <w:rFonts w:ascii="Tahoma" w:hAnsi="Tahoma" w:eastAsia="Tahoma" w:cs="Tahoma"/>
          <w:color w:val="0000FF"/>
          <w:sz w:val="18"/>
          <w:szCs w:val="18"/>
          <w:u w:color="0000FF"/>
        </w:rPr>
      </w:pPr>
      <w:r>
        <w:rPr>
          <w:sz w:val="24"/>
          <w:szCs w:val="24"/>
          <w:rtl w:val="0"/>
          <w:lang w:val="en-US"/>
        </w:rPr>
        <w:t xml:space="preserve">    </w:t>
      </w:r>
      <w:r>
        <w:rPr>
          <w:rFonts w:ascii="宋体" w:hAnsi="宋体" w:eastAsia="宋体" w:cs="宋体"/>
          <w:color w:val="0000FF"/>
          <w:sz w:val="18"/>
          <w:szCs w:val="18"/>
          <w:u w:color="0000FF"/>
          <w:rtl w:val="0"/>
          <w:lang w:val="zh-TW" w:eastAsia="zh-TW"/>
        </w:rPr>
        <w:t>（注解：业务收费、收入模式，从哪些业务环节、哪些客户群体获取收入和利润）</w:t>
      </w:r>
    </w:p>
    <w:p>
      <w:pPr>
        <w:pStyle w:val="12"/>
        <w:framePr w:w="0" w:hRule="auto" w:wrap="auto" w:vAnchor="margin" w:hAnchor="text" w:yAlign="inline"/>
        <w:numPr>
          <w:ilvl w:val="0"/>
          <w:numId w:val="5"/>
        </w:numPr>
        <w:bidi w:val="0"/>
        <w:ind w:right="0"/>
        <w:jc w:val="both"/>
        <w:rPr>
          <w:rFonts w:ascii="宋体" w:hAnsi="宋体" w:eastAsia="宋体" w:cs="宋体"/>
          <w:b w:val="0"/>
          <w:bCs w:val="0"/>
          <w:rtl w:val="0"/>
          <w:lang w:val="zh-TW" w:eastAsia="zh-TW"/>
        </w:rPr>
      </w:pPr>
      <w:r>
        <w:rPr>
          <w:rFonts w:ascii="宋体" w:hAnsi="宋体" w:eastAsia="宋体" w:cs="宋体"/>
          <w:b w:val="0"/>
          <w:bCs w:val="0"/>
          <w:rtl w:val="0"/>
          <w:lang w:val="zh-TW" w:eastAsia="zh-TW"/>
        </w:rPr>
        <w:t>市场规划</w:t>
      </w:r>
    </w:p>
    <w:p>
      <w:pPr>
        <w:pStyle w:val="8"/>
        <w:framePr w:w="0" w:hRule="auto" w:wrap="auto" w:vAnchor="margin" w:hAnchor="text" w:yAlign="inline"/>
        <w:spacing w:before="156" w:after="120" w:line="300" w:lineRule="auto"/>
        <w:rPr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>公司未来</w:t>
      </w:r>
      <w:r>
        <w:rPr>
          <w:sz w:val="24"/>
          <w:szCs w:val="24"/>
          <w:rtl w:val="0"/>
          <w:lang w:val="en-US"/>
        </w:rPr>
        <w:t>3 ~ 5</w:t>
      </w: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>年的销售收入预测（</w:t>
      </w:r>
      <w:r>
        <w:rPr>
          <w:rFonts w:ascii="楷体_GB2312" w:hAnsi="楷体_GB2312" w:eastAsia="楷体_GB2312" w:cs="楷体_GB2312"/>
          <w:sz w:val="24"/>
          <w:szCs w:val="24"/>
          <w:rtl w:val="0"/>
          <w:lang w:val="zh-TW" w:eastAsia="zh-TW"/>
        </w:rPr>
        <w:t>融资不成功情况下</w:t>
      </w: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>）（</w:t>
      </w:r>
      <w:r>
        <w:rPr>
          <w:rFonts w:ascii="楷体_GB2312" w:hAnsi="楷体_GB2312" w:eastAsia="楷体_GB2312" w:cs="楷体_GB2312"/>
          <w:sz w:val="24"/>
          <w:szCs w:val="24"/>
          <w:rtl w:val="0"/>
          <w:lang w:val="zh-TW" w:eastAsia="zh-TW"/>
        </w:rPr>
        <w:t>万元</w:t>
      </w: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>）</w:t>
      </w:r>
    </w:p>
    <w:tbl>
      <w:tblPr>
        <w:tblStyle w:val="4"/>
        <w:tblW w:w="8526" w:type="dxa"/>
        <w:jc w:val="center"/>
        <w:tblInd w:w="108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CED7E7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421"/>
        <w:gridCol w:w="1421"/>
        <w:gridCol w:w="1421"/>
        <w:gridCol w:w="1421"/>
        <w:gridCol w:w="1421"/>
        <w:gridCol w:w="1421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23" w:hRule="atLeast"/>
          <w:jc w:val="center"/>
        </w:trPr>
        <w:tc>
          <w:tcPr>
            <w:tcW w:w="1421" w:type="dxa"/>
            <w:tcBorders>
              <w:top w:val="single" w:color="000000" w:sz="12" w:space="0"/>
              <w:left w:val="single" w:color="000000" w:sz="12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8"/>
              <w:framePr w:w="0" w:hRule="auto" w:wrap="auto" w:vAnchor="margin" w:hAnchor="text" w:yAlign="inline"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年    份</w:t>
            </w:r>
          </w:p>
        </w:tc>
        <w:tc>
          <w:tcPr>
            <w:tcW w:w="1421" w:type="dxa"/>
            <w:tcBorders>
              <w:top w:val="single" w:color="000000" w:sz="12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8"/>
              <w:framePr w:w="0" w:hRule="auto" w:wrap="auto" w:vAnchor="margin" w:hAnchor="text" w:yAlign="inline"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第</w:t>
            </w:r>
            <w:r>
              <w:rPr>
                <w:rtl w:val="0"/>
                <w:lang w:val="en-US"/>
              </w:rPr>
              <w:t>1</w:t>
            </w:r>
            <w:r>
              <w:rPr>
                <w:rFonts w:ascii="宋体" w:hAnsi="宋体" w:eastAsia="宋体" w:cs="宋体"/>
                <w:rtl w:val="0"/>
                <w:lang w:val="zh-TW" w:eastAsia="zh-TW"/>
              </w:rPr>
              <w:t>年</w:t>
            </w:r>
          </w:p>
        </w:tc>
        <w:tc>
          <w:tcPr>
            <w:tcW w:w="1421" w:type="dxa"/>
            <w:tcBorders>
              <w:top w:val="single" w:color="000000" w:sz="12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8"/>
              <w:framePr w:w="0" w:hRule="auto" w:wrap="auto" w:vAnchor="margin" w:hAnchor="text" w:yAlign="inline"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第</w:t>
            </w:r>
            <w:r>
              <w:rPr>
                <w:rtl w:val="0"/>
                <w:lang w:val="en-US"/>
              </w:rPr>
              <w:t>2</w:t>
            </w:r>
            <w:r>
              <w:rPr>
                <w:rFonts w:ascii="宋体" w:hAnsi="宋体" w:eastAsia="宋体" w:cs="宋体"/>
                <w:rtl w:val="0"/>
                <w:lang w:val="zh-TW" w:eastAsia="zh-TW"/>
              </w:rPr>
              <w:t>年</w:t>
            </w:r>
          </w:p>
        </w:tc>
        <w:tc>
          <w:tcPr>
            <w:tcW w:w="1421" w:type="dxa"/>
            <w:tcBorders>
              <w:top w:val="single" w:color="000000" w:sz="12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8"/>
              <w:framePr w:w="0" w:hRule="auto" w:wrap="auto" w:vAnchor="margin" w:hAnchor="text" w:yAlign="inline"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第</w:t>
            </w:r>
            <w:r>
              <w:rPr>
                <w:rtl w:val="0"/>
                <w:lang w:val="en-US"/>
              </w:rPr>
              <w:t>3</w:t>
            </w:r>
            <w:r>
              <w:rPr>
                <w:rFonts w:ascii="宋体" w:hAnsi="宋体" w:eastAsia="宋体" w:cs="宋体"/>
                <w:rtl w:val="0"/>
                <w:lang w:val="zh-TW" w:eastAsia="zh-TW"/>
              </w:rPr>
              <w:t>年</w:t>
            </w:r>
          </w:p>
        </w:tc>
        <w:tc>
          <w:tcPr>
            <w:tcW w:w="1421" w:type="dxa"/>
            <w:tcBorders>
              <w:top w:val="single" w:color="000000" w:sz="12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8"/>
              <w:framePr w:w="0" w:hRule="auto" w:wrap="auto" w:vAnchor="margin" w:hAnchor="text" w:yAlign="inline"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第</w:t>
            </w:r>
            <w:r>
              <w:rPr>
                <w:rtl w:val="0"/>
                <w:lang w:val="en-US"/>
              </w:rPr>
              <w:t>4</w:t>
            </w:r>
            <w:r>
              <w:rPr>
                <w:rFonts w:ascii="宋体" w:hAnsi="宋体" w:eastAsia="宋体" w:cs="宋体"/>
                <w:rtl w:val="0"/>
                <w:lang w:val="zh-TW" w:eastAsia="zh-TW"/>
              </w:rPr>
              <w:t>年</w:t>
            </w:r>
          </w:p>
        </w:tc>
        <w:tc>
          <w:tcPr>
            <w:tcW w:w="1421" w:type="dxa"/>
            <w:tcBorders>
              <w:top w:val="single" w:color="000000" w:sz="12" w:space="0"/>
              <w:left w:val="single" w:color="000000" w:sz="6" w:space="0"/>
              <w:bottom w:val="single" w:color="000000" w:sz="6" w:space="0"/>
              <w:right w:val="single" w:color="000000" w:sz="1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8"/>
              <w:framePr w:w="0" w:hRule="auto" w:wrap="auto" w:vAnchor="margin" w:hAnchor="text" w:yAlign="inline"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第</w:t>
            </w:r>
            <w:r>
              <w:rPr>
                <w:rtl w:val="0"/>
                <w:lang w:val="en-US"/>
              </w:rPr>
              <w:t>5</w:t>
            </w:r>
            <w:r>
              <w:rPr>
                <w:rFonts w:ascii="宋体" w:hAnsi="宋体" w:eastAsia="宋体" w:cs="宋体"/>
                <w:rtl w:val="0"/>
                <w:lang w:val="zh-TW" w:eastAsia="zh-TW"/>
              </w:rPr>
              <w:t>年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15" w:hRule="atLeast"/>
          <w:jc w:val="center"/>
        </w:trPr>
        <w:tc>
          <w:tcPr>
            <w:tcW w:w="1421" w:type="dxa"/>
            <w:tcBorders>
              <w:top w:val="single" w:color="000000" w:sz="6" w:space="0"/>
              <w:left w:val="single" w:color="000000" w:sz="12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8"/>
              <w:framePr w:w="0" w:hRule="auto" w:wrap="auto" w:vAnchor="margin" w:hAnchor="text" w:yAlign="inline"/>
              <w:jc w:val="center"/>
            </w:pPr>
            <w:r>
              <w:rPr>
                <w:rtl w:val="0"/>
                <w:lang w:val="en-US"/>
              </w:rPr>
              <w:t xml:space="preserve"> </w:t>
            </w:r>
            <w:r>
              <w:rPr>
                <w:rFonts w:ascii="宋体" w:hAnsi="宋体" w:eastAsia="宋体" w:cs="宋体"/>
                <w:rtl w:val="0"/>
                <w:lang w:val="zh-TW" w:eastAsia="zh-TW"/>
              </w:rPr>
              <w:t>销售收入</w:t>
            </w:r>
          </w:p>
        </w:tc>
        <w:tc>
          <w:tcPr>
            <w:tcW w:w="142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42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42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42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42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1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23" w:hRule="atLeast"/>
          <w:jc w:val="center"/>
        </w:trPr>
        <w:tc>
          <w:tcPr>
            <w:tcW w:w="1421" w:type="dxa"/>
            <w:tcBorders>
              <w:top w:val="single" w:color="000000" w:sz="6" w:space="0"/>
              <w:left w:val="single" w:color="000000" w:sz="12" w:space="0"/>
              <w:bottom w:val="single" w:color="000000" w:sz="12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8"/>
              <w:framePr w:w="0" w:hRule="auto" w:wrap="auto" w:vAnchor="margin" w:hAnchor="text" w:yAlign="inline"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市场份额</w:t>
            </w:r>
          </w:p>
        </w:tc>
        <w:tc>
          <w:tcPr>
            <w:tcW w:w="1421" w:type="dxa"/>
            <w:tcBorders>
              <w:top w:val="single" w:color="000000" w:sz="6" w:space="0"/>
              <w:left w:val="single" w:color="000000" w:sz="6" w:space="0"/>
              <w:bottom w:val="single" w:color="000000" w:sz="12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421" w:type="dxa"/>
            <w:tcBorders>
              <w:top w:val="single" w:color="000000" w:sz="6" w:space="0"/>
              <w:left w:val="single" w:color="000000" w:sz="6" w:space="0"/>
              <w:bottom w:val="single" w:color="000000" w:sz="12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421" w:type="dxa"/>
            <w:tcBorders>
              <w:top w:val="single" w:color="000000" w:sz="6" w:space="0"/>
              <w:left w:val="single" w:color="000000" w:sz="6" w:space="0"/>
              <w:bottom w:val="single" w:color="000000" w:sz="12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421" w:type="dxa"/>
            <w:tcBorders>
              <w:top w:val="single" w:color="000000" w:sz="6" w:space="0"/>
              <w:left w:val="single" w:color="000000" w:sz="6" w:space="0"/>
              <w:bottom w:val="single" w:color="000000" w:sz="12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421" w:type="dxa"/>
            <w:tcBorders>
              <w:top w:val="single" w:color="000000" w:sz="6" w:space="0"/>
              <w:left w:val="single" w:color="000000" w:sz="6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</w:tr>
    </w:tbl>
    <w:p>
      <w:pPr>
        <w:pStyle w:val="8"/>
        <w:framePr w:w="0" w:hRule="auto" w:wrap="auto" w:vAnchor="margin" w:hAnchor="text" w:yAlign="inline"/>
        <w:spacing w:before="156" w:after="120"/>
        <w:jc w:val="center"/>
        <w:rPr>
          <w:sz w:val="24"/>
          <w:szCs w:val="24"/>
        </w:rPr>
      </w:pPr>
    </w:p>
    <w:p>
      <w:pPr>
        <w:pStyle w:val="8"/>
        <w:framePr w:w="0" w:hRule="auto" w:wrap="auto" w:vAnchor="margin" w:hAnchor="text" w:yAlign="inline"/>
        <w:spacing w:before="156" w:after="120" w:line="300" w:lineRule="auto"/>
        <w:rPr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>公司未来</w:t>
      </w:r>
      <w:r>
        <w:rPr>
          <w:sz w:val="24"/>
          <w:szCs w:val="24"/>
          <w:rtl w:val="0"/>
          <w:lang w:val="en-US"/>
        </w:rPr>
        <w:t>3 ~ 5</w:t>
      </w: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>年的销售收入预测（</w:t>
      </w:r>
      <w:r>
        <w:rPr>
          <w:rFonts w:ascii="楷体_GB2312" w:hAnsi="楷体_GB2312" w:eastAsia="楷体_GB2312" w:cs="楷体_GB2312"/>
          <w:sz w:val="24"/>
          <w:szCs w:val="24"/>
          <w:rtl w:val="0"/>
          <w:lang w:val="zh-TW" w:eastAsia="zh-TW"/>
        </w:rPr>
        <w:t>融资成功情况下</w:t>
      </w: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>）（</w:t>
      </w:r>
      <w:r>
        <w:rPr>
          <w:rFonts w:ascii="楷体_GB2312" w:hAnsi="楷体_GB2312" w:eastAsia="楷体_GB2312" w:cs="楷体_GB2312"/>
          <w:sz w:val="24"/>
          <w:szCs w:val="24"/>
          <w:rtl w:val="0"/>
          <w:lang w:val="zh-TW" w:eastAsia="zh-TW"/>
        </w:rPr>
        <w:t>万元</w:t>
      </w: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>）</w:t>
      </w:r>
    </w:p>
    <w:tbl>
      <w:tblPr>
        <w:tblStyle w:val="4"/>
        <w:tblW w:w="8526" w:type="dxa"/>
        <w:jc w:val="center"/>
        <w:tblInd w:w="108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CED7E7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421"/>
        <w:gridCol w:w="1421"/>
        <w:gridCol w:w="1421"/>
        <w:gridCol w:w="1421"/>
        <w:gridCol w:w="1421"/>
        <w:gridCol w:w="1421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23" w:hRule="atLeast"/>
          <w:jc w:val="center"/>
        </w:trPr>
        <w:tc>
          <w:tcPr>
            <w:tcW w:w="1421" w:type="dxa"/>
            <w:tcBorders>
              <w:top w:val="single" w:color="000000" w:sz="12" w:space="0"/>
              <w:left w:val="single" w:color="000000" w:sz="12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8"/>
              <w:framePr w:w="0" w:hRule="auto" w:wrap="auto" w:vAnchor="margin" w:hAnchor="text" w:yAlign="inline"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年    份</w:t>
            </w:r>
          </w:p>
        </w:tc>
        <w:tc>
          <w:tcPr>
            <w:tcW w:w="1421" w:type="dxa"/>
            <w:tcBorders>
              <w:top w:val="single" w:color="000000" w:sz="12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8"/>
              <w:framePr w:w="0" w:hRule="auto" w:wrap="auto" w:vAnchor="margin" w:hAnchor="text" w:yAlign="inline"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第</w:t>
            </w:r>
            <w:r>
              <w:rPr>
                <w:rtl w:val="0"/>
                <w:lang w:val="en-US"/>
              </w:rPr>
              <w:t>1</w:t>
            </w:r>
            <w:r>
              <w:rPr>
                <w:rFonts w:ascii="宋体" w:hAnsi="宋体" w:eastAsia="宋体" w:cs="宋体"/>
                <w:rtl w:val="0"/>
                <w:lang w:val="zh-TW" w:eastAsia="zh-TW"/>
              </w:rPr>
              <w:t>年</w:t>
            </w:r>
          </w:p>
        </w:tc>
        <w:tc>
          <w:tcPr>
            <w:tcW w:w="1421" w:type="dxa"/>
            <w:tcBorders>
              <w:top w:val="single" w:color="000000" w:sz="12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8"/>
              <w:framePr w:w="0" w:hRule="auto" w:wrap="auto" w:vAnchor="margin" w:hAnchor="text" w:yAlign="inline"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第</w:t>
            </w:r>
            <w:r>
              <w:rPr>
                <w:rtl w:val="0"/>
                <w:lang w:val="en-US"/>
              </w:rPr>
              <w:t>2</w:t>
            </w:r>
            <w:r>
              <w:rPr>
                <w:rFonts w:ascii="宋体" w:hAnsi="宋体" w:eastAsia="宋体" w:cs="宋体"/>
                <w:rtl w:val="0"/>
                <w:lang w:val="zh-TW" w:eastAsia="zh-TW"/>
              </w:rPr>
              <w:t>年</w:t>
            </w:r>
          </w:p>
        </w:tc>
        <w:tc>
          <w:tcPr>
            <w:tcW w:w="1421" w:type="dxa"/>
            <w:tcBorders>
              <w:top w:val="single" w:color="000000" w:sz="12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8"/>
              <w:framePr w:w="0" w:hRule="auto" w:wrap="auto" w:vAnchor="margin" w:hAnchor="text" w:yAlign="inline"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第</w:t>
            </w:r>
            <w:r>
              <w:rPr>
                <w:rtl w:val="0"/>
                <w:lang w:val="en-US"/>
              </w:rPr>
              <w:t>3</w:t>
            </w:r>
            <w:r>
              <w:rPr>
                <w:rFonts w:ascii="宋体" w:hAnsi="宋体" w:eastAsia="宋体" w:cs="宋体"/>
                <w:rtl w:val="0"/>
                <w:lang w:val="zh-TW" w:eastAsia="zh-TW"/>
              </w:rPr>
              <w:t>年</w:t>
            </w:r>
          </w:p>
        </w:tc>
        <w:tc>
          <w:tcPr>
            <w:tcW w:w="1421" w:type="dxa"/>
            <w:tcBorders>
              <w:top w:val="single" w:color="000000" w:sz="12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8"/>
              <w:framePr w:w="0" w:hRule="auto" w:wrap="auto" w:vAnchor="margin" w:hAnchor="text" w:yAlign="inline"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第</w:t>
            </w:r>
            <w:r>
              <w:rPr>
                <w:rtl w:val="0"/>
                <w:lang w:val="en-US"/>
              </w:rPr>
              <w:t>4</w:t>
            </w:r>
            <w:r>
              <w:rPr>
                <w:rFonts w:ascii="宋体" w:hAnsi="宋体" w:eastAsia="宋体" w:cs="宋体"/>
                <w:rtl w:val="0"/>
                <w:lang w:val="zh-TW" w:eastAsia="zh-TW"/>
              </w:rPr>
              <w:t>年</w:t>
            </w:r>
          </w:p>
        </w:tc>
        <w:tc>
          <w:tcPr>
            <w:tcW w:w="1421" w:type="dxa"/>
            <w:tcBorders>
              <w:top w:val="single" w:color="000000" w:sz="12" w:space="0"/>
              <w:left w:val="single" w:color="000000" w:sz="6" w:space="0"/>
              <w:bottom w:val="single" w:color="000000" w:sz="6" w:space="0"/>
              <w:right w:val="single" w:color="000000" w:sz="1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8"/>
              <w:framePr w:w="0" w:hRule="auto" w:wrap="auto" w:vAnchor="margin" w:hAnchor="text" w:yAlign="inline"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第</w:t>
            </w:r>
            <w:r>
              <w:rPr>
                <w:rtl w:val="0"/>
                <w:lang w:val="en-US"/>
              </w:rPr>
              <w:t>5</w:t>
            </w:r>
            <w:r>
              <w:rPr>
                <w:rFonts w:ascii="宋体" w:hAnsi="宋体" w:eastAsia="宋体" w:cs="宋体"/>
                <w:rtl w:val="0"/>
                <w:lang w:val="zh-TW" w:eastAsia="zh-TW"/>
              </w:rPr>
              <w:t>年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15" w:hRule="atLeast"/>
          <w:jc w:val="center"/>
        </w:trPr>
        <w:tc>
          <w:tcPr>
            <w:tcW w:w="1421" w:type="dxa"/>
            <w:tcBorders>
              <w:top w:val="single" w:color="000000" w:sz="6" w:space="0"/>
              <w:left w:val="single" w:color="000000" w:sz="12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8"/>
              <w:framePr w:w="0" w:hRule="auto" w:wrap="auto" w:vAnchor="margin" w:hAnchor="text" w:yAlign="inline"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销售收入</w:t>
            </w:r>
          </w:p>
        </w:tc>
        <w:tc>
          <w:tcPr>
            <w:tcW w:w="142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42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42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42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42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1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23" w:hRule="atLeast"/>
          <w:jc w:val="center"/>
        </w:trPr>
        <w:tc>
          <w:tcPr>
            <w:tcW w:w="1421" w:type="dxa"/>
            <w:tcBorders>
              <w:top w:val="single" w:color="000000" w:sz="6" w:space="0"/>
              <w:left w:val="single" w:color="000000" w:sz="12" w:space="0"/>
              <w:bottom w:val="single" w:color="000000" w:sz="12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8"/>
              <w:framePr w:w="0" w:hRule="auto" w:wrap="auto" w:vAnchor="margin" w:hAnchor="text" w:yAlign="inline"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市场份额</w:t>
            </w:r>
          </w:p>
        </w:tc>
        <w:tc>
          <w:tcPr>
            <w:tcW w:w="1421" w:type="dxa"/>
            <w:tcBorders>
              <w:top w:val="single" w:color="000000" w:sz="6" w:space="0"/>
              <w:left w:val="single" w:color="000000" w:sz="6" w:space="0"/>
              <w:bottom w:val="single" w:color="000000" w:sz="12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421" w:type="dxa"/>
            <w:tcBorders>
              <w:top w:val="single" w:color="000000" w:sz="6" w:space="0"/>
              <w:left w:val="single" w:color="000000" w:sz="6" w:space="0"/>
              <w:bottom w:val="single" w:color="000000" w:sz="12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421" w:type="dxa"/>
            <w:tcBorders>
              <w:top w:val="single" w:color="000000" w:sz="6" w:space="0"/>
              <w:left w:val="single" w:color="000000" w:sz="6" w:space="0"/>
              <w:bottom w:val="single" w:color="000000" w:sz="12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421" w:type="dxa"/>
            <w:tcBorders>
              <w:top w:val="single" w:color="000000" w:sz="6" w:space="0"/>
              <w:left w:val="single" w:color="000000" w:sz="6" w:space="0"/>
              <w:bottom w:val="single" w:color="000000" w:sz="12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421" w:type="dxa"/>
            <w:tcBorders>
              <w:top w:val="single" w:color="000000" w:sz="6" w:space="0"/>
              <w:left w:val="single" w:color="000000" w:sz="6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</w:tr>
    </w:tbl>
    <w:p>
      <w:pPr>
        <w:pStyle w:val="8"/>
        <w:framePr w:w="0" w:hRule="auto" w:wrap="auto" w:vAnchor="margin" w:hAnchor="text" w:yAlign="inline"/>
        <w:spacing w:before="156" w:after="120"/>
        <w:jc w:val="center"/>
        <w:rPr>
          <w:sz w:val="24"/>
          <w:szCs w:val="24"/>
        </w:rPr>
      </w:pPr>
    </w:p>
    <w:p>
      <w:pPr>
        <w:pStyle w:val="8"/>
        <w:framePr w:w="0" w:hRule="auto" w:wrap="auto" w:vAnchor="margin" w:hAnchor="text" w:yAlign="inline"/>
        <w:spacing w:after="120" w:line="300" w:lineRule="auto"/>
        <w:jc w:val="left"/>
        <w:rPr>
          <w:rFonts w:ascii="Arial" w:hAnsi="Arial" w:eastAsia="Arial" w:cs="Arial"/>
          <w:b/>
          <w:bCs/>
          <w:sz w:val="32"/>
          <w:szCs w:val="32"/>
        </w:rPr>
      </w:pPr>
    </w:p>
    <w:p>
      <w:pPr>
        <w:pStyle w:val="10"/>
        <w:framePr w:w="0" w:hRule="auto" w:wrap="auto" w:vAnchor="margin" w:hAnchor="text" w:yAlign="inline"/>
        <w:rPr>
          <w:sz w:val="24"/>
          <w:szCs w:val="24"/>
        </w:rPr>
      </w:pPr>
      <w:r>
        <w:rPr>
          <w:rFonts w:ascii="Times New Roman" w:hAnsi="Times New Roman" w:eastAsia="Arial Unicode MS"/>
          <w:sz w:val="24"/>
          <w:szCs w:val="24"/>
          <w:rtl w:val="0"/>
          <w:lang w:val="en-US"/>
        </w:rPr>
        <w:t xml:space="preserve"> </w:t>
      </w:r>
    </w:p>
    <w:p>
      <w:pPr>
        <w:pStyle w:val="10"/>
        <w:framePr w:w="0" w:hRule="auto" w:wrap="auto" w:vAnchor="margin" w:hAnchor="text" w:yAlign="inline"/>
        <w:jc w:val="center"/>
        <w:rPr>
          <w:lang w:val="zh-TW" w:eastAsia="zh-TW"/>
        </w:rPr>
      </w:pPr>
      <w:r>
        <w:rPr>
          <w:rFonts w:ascii="宋体" w:hAnsi="宋体" w:eastAsia="宋体" w:cs="宋体"/>
          <w:rtl w:val="0"/>
          <w:lang w:val="zh-TW" w:eastAsia="zh-TW"/>
        </w:rPr>
        <w:t>第四部分  融资计划</w:t>
      </w:r>
    </w:p>
    <w:p>
      <w:pPr>
        <w:pStyle w:val="8"/>
        <w:framePr w:w="0" w:hRule="auto" w:wrap="auto" w:vAnchor="margin" w:hAnchor="text" w:yAlign="inline"/>
        <w:spacing w:after="120" w:line="300" w:lineRule="auto"/>
        <w:rPr>
          <w:sz w:val="24"/>
          <w:szCs w:val="24"/>
        </w:rPr>
      </w:pPr>
    </w:p>
    <w:p>
      <w:pPr>
        <w:pStyle w:val="12"/>
        <w:framePr w:w="0" w:hRule="auto" w:wrap="auto" w:vAnchor="margin" w:hAnchor="text" w:yAlign="inline"/>
        <w:numPr>
          <w:ilvl w:val="0"/>
          <w:numId w:val="6"/>
        </w:numPr>
        <w:bidi w:val="0"/>
        <w:ind w:right="0"/>
        <w:jc w:val="both"/>
        <w:rPr>
          <w:rFonts w:hint="eastAsia" w:eastAsia="Arial"/>
          <w:b w:val="0"/>
          <w:bCs w:val="0"/>
          <w:rtl w:val="0"/>
          <w:lang w:val="zh-TW" w:eastAsia="zh-TW"/>
        </w:rPr>
      </w:pPr>
      <w:r>
        <w:rPr>
          <w:rFonts w:hint="eastAsia" w:ascii="黑体" w:hAnsi="黑体" w:eastAsia="黑体" w:cs="黑体"/>
          <w:b w:val="0"/>
          <w:bCs w:val="0"/>
          <w:rtl w:val="0"/>
          <w:lang w:val="zh-TW" w:eastAsia="zh-TW"/>
        </w:rPr>
        <w:t>融资方式</w:t>
      </w:r>
    </w:p>
    <w:p>
      <w:pPr>
        <w:pStyle w:val="8"/>
        <w:framePr w:w="0" w:hRule="auto" w:wrap="auto" w:vAnchor="margin" w:hAnchor="text" w:yAlign="inline"/>
        <w:spacing w:line="360" w:lineRule="auto"/>
        <w:ind w:firstLine="420"/>
        <w:rPr>
          <w:rFonts w:ascii="Tahoma" w:hAnsi="Tahoma" w:eastAsia="Tahoma" w:cs="Tahoma"/>
          <w:color w:val="0000FF"/>
          <w:sz w:val="18"/>
          <w:szCs w:val="18"/>
          <w:u w:color="0000FF"/>
          <w:lang w:val="zh-TW" w:eastAsia="zh-TW"/>
        </w:rPr>
      </w:pPr>
      <w:r>
        <w:rPr>
          <w:rFonts w:ascii="宋体" w:hAnsi="宋体" w:eastAsia="宋体" w:cs="宋体"/>
          <w:color w:val="0000FF"/>
          <w:sz w:val="18"/>
          <w:szCs w:val="18"/>
          <w:u w:color="0000FF"/>
          <w:rtl w:val="0"/>
          <w:lang w:val="zh-TW" w:eastAsia="zh-TW"/>
        </w:rPr>
        <w:t>（注解：详细说明未来阶段性的发展需要投入多少资金，公司能提供多少，需要投资多少。融资金额、参股比例、融资期限）</w:t>
      </w:r>
    </w:p>
    <w:p>
      <w:pPr>
        <w:pStyle w:val="8"/>
        <w:framePr w:w="0" w:hRule="auto" w:wrap="auto" w:vAnchor="margin" w:hAnchor="text" w:yAlign="inline"/>
        <w:spacing w:after="120" w:line="300" w:lineRule="auto"/>
        <w:rPr>
          <w:b/>
          <w:bCs/>
          <w:sz w:val="24"/>
          <w:szCs w:val="24"/>
        </w:rPr>
      </w:pPr>
    </w:p>
    <w:p>
      <w:pPr>
        <w:pStyle w:val="12"/>
        <w:framePr w:w="0" w:hRule="auto" w:wrap="auto" w:vAnchor="margin" w:hAnchor="text" w:yAlign="inline"/>
        <w:numPr>
          <w:ilvl w:val="0"/>
          <w:numId w:val="6"/>
        </w:numPr>
        <w:bidi w:val="0"/>
        <w:ind w:right="0"/>
        <w:jc w:val="both"/>
        <w:rPr>
          <w:rFonts w:hint="eastAsia" w:eastAsia="Arial"/>
          <w:b w:val="0"/>
          <w:bCs w:val="0"/>
          <w:rtl w:val="0"/>
          <w:lang w:val="zh-TW" w:eastAsia="zh-TW"/>
        </w:rPr>
      </w:pPr>
      <w:r>
        <w:rPr>
          <w:rFonts w:hint="eastAsia" w:ascii="黑体" w:hAnsi="黑体" w:eastAsia="黑体" w:cs="黑体"/>
          <w:b w:val="0"/>
          <w:bCs w:val="0"/>
          <w:rtl w:val="0"/>
          <w:lang w:val="zh-TW" w:eastAsia="zh-TW"/>
        </w:rPr>
        <w:t>资金用途</w:t>
      </w:r>
    </w:p>
    <w:sectPr>
      <w:headerReference r:id="rId3" w:type="default"/>
      <w:footerReference r:id="rId4" w:type="default"/>
      <w:pgSz w:w="11900" w:h="16840"/>
      <w:pgMar w:top="1693" w:right="1800" w:bottom="1440" w:left="1800" w:header="851" w:footer="897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 Unicode MS">
    <w:altName w:val="宋体"/>
    <w:panose1 w:val="00000000000000000000"/>
    <w:charset w:val="86"/>
    <w:family w:val="roman"/>
    <w:pitch w:val="default"/>
    <w:sig w:usb0="00000000" w:usb1="00000000" w:usb2="00000000" w:usb3="00000000" w:csb0="00000000" w:csb1="00000000"/>
  </w:font>
  <w:font w:name="Helvetica Neue">
    <w:altName w:val="Segoe Print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A00002EF" w:usb1="4000004B" w:usb2="00000000" w:usb3="00000000" w:csb0="2000019F" w:csb1="00000000"/>
  </w:font>
  <w:font w:name="Tahoma">
    <w:panose1 w:val="020B0604030504040204"/>
    <w:charset w:val="00"/>
    <w:family w:val="roman"/>
    <w:pitch w:val="default"/>
    <w:sig w:usb0="E1002EFF" w:usb1="C000605B" w:usb2="00000029" w:usb3="00000000" w:csb0="200101FF" w:csb1="20280000"/>
  </w:font>
  <w:font w:name="楷体_GB2312">
    <w:altName w:val="楷体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framePr w:w="0" w:hRule="auto" w:wrap="auto" w:vAnchor="margin" w:hAnchor="text" w:yAlign="inline"/>
      <w:bidi w:val="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framePr w:w="0" w:hRule="auto" w:wrap="auto" w:vAnchor="margin" w:hAnchor="text" w:yAlign="inline"/>
      <w:tabs>
        <w:tab w:val="right" w:pos="8280"/>
        <w:tab w:val="clear" w:pos="8306"/>
      </w:tabs>
      <w:jc w:val="both"/>
    </w:pPr>
    <w:r>
      <w:rPr>
        <w:rtl w:val="0"/>
        <w:lang w:val="en-US"/>
      </w:rPr>
      <w:t xml:space="preserve">                                                                     Page </w:t>
    </w:r>
    <w:r>
      <w:fldChar w:fldCharType="begin"/>
    </w:r>
    <w:r>
      <w:instrText xml:space="preserve"> PAGE </w:instrText>
    </w:r>
    <w:r>
      <w:fldChar w:fldCharType="separate"/>
    </w:r>
    <w:r>
      <w:t>3</w:t>
    </w:r>
    <w:r>
      <w:fldChar w:fldCharType="end"/>
    </w:r>
    <w:r>
      <w:rPr>
        <w:rtl w:val="0"/>
        <w:lang w:val="en-US"/>
      </w:rPr>
      <w:t xml:space="preserve"> of </w:t>
    </w:r>
    <w:r>
      <w:fldChar w:fldCharType="begin"/>
    </w:r>
    <w:r>
      <w:instrText xml:space="preserve"> NUMPAGES </w:instrText>
    </w:r>
    <w:r>
      <w:fldChar w:fldCharType="separate"/>
    </w:r>
    <w:r>
      <w:t>5</w:t>
    </w:r>
    <w: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5E306ED"/>
    <w:multiLevelType w:val="multilevel"/>
    <w:tmpl w:val="B5E306ED"/>
    <w:lvl w:ilvl="0" w:tentative="0">
      <w:start w:val="1"/>
      <w:numFmt w:val="ideographEnclosedCircle"/>
      <w:lvlText w:val="%1"/>
      <w:lvlJc w:val="left"/>
      <w:pPr>
        <w:ind w:left="42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entative="0">
      <w:start w:val="1"/>
      <w:numFmt w:val="lowerLetter"/>
      <w:lvlText w:val="%2)"/>
      <w:lvlJc w:val="left"/>
      <w:pPr>
        <w:tabs>
          <w:tab w:val="left" w:pos="420"/>
        </w:tabs>
        <w:ind w:left="8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entative="0">
      <w:start w:val="1"/>
      <w:numFmt w:val="lowerRoman"/>
      <w:lvlText w:val="%3."/>
      <w:lvlJc w:val="left"/>
      <w:pPr>
        <w:tabs>
          <w:tab w:val="left" w:pos="420"/>
        </w:tabs>
        <w:ind w:left="1260" w:hanging="5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entative="0">
      <w:start w:val="1"/>
      <w:numFmt w:val="decimal"/>
      <w:lvlText w:val="%4."/>
      <w:lvlJc w:val="left"/>
      <w:pPr>
        <w:tabs>
          <w:tab w:val="left" w:pos="420"/>
        </w:tabs>
        <w:ind w:left="168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entative="0">
      <w:start w:val="1"/>
      <w:numFmt w:val="lowerLetter"/>
      <w:lvlText w:val="%5)"/>
      <w:lvlJc w:val="left"/>
      <w:pPr>
        <w:tabs>
          <w:tab w:val="left" w:pos="420"/>
        </w:tabs>
        <w:ind w:left="210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entative="0">
      <w:start w:val="1"/>
      <w:numFmt w:val="lowerRoman"/>
      <w:lvlText w:val="%6."/>
      <w:lvlJc w:val="left"/>
      <w:pPr>
        <w:tabs>
          <w:tab w:val="left" w:pos="420"/>
        </w:tabs>
        <w:ind w:left="2520" w:hanging="5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entative="0">
      <w:start w:val="1"/>
      <w:numFmt w:val="decimal"/>
      <w:lvlText w:val="%7."/>
      <w:lvlJc w:val="left"/>
      <w:pPr>
        <w:tabs>
          <w:tab w:val="left" w:pos="420"/>
        </w:tabs>
        <w:ind w:left="29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entative="0">
      <w:start w:val="1"/>
      <w:numFmt w:val="lowerLetter"/>
      <w:lvlText w:val="%8)"/>
      <w:lvlJc w:val="left"/>
      <w:pPr>
        <w:tabs>
          <w:tab w:val="left" w:pos="420"/>
        </w:tabs>
        <w:ind w:left="336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entative="0">
      <w:start w:val="1"/>
      <w:numFmt w:val="lowerRoman"/>
      <w:lvlText w:val="%9."/>
      <w:lvlJc w:val="left"/>
      <w:pPr>
        <w:tabs>
          <w:tab w:val="left" w:pos="420"/>
        </w:tabs>
        <w:ind w:left="3780" w:hanging="5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nsid w:val="BF205925"/>
    <w:multiLevelType w:val="multilevel"/>
    <w:tmpl w:val="BF205925"/>
    <w:lvl w:ilvl="0" w:tentative="0">
      <w:start w:val="1"/>
      <w:numFmt w:val="ideographEnclosedCircle"/>
      <w:lvlText w:val="%1"/>
      <w:lvlJc w:val="left"/>
      <w:pPr>
        <w:ind w:left="420" w:hanging="4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entative="0">
      <w:start w:val="1"/>
      <w:numFmt w:val="lowerLetter"/>
      <w:lvlText w:val="%2)"/>
      <w:lvlJc w:val="left"/>
      <w:pPr>
        <w:tabs>
          <w:tab w:val="left" w:pos="420"/>
        </w:tabs>
        <w:ind w:left="840" w:hanging="4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entative="0">
      <w:start w:val="1"/>
      <w:numFmt w:val="lowerRoman"/>
      <w:lvlText w:val="%3."/>
      <w:lvlJc w:val="left"/>
      <w:pPr>
        <w:tabs>
          <w:tab w:val="left" w:pos="420"/>
        </w:tabs>
        <w:ind w:left="1260" w:hanging="59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entative="0">
      <w:start w:val="1"/>
      <w:numFmt w:val="decimal"/>
      <w:lvlText w:val="%4."/>
      <w:lvlJc w:val="left"/>
      <w:pPr>
        <w:tabs>
          <w:tab w:val="left" w:pos="420"/>
        </w:tabs>
        <w:ind w:left="1680" w:hanging="4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entative="0">
      <w:start w:val="1"/>
      <w:numFmt w:val="lowerLetter"/>
      <w:lvlText w:val="%5)"/>
      <w:lvlJc w:val="left"/>
      <w:pPr>
        <w:tabs>
          <w:tab w:val="left" w:pos="420"/>
        </w:tabs>
        <w:ind w:left="2100" w:hanging="4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entative="0">
      <w:start w:val="1"/>
      <w:numFmt w:val="lowerRoman"/>
      <w:lvlText w:val="%6."/>
      <w:lvlJc w:val="left"/>
      <w:pPr>
        <w:tabs>
          <w:tab w:val="left" w:pos="420"/>
        </w:tabs>
        <w:ind w:left="2520" w:hanging="59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entative="0">
      <w:start w:val="1"/>
      <w:numFmt w:val="decimal"/>
      <w:lvlText w:val="%7."/>
      <w:lvlJc w:val="left"/>
      <w:pPr>
        <w:tabs>
          <w:tab w:val="left" w:pos="420"/>
        </w:tabs>
        <w:ind w:left="2940" w:hanging="4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entative="0">
      <w:start w:val="1"/>
      <w:numFmt w:val="lowerLetter"/>
      <w:lvlText w:val="%8)"/>
      <w:lvlJc w:val="left"/>
      <w:pPr>
        <w:tabs>
          <w:tab w:val="left" w:pos="420"/>
        </w:tabs>
        <w:ind w:left="3360" w:hanging="4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entative="0">
      <w:start w:val="1"/>
      <w:numFmt w:val="lowerRoman"/>
      <w:lvlText w:val="%9."/>
      <w:lvlJc w:val="left"/>
      <w:pPr>
        <w:tabs>
          <w:tab w:val="left" w:pos="420"/>
        </w:tabs>
        <w:ind w:left="3780" w:hanging="59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nsid w:val="CF092B84"/>
    <w:multiLevelType w:val="multilevel"/>
    <w:tmpl w:val="CF092B84"/>
    <w:lvl w:ilvl="0" w:tentative="0">
      <w:start w:val="1"/>
      <w:numFmt w:val="decimal"/>
      <w:lvlText w:val="%1."/>
      <w:lvlJc w:val="left"/>
      <w:pPr>
        <w:ind w:left="648" w:hanging="64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entative="0">
      <w:start w:val="1"/>
      <w:numFmt w:val="ideographEnclosedCircle"/>
      <w:lvlText w:val="%2"/>
      <w:lvlJc w:val="left"/>
      <w:pPr>
        <w:ind w:left="420" w:hanging="4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entative="0">
      <w:start w:val="1"/>
      <w:numFmt w:val="decimal"/>
      <w:lvlText w:val="%3."/>
      <w:lvlJc w:val="left"/>
      <w:pPr>
        <w:ind w:left="420" w:hanging="4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entative="0">
      <w:start w:val="1"/>
      <w:numFmt w:val="decimal"/>
      <w:lvlText w:val="%3.%4."/>
      <w:lvlJc w:val="left"/>
      <w:pPr>
        <w:tabs>
          <w:tab w:val="left" w:pos="420"/>
        </w:tabs>
        <w:ind w:left="851" w:hanging="85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entative="0">
      <w:start w:val="1"/>
      <w:numFmt w:val="decimal"/>
      <w:lvlText w:val="%3.%4.%5."/>
      <w:lvlJc w:val="left"/>
      <w:pPr>
        <w:tabs>
          <w:tab w:val="left" w:pos="420"/>
        </w:tabs>
        <w:ind w:left="992" w:hanging="992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entative="0">
      <w:start w:val="1"/>
      <w:numFmt w:val="decimal"/>
      <w:lvlText w:val="%3.%4.%5.%6."/>
      <w:lvlJc w:val="left"/>
      <w:pPr>
        <w:tabs>
          <w:tab w:val="left" w:pos="420"/>
        </w:tabs>
        <w:ind w:left="1134" w:hanging="1134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entative="0">
      <w:start w:val="1"/>
      <w:numFmt w:val="decimal"/>
      <w:suff w:val="nothing"/>
      <w:lvlText w:val="%3.%4.%5.%6.%7."/>
      <w:lvlJc w:val="left"/>
      <w:pPr>
        <w:tabs>
          <w:tab w:val="left" w:pos="420"/>
        </w:tabs>
        <w:ind w:left="1276" w:hanging="127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entative="0">
      <w:start w:val="1"/>
      <w:numFmt w:val="decimal"/>
      <w:suff w:val="nothing"/>
      <w:lvlText w:val="%3.%4.%5.%6.%7.%8."/>
      <w:lvlJc w:val="left"/>
      <w:pPr>
        <w:tabs>
          <w:tab w:val="left" w:pos="420"/>
        </w:tabs>
        <w:ind w:left="1418" w:hanging="141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entative="0">
      <w:start w:val="1"/>
      <w:numFmt w:val="decimal"/>
      <w:suff w:val="nothing"/>
      <w:lvlText w:val="%3.%4.%5.%6.%7.%8.%9."/>
      <w:lvlJc w:val="left"/>
      <w:pPr>
        <w:tabs>
          <w:tab w:val="left" w:pos="420"/>
        </w:tabs>
        <w:ind w:left="1559" w:hanging="1559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648" w:hanging="64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entative="0">
      <w:start w:val="1"/>
      <w:numFmt w:val="ideographEnclosedCircle"/>
      <w:lvlText w:val="%2"/>
      <w:lvlJc w:val="left"/>
      <w:pPr>
        <w:ind w:left="420" w:hanging="4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entative="0">
      <w:start w:val="1"/>
      <w:numFmt w:val="decimal"/>
      <w:lvlText w:val="%2%3."/>
      <w:lvlJc w:val="left"/>
      <w:pPr>
        <w:tabs>
          <w:tab w:val="left" w:pos="420"/>
        </w:tabs>
        <w:ind w:left="709" w:hanging="709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entative="0">
      <w:start w:val="1"/>
      <w:numFmt w:val="decimal"/>
      <w:lvlText w:val="%2%3.%4."/>
      <w:lvlJc w:val="left"/>
      <w:pPr>
        <w:tabs>
          <w:tab w:val="left" w:pos="420"/>
        </w:tabs>
        <w:ind w:left="851" w:hanging="85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entative="0">
      <w:start w:val="1"/>
      <w:numFmt w:val="decimal"/>
      <w:lvlText w:val="%2%3.%4.%5."/>
      <w:lvlJc w:val="left"/>
      <w:pPr>
        <w:tabs>
          <w:tab w:val="left" w:pos="420"/>
        </w:tabs>
        <w:ind w:left="992" w:hanging="992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entative="0">
      <w:start w:val="1"/>
      <w:numFmt w:val="decimal"/>
      <w:suff w:val="nothing"/>
      <w:lvlText w:val="%2%3.%4.%5.%6."/>
      <w:lvlJc w:val="left"/>
      <w:pPr>
        <w:tabs>
          <w:tab w:val="left" w:pos="420"/>
        </w:tabs>
        <w:ind w:left="1134" w:hanging="1134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entative="0">
      <w:start w:val="1"/>
      <w:numFmt w:val="decimal"/>
      <w:suff w:val="nothing"/>
      <w:lvlText w:val="%2%3.%4.%5.%6.%7."/>
      <w:lvlJc w:val="left"/>
      <w:pPr>
        <w:tabs>
          <w:tab w:val="left" w:pos="420"/>
        </w:tabs>
        <w:ind w:left="1276" w:hanging="127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entative="0">
      <w:start w:val="1"/>
      <w:numFmt w:val="decimal"/>
      <w:suff w:val="nothing"/>
      <w:lvlText w:val="%2%3.%4.%5.%6.%7.%8."/>
      <w:lvlJc w:val="left"/>
      <w:pPr>
        <w:tabs>
          <w:tab w:val="left" w:pos="420"/>
        </w:tabs>
        <w:ind w:left="1418" w:hanging="141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entative="0">
      <w:start w:val="1"/>
      <w:numFmt w:val="decimal"/>
      <w:suff w:val="nothing"/>
      <w:lvlText w:val="%2%3.%4.%5.%6.%7.%8.%9."/>
      <w:lvlJc w:val="left"/>
      <w:pPr>
        <w:tabs>
          <w:tab w:val="left" w:pos="420"/>
        </w:tabs>
        <w:ind w:left="1559" w:hanging="1559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nsid w:val="03D62ECE"/>
    <w:multiLevelType w:val="multilevel"/>
    <w:tmpl w:val="03D62ECE"/>
    <w:lvl w:ilvl="0" w:tentative="0">
      <w:start w:val="1"/>
      <w:numFmt w:val="ideographEnclosedCircle"/>
      <w:lvlText w:val="%1"/>
      <w:lvlJc w:val="left"/>
      <w:pPr>
        <w:ind w:left="42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entative="0">
      <w:start w:val="1"/>
      <w:numFmt w:val="lowerLetter"/>
      <w:lvlText w:val="%2)"/>
      <w:lvlJc w:val="left"/>
      <w:pPr>
        <w:tabs>
          <w:tab w:val="left" w:pos="420"/>
        </w:tabs>
        <w:ind w:left="8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entative="0">
      <w:start w:val="1"/>
      <w:numFmt w:val="lowerRoman"/>
      <w:lvlText w:val="%3."/>
      <w:lvlJc w:val="left"/>
      <w:pPr>
        <w:tabs>
          <w:tab w:val="left" w:pos="420"/>
        </w:tabs>
        <w:ind w:left="1260" w:hanging="59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entative="0">
      <w:start w:val="1"/>
      <w:numFmt w:val="decimal"/>
      <w:lvlText w:val="%4."/>
      <w:lvlJc w:val="left"/>
      <w:pPr>
        <w:tabs>
          <w:tab w:val="left" w:pos="420"/>
        </w:tabs>
        <w:ind w:left="168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entative="0">
      <w:start w:val="1"/>
      <w:numFmt w:val="lowerLetter"/>
      <w:lvlText w:val="%5)"/>
      <w:lvlJc w:val="left"/>
      <w:pPr>
        <w:tabs>
          <w:tab w:val="left" w:pos="420"/>
        </w:tabs>
        <w:ind w:left="210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entative="0">
      <w:start w:val="1"/>
      <w:numFmt w:val="lowerRoman"/>
      <w:lvlText w:val="%6."/>
      <w:lvlJc w:val="left"/>
      <w:pPr>
        <w:tabs>
          <w:tab w:val="left" w:pos="420"/>
        </w:tabs>
        <w:ind w:left="2520" w:hanging="59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entative="0">
      <w:start w:val="1"/>
      <w:numFmt w:val="decimal"/>
      <w:lvlText w:val="%7."/>
      <w:lvlJc w:val="left"/>
      <w:pPr>
        <w:tabs>
          <w:tab w:val="left" w:pos="420"/>
        </w:tabs>
        <w:ind w:left="29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entative="0">
      <w:start w:val="1"/>
      <w:numFmt w:val="lowerLetter"/>
      <w:lvlText w:val="%8)"/>
      <w:lvlJc w:val="left"/>
      <w:pPr>
        <w:tabs>
          <w:tab w:val="left" w:pos="420"/>
        </w:tabs>
        <w:ind w:left="336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entative="0">
      <w:start w:val="1"/>
      <w:numFmt w:val="lowerRoman"/>
      <w:lvlText w:val="%9."/>
      <w:lvlJc w:val="left"/>
      <w:pPr>
        <w:tabs>
          <w:tab w:val="left" w:pos="420"/>
        </w:tabs>
        <w:ind w:left="3780" w:hanging="59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3"/>
  </w:num>
  <w:num w:numId="2">
    <w:abstractNumId w:val="2"/>
  </w:num>
  <w:num w:numId="3">
    <w:abstractNumId w:val="2"/>
    <w:lvlOverride w:ilvl="2">
      <w:startOverride w:val="2"/>
    </w:lvlOverride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noLineBreaksAfter w:lang="zh-CN" w:val="‘“(〔[{〈《「『【⦅〘〖«〝︵︷︹︻︽︿﹁﹃﹇﹙﹛﹝｢"/>
  <w:noLineBreaksBefore w:lang="zh-CN" w:val="’”)〕]}〉"/>
  <w:compat>
    <w:useFELayout/>
    <w:compatSetting w:name="compatibilityMode" w:uri="http://schemas.microsoft.com/office/word" w:val="15"/>
  </w:compat>
  <w:rsids>
    <w:rsidRoot w:val="00000000"/>
    <w:rsid w:val="29045CE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Arial Unicode MS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keepNext w:val="0"/>
      <w:keepLines w:val="0"/>
      <w:pageBreakBefore w:val="0"/>
      <w:framePr w:w="0" w:hRule="auto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Times New Roman" w:hAnsi="Times New Roman" w:eastAsia="Arial Unicode MS" w:cs="Times New Roman"/>
      <w:color w:val="auto"/>
      <w:spacing w:val="0"/>
      <w:w w:val="100"/>
      <w:kern w:val="0"/>
      <w:position w:val="0"/>
      <w:sz w:val="24"/>
      <w:szCs w:val="24"/>
      <w:u w:val="none" w:color="auto"/>
      <w:vertAlign w:val="baseline"/>
      <w:lang w:val="en-US" w:eastAsia="en-US" w:bidi="ar-SA"/>
    </w:rPr>
  </w:style>
  <w:style w:type="character" w:default="1" w:styleId="2">
    <w:name w:val="Default Paragraph Font"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qFormat/>
    <w:uiPriority w:val="0"/>
    <w:rPr>
      <w:u w:val="single"/>
    </w:rPr>
  </w:style>
  <w:style w:type="table" w:customStyle="1" w:styleId="5">
    <w:name w:val="Table Normal"/>
    <w:qFormat/>
    <w:uiPriority w:val="0"/>
    <w:tblPr>
      <w:tblLayout w:type="fixed"/>
    </w:tblPr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paragraph" w:customStyle="1" w:styleId="6">
    <w:name w:val="页眉1"/>
    <w:uiPriority w:val="0"/>
    <w:pPr>
      <w:keepNext w:val="0"/>
      <w:keepLines w:val="0"/>
      <w:pageBreakBefore w:val="0"/>
      <w:framePr w:w="0" w:hRule="auto" w:wrap="around" w:vAnchor="margin" w:hAnchor="text" w:yAlign="inline"/>
      <w:widowControl w:val="0"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single" w:color="000000" w:sz="6" w:space="0"/>
        <w:right w:val="none" w:color="auto" w:sz="0" w:space="0"/>
        <w:between w:val="none" w:color="auto" w:sz="0" w:space="0"/>
      </w:pBdr>
      <w:shd w:val="clear" w:color="auto" w:fill="auto"/>
      <w:tabs>
        <w:tab w:val="center" w:pos="4153"/>
        <w:tab w:val="right" w:pos="8306"/>
      </w:tabs>
      <w:suppressAutoHyphens w:val="0"/>
      <w:bidi w:val="0"/>
      <w:spacing w:before="0" w:beforeAutospacing="0" w:after="0" w:afterAutospacing="0" w:line="240" w:lineRule="auto"/>
      <w:ind w:left="0" w:right="0" w:firstLine="0"/>
      <w:jc w:val="center"/>
      <w:outlineLvl w:val="9"/>
    </w:pPr>
    <w:rPr>
      <w:rFonts w:ascii="Times New Roman" w:hAnsi="Times New Roman" w:eastAsia="Arial Unicode MS" w:cs="Arial Unicode MS"/>
      <w:color w:val="000000"/>
      <w:spacing w:val="0"/>
      <w:w w:val="100"/>
      <w:kern w:val="2"/>
      <w:position w:val="0"/>
      <w:sz w:val="18"/>
      <w:szCs w:val="18"/>
      <w:u w:val="none" w:color="000000"/>
      <w:vertAlign w:val="baseline"/>
      <w:lang w:val="en-US"/>
    </w:rPr>
  </w:style>
  <w:style w:type="paragraph" w:customStyle="1" w:styleId="7">
    <w:name w:val="页眉与页脚"/>
    <w:uiPriority w:val="0"/>
    <w:pPr>
      <w:keepNext w:val="0"/>
      <w:keepLines w:val="0"/>
      <w:pageBreakBefore w:val="0"/>
      <w:framePr w:w="0" w:hRule="auto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tabs>
        <w:tab w:val="right" w:pos="9020"/>
      </w:tabs>
      <w:suppressAutoHyphens w:val="0"/>
      <w:bidi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Helvetica Neue" w:hAnsi="Helvetica Neue" w:eastAsia="Helvetica Neue" w:cs="Helvetica Neue"/>
      <w:color w:val="000000"/>
      <w:spacing w:val="0"/>
      <w:w w:val="100"/>
      <w:kern w:val="0"/>
      <w:position w:val="0"/>
      <w:sz w:val="24"/>
      <w:szCs w:val="24"/>
      <w:u w:val="none" w:color="auto"/>
      <w:vertAlign w:val="baseline"/>
    </w:rPr>
  </w:style>
  <w:style w:type="paragraph" w:customStyle="1" w:styleId="8">
    <w:name w:val="正文 A"/>
    <w:uiPriority w:val="0"/>
    <w:pPr>
      <w:keepNext w:val="0"/>
      <w:keepLines w:val="0"/>
      <w:pageBreakBefore w:val="0"/>
      <w:framePr w:w="0" w:hRule="auto" w:wrap="around" w:vAnchor="margin" w:hAnchor="text" w:yAlign="inline"/>
      <w:widowControl w:val="0"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0" w:beforeAutospacing="0" w:after="0" w:afterAutospacing="0" w:line="240" w:lineRule="auto"/>
      <w:ind w:left="0" w:right="0" w:firstLine="0"/>
      <w:jc w:val="both"/>
      <w:outlineLvl w:val="9"/>
    </w:pPr>
    <w:rPr>
      <w:rFonts w:ascii="Times New Roman" w:hAnsi="Times New Roman" w:eastAsia="Times New Roman" w:cs="Times New Roman"/>
      <w:color w:val="000000"/>
      <w:spacing w:val="0"/>
      <w:w w:val="100"/>
      <w:kern w:val="2"/>
      <w:position w:val="0"/>
      <w:sz w:val="21"/>
      <w:szCs w:val="21"/>
      <w:u w:val="none" w:color="000000"/>
      <w:vertAlign w:val="baseline"/>
      <w:lang w:val="en-US"/>
    </w:rPr>
  </w:style>
  <w:style w:type="character" w:customStyle="1" w:styleId="9">
    <w:name w:val="Hyperlink.0"/>
    <w:basedOn w:val="3"/>
    <w:uiPriority w:val="0"/>
    <w:rPr>
      <w:color w:val="0000FF"/>
      <w:u w:val="single" w:color="0000FF"/>
    </w:rPr>
  </w:style>
  <w:style w:type="paragraph" w:customStyle="1" w:styleId="10">
    <w:name w:val="标题 11"/>
    <w:next w:val="8"/>
    <w:uiPriority w:val="0"/>
    <w:pPr>
      <w:keepNext/>
      <w:keepLines/>
      <w:pageBreakBefore w:val="0"/>
      <w:framePr w:w="0" w:hRule="auto" w:wrap="around" w:vAnchor="margin" w:hAnchor="text" w:yAlign="inline"/>
      <w:widowControl w:val="0"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340" w:beforeAutospacing="0" w:after="330" w:afterAutospacing="0" w:line="578" w:lineRule="auto"/>
      <w:ind w:left="0" w:right="0" w:firstLine="0"/>
      <w:jc w:val="both"/>
      <w:outlineLvl w:val="0"/>
    </w:pPr>
    <w:rPr>
      <w:rFonts w:hint="eastAsia" w:ascii="Arial Unicode MS" w:hAnsi="Arial Unicode MS" w:eastAsia="Times New Roman" w:cs="Arial Unicode MS"/>
      <w:b/>
      <w:bCs/>
      <w:color w:val="000000"/>
      <w:spacing w:val="0"/>
      <w:w w:val="100"/>
      <w:kern w:val="44"/>
      <w:position w:val="0"/>
      <w:sz w:val="44"/>
      <w:szCs w:val="44"/>
      <w:u w:val="none" w:color="000000"/>
      <w:vertAlign w:val="baseline"/>
      <w:lang w:val="en-US"/>
    </w:rPr>
  </w:style>
  <w:style w:type="paragraph" w:customStyle="1" w:styleId="11">
    <w:name w:val="标题 21"/>
    <w:next w:val="8"/>
    <w:uiPriority w:val="0"/>
    <w:pPr>
      <w:keepNext/>
      <w:keepLines/>
      <w:pageBreakBefore w:val="0"/>
      <w:framePr w:w="0" w:hRule="auto" w:wrap="around" w:vAnchor="margin" w:hAnchor="text" w:yAlign="inline"/>
      <w:widowControl w:val="0"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260" w:beforeAutospacing="0" w:after="260" w:afterAutospacing="0" w:line="416" w:lineRule="auto"/>
      <w:ind w:left="0" w:right="0" w:firstLine="0"/>
      <w:jc w:val="both"/>
      <w:outlineLvl w:val="1"/>
    </w:pPr>
    <w:rPr>
      <w:rFonts w:hint="eastAsia" w:ascii="Arial Unicode MS" w:hAnsi="Arial Unicode MS" w:eastAsia="Arial" w:cs="Arial Unicode MS"/>
      <w:b/>
      <w:bCs/>
      <w:color w:val="000000"/>
      <w:spacing w:val="0"/>
      <w:w w:val="100"/>
      <w:kern w:val="2"/>
      <w:position w:val="0"/>
      <w:sz w:val="32"/>
      <w:szCs w:val="32"/>
      <w:u w:val="none" w:color="000000"/>
      <w:vertAlign w:val="baseline"/>
      <w:lang w:val="en-US"/>
    </w:rPr>
  </w:style>
  <w:style w:type="paragraph" w:customStyle="1" w:styleId="12">
    <w:name w:val="标题 31"/>
    <w:next w:val="8"/>
    <w:qFormat/>
    <w:uiPriority w:val="0"/>
    <w:pPr>
      <w:keepNext/>
      <w:keepLines/>
      <w:pageBreakBefore w:val="0"/>
      <w:framePr w:w="0" w:hRule="auto" w:wrap="around" w:vAnchor="margin" w:hAnchor="text" w:yAlign="inline"/>
      <w:widowControl w:val="0"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260" w:beforeAutospacing="0" w:after="260" w:afterAutospacing="0" w:line="416" w:lineRule="auto"/>
      <w:ind w:left="0" w:right="0" w:firstLine="0"/>
      <w:jc w:val="both"/>
      <w:outlineLvl w:val="2"/>
    </w:pPr>
    <w:rPr>
      <w:rFonts w:hint="eastAsia" w:ascii="Arial Unicode MS" w:hAnsi="Arial Unicode MS" w:eastAsia="Times New Roman" w:cs="Arial Unicode MS"/>
      <w:b/>
      <w:bCs/>
      <w:color w:val="000000"/>
      <w:spacing w:val="0"/>
      <w:w w:val="100"/>
      <w:kern w:val="2"/>
      <w:position w:val="0"/>
      <w:sz w:val="32"/>
      <w:szCs w:val="32"/>
      <w:u w:val="none" w:color="000000"/>
      <w:vertAlign w:val="baseline"/>
      <w:lang w:val="en-US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1</TotalTime>
  <ScaleCrop>false</ScaleCrop>
  <LinksUpToDate>false</LinksUpToDate>
  <Application>WPS Office_10.1.0.7468_F1E327BC-269C-435d-A152-05C5408002CA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2018-08-06T15:12:23Z</dcterms:created>
  <dc:creator>wangshengjie</dc:creator>
  <cp:lastModifiedBy>后土</cp:lastModifiedBy>
  <dcterms:modified xsi:type="dcterms:W3CDTF">2018-08-06T15:13:58Z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2052-10.1.0.7468</vt:lpwstr>
  </property>
</Properties>
</file>