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B0F" w:rsidRPr="00544B0F" w:rsidRDefault="00544B0F" w:rsidP="00544B0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44B0F">
        <w:rPr>
          <w:rFonts w:ascii="Times New Roman" w:eastAsia="Times New Roman" w:hAnsi="Times New Roman" w:cs="Times New Roman"/>
          <w:b/>
          <w:bCs/>
          <w:kern w:val="36"/>
          <w:sz w:val="48"/>
          <w:szCs w:val="48"/>
        </w:rPr>
        <w:t>Deciphering Weld Symbols</w:t>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When welds are specified on engineering and fabrication drawings, a cryptic set of symbols is used as a sort of shorthand for describing the type of weld, its size, and other processing and finishing information. The purpose of this page is to introduce you to the common symbols and their meaning. The complete set of symbols is given in a standard published by the </w:t>
      </w:r>
      <w:hyperlink r:id="rId4" w:history="1">
        <w:r w:rsidRPr="00544B0F">
          <w:rPr>
            <w:rFonts w:ascii="Times New Roman" w:eastAsia="Times New Roman" w:hAnsi="Times New Roman" w:cs="Times New Roman"/>
            <w:color w:val="0000FF"/>
            <w:sz w:val="24"/>
            <w:szCs w:val="24"/>
            <w:u w:val="single"/>
          </w:rPr>
          <w:t>American National Standards Institute</w:t>
        </w:r>
      </w:hyperlink>
      <w:r w:rsidRPr="00544B0F">
        <w:rPr>
          <w:rFonts w:ascii="Times New Roman" w:eastAsia="Times New Roman" w:hAnsi="Times New Roman" w:cs="Times New Roman"/>
          <w:sz w:val="24"/>
          <w:szCs w:val="24"/>
        </w:rPr>
        <w:t xml:space="preserve"> and the </w:t>
      </w:r>
      <w:hyperlink r:id="rId5" w:history="1">
        <w:r w:rsidRPr="00544B0F">
          <w:rPr>
            <w:rFonts w:ascii="Times New Roman" w:eastAsia="Times New Roman" w:hAnsi="Times New Roman" w:cs="Times New Roman"/>
            <w:color w:val="0000FF"/>
            <w:sz w:val="24"/>
            <w:szCs w:val="24"/>
            <w:u w:val="single"/>
          </w:rPr>
          <w:t>American Welding Society</w:t>
        </w:r>
      </w:hyperlink>
      <w:r w:rsidRPr="00544B0F">
        <w:rPr>
          <w:rFonts w:ascii="Times New Roman" w:eastAsia="Times New Roman" w:hAnsi="Times New Roman" w:cs="Times New Roman"/>
          <w:sz w:val="24"/>
          <w:szCs w:val="24"/>
        </w:rPr>
        <w:t xml:space="preserve">: </w:t>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w:t>
      </w:r>
      <w:r w:rsidRPr="00544B0F">
        <w:rPr>
          <w:rFonts w:ascii="Times New Roman" w:eastAsia="Times New Roman" w:hAnsi="Times New Roman" w:cs="Times New Roman"/>
          <w:i/>
          <w:iCs/>
          <w:sz w:val="24"/>
          <w:szCs w:val="24"/>
        </w:rPr>
        <w:t>ANSI/AWS A2.4, Symbols for Welding and Nondestructive Testing.</w:t>
      </w:r>
      <w:r w:rsidRPr="00544B0F">
        <w:rPr>
          <w:rFonts w:ascii="Times New Roman" w:eastAsia="Times New Roman" w:hAnsi="Times New Roman" w:cs="Times New Roman"/>
          <w:sz w:val="24"/>
          <w:szCs w:val="24"/>
        </w:rPr>
        <w:t xml:space="preserve"> </w:t>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proofErr w:type="gramStart"/>
      <w:r w:rsidRPr="00544B0F">
        <w:rPr>
          <w:rFonts w:ascii="Times New Roman" w:eastAsia="Times New Roman" w:hAnsi="Times New Roman" w:cs="Times New Roman"/>
          <w:sz w:val="24"/>
          <w:szCs w:val="24"/>
        </w:rPr>
        <w:t>Our thanks to Dr. Kent L. Johnson, past Chairman of the AWS Chicago Section, for his many helpful comments on the content of our welding pages.</w:t>
      </w:r>
      <w:proofErr w:type="gramEnd"/>
      <w:r w:rsidRPr="00544B0F">
        <w:rPr>
          <w:rFonts w:ascii="Times New Roman" w:eastAsia="Times New Roman" w:hAnsi="Times New Roman" w:cs="Times New Roman"/>
          <w:sz w:val="24"/>
          <w:szCs w:val="24"/>
        </w:rPr>
        <w:t xml:space="preserve"> </w:t>
      </w:r>
    </w:p>
    <w:p w:rsidR="00544B0F" w:rsidRPr="00544B0F" w:rsidRDefault="00544B0F" w:rsidP="00544B0F">
      <w:pPr>
        <w:spacing w:after="0"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pict>
          <v:rect id="_x0000_i1025" style="width:0;height:1.5pt" o:hralign="center" o:hrstd="t" o:hr="t" fillcolor="#aca899" stroked="f"/>
        </w:pict>
      </w:r>
    </w:p>
    <w:p w:rsidR="00544B0F" w:rsidRPr="00544B0F" w:rsidRDefault="00544B0F" w:rsidP="00544B0F">
      <w:pPr>
        <w:spacing w:before="100" w:beforeAutospacing="1" w:after="100" w:afterAutospacing="1" w:line="240" w:lineRule="auto"/>
        <w:outlineLvl w:val="1"/>
        <w:rPr>
          <w:rFonts w:ascii="Times New Roman" w:eastAsia="Times New Roman" w:hAnsi="Times New Roman" w:cs="Times New Roman"/>
          <w:b/>
          <w:bCs/>
          <w:sz w:val="36"/>
          <w:szCs w:val="36"/>
        </w:rPr>
      </w:pPr>
      <w:r w:rsidRPr="00544B0F">
        <w:rPr>
          <w:rFonts w:ascii="Times New Roman" w:eastAsia="Times New Roman" w:hAnsi="Times New Roman" w:cs="Times New Roman"/>
          <w:b/>
          <w:bCs/>
          <w:sz w:val="36"/>
          <w:szCs w:val="36"/>
        </w:rPr>
        <w:t>The structure of the welding symbol</w:t>
      </w:r>
    </w:p>
    <w:p w:rsidR="00544B0F" w:rsidRPr="00544B0F" w:rsidRDefault="00544B0F" w:rsidP="00544B0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0845" cy="1294130"/>
            <wp:effectExtent l="19050" t="0" r="1905" b="0"/>
            <wp:docPr id="2" name="Picture 2" descr="Weld symbol&#10;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d symbol&#10;structure"/>
                    <pic:cNvPicPr>
                      <a:picLocks noChangeAspect="1" noChangeArrowheads="1"/>
                    </pic:cNvPicPr>
                  </pic:nvPicPr>
                  <pic:blipFill>
                    <a:blip r:embed="rId6" cstate="print"/>
                    <a:srcRect/>
                    <a:stretch>
                      <a:fillRect/>
                    </a:stretch>
                  </pic:blipFill>
                  <pic:spPr bwMode="auto">
                    <a:xfrm>
                      <a:off x="0" y="0"/>
                      <a:ext cx="2950845" cy="1294130"/>
                    </a:xfrm>
                    <a:prstGeom prst="rect">
                      <a:avLst/>
                    </a:prstGeom>
                    <a:noFill/>
                    <a:ln w="9525">
                      <a:noFill/>
                      <a:miter lim="800000"/>
                      <a:headEnd/>
                      <a:tailEnd/>
                    </a:ln>
                  </pic:spPr>
                </pic:pic>
              </a:graphicData>
            </a:graphic>
          </wp:inline>
        </w:drawing>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The horizontal line--called the </w:t>
      </w:r>
      <w:r w:rsidRPr="00544B0F">
        <w:rPr>
          <w:rFonts w:ascii="Times New Roman" w:eastAsia="Times New Roman" w:hAnsi="Times New Roman" w:cs="Times New Roman"/>
          <w:i/>
          <w:iCs/>
          <w:sz w:val="24"/>
          <w:szCs w:val="24"/>
        </w:rPr>
        <w:t>reference line</w:t>
      </w:r>
      <w:r w:rsidRPr="00544B0F">
        <w:rPr>
          <w:rFonts w:ascii="Times New Roman" w:eastAsia="Times New Roman" w:hAnsi="Times New Roman" w:cs="Times New Roman"/>
          <w:sz w:val="24"/>
          <w:szCs w:val="24"/>
        </w:rPr>
        <w:t xml:space="preserve">--is the anchor to which all the other welding symbols are tied. The instructions for making the weld are strung along the reference line. An arrow connects the reference line to the joint that is to be welded. In the example above, the arrow is shown growing out of the right end of the reference line and heading down and to the right, but many other combinations are allowed. </w:t>
      </w:r>
    </w:p>
    <w:p w:rsidR="00544B0F" w:rsidRPr="00544B0F" w:rsidRDefault="00544B0F" w:rsidP="00544B0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2755" cy="1009650"/>
            <wp:effectExtent l="19050" t="0" r="0" b="0"/>
            <wp:docPr id="3" name="Picture 3" descr="Arrow&#10;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10;examples"/>
                    <pic:cNvPicPr>
                      <a:picLocks noChangeAspect="1" noChangeArrowheads="1"/>
                    </pic:cNvPicPr>
                  </pic:nvPicPr>
                  <pic:blipFill>
                    <a:blip r:embed="rId7" cstate="print"/>
                    <a:srcRect/>
                    <a:stretch>
                      <a:fillRect/>
                    </a:stretch>
                  </pic:blipFill>
                  <pic:spPr bwMode="auto">
                    <a:xfrm>
                      <a:off x="0" y="0"/>
                      <a:ext cx="2992755" cy="1009650"/>
                    </a:xfrm>
                    <a:prstGeom prst="rect">
                      <a:avLst/>
                    </a:prstGeom>
                    <a:noFill/>
                    <a:ln w="9525">
                      <a:noFill/>
                      <a:miter lim="800000"/>
                      <a:headEnd/>
                      <a:tailEnd/>
                    </a:ln>
                  </pic:spPr>
                </pic:pic>
              </a:graphicData>
            </a:graphic>
          </wp:inline>
        </w:drawing>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Quite often, there are two sides to the joint to which the arrow points, and therefore two potential places for a weld. For example, when two steel plates are joined together into a T shape, welding may be done on either side of the stem of the T. </w:t>
      </w:r>
    </w:p>
    <w:p w:rsidR="00544B0F" w:rsidRPr="00544B0F" w:rsidRDefault="00544B0F" w:rsidP="00544B0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3165" cy="688975"/>
            <wp:effectExtent l="19050" t="0" r="6985" b="0"/>
            <wp:docPr id="4" name="Picture 4" descr="T 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joint"/>
                    <pic:cNvPicPr>
                      <a:picLocks noChangeAspect="1" noChangeArrowheads="1"/>
                    </pic:cNvPicPr>
                  </pic:nvPicPr>
                  <pic:blipFill>
                    <a:blip r:embed="rId8" cstate="print"/>
                    <a:srcRect/>
                    <a:stretch>
                      <a:fillRect/>
                    </a:stretch>
                  </pic:blipFill>
                  <pic:spPr bwMode="auto">
                    <a:xfrm>
                      <a:off x="0" y="0"/>
                      <a:ext cx="1193165" cy="688975"/>
                    </a:xfrm>
                    <a:prstGeom prst="rect">
                      <a:avLst/>
                    </a:prstGeom>
                    <a:noFill/>
                    <a:ln w="9525">
                      <a:noFill/>
                      <a:miter lim="800000"/>
                      <a:headEnd/>
                      <a:tailEnd/>
                    </a:ln>
                  </pic:spPr>
                </pic:pic>
              </a:graphicData>
            </a:graphic>
          </wp:inline>
        </w:drawing>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The weld symbol distinguishes between the two sides of a joint by using the arrow and the spaces above and below the reference line. The side of the joint to which the arrow points is known (rather prosaically) as the </w:t>
      </w:r>
      <w:r w:rsidRPr="00544B0F">
        <w:rPr>
          <w:rFonts w:ascii="Times New Roman" w:eastAsia="Times New Roman" w:hAnsi="Times New Roman" w:cs="Times New Roman"/>
          <w:i/>
          <w:iCs/>
          <w:sz w:val="24"/>
          <w:szCs w:val="24"/>
        </w:rPr>
        <w:t>arrow side</w:t>
      </w:r>
      <w:r w:rsidRPr="00544B0F">
        <w:rPr>
          <w:rFonts w:ascii="Times New Roman" w:eastAsia="Times New Roman" w:hAnsi="Times New Roman" w:cs="Times New Roman"/>
          <w:sz w:val="24"/>
          <w:szCs w:val="24"/>
        </w:rPr>
        <w:t xml:space="preserve">, and its weld is made according to the instructions given below the reference line. The other side of the joint is known (even more prosaically) as the </w:t>
      </w:r>
      <w:r w:rsidRPr="00544B0F">
        <w:rPr>
          <w:rFonts w:ascii="Times New Roman" w:eastAsia="Times New Roman" w:hAnsi="Times New Roman" w:cs="Times New Roman"/>
          <w:i/>
          <w:iCs/>
          <w:sz w:val="24"/>
          <w:szCs w:val="24"/>
        </w:rPr>
        <w:t>other side</w:t>
      </w:r>
      <w:r w:rsidRPr="00544B0F">
        <w:rPr>
          <w:rFonts w:ascii="Times New Roman" w:eastAsia="Times New Roman" w:hAnsi="Times New Roman" w:cs="Times New Roman"/>
          <w:sz w:val="24"/>
          <w:szCs w:val="24"/>
        </w:rPr>
        <w:t xml:space="preserve">, and its weld is made according to the instructions given above the reference line. The </w:t>
      </w:r>
      <w:r w:rsidRPr="00544B0F">
        <w:rPr>
          <w:rFonts w:ascii="Times New Roman" w:eastAsia="Times New Roman" w:hAnsi="Times New Roman" w:cs="Times New Roman"/>
          <w:i/>
          <w:iCs/>
          <w:sz w:val="24"/>
          <w:szCs w:val="24"/>
        </w:rPr>
        <w:t>below=arrow</w:t>
      </w:r>
      <w:r w:rsidRPr="00544B0F">
        <w:rPr>
          <w:rFonts w:ascii="Times New Roman" w:eastAsia="Times New Roman" w:hAnsi="Times New Roman" w:cs="Times New Roman"/>
          <w:sz w:val="24"/>
          <w:szCs w:val="24"/>
        </w:rPr>
        <w:t xml:space="preserve"> and </w:t>
      </w:r>
      <w:r w:rsidRPr="00544B0F">
        <w:rPr>
          <w:rFonts w:ascii="Times New Roman" w:eastAsia="Times New Roman" w:hAnsi="Times New Roman" w:cs="Times New Roman"/>
          <w:i/>
          <w:iCs/>
          <w:sz w:val="24"/>
          <w:szCs w:val="24"/>
        </w:rPr>
        <w:t>above=other</w:t>
      </w:r>
      <w:r w:rsidRPr="00544B0F">
        <w:rPr>
          <w:rFonts w:ascii="Times New Roman" w:eastAsia="Times New Roman" w:hAnsi="Times New Roman" w:cs="Times New Roman"/>
          <w:sz w:val="24"/>
          <w:szCs w:val="24"/>
        </w:rPr>
        <w:t xml:space="preserve"> rules apply regardless of the arrow's direction. </w:t>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The flag growing out of the junction of the reference line and the arrow is present if the weld is to be made in the field during erection of the structure. A weld symbol without a flag indicates that the weld is to be made in the shop. In older drawings, a field weld may be denoted by a filled black circle at the junction between the arrow and the reference line. </w:t>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The open circle at the arrow/reference line junction is present if the weld is to go all around the joint, as in the example below. </w:t>
      </w:r>
    </w:p>
    <w:p w:rsidR="00544B0F" w:rsidRPr="00544B0F" w:rsidRDefault="00544B0F" w:rsidP="00544B0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6325" cy="1365885"/>
            <wp:effectExtent l="19050" t="0" r="3175" b="0"/>
            <wp:docPr id="5" name="Picture 5" descr="http://www.unified-eng.com/scitech/weld/alla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ified-eng.com/scitech/weld/allaround.gif"/>
                    <pic:cNvPicPr>
                      <a:picLocks noChangeAspect="1" noChangeArrowheads="1"/>
                    </pic:cNvPicPr>
                  </pic:nvPicPr>
                  <pic:blipFill>
                    <a:blip r:embed="rId9" cstate="print"/>
                    <a:srcRect/>
                    <a:stretch>
                      <a:fillRect/>
                    </a:stretch>
                  </pic:blipFill>
                  <pic:spPr bwMode="auto">
                    <a:xfrm>
                      <a:off x="0" y="0"/>
                      <a:ext cx="3616325" cy="1365885"/>
                    </a:xfrm>
                    <a:prstGeom prst="rect">
                      <a:avLst/>
                    </a:prstGeom>
                    <a:noFill/>
                    <a:ln w="9525">
                      <a:noFill/>
                      <a:miter lim="800000"/>
                      <a:headEnd/>
                      <a:tailEnd/>
                    </a:ln>
                  </pic:spPr>
                </pic:pic>
              </a:graphicData>
            </a:graphic>
          </wp:inline>
        </w:drawing>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The tail of the weld symbol is the place for supplementary information on the weld. It may contain a reference to the welding process, the electrode, a detail drawing, any information that aids in the making of the weld that does not have its own special place on the symbol. </w:t>
      </w:r>
    </w:p>
    <w:p w:rsidR="00544B0F" w:rsidRPr="00544B0F" w:rsidRDefault="00544B0F" w:rsidP="00544B0F">
      <w:pPr>
        <w:spacing w:before="100" w:beforeAutospacing="1" w:after="100" w:afterAutospacing="1" w:line="240" w:lineRule="auto"/>
        <w:outlineLvl w:val="1"/>
        <w:rPr>
          <w:rFonts w:ascii="Times New Roman" w:eastAsia="Times New Roman" w:hAnsi="Times New Roman" w:cs="Times New Roman"/>
          <w:b/>
          <w:bCs/>
          <w:sz w:val="36"/>
          <w:szCs w:val="36"/>
        </w:rPr>
      </w:pPr>
      <w:r w:rsidRPr="00544B0F">
        <w:rPr>
          <w:rFonts w:ascii="Times New Roman" w:eastAsia="Times New Roman" w:hAnsi="Times New Roman" w:cs="Times New Roman"/>
          <w:b/>
          <w:bCs/>
          <w:sz w:val="36"/>
          <w:szCs w:val="36"/>
        </w:rPr>
        <w:t>Types of welds and their symbols</w:t>
      </w:r>
    </w:p>
    <w:p w:rsidR="00544B0F" w:rsidRPr="00544B0F" w:rsidRDefault="00544B0F" w:rsidP="00544B0F">
      <w:pPr>
        <w:spacing w:before="100" w:beforeAutospacing="1" w:after="100" w:afterAutospacing="1" w:line="240" w:lineRule="auto"/>
        <w:rPr>
          <w:rFonts w:ascii="Times New Roman" w:eastAsia="Times New Roman" w:hAnsi="Times New Roman" w:cs="Times New Roman"/>
          <w:sz w:val="24"/>
          <w:szCs w:val="24"/>
        </w:rPr>
      </w:pPr>
      <w:r w:rsidRPr="00544B0F">
        <w:rPr>
          <w:rFonts w:ascii="Times New Roman" w:eastAsia="Times New Roman" w:hAnsi="Times New Roman" w:cs="Times New Roman"/>
          <w:sz w:val="24"/>
          <w:szCs w:val="24"/>
        </w:rPr>
        <w:t xml:space="preserve">Each type of weld has its own basic symbol, which is typically placed near the center of the reference line (and above or below it, depending on which side of the joint it's on). The symbol is a small drawing that can usually be interpreted as a simplified cross-section of the weld. In the descriptions below, the symbol is shown in both its arrow-side and other-side positions. </w:t>
      </w:r>
    </w:p>
    <w:p w:rsidR="00345CC5" w:rsidRDefault="00345CC5"/>
    <w:sectPr w:rsidR="00345CC5" w:rsidSect="00345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44B0F"/>
    <w:rsid w:val="00011D37"/>
    <w:rsid w:val="00303447"/>
    <w:rsid w:val="00345CC5"/>
    <w:rsid w:val="00544B0F"/>
    <w:rsid w:val="00624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C5"/>
  </w:style>
  <w:style w:type="paragraph" w:styleId="Heading1">
    <w:name w:val="heading 1"/>
    <w:basedOn w:val="Normal"/>
    <w:link w:val="Heading1Char"/>
    <w:uiPriority w:val="9"/>
    <w:qFormat/>
    <w:rsid w:val="00544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4B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4B0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4B0F"/>
    <w:rPr>
      <w:color w:val="0000FF"/>
      <w:u w:val="single"/>
    </w:rPr>
  </w:style>
  <w:style w:type="paragraph" w:styleId="NormalWeb">
    <w:name w:val="Normal (Web)"/>
    <w:basedOn w:val="Normal"/>
    <w:uiPriority w:val="99"/>
    <w:semiHidden/>
    <w:unhideWhenUsed/>
    <w:rsid w:val="00544B0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44B0F"/>
    <w:rPr>
      <w:i/>
      <w:iCs/>
    </w:rPr>
  </w:style>
  <w:style w:type="character" w:styleId="Emphasis">
    <w:name w:val="Emphasis"/>
    <w:basedOn w:val="DefaultParagraphFont"/>
    <w:uiPriority w:val="20"/>
    <w:qFormat/>
    <w:rsid w:val="00544B0F"/>
    <w:rPr>
      <w:i/>
      <w:iCs/>
    </w:rPr>
  </w:style>
  <w:style w:type="character" w:styleId="HTMLVariable">
    <w:name w:val="HTML Variable"/>
    <w:basedOn w:val="DefaultParagraphFont"/>
    <w:uiPriority w:val="99"/>
    <w:semiHidden/>
    <w:unhideWhenUsed/>
    <w:rsid w:val="00544B0F"/>
    <w:rPr>
      <w:i/>
      <w:iCs/>
    </w:rPr>
  </w:style>
  <w:style w:type="paragraph" w:styleId="BalloonText">
    <w:name w:val="Balloon Text"/>
    <w:basedOn w:val="Normal"/>
    <w:link w:val="BalloonTextChar"/>
    <w:uiPriority w:val="99"/>
    <w:semiHidden/>
    <w:unhideWhenUsed/>
    <w:rsid w:val="00544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B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aws.org" TargetMode="External"/><Relationship Id="rId10" Type="http://schemas.openxmlformats.org/officeDocument/2006/relationships/fontTable" Target="fontTable.xml"/><Relationship Id="rId4" Type="http://schemas.openxmlformats.org/officeDocument/2006/relationships/hyperlink" Target="http://www.ansi.org" TargetMode="Externa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2742</Characters>
  <Application>Microsoft Office Word</Application>
  <DocSecurity>0</DocSecurity>
  <Lines>22</Lines>
  <Paragraphs>6</Paragraphs>
  <ScaleCrop>false</ScaleCrop>
  <Company>Edmonton Public Schools</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2010-02-19T16:25:00Z</dcterms:created>
  <dcterms:modified xsi:type="dcterms:W3CDTF">2010-02-19T16:26:00Z</dcterms:modified>
</cp:coreProperties>
</file>