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C398636" w14:textId="3BFBC8AB" w:rsidR="0013016A" w:rsidRDefault="0013016A" w:rsidP="0013016A">
      <w:pPr>
        <w:spacing w:line="720" w:lineRule="auto"/>
        <w:jc w:val="center"/>
        <w:outlineLvl w:val="0"/>
        <w:rPr>
          <w:rFonts w:eastAsia="黑体"/>
          <w:sz w:val="36"/>
          <w:szCs w:val="36"/>
        </w:rPr>
      </w:pPr>
      <w:bookmarkStart w:id="0" w:name="_Toc11339"/>
      <w:r>
        <w:rPr>
          <w:rFonts w:eastAsia="黑体" w:hint="eastAsia"/>
          <w:sz w:val="36"/>
          <w:szCs w:val="36"/>
        </w:rPr>
        <w:t>第</w:t>
      </w:r>
      <w:r>
        <w:rPr>
          <w:rFonts w:eastAsia="黑体" w:hint="eastAsia"/>
          <w:sz w:val="36"/>
          <w:szCs w:val="36"/>
        </w:rPr>
        <w:t>5</w:t>
      </w:r>
      <w:r>
        <w:rPr>
          <w:rFonts w:eastAsia="黑体" w:hint="eastAsia"/>
          <w:sz w:val="36"/>
          <w:szCs w:val="36"/>
        </w:rPr>
        <w:t>章</w:t>
      </w:r>
      <w:r>
        <w:rPr>
          <w:rFonts w:eastAsia="黑体"/>
          <w:sz w:val="36"/>
          <w:szCs w:val="36"/>
        </w:rPr>
        <w:t xml:space="preserve"> </w:t>
      </w:r>
      <w:bookmarkEnd w:id="0"/>
      <w:r>
        <w:rPr>
          <w:rFonts w:eastAsia="黑体" w:hint="eastAsia"/>
          <w:sz w:val="36"/>
          <w:szCs w:val="36"/>
        </w:rPr>
        <w:t>并行编程</w:t>
      </w:r>
      <w:r w:rsidR="009A4FC6">
        <w:rPr>
          <w:rFonts w:eastAsia="黑体" w:hint="eastAsia"/>
          <w:sz w:val="36"/>
          <w:szCs w:val="36"/>
        </w:rPr>
        <w:t>辅助</w:t>
      </w:r>
      <w:r>
        <w:rPr>
          <w:rFonts w:eastAsia="黑体" w:hint="eastAsia"/>
          <w:sz w:val="36"/>
          <w:szCs w:val="36"/>
        </w:rPr>
        <w:t>平台</w:t>
      </w:r>
    </w:p>
    <w:p w14:paraId="1F559E49" w14:textId="023555CB" w:rsidR="002E5B1A" w:rsidRDefault="001A60D4" w:rsidP="001A60D4">
      <w:pPr>
        <w:ind w:firstLineChars="200" w:firstLine="480"/>
      </w:pPr>
      <w:r>
        <w:rPr>
          <w:rFonts w:hint="eastAsia"/>
        </w:rPr>
        <w:t>如</w:t>
      </w:r>
      <w:r>
        <w:rPr>
          <w:rFonts w:hint="eastAsia"/>
        </w:rPr>
        <w:t>1.1</w:t>
      </w:r>
      <w:r>
        <w:rPr>
          <w:rFonts w:hint="eastAsia"/>
        </w:rPr>
        <w:t>所述，即使</w:t>
      </w:r>
      <w:r w:rsidRPr="00FB6185">
        <w:rPr>
          <w:rFonts w:hint="eastAsia"/>
        </w:rPr>
        <w:t>高性能计算技术</w:t>
      </w:r>
      <w:r>
        <w:rPr>
          <w:rFonts w:hint="eastAsia"/>
        </w:rPr>
        <w:t>正在高速发展</w:t>
      </w:r>
      <w:r w:rsidRPr="00FB6185">
        <w:rPr>
          <w:rFonts w:hint="eastAsia"/>
        </w:rPr>
        <w:t>，</w:t>
      </w:r>
      <w:r>
        <w:rPr>
          <w:rFonts w:hint="eastAsia"/>
        </w:rPr>
        <w:t>并</w:t>
      </w:r>
      <w:r w:rsidRPr="00FB6185">
        <w:rPr>
          <w:rFonts w:hint="eastAsia"/>
        </w:rPr>
        <w:t>行程序的开发</w:t>
      </w:r>
      <w:r>
        <w:rPr>
          <w:rFonts w:hint="eastAsia"/>
        </w:rPr>
        <w:t>也</w:t>
      </w:r>
      <w:r w:rsidRPr="00FB6185">
        <w:rPr>
          <w:rFonts w:hint="eastAsia"/>
        </w:rPr>
        <w:t>仍</w:t>
      </w:r>
      <w:r>
        <w:rPr>
          <w:rFonts w:hint="eastAsia"/>
        </w:rPr>
        <w:t>然还</w:t>
      </w:r>
      <w:r w:rsidRPr="00FB6185">
        <w:rPr>
          <w:rFonts w:hint="eastAsia"/>
        </w:rPr>
        <w:t>是一个</w:t>
      </w:r>
      <w:r>
        <w:rPr>
          <w:rFonts w:hint="eastAsia"/>
        </w:rPr>
        <w:t>较为</w:t>
      </w:r>
      <w:r w:rsidRPr="00FB6185">
        <w:rPr>
          <w:rFonts w:hint="eastAsia"/>
        </w:rPr>
        <w:t>复杂的任务。</w:t>
      </w:r>
      <w:r>
        <w:rPr>
          <w:rFonts w:hint="eastAsia"/>
        </w:rPr>
        <w:t>尤其是在</w:t>
      </w:r>
      <w:r w:rsidRPr="00FB6185">
        <w:rPr>
          <w:rFonts w:hint="eastAsia"/>
        </w:rPr>
        <w:t>医疗成像、气候模拟、药物发现、能源勘探等众多</w:t>
      </w:r>
      <w:r>
        <w:rPr>
          <w:rFonts w:hint="eastAsia"/>
        </w:rPr>
        <w:t>学科交叉</w:t>
      </w:r>
      <w:r w:rsidRPr="00FB6185">
        <w:rPr>
          <w:rFonts w:hint="eastAsia"/>
        </w:rPr>
        <w:t>领域</w:t>
      </w:r>
      <w:r>
        <w:rPr>
          <w:rFonts w:hint="eastAsia"/>
        </w:rPr>
        <w:t>，近年来</w:t>
      </w:r>
      <w:r w:rsidRPr="00FB6185">
        <w:rPr>
          <w:rFonts w:hint="eastAsia"/>
        </w:rPr>
        <w:t>出现了在大型集群系统（如：超级计算机）中同时使用两种或多种并行编程模型</w:t>
      </w:r>
      <w:r>
        <w:rPr>
          <w:rFonts w:hint="eastAsia"/>
        </w:rPr>
        <w:t>和框架技术来提高数据处理效率</w:t>
      </w:r>
      <w:r w:rsidRPr="00FB6185">
        <w:rPr>
          <w:rFonts w:hint="eastAsia"/>
        </w:rPr>
        <w:t>的趋势</w:t>
      </w:r>
      <w:r w:rsidR="00653053">
        <w:rPr>
          <w:rFonts w:hint="eastAsia"/>
        </w:rPr>
        <w:t>，但是相关行业软件在并行编程方面对于从业人员并不友好</w:t>
      </w:r>
      <w:r w:rsidR="00B161CC">
        <w:rPr>
          <w:rFonts w:hint="eastAsia"/>
        </w:rPr>
        <w:t>。</w:t>
      </w:r>
      <w:r w:rsidR="002E5B1A">
        <w:rPr>
          <w:rFonts w:hint="eastAsia"/>
        </w:rPr>
        <w:t>下面</w:t>
      </w:r>
      <w:r w:rsidR="00B161CC">
        <w:rPr>
          <w:rFonts w:hint="eastAsia"/>
        </w:rPr>
        <w:t>以能源勘探行业为例，</w:t>
      </w:r>
      <w:r w:rsidR="00A6639F">
        <w:rPr>
          <w:rFonts w:hint="eastAsia"/>
        </w:rPr>
        <w:t>对上述领域中的行业软件存在</w:t>
      </w:r>
      <w:r w:rsidR="00736C36">
        <w:rPr>
          <w:rFonts w:hint="eastAsia"/>
        </w:rPr>
        <w:t>的</w:t>
      </w:r>
      <w:r w:rsidR="00A6639F">
        <w:rPr>
          <w:rFonts w:hint="eastAsia"/>
        </w:rPr>
        <w:t>一些共性问题进行</w:t>
      </w:r>
      <w:r w:rsidR="00736C36">
        <w:rPr>
          <w:rFonts w:hint="eastAsia"/>
        </w:rPr>
        <w:t>讨论和说明</w:t>
      </w:r>
      <w:r w:rsidR="00A6639F">
        <w:rPr>
          <w:rFonts w:hint="eastAsia"/>
        </w:rPr>
        <w:t>。</w:t>
      </w:r>
    </w:p>
    <w:p w14:paraId="309DA164" w14:textId="490EC654" w:rsidR="00920C06" w:rsidRPr="002704CC" w:rsidRDefault="00A6639F" w:rsidP="002704CC">
      <w:pPr>
        <w:ind w:firstLineChars="200" w:firstLine="480"/>
        <w:rPr>
          <w:rFonts w:hint="eastAsia"/>
        </w:rPr>
      </w:pPr>
      <w:r>
        <w:rPr>
          <w:rFonts w:ascii="宋体" w:hAnsi="宋体" w:cs="宋体" w:hint="eastAsia"/>
          <w:szCs w:val="24"/>
        </w:rPr>
        <w:t>虽然</w:t>
      </w:r>
      <w:r w:rsidR="005E47A3">
        <w:rPr>
          <w:rFonts w:ascii="宋体" w:hAnsi="宋体" w:cs="宋体" w:hint="eastAsia"/>
          <w:szCs w:val="24"/>
        </w:rPr>
        <w:t>能源勘探</w:t>
      </w:r>
      <w:r>
        <w:rPr>
          <w:rFonts w:ascii="宋体" w:hAnsi="宋体" w:cs="宋体" w:hint="eastAsia"/>
          <w:szCs w:val="24"/>
        </w:rPr>
        <w:t>领域的相关理论发展</w:t>
      </w:r>
      <w:r w:rsidR="0093177C">
        <w:rPr>
          <w:rFonts w:ascii="宋体" w:hAnsi="宋体" w:cs="宋体" w:hint="eastAsia"/>
          <w:szCs w:val="24"/>
        </w:rPr>
        <w:t>已经相对</w:t>
      </w:r>
      <w:r>
        <w:rPr>
          <w:rFonts w:ascii="宋体" w:hAnsi="宋体" w:cs="宋体" w:hint="eastAsia"/>
          <w:szCs w:val="24"/>
        </w:rPr>
        <w:t>比较成熟，且相关研究也比较完善和透彻，但是由于计算机硬件技术</w:t>
      </w:r>
      <w:r w:rsidR="0093177C">
        <w:rPr>
          <w:rFonts w:ascii="宋体" w:hAnsi="宋体" w:cs="宋体" w:hint="eastAsia"/>
          <w:szCs w:val="24"/>
        </w:rPr>
        <w:t>和计算能力</w:t>
      </w:r>
      <w:r>
        <w:rPr>
          <w:rFonts w:ascii="宋体" w:hAnsi="宋体" w:cs="宋体" w:hint="eastAsia"/>
          <w:szCs w:val="24"/>
        </w:rPr>
        <w:t>的限制，相当多的</w:t>
      </w:r>
      <w:r w:rsidR="0093177C">
        <w:rPr>
          <w:rFonts w:ascii="宋体" w:hAnsi="宋体" w:cs="宋体" w:hint="eastAsia"/>
          <w:szCs w:val="24"/>
        </w:rPr>
        <w:t>优秀</w:t>
      </w:r>
      <w:r>
        <w:rPr>
          <w:rFonts w:ascii="宋体" w:hAnsi="宋体" w:cs="宋体" w:hint="eastAsia"/>
          <w:szCs w:val="24"/>
        </w:rPr>
        <w:t>理论</w:t>
      </w:r>
      <w:r w:rsidR="0093177C">
        <w:rPr>
          <w:rFonts w:ascii="宋体" w:hAnsi="宋体" w:cs="宋体" w:hint="eastAsia"/>
          <w:szCs w:val="24"/>
        </w:rPr>
        <w:t>仍尚未</w:t>
      </w:r>
      <w:r>
        <w:rPr>
          <w:rFonts w:ascii="宋体" w:hAnsi="宋体" w:cs="宋体" w:hint="eastAsia"/>
          <w:szCs w:val="24"/>
        </w:rPr>
        <w:t>投入实际</w:t>
      </w:r>
      <w:r w:rsidR="0093177C">
        <w:rPr>
          <w:rFonts w:ascii="宋体" w:hAnsi="宋体" w:cs="宋体" w:hint="eastAsia"/>
          <w:szCs w:val="24"/>
        </w:rPr>
        <w:t>的</w:t>
      </w:r>
      <w:r>
        <w:rPr>
          <w:rFonts w:ascii="宋体" w:hAnsi="宋体" w:cs="宋体" w:hint="eastAsia"/>
          <w:szCs w:val="24"/>
        </w:rPr>
        <w:t>工程应用。近几年来，随着计算机硬件</w:t>
      </w:r>
      <w:r w:rsidR="0093177C">
        <w:rPr>
          <w:rFonts w:ascii="宋体" w:hAnsi="宋体" w:cs="宋体" w:hint="eastAsia"/>
          <w:szCs w:val="24"/>
        </w:rPr>
        <w:t>及相关技术</w:t>
      </w:r>
      <w:r>
        <w:rPr>
          <w:rFonts w:ascii="宋体" w:hAnsi="宋体" w:cs="宋体" w:hint="eastAsia"/>
          <w:szCs w:val="24"/>
        </w:rPr>
        <w:t>的飞速发展，</w:t>
      </w:r>
      <w:r w:rsidR="0093177C">
        <w:rPr>
          <w:rFonts w:ascii="宋体" w:hAnsi="宋体" w:cs="宋体" w:hint="eastAsia"/>
          <w:szCs w:val="24"/>
        </w:rPr>
        <w:t>计算能力得到了显著提高，</w:t>
      </w:r>
      <w:r>
        <w:rPr>
          <w:rFonts w:ascii="宋体" w:hAnsi="宋体" w:cs="宋体" w:hint="eastAsia"/>
          <w:szCs w:val="24"/>
        </w:rPr>
        <w:t>越来越多的能源勘探领域从业人员开始使用MPI、OpenMP、CUDA等并行编程技术来提高工作效率与质量。</w:t>
      </w:r>
      <w:r w:rsidR="005E47A3">
        <w:rPr>
          <w:rFonts w:ascii="宋体" w:hAnsi="宋体" w:cs="宋体" w:hint="eastAsia"/>
          <w:szCs w:val="24"/>
        </w:rPr>
        <w:t>综合对比该行业内较为流行的</w:t>
      </w:r>
      <w:r w:rsidR="0093177C">
        <w:rPr>
          <w:rFonts w:ascii="宋体" w:hAnsi="宋体" w:cs="宋体" w:hint="eastAsia"/>
          <w:szCs w:val="24"/>
        </w:rPr>
        <w:t>三</w:t>
      </w:r>
      <w:r w:rsidR="005E47A3">
        <w:rPr>
          <w:rFonts w:ascii="宋体" w:hAnsi="宋体" w:cs="宋体" w:hint="eastAsia"/>
          <w:szCs w:val="24"/>
        </w:rPr>
        <w:t>种现有</w:t>
      </w:r>
      <w:r w:rsidR="0093177C">
        <w:rPr>
          <w:rFonts w:ascii="宋体" w:hAnsi="宋体" w:cs="宋体" w:hint="eastAsia"/>
          <w:szCs w:val="24"/>
        </w:rPr>
        <w:t>的</w:t>
      </w:r>
      <w:r w:rsidR="005E47A3">
        <w:rPr>
          <w:rFonts w:ascii="宋体" w:hAnsi="宋体" w:cs="宋体" w:hint="eastAsia"/>
          <w:szCs w:val="24"/>
        </w:rPr>
        <w:t>能源勘探软件系统</w:t>
      </w:r>
      <w:r w:rsidR="0093177C">
        <w:rPr>
          <w:rFonts w:ascii="宋体" w:hAnsi="宋体" w:cs="宋体" w:hint="eastAsia"/>
          <w:szCs w:val="24"/>
        </w:rPr>
        <w:t>，其中</w:t>
      </w:r>
      <w:r w:rsidR="0093177C" w:rsidRPr="005959A8">
        <w:rPr>
          <w:rFonts w:ascii="宋体" w:hAnsi="宋体" w:cs="宋体" w:hint="eastAsia"/>
          <w:szCs w:val="24"/>
        </w:rPr>
        <w:t>Seismic Unix</w:t>
      </w:r>
      <w:r w:rsidR="0093177C">
        <w:rPr>
          <w:rFonts w:ascii="宋体" w:hAnsi="宋体" w:cs="宋体" w:hint="eastAsia"/>
          <w:szCs w:val="24"/>
        </w:rPr>
        <w:t>和</w:t>
      </w:r>
      <w:r w:rsidR="0093177C" w:rsidRPr="005959A8">
        <w:rPr>
          <w:rFonts w:ascii="宋体" w:hAnsi="宋体" w:cs="宋体" w:hint="eastAsia"/>
          <w:szCs w:val="24"/>
        </w:rPr>
        <w:t>Madagascar</w:t>
      </w:r>
      <w:r w:rsidR="0093177C">
        <w:rPr>
          <w:rFonts w:ascii="宋体" w:hAnsi="宋体" w:cs="宋体" w:hint="eastAsia"/>
          <w:szCs w:val="24"/>
        </w:rPr>
        <w:t>主要用于科学研究的开源软件系统，而</w:t>
      </w:r>
      <w:proofErr w:type="spellStart"/>
      <w:r w:rsidR="0093177C" w:rsidRPr="005959A8">
        <w:rPr>
          <w:rFonts w:ascii="宋体" w:hAnsi="宋体" w:cs="宋体" w:hint="eastAsia"/>
          <w:szCs w:val="24"/>
        </w:rPr>
        <w:t>GeoEast</w:t>
      </w:r>
      <w:proofErr w:type="spellEnd"/>
      <w:r w:rsidR="0093177C">
        <w:rPr>
          <w:rFonts w:ascii="宋体" w:hAnsi="宋体" w:cs="宋体" w:hint="eastAsia"/>
          <w:szCs w:val="24"/>
        </w:rPr>
        <w:t>则是由</w:t>
      </w:r>
      <w:proofErr w:type="gramStart"/>
      <w:r w:rsidR="0093177C">
        <w:rPr>
          <w:rFonts w:ascii="宋体" w:hAnsi="宋体" w:cs="宋体" w:hint="eastAsia"/>
          <w:szCs w:val="24"/>
        </w:rPr>
        <w:t>由</w:t>
      </w:r>
      <w:proofErr w:type="gramEnd"/>
      <w:r w:rsidR="0093177C">
        <w:rPr>
          <w:rFonts w:ascii="宋体" w:hAnsi="宋体" w:cs="宋体" w:hint="eastAsia"/>
          <w:szCs w:val="24"/>
        </w:rPr>
        <w:t>中国石油集团自主研发的商业能源勘探软件。从</w:t>
      </w:r>
      <w:r w:rsidR="005E47A3">
        <w:rPr>
          <w:rFonts w:ascii="宋体" w:hAnsi="宋体" w:cs="宋体" w:hint="eastAsia"/>
          <w:szCs w:val="24"/>
        </w:rPr>
        <w:t>表5.1所</w:t>
      </w:r>
      <w:proofErr w:type="gramStart"/>
      <w:r w:rsidR="005E47A3">
        <w:rPr>
          <w:rFonts w:ascii="宋体" w:hAnsi="宋体" w:cs="宋体" w:hint="eastAsia"/>
          <w:szCs w:val="24"/>
        </w:rPr>
        <w:t>示</w:t>
      </w:r>
      <w:r w:rsidR="0093177C">
        <w:rPr>
          <w:rFonts w:ascii="宋体" w:hAnsi="宋体" w:cs="宋体" w:hint="eastAsia"/>
          <w:szCs w:val="24"/>
        </w:rPr>
        <w:t>内容</w:t>
      </w:r>
      <w:proofErr w:type="gramEnd"/>
      <w:r w:rsidR="002E5B1A">
        <w:rPr>
          <w:rFonts w:ascii="宋体" w:hAnsi="宋体" w:cs="宋体" w:hint="eastAsia"/>
          <w:szCs w:val="24"/>
        </w:rPr>
        <w:t>可以发现，在功能上三者尽可能多的包含了能源勘探</w:t>
      </w:r>
      <w:r w:rsidR="0093177C">
        <w:rPr>
          <w:rFonts w:ascii="宋体" w:hAnsi="宋体" w:cs="宋体" w:hint="eastAsia"/>
          <w:szCs w:val="24"/>
        </w:rPr>
        <w:t>整体流程</w:t>
      </w:r>
      <w:r w:rsidR="002E5B1A">
        <w:rPr>
          <w:rFonts w:ascii="宋体" w:hAnsi="宋体" w:cs="宋体" w:hint="eastAsia"/>
          <w:szCs w:val="24"/>
        </w:rPr>
        <w:t>所需要的算法</w:t>
      </w:r>
      <w:r w:rsidR="0093177C">
        <w:rPr>
          <w:rFonts w:ascii="宋体" w:hAnsi="宋体" w:cs="宋体" w:hint="eastAsia"/>
          <w:szCs w:val="24"/>
        </w:rPr>
        <w:t>以及</w:t>
      </w:r>
      <w:r w:rsidR="002E5B1A">
        <w:rPr>
          <w:rFonts w:ascii="宋体" w:hAnsi="宋体" w:cs="宋体" w:hint="eastAsia"/>
          <w:szCs w:val="24"/>
        </w:rPr>
        <w:t>功能；在技术上都支持系统的分布式部署</w:t>
      </w:r>
      <w:r w:rsidR="001E756B">
        <w:rPr>
          <w:rFonts w:ascii="宋体" w:hAnsi="宋体" w:cs="宋体" w:hint="eastAsia"/>
          <w:szCs w:val="24"/>
        </w:rPr>
        <w:t>和数据的并行</w:t>
      </w:r>
      <w:r w:rsidR="0093177C">
        <w:rPr>
          <w:rFonts w:ascii="宋体" w:hAnsi="宋体" w:cs="宋体" w:hint="eastAsia"/>
          <w:szCs w:val="24"/>
        </w:rPr>
        <w:t>管理</w:t>
      </w:r>
      <w:r w:rsidR="001E756B">
        <w:rPr>
          <w:rFonts w:ascii="宋体" w:hAnsi="宋体" w:cs="宋体" w:hint="eastAsia"/>
          <w:szCs w:val="24"/>
        </w:rPr>
        <w:t>；</w:t>
      </w:r>
      <w:r w:rsidR="0093177C">
        <w:rPr>
          <w:rFonts w:ascii="宋体" w:hAnsi="宋体" w:cs="宋体" w:hint="eastAsia"/>
          <w:szCs w:val="24"/>
        </w:rPr>
        <w:t>而且</w:t>
      </w:r>
      <w:proofErr w:type="spellStart"/>
      <w:r w:rsidR="0093177C" w:rsidRPr="005959A8">
        <w:rPr>
          <w:rFonts w:ascii="宋体" w:hAnsi="宋体" w:cs="宋体" w:hint="eastAsia"/>
          <w:szCs w:val="24"/>
        </w:rPr>
        <w:t>GeoEast</w:t>
      </w:r>
      <w:proofErr w:type="spellEnd"/>
      <w:r w:rsidR="0093177C">
        <w:rPr>
          <w:rFonts w:ascii="宋体" w:hAnsi="宋体" w:cs="宋体" w:hint="eastAsia"/>
          <w:szCs w:val="24"/>
        </w:rPr>
        <w:t>还具备</w:t>
      </w:r>
      <w:r w:rsidR="002E5B1A">
        <w:rPr>
          <w:rFonts w:ascii="宋体" w:hAnsi="宋体" w:cs="宋体" w:hint="eastAsia"/>
          <w:szCs w:val="24"/>
        </w:rPr>
        <w:t>任务的并行调度</w:t>
      </w:r>
      <w:r w:rsidR="001E756B">
        <w:rPr>
          <w:rFonts w:ascii="宋体" w:hAnsi="宋体" w:cs="宋体" w:hint="eastAsia"/>
          <w:szCs w:val="24"/>
        </w:rPr>
        <w:t>管理</w:t>
      </w:r>
      <w:r w:rsidR="0093177C">
        <w:rPr>
          <w:rFonts w:ascii="宋体" w:hAnsi="宋体" w:cs="宋体" w:hint="eastAsia"/>
          <w:szCs w:val="24"/>
        </w:rPr>
        <w:t>和一些其他特性</w:t>
      </w:r>
      <w:r w:rsidR="002E5B1A">
        <w:rPr>
          <w:rFonts w:ascii="宋体" w:hAnsi="宋体" w:cs="宋体" w:hint="eastAsia"/>
          <w:szCs w:val="24"/>
        </w:rPr>
        <w:t>。但是三者无一例外地</w:t>
      </w:r>
      <w:r w:rsidR="0024617F">
        <w:rPr>
          <w:rFonts w:ascii="宋体" w:hAnsi="宋体" w:cs="宋体" w:hint="eastAsia"/>
          <w:szCs w:val="24"/>
        </w:rPr>
        <w:t>都</w:t>
      </w:r>
      <w:r w:rsidR="002E5B1A">
        <w:rPr>
          <w:rFonts w:ascii="宋体" w:hAnsi="宋体" w:cs="宋体" w:hint="eastAsia"/>
          <w:szCs w:val="24"/>
        </w:rPr>
        <w:t>忽略了在用户自主扩展</w:t>
      </w:r>
      <w:r w:rsidR="0093177C">
        <w:rPr>
          <w:rFonts w:ascii="宋体" w:hAnsi="宋体" w:cs="宋体" w:hint="eastAsia"/>
          <w:szCs w:val="24"/>
        </w:rPr>
        <w:t>编程</w:t>
      </w:r>
      <w:r w:rsidR="002E5B1A">
        <w:rPr>
          <w:rFonts w:ascii="宋体" w:hAnsi="宋体" w:cs="宋体" w:hint="eastAsia"/>
          <w:szCs w:val="24"/>
        </w:rPr>
        <w:t>过程中的并行编程问题以及单个处理流程内部的</w:t>
      </w:r>
      <w:proofErr w:type="gramStart"/>
      <w:r w:rsidR="002E5B1A">
        <w:rPr>
          <w:rFonts w:ascii="宋体" w:hAnsi="宋体" w:cs="宋体" w:hint="eastAsia"/>
          <w:szCs w:val="24"/>
        </w:rPr>
        <w:t>线程级</w:t>
      </w:r>
      <w:proofErr w:type="gramEnd"/>
      <w:r w:rsidR="002E5B1A">
        <w:rPr>
          <w:rFonts w:ascii="宋体" w:hAnsi="宋体" w:cs="宋体" w:hint="eastAsia"/>
          <w:szCs w:val="24"/>
        </w:rPr>
        <w:t>并行</w:t>
      </w:r>
      <w:r w:rsidR="0024617F">
        <w:rPr>
          <w:rFonts w:ascii="宋体" w:hAnsi="宋体" w:cs="宋体" w:hint="eastAsia"/>
          <w:szCs w:val="24"/>
        </w:rPr>
        <w:t>优化</w:t>
      </w:r>
      <w:r w:rsidR="0093177C">
        <w:rPr>
          <w:rFonts w:ascii="宋体" w:hAnsi="宋体" w:cs="宋体" w:hint="eastAsia"/>
          <w:szCs w:val="24"/>
        </w:rPr>
        <w:t>问题</w:t>
      </w:r>
      <w:r w:rsidR="002E5B1A">
        <w:rPr>
          <w:rFonts w:ascii="宋体" w:hAnsi="宋体" w:cs="宋体" w:hint="eastAsia"/>
          <w:szCs w:val="24"/>
        </w:rPr>
        <w:t>。用户需要使用普通的IDE在没有任何并行编程指导的情况下去手工编写</w:t>
      </w:r>
      <w:r w:rsidR="0093177C">
        <w:rPr>
          <w:rFonts w:ascii="宋体" w:hAnsi="宋体" w:cs="宋体" w:hint="eastAsia"/>
          <w:szCs w:val="24"/>
        </w:rPr>
        <w:t>实现</w:t>
      </w:r>
      <w:r w:rsidR="002E5B1A">
        <w:rPr>
          <w:rFonts w:ascii="宋体" w:hAnsi="宋体" w:cs="宋体" w:hint="eastAsia"/>
          <w:szCs w:val="24"/>
        </w:rPr>
        <w:t>自己的</w:t>
      </w:r>
      <w:r w:rsidR="0093177C">
        <w:rPr>
          <w:rFonts w:ascii="宋体" w:hAnsi="宋体" w:cs="宋体" w:hint="eastAsia"/>
          <w:szCs w:val="24"/>
        </w:rPr>
        <w:t>数据处理</w:t>
      </w:r>
      <w:r w:rsidR="002E5B1A">
        <w:rPr>
          <w:rFonts w:ascii="宋体" w:hAnsi="宋体" w:cs="宋体" w:hint="eastAsia"/>
          <w:szCs w:val="24"/>
        </w:rPr>
        <w:t>功能</w:t>
      </w:r>
      <w:r w:rsidR="00920C06">
        <w:rPr>
          <w:rFonts w:ascii="宋体" w:hAnsi="宋体" w:cs="宋体" w:hint="eastAsia"/>
          <w:szCs w:val="24"/>
        </w:rPr>
        <w:t>。</w:t>
      </w:r>
      <w:r w:rsidR="0093177C">
        <w:rPr>
          <w:rFonts w:ascii="宋体" w:hAnsi="宋体" w:cs="宋体" w:hint="eastAsia"/>
          <w:szCs w:val="24"/>
        </w:rPr>
        <w:t>显然，</w:t>
      </w:r>
      <w:r w:rsidR="000A05E1">
        <w:rPr>
          <w:rFonts w:hint="eastAsia"/>
        </w:rPr>
        <w:t>由于各种并行编程模型和框架之间</w:t>
      </w:r>
      <w:r w:rsidR="000A05E1">
        <w:rPr>
          <w:rFonts w:ascii="宋体" w:hAnsi="宋体" w:cs="宋体" w:hint="eastAsia"/>
          <w:szCs w:val="24"/>
        </w:rPr>
        <w:t>缺少一个简单易懂，方便易用的统一编程规范接口，彼此</w:t>
      </w:r>
      <w:r w:rsidR="000A05E1">
        <w:rPr>
          <w:rFonts w:hint="eastAsia"/>
        </w:rPr>
        <w:t>在使用方法、系统环境要求等诸多方面的标准并不统一，对上述领域的从业人员在并行编程方面造成了较大阻碍，</w:t>
      </w:r>
      <w:r w:rsidR="000A05E1">
        <w:rPr>
          <w:rFonts w:ascii="宋体" w:hAnsi="宋体" w:cs="宋体" w:hint="eastAsia"/>
          <w:szCs w:val="24"/>
        </w:rPr>
        <w:t>参差不齐的贡献者水平也使得相关开源软件可扩展性受损、发展受阻。</w:t>
      </w:r>
    </w:p>
    <w:p w14:paraId="27E49AD8" w14:textId="0AB24564" w:rsidR="00920C06" w:rsidRDefault="00920C06" w:rsidP="00247D95">
      <w:pPr>
        <w:adjustRightInd w:val="0"/>
        <w:snapToGrid w:val="0"/>
        <w:jc w:val="center"/>
        <w:rPr>
          <w:rFonts w:ascii="宋体" w:hAnsi="宋体" w:cs="宋体" w:hint="eastAsia"/>
          <w:szCs w:val="24"/>
        </w:rPr>
      </w:pPr>
      <w:r>
        <w:rPr>
          <w:rFonts w:ascii="宋体" w:hAnsi="宋体" w:cs="宋体" w:hint="eastAsia"/>
          <w:szCs w:val="24"/>
        </w:rPr>
        <w:t>表5.1</w:t>
      </w:r>
      <w:r>
        <w:rPr>
          <w:rFonts w:ascii="宋体" w:hAnsi="宋体" w:cs="宋体"/>
          <w:szCs w:val="24"/>
        </w:rPr>
        <w:t xml:space="preserve"> </w:t>
      </w:r>
      <w:r>
        <w:rPr>
          <w:rFonts w:ascii="宋体" w:hAnsi="宋体" w:cs="宋体" w:hint="eastAsia"/>
          <w:szCs w:val="24"/>
        </w:rPr>
        <w:t>能源勘探行业软件对比</w:t>
      </w:r>
    </w:p>
    <w:tbl>
      <w:tblPr>
        <w:tblStyle w:val="a4"/>
        <w:tblW w:w="0" w:type="auto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5959A8" w14:paraId="14CD6C57" w14:textId="77777777" w:rsidTr="003416C7">
        <w:trPr>
          <w:trHeight w:hRule="exact" w:val="510"/>
        </w:trPr>
        <w:tc>
          <w:tcPr>
            <w:tcW w:w="2074" w:type="dxa"/>
            <w:tcBorders>
              <w:tl2br w:val="single" w:sz="4" w:space="0" w:color="auto"/>
            </w:tcBorders>
            <w:vAlign w:val="center"/>
          </w:tcPr>
          <w:p w14:paraId="61194EA0" w14:textId="77777777" w:rsidR="005959A8" w:rsidRDefault="005959A8" w:rsidP="005959A8">
            <w:pPr>
              <w:adjustRightInd w:val="0"/>
              <w:snapToGrid w:val="0"/>
              <w:rPr>
                <w:rFonts w:ascii="宋体" w:hAnsi="宋体" w:cs="宋体" w:hint="eastAsia"/>
                <w:szCs w:val="24"/>
              </w:rPr>
            </w:pPr>
          </w:p>
        </w:tc>
        <w:tc>
          <w:tcPr>
            <w:tcW w:w="2074" w:type="dxa"/>
            <w:vAlign w:val="center"/>
          </w:tcPr>
          <w:p w14:paraId="22EA326F" w14:textId="7470FE6E" w:rsidR="005959A8" w:rsidRDefault="005959A8" w:rsidP="00920C06">
            <w:pPr>
              <w:adjustRightInd w:val="0"/>
              <w:snapToGrid w:val="0"/>
              <w:jc w:val="center"/>
              <w:rPr>
                <w:rFonts w:ascii="宋体" w:hAnsi="宋体" w:cs="宋体" w:hint="eastAsia"/>
                <w:szCs w:val="24"/>
              </w:rPr>
            </w:pPr>
            <w:r w:rsidRPr="005959A8">
              <w:rPr>
                <w:rFonts w:ascii="宋体" w:hAnsi="宋体" w:cs="宋体" w:hint="eastAsia"/>
                <w:szCs w:val="24"/>
              </w:rPr>
              <w:t>Seismic Unix</w:t>
            </w:r>
          </w:p>
        </w:tc>
        <w:tc>
          <w:tcPr>
            <w:tcW w:w="2074" w:type="dxa"/>
            <w:vAlign w:val="center"/>
          </w:tcPr>
          <w:p w14:paraId="0D9D8BCB" w14:textId="349C17EF" w:rsidR="005959A8" w:rsidRDefault="005959A8" w:rsidP="00920C06">
            <w:pPr>
              <w:adjustRightInd w:val="0"/>
              <w:snapToGrid w:val="0"/>
              <w:jc w:val="center"/>
              <w:rPr>
                <w:rFonts w:ascii="宋体" w:hAnsi="宋体" w:cs="宋体" w:hint="eastAsia"/>
                <w:szCs w:val="24"/>
              </w:rPr>
            </w:pPr>
            <w:r w:rsidRPr="005959A8">
              <w:rPr>
                <w:rFonts w:ascii="宋体" w:hAnsi="宋体" w:cs="宋体" w:hint="eastAsia"/>
                <w:szCs w:val="24"/>
              </w:rPr>
              <w:t>Madagascar</w:t>
            </w:r>
          </w:p>
        </w:tc>
        <w:tc>
          <w:tcPr>
            <w:tcW w:w="2074" w:type="dxa"/>
            <w:vAlign w:val="center"/>
          </w:tcPr>
          <w:p w14:paraId="70089873" w14:textId="24560AB1" w:rsidR="005959A8" w:rsidRDefault="005959A8" w:rsidP="00920C06">
            <w:pPr>
              <w:adjustRightInd w:val="0"/>
              <w:snapToGrid w:val="0"/>
              <w:jc w:val="center"/>
              <w:rPr>
                <w:rFonts w:ascii="宋体" w:hAnsi="宋体" w:cs="宋体" w:hint="eastAsia"/>
                <w:szCs w:val="24"/>
              </w:rPr>
            </w:pPr>
            <w:proofErr w:type="spellStart"/>
            <w:r w:rsidRPr="005959A8">
              <w:rPr>
                <w:rFonts w:ascii="宋体" w:hAnsi="宋体" w:cs="宋体" w:hint="eastAsia"/>
                <w:szCs w:val="24"/>
              </w:rPr>
              <w:t>GeoEast</w:t>
            </w:r>
            <w:proofErr w:type="spellEnd"/>
          </w:p>
        </w:tc>
      </w:tr>
      <w:tr w:rsidR="005959A8" w14:paraId="3E38D74A" w14:textId="77777777" w:rsidTr="003416C7">
        <w:trPr>
          <w:trHeight w:hRule="exact" w:val="510"/>
        </w:trPr>
        <w:tc>
          <w:tcPr>
            <w:tcW w:w="2074" w:type="dxa"/>
            <w:vAlign w:val="center"/>
          </w:tcPr>
          <w:p w14:paraId="27C20320" w14:textId="41794159" w:rsidR="005959A8" w:rsidRDefault="005959A8" w:rsidP="005959A8">
            <w:pPr>
              <w:adjustRightInd w:val="0"/>
              <w:snapToGrid w:val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Cs w:val="24"/>
              </w:rPr>
              <w:t>算法覆盖</w:t>
            </w:r>
          </w:p>
        </w:tc>
        <w:tc>
          <w:tcPr>
            <w:tcW w:w="2074" w:type="dxa"/>
            <w:vAlign w:val="center"/>
          </w:tcPr>
          <w:p w14:paraId="58FE9AF8" w14:textId="6D7CCAB5" w:rsidR="005959A8" w:rsidRDefault="005959A8" w:rsidP="00920C06">
            <w:pPr>
              <w:adjustRightInd w:val="0"/>
              <w:snapToGrid w:val="0"/>
              <w:jc w:val="center"/>
              <w:rPr>
                <w:rFonts w:ascii="宋体" w:hAnsi="宋体" w:cs="宋体" w:hint="eastAsia"/>
                <w:szCs w:val="24"/>
              </w:rPr>
            </w:pPr>
            <w:r w:rsidRPr="00C435B3">
              <w:rPr>
                <w:rFonts w:ascii="宋体" w:hAnsi="宋体" w:cs="宋体" w:hint="eastAsia"/>
                <w:color w:val="00B050"/>
                <w:szCs w:val="24"/>
              </w:rPr>
              <w:t>√</w:t>
            </w:r>
          </w:p>
        </w:tc>
        <w:tc>
          <w:tcPr>
            <w:tcW w:w="2074" w:type="dxa"/>
            <w:vAlign w:val="center"/>
          </w:tcPr>
          <w:p w14:paraId="3A8C0CB6" w14:textId="67796914" w:rsidR="005959A8" w:rsidRDefault="005959A8" w:rsidP="00920C06">
            <w:pPr>
              <w:adjustRightInd w:val="0"/>
              <w:snapToGrid w:val="0"/>
              <w:jc w:val="center"/>
              <w:rPr>
                <w:rFonts w:ascii="宋体" w:hAnsi="宋体" w:cs="宋体" w:hint="eastAsia"/>
                <w:szCs w:val="24"/>
              </w:rPr>
            </w:pPr>
            <w:r w:rsidRPr="00C435B3">
              <w:rPr>
                <w:rFonts w:ascii="宋体" w:hAnsi="宋体" w:cs="宋体" w:hint="eastAsia"/>
                <w:color w:val="00B050"/>
                <w:szCs w:val="24"/>
              </w:rPr>
              <w:t>√</w:t>
            </w:r>
          </w:p>
        </w:tc>
        <w:tc>
          <w:tcPr>
            <w:tcW w:w="2074" w:type="dxa"/>
            <w:vAlign w:val="center"/>
          </w:tcPr>
          <w:p w14:paraId="29D07C2F" w14:textId="37C110B0" w:rsidR="005959A8" w:rsidRDefault="005959A8" w:rsidP="00920C06">
            <w:pPr>
              <w:adjustRightInd w:val="0"/>
              <w:snapToGrid w:val="0"/>
              <w:jc w:val="center"/>
              <w:rPr>
                <w:rFonts w:ascii="宋体" w:hAnsi="宋体" w:cs="宋体" w:hint="eastAsia"/>
                <w:szCs w:val="24"/>
              </w:rPr>
            </w:pPr>
            <w:r w:rsidRPr="00C435B3">
              <w:rPr>
                <w:rFonts w:ascii="宋体" w:hAnsi="宋体" w:cs="宋体" w:hint="eastAsia"/>
                <w:color w:val="00B050"/>
                <w:szCs w:val="24"/>
              </w:rPr>
              <w:t>√</w:t>
            </w:r>
          </w:p>
        </w:tc>
      </w:tr>
      <w:tr w:rsidR="005959A8" w14:paraId="396D73A3" w14:textId="77777777" w:rsidTr="003416C7">
        <w:trPr>
          <w:trHeight w:hRule="exact" w:val="510"/>
        </w:trPr>
        <w:tc>
          <w:tcPr>
            <w:tcW w:w="2074" w:type="dxa"/>
            <w:vAlign w:val="center"/>
          </w:tcPr>
          <w:p w14:paraId="25A7FEE9" w14:textId="1BA7C710" w:rsidR="005959A8" w:rsidRDefault="005959A8" w:rsidP="005959A8">
            <w:pPr>
              <w:adjustRightInd w:val="0"/>
              <w:snapToGrid w:val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Cs w:val="24"/>
              </w:rPr>
              <w:t>数据处理</w:t>
            </w:r>
          </w:p>
        </w:tc>
        <w:tc>
          <w:tcPr>
            <w:tcW w:w="2074" w:type="dxa"/>
            <w:vAlign w:val="center"/>
          </w:tcPr>
          <w:p w14:paraId="38EAFFFF" w14:textId="04AA0369" w:rsidR="005959A8" w:rsidRDefault="005959A8" w:rsidP="00920C06">
            <w:pPr>
              <w:adjustRightInd w:val="0"/>
              <w:snapToGrid w:val="0"/>
              <w:jc w:val="center"/>
              <w:rPr>
                <w:rFonts w:ascii="宋体" w:hAnsi="宋体" w:cs="宋体" w:hint="eastAsia"/>
                <w:szCs w:val="24"/>
              </w:rPr>
            </w:pPr>
            <w:r w:rsidRPr="00C435B3">
              <w:rPr>
                <w:rFonts w:ascii="宋体" w:hAnsi="宋体" w:cs="宋体" w:hint="eastAsia"/>
                <w:color w:val="00B050"/>
                <w:szCs w:val="24"/>
              </w:rPr>
              <w:t>√</w:t>
            </w:r>
          </w:p>
        </w:tc>
        <w:tc>
          <w:tcPr>
            <w:tcW w:w="2074" w:type="dxa"/>
            <w:vAlign w:val="center"/>
          </w:tcPr>
          <w:p w14:paraId="2A6B9AD3" w14:textId="095193F6" w:rsidR="005959A8" w:rsidRDefault="005959A8" w:rsidP="00920C06">
            <w:pPr>
              <w:adjustRightInd w:val="0"/>
              <w:snapToGrid w:val="0"/>
              <w:jc w:val="center"/>
              <w:rPr>
                <w:rFonts w:ascii="宋体" w:hAnsi="宋体" w:cs="宋体" w:hint="eastAsia"/>
                <w:szCs w:val="24"/>
              </w:rPr>
            </w:pPr>
            <w:r w:rsidRPr="00C435B3">
              <w:rPr>
                <w:rFonts w:ascii="宋体" w:hAnsi="宋体" w:cs="宋体" w:hint="eastAsia"/>
                <w:color w:val="00B050"/>
                <w:szCs w:val="24"/>
              </w:rPr>
              <w:t>√</w:t>
            </w:r>
          </w:p>
        </w:tc>
        <w:tc>
          <w:tcPr>
            <w:tcW w:w="2074" w:type="dxa"/>
            <w:vAlign w:val="center"/>
          </w:tcPr>
          <w:p w14:paraId="7D1F6B89" w14:textId="19A5FC6B" w:rsidR="005959A8" w:rsidRDefault="005959A8" w:rsidP="00920C06">
            <w:pPr>
              <w:adjustRightInd w:val="0"/>
              <w:snapToGrid w:val="0"/>
              <w:jc w:val="center"/>
              <w:rPr>
                <w:rFonts w:ascii="宋体" w:hAnsi="宋体" w:cs="宋体" w:hint="eastAsia"/>
                <w:szCs w:val="24"/>
              </w:rPr>
            </w:pPr>
            <w:r w:rsidRPr="00C435B3">
              <w:rPr>
                <w:rFonts w:ascii="宋体" w:hAnsi="宋体" w:cs="宋体" w:hint="eastAsia"/>
                <w:color w:val="00B050"/>
                <w:szCs w:val="24"/>
              </w:rPr>
              <w:t>√</w:t>
            </w:r>
          </w:p>
        </w:tc>
      </w:tr>
      <w:tr w:rsidR="005959A8" w14:paraId="610350B6" w14:textId="77777777" w:rsidTr="003416C7">
        <w:trPr>
          <w:trHeight w:hRule="exact" w:val="510"/>
        </w:trPr>
        <w:tc>
          <w:tcPr>
            <w:tcW w:w="2074" w:type="dxa"/>
            <w:vAlign w:val="center"/>
          </w:tcPr>
          <w:p w14:paraId="36F9FA46" w14:textId="2CAE5D52" w:rsidR="005959A8" w:rsidRDefault="005959A8" w:rsidP="005959A8">
            <w:pPr>
              <w:adjustRightInd w:val="0"/>
              <w:snapToGrid w:val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Cs w:val="24"/>
              </w:rPr>
              <w:t>分布式部署</w:t>
            </w:r>
          </w:p>
        </w:tc>
        <w:tc>
          <w:tcPr>
            <w:tcW w:w="2074" w:type="dxa"/>
            <w:vAlign w:val="center"/>
          </w:tcPr>
          <w:p w14:paraId="2F0322E7" w14:textId="0FD14341" w:rsidR="005959A8" w:rsidRDefault="005959A8" w:rsidP="00920C06">
            <w:pPr>
              <w:adjustRightInd w:val="0"/>
              <w:snapToGrid w:val="0"/>
              <w:jc w:val="center"/>
              <w:rPr>
                <w:rFonts w:ascii="宋体" w:hAnsi="宋体" w:cs="宋体" w:hint="eastAsia"/>
                <w:szCs w:val="24"/>
              </w:rPr>
            </w:pPr>
            <w:r w:rsidRPr="00C435B3">
              <w:rPr>
                <w:rFonts w:ascii="宋体" w:hAnsi="宋体" w:cs="宋体" w:hint="eastAsia"/>
                <w:color w:val="00B050"/>
                <w:szCs w:val="24"/>
              </w:rPr>
              <w:t>√</w:t>
            </w:r>
          </w:p>
        </w:tc>
        <w:tc>
          <w:tcPr>
            <w:tcW w:w="2074" w:type="dxa"/>
            <w:vAlign w:val="center"/>
          </w:tcPr>
          <w:p w14:paraId="265EB8BC" w14:textId="6A0DD8CC" w:rsidR="005959A8" w:rsidRDefault="005959A8" w:rsidP="00920C06">
            <w:pPr>
              <w:adjustRightInd w:val="0"/>
              <w:snapToGrid w:val="0"/>
              <w:jc w:val="center"/>
              <w:rPr>
                <w:rFonts w:ascii="宋体" w:hAnsi="宋体" w:cs="宋体" w:hint="eastAsia"/>
                <w:szCs w:val="24"/>
              </w:rPr>
            </w:pPr>
            <w:r w:rsidRPr="00C435B3">
              <w:rPr>
                <w:rFonts w:ascii="宋体" w:hAnsi="宋体" w:cs="宋体" w:hint="eastAsia"/>
                <w:color w:val="00B050"/>
                <w:szCs w:val="24"/>
              </w:rPr>
              <w:t>√</w:t>
            </w:r>
          </w:p>
        </w:tc>
        <w:tc>
          <w:tcPr>
            <w:tcW w:w="2074" w:type="dxa"/>
            <w:vAlign w:val="center"/>
          </w:tcPr>
          <w:p w14:paraId="1AE1BC59" w14:textId="3042EF30" w:rsidR="005959A8" w:rsidRDefault="005959A8" w:rsidP="00920C06">
            <w:pPr>
              <w:adjustRightInd w:val="0"/>
              <w:snapToGrid w:val="0"/>
              <w:jc w:val="center"/>
              <w:rPr>
                <w:rFonts w:ascii="宋体" w:hAnsi="宋体" w:cs="宋体" w:hint="eastAsia"/>
                <w:szCs w:val="24"/>
              </w:rPr>
            </w:pPr>
            <w:r w:rsidRPr="00C435B3">
              <w:rPr>
                <w:rFonts w:ascii="宋体" w:hAnsi="宋体" w:cs="宋体" w:hint="eastAsia"/>
                <w:color w:val="00B050"/>
                <w:szCs w:val="24"/>
              </w:rPr>
              <w:t>√</w:t>
            </w:r>
          </w:p>
        </w:tc>
      </w:tr>
      <w:tr w:rsidR="005959A8" w14:paraId="46FEA401" w14:textId="77777777" w:rsidTr="003416C7">
        <w:trPr>
          <w:trHeight w:hRule="exact" w:val="510"/>
        </w:trPr>
        <w:tc>
          <w:tcPr>
            <w:tcW w:w="2074" w:type="dxa"/>
            <w:vAlign w:val="center"/>
          </w:tcPr>
          <w:p w14:paraId="573C40AA" w14:textId="4C83D8EB" w:rsidR="005959A8" w:rsidRDefault="005959A8" w:rsidP="005959A8">
            <w:pPr>
              <w:adjustRightInd w:val="0"/>
              <w:snapToGrid w:val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Cs w:val="24"/>
              </w:rPr>
              <w:t>任务并行调度</w:t>
            </w:r>
          </w:p>
        </w:tc>
        <w:tc>
          <w:tcPr>
            <w:tcW w:w="2074" w:type="dxa"/>
            <w:vAlign w:val="center"/>
          </w:tcPr>
          <w:p w14:paraId="3D899ED6" w14:textId="3DC61A6E" w:rsidR="005959A8" w:rsidRDefault="005959A8" w:rsidP="00920C06">
            <w:pPr>
              <w:adjustRightInd w:val="0"/>
              <w:snapToGrid w:val="0"/>
              <w:jc w:val="center"/>
              <w:rPr>
                <w:rFonts w:ascii="宋体" w:hAnsi="宋体" w:cs="宋体" w:hint="eastAsia"/>
                <w:szCs w:val="24"/>
              </w:rPr>
            </w:pPr>
            <w:r w:rsidRPr="00C435B3">
              <w:rPr>
                <w:rFonts w:ascii="宋体" w:hAnsi="宋体" w:cs="宋体" w:hint="eastAsia"/>
                <w:color w:val="FF0000"/>
                <w:szCs w:val="24"/>
              </w:rPr>
              <w:t>×</w:t>
            </w:r>
          </w:p>
        </w:tc>
        <w:tc>
          <w:tcPr>
            <w:tcW w:w="2074" w:type="dxa"/>
            <w:vAlign w:val="center"/>
          </w:tcPr>
          <w:p w14:paraId="639F52DA" w14:textId="77B4EF10" w:rsidR="005959A8" w:rsidRDefault="005959A8" w:rsidP="00920C06">
            <w:pPr>
              <w:adjustRightInd w:val="0"/>
              <w:snapToGrid w:val="0"/>
              <w:jc w:val="center"/>
              <w:rPr>
                <w:rFonts w:ascii="宋体" w:hAnsi="宋体" w:cs="宋体" w:hint="eastAsia"/>
                <w:szCs w:val="24"/>
              </w:rPr>
            </w:pPr>
            <w:r w:rsidRPr="00C435B3">
              <w:rPr>
                <w:rFonts w:ascii="宋体" w:hAnsi="宋体" w:cs="宋体" w:hint="eastAsia"/>
                <w:color w:val="FF0000"/>
                <w:szCs w:val="24"/>
              </w:rPr>
              <w:t>×</w:t>
            </w:r>
          </w:p>
        </w:tc>
        <w:tc>
          <w:tcPr>
            <w:tcW w:w="2074" w:type="dxa"/>
            <w:vAlign w:val="center"/>
          </w:tcPr>
          <w:p w14:paraId="723A7099" w14:textId="12DEDF8E" w:rsidR="005959A8" w:rsidRDefault="005959A8" w:rsidP="00920C06">
            <w:pPr>
              <w:adjustRightInd w:val="0"/>
              <w:snapToGrid w:val="0"/>
              <w:jc w:val="center"/>
              <w:rPr>
                <w:rFonts w:ascii="宋体" w:hAnsi="宋体" w:cs="宋体" w:hint="eastAsia"/>
                <w:szCs w:val="24"/>
              </w:rPr>
            </w:pPr>
            <w:r w:rsidRPr="00C435B3">
              <w:rPr>
                <w:rFonts w:ascii="宋体" w:hAnsi="宋体" w:cs="宋体" w:hint="eastAsia"/>
                <w:color w:val="00B050"/>
                <w:szCs w:val="24"/>
              </w:rPr>
              <w:t>√</w:t>
            </w:r>
          </w:p>
        </w:tc>
      </w:tr>
      <w:tr w:rsidR="005959A8" w14:paraId="60FDE3EE" w14:textId="77777777" w:rsidTr="003416C7">
        <w:trPr>
          <w:trHeight w:hRule="exact" w:val="510"/>
        </w:trPr>
        <w:tc>
          <w:tcPr>
            <w:tcW w:w="2074" w:type="dxa"/>
            <w:vAlign w:val="center"/>
          </w:tcPr>
          <w:p w14:paraId="31E68F1C" w14:textId="120A3206" w:rsidR="005959A8" w:rsidRDefault="005959A8" w:rsidP="005959A8">
            <w:pPr>
              <w:adjustRightInd w:val="0"/>
              <w:snapToGrid w:val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Cs w:val="24"/>
              </w:rPr>
              <w:t>流程内并行策略</w:t>
            </w:r>
          </w:p>
        </w:tc>
        <w:tc>
          <w:tcPr>
            <w:tcW w:w="2074" w:type="dxa"/>
            <w:vAlign w:val="center"/>
          </w:tcPr>
          <w:p w14:paraId="750CE95B" w14:textId="73F0CB52" w:rsidR="005959A8" w:rsidRDefault="005959A8" w:rsidP="00920C06">
            <w:pPr>
              <w:adjustRightInd w:val="0"/>
              <w:snapToGrid w:val="0"/>
              <w:jc w:val="center"/>
              <w:rPr>
                <w:rFonts w:ascii="宋体" w:hAnsi="宋体" w:cs="宋体" w:hint="eastAsia"/>
                <w:szCs w:val="24"/>
              </w:rPr>
            </w:pPr>
            <w:r w:rsidRPr="00C435B3">
              <w:rPr>
                <w:rFonts w:ascii="宋体" w:hAnsi="宋体" w:cs="宋体" w:hint="eastAsia"/>
                <w:color w:val="FF0000"/>
                <w:szCs w:val="24"/>
              </w:rPr>
              <w:t>×</w:t>
            </w:r>
          </w:p>
        </w:tc>
        <w:tc>
          <w:tcPr>
            <w:tcW w:w="2074" w:type="dxa"/>
            <w:vAlign w:val="center"/>
          </w:tcPr>
          <w:p w14:paraId="0B612D24" w14:textId="734436C4" w:rsidR="005959A8" w:rsidRDefault="005959A8" w:rsidP="00920C06">
            <w:pPr>
              <w:adjustRightInd w:val="0"/>
              <w:snapToGrid w:val="0"/>
              <w:jc w:val="center"/>
              <w:rPr>
                <w:rFonts w:ascii="宋体" w:hAnsi="宋体" w:cs="宋体" w:hint="eastAsia"/>
                <w:szCs w:val="24"/>
              </w:rPr>
            </w:pPr>
            <w:r w:rsidRPr="00C435B3">
              <w:rPr>
                <w:rFonts w:ascii="宋体" w:hAnsi="宋体" w:cs="宋体" w:hint="eastAsia"/>
                <w:color w:val="FF0000"/>
                <w:szCs w:val="24"/>
              </w:rPr>
              <w:t>×</w:t>
            </w:r>
          </w:p>
        </w:tc>
        <w:tc>
          <w:tcPr>
            <w:tcW w:w="2074" w:type="dxa"/>
            <w:vAlign w:val="center"/>
          </w:tcPr>
          <w:p w14:paraId="2A0D72E7" w14:textId="1AF5E415" w:rsidR="005959A8" w:rsidRDefault="005959A8" w:rsidP="00920C06">
            <w:pPr>
              <w:adjustRightInd w:val="0"/>
              <w:snapToGrid w:val="0"/>
              <w:jc w:val="center"/>
              <w:rPr>
                <w:rFonts w:ascii="宋体" w:hAnsi="宋体" w:cs="宋体" w:hint="eastAsia"/>
                <w:szCs w:val="24"/>
              </w:rPr>
            </w:pPr>
            <w:r w:rsidRPr="00C435B3">
              <w:rPr>
                <w:rFonts w:ascii="宋体" w:hAnsi="宋体" w:cs="宋体" w:hint="eastAsia"/>
                <w:color w:val="FF0000"/>
                <w:szCs w:val="24"/>
              </w:rPr>
              <w:t>×</w:t>
            </w:r>
          </w:p>
        </w:tc>
      </w:tr>
      <w:tr w:rsidR="005959A8" w14:paraId="01A201E6" w14:textId="77777777" w:rsidTr="003416C7">
        <w:trPr>
          <w:trHeight w:hRule="exact" w:val="510"/>
        </w:trPr>
        <w:tc>
          <w:tcPr>
            <w:tcW w:w="2074" w:type="dxa"/>
            <w:vAlign w:val="center"/>
          </w:tcPr>
          <w:p w14:paraId="071DFD67" w14:textId="2555520F" w:rsidR="005959A8" w:rsidRDefault="005959A8" w:rsidP="005959A8">
            <w:pPr>
              <w:adjustRightInd w:val="0"/>
              <w:snapToGrid w:val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Cs w:val="24"/>
              </w:rPr>
              <w:t>扩展编程方式</w:t>
            </w:r>
          </w:p>
        </w:tc>
        <w:tc>
          <w:tcPr>
            <w:tcW w:w="2074" w:type="dxa"/>
            <w:vAlign w:val="center"/>
          </w:tcPr>
          <w:p w14:paraId="248F0706" w14:textId="175BED2D" w:rsidR="005959A8" w:rsidRDefault="005959A8" w:rsidP="00920C06">
            <w:pPr>
              <w:adjustRightInd w:val="0"/>
              <w:snapToGrid w:val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Cs w:val="24"/>
              </w:rPr>
              <w:t>本地IDE</w:t>
            </w:r>
          </w:p>
        </w:tc>
        <w:tc>
          <w:tcPr>
            <w:tcW w:w="2074" w:type="dxa"/>
            <w:vAlign w:val="center"/>
          </w:tcPr>
          <w:p w14:paraId="1E0D4A46" w14:textId="5A318A30" w:rsidR="005959A8" w:rsidRDefault="005959A8" w:rsidP="00920C06">
            <w:pPr>
              <w:adjustRightInd w:val="0"/>
              <w:snapToGrid w:val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Cs w:val="24"/>
              </w:rPr>
              <w:t>本地IDE</w:t>
            </w:r>
          </w:p>
        </w:tc>
        <w:tc>
          <w:tcPr>
            <w:tcW w:w="2074" w:type="dxa"/>
            <w:vAlign w:val="center"/>
          </w:tcPr>
          <w:p w14:paraId="7EE711C7" w14:textId="398F3D9D" w:rsidR="005959A8" w:rsidRDefault="005959A8" w:rsidP="00920C06">
            <w:pPr>
              <w:adjustRightInd w:val="0"/>
              <w:snapToGrid w:val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Cs w:val="24"/>
              </w:rPr>
              <w:t>本地IDE</w:t>
            </w:r>
          </w:p>
        </w:tc>
      </w:tr>
      <w:tr w:rsidR="005959A8" w14:paraId="3AC73F3A" w14:textId="77777777" w:rsidTr="003416C7">
        <w:trPr>
          <w:trHeight w:hRule="exact" w:val="510"/>
        </w:trPr>
        <w:tc>
          <w:tcPr>
            <w:tcW w:w="2074" w:type="dxa"/>
            <w:vAlign w:val="center"/>
          </w:tcPr>
          <w:p w14:paraId="3F2F78BF" w14:textId="5FF167FE" w:rsidR="005959A8" w:rsidRDefault="005959A8" w:rsidP="005959A8">
            <w:pPr>
              <w:adjustRightInd w:val="0"/>
              <w:snapToGrid w:val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Cs w:val="24"/>
              </w:rPr>
              <w:t>并行编程指导</w:t>
            </w:r>
          </w:p>
        </w:tc>
        <w:tc>
          <w:tcPr>
            <w:tcW w:w="2074" w:type="dxa"/>
            <w:vAlign w:val="center"/>
          </w:tcPr>
          <w:p w14:paraId="1B3806F7" w14:textId="5B30F3FC" w:rsidR="005959A8" w:rsidRDefault="005959A8" w:rsidP="00920C06">
            <w:pPr>
              <w:adjustRightInd w:val="0"/>
              <w:snapToGrid w:val="0"/>
              <w:jc w:val="center"/>
              <w:rPr>
                <w:rFonts w:ascii="宋体" w:hAnsi="宋体" w:cs="宋体" w:hint="eastAsia"/>
                <w:szCs w:val="24"/>
              </w:rPr>
            </w:pPr>
            <w:r w:rsidRPr="00C435B3">
              <w:rPr>
                <w:rFonts w:ascii="宋体" w:hAnsi="宋体" w:cs="宋体" w:hint="eastAsia"/>
                <w:color w:val="FF0000"/>
                <w:szCs w:val="24"/>
              </w:rPr>
              <w:t>×</w:t>
            </w:r>
          </w:p>
        </w:tc>
        <w:tc>
          <w:tcPr>
            <w:tcW w:w="2074" w:type="dxa"/>
            <w:vAlign w:val="center"/>
          </w:tcPr>
          <w:p w14:paraId="4F6FECEC" w14:textId="1CB15C5C" w:rsidR="005959A8" w:rsidRDefault="005959A8" w:rsidP="00920C06">
            <w:pPr>
              <w:adjustRightInd w:val="0"/>
              <w:snapToGrid w:val="0"/>
              <w:jc w:val="center"/>
              <w:rPr>
                <w:rFonts w:ascii="宋体" w:hAnsi="宋体" w:cs="宋体" w:hint="eastAsia"/>
                <w:szCs w:val="24"/>
              </w:rPr>
            </w:pPr>
            <w:r w:rsidRPr="00C435B3">
              <w:rPr>
                <w:rFonts w:ascii="宋体" w:hAnsi="宋体" w:cs="宋体" w:hint="eastAsia"/>
                <w:color w:val="FF0000"/>
                <w:szCs w:val="24"/>
              </w:rPr>
              <w:t>×</w:t>
            </w:r>
          </w:p>
        </w:tc>
        <w:tc>
          <w:tcPr>
            <w:tcW w:w="2074" w:type="dxa"/>
            <w:vAlign w:val="center"/>
          </w:tcPr>
          <w:p w14:paraId="13E1069C" w14:textId="663BBC3D" w:rsidR="005959A8" w:rsidRDefault="005959A8" w:rsidP="00920C06">
            <w:pPr>
              <w:adjustRightInd w:val="0"/>
              <w:snapToGrid w:val="0"/>
              <w:jc w:val="center"/>
              <w:rPr>
                <w:rFonts w:ascii="宋体" w:hAnsi="宋体" w:cs="宋体" w:hint="eastAsia"/>
                <w:szCs w:val="24"/>
              </w:rPr>
            </w:pPr>
            <w:r w:rsidRPr="00C435B3">
              <w:rPr>
                <w:rFonts w:ascii="宋体" w:hAnsi="宋体" w:cs="宋体" w:hint="eastAsia"/>
                <w:color w:val="FF0000"/>
                <w:szCs w:val="24"/>
              </w:rPr>
              <w:t>×</w:t>
            </w:r>
          </w:p>
        </w:tc>
      </w:tr>
      <w:tr w:rsidR="005959A8" w14:paraId="0814B2EB" w14:textId="77777777" w:rsidTr="003416C7">
        <w:trPr>
          <w:trHeight w:hRule="exact" w:val="510"/>
        </w:trPr>
        <w:tc>
          <w:tcPr>
            <w:tcW w:w="2074" w:type="dxa"/>
            <w:vAlign w:val="center"/>
          </w:tcPr>
          <w:p w14:paraId="2AE5CDA1" w14:textId="24708A13" w:rsidR="005959A8" w:rsidRDefault="005959A8" w:rsidP="005959A8">
            <w:pPr>
              <w:adjustRightInd w:val="0"/>
              <w:snapToGrid w:val="0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Cs w:val="24"/>
              </w:rPr>
              <w:t>应用形式</w:t>
            </w:r>
          </w:p>
        </w:tc>
        <w:tc>
          <w:tcPr>
            <w:tcW w:w="2074" w:type="dxa"/>
            <w:vAlign w:val="center"/>
          </w:tcPr>
          <w:p w14:paraId="4D0E6FE1" w14:textId="52565BA7" w:rsidR="005959A8" w:rsidRDefault="005959A8" w:rsidP="00920C06">
            <w:pPr>
              <w:adjustRightInd w:val="0"/>
              <w:snapToGrid w:val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Cs w:val="24"/>
              </w:rPr>
              <w:t>命令行工具</w:t>
            </w:r>
          </w:p>
        </w:tc>
        <w:tc>
          <w:tcPr>
            <w:tcW w:w="2074" w:type="dxa"/>
            <w:vAlign w:val="center"/>
          </w:tcPr>
          <w:p w14:paraId="3DE6F523" w14:textId="3605906F" w:rsidR="005959A8" w:rsidRDefault="005959A8" w:rsidP="00920C06">
            <w:pPr>
              <w:adjustRightInd w:val="0"/>
              <w:snapToGrid w:val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Cs w:val="24"/>
              </w:rPr>
              <w:t>命令行工具</w:t>
            </w:r>
          </w:p>
        </w:tc>
        <w:tc>
          <w:tcPr>
            <w:tcW w:w="2074" w:type="dxa"/>
            <w:vAlign w:val="center"/>
          </w:tcPr>
          <w:p w14:paraId="605716DB" w14:textId="53FFFDB7" w:rsidR="005959A8" w:rsidRDefault="005959A8" w:rsidP="00920C06">
            <w:pPr>
              <w:adjustRightInd w:val="0"/>
              <w:snapToGrid w:val="0"/>
              <w:jc w:val="center"/>
              <w:rPr>
                <w:rFonts w:ascii="宋体" w:hAnsi="宋体" w:cs="宋体" w:hint="eastAsia"/>
                <w:szCs w:val="24"/>
              </w:rPr>
            </w:pPr>
            <w:r>
              <w:rPr>
                <w:rFonts w:ascii="宋体" w:hAnsi="宋体" w:cs="宋体" w:hint="eastAsia"/>
                <w:szCs w:val="24"/>
              </w:rPr>
              <w:t>Web应用</w:t>
            </w:r>
          </w:p>
        </w:tc>
      </w:tr>
    </w:tbl>
    <w:p w14:paraId="44FC01E9" w14:textId="22C2B1BD" w:rsidR="005959A8" w:rsidRPr="000A05E1" w:rsidRDefault="000A05E1" w:rsidP="000A05E1">
      <w:pPr>
        <w:ind w:firstLineChars="200" w:firstLine="480"/>
        <w:rPr>
          <w:rFonts w:hint="eastAsia"/>
        </w:rPr>
      </w:pPr>
      <w:r w:rsidRPr="000A05E1">
        <w:rPr>
          <w:rFonts w:hint="eastAsia"/>
        </w:rPr>
        <w:t>为了解决这一问题，</w:t>
      </w:r>
      <w:r w:rsidR="0093177C">
        <w:rPr>
          <w:rFonts w:hint="eastAsia"/>
        </w:rPr>
        <w:t>在</w:t>
      </w:r>
      <w:r w:rsidRPr="000A05E1">
        <w:rPr>
          <w:rFonts w:hint="eastAsia"/>
        </w:rPr>
        <w:t>本章</w:t>
      </w:r>
      <w:r w:rsidR="0093177C">
        <w:rPr>
          <w:rFonts w:hint="eastAsia"/>
        </w:rPr>
        <w:t>中</w:t>
      </w:r>
      <w:r w:rsidRPr="000A05E1">
        <w:rPr>
          <w:rFonts w:hint="eastAsia"/>
        </w:rPr>
        <w:t>提出并实现</w:t>
      </w:r>
      <w:r>
        <w:rPr>
          <w:rFonts w:hint="eastAsia"/>
        </w:rPr>
        <w:t>了一种基于</w:t>
      </w:r>
      <w:r>
        <w:rPr>
          <w:rFonts w:hint="eastAsia"/>
        </w:rPr>
        <w:t>XML</w:t>
      </w:r>
      <w:r>
        <w:rPr>
          <w:rFonts w:hint="eastAsia"/>
        </w:rPr>
        <w:t>的并行标记语言</w:t>
      </w:r>
      <w:r w:rsidR="001B5A2E">
        <w:rPr>
          <w:rFonts w:hint="eastAsia"/>
        </w:rPr>
        <w:t>PML</w:t>
      </w:r>
      <w:r>
        <w:rPr>
          <w:rFonts w:hint="eastAsia"/>
        </w:rPr>
        <w:t>，</w:t>
      </w:r>
      <w:r w:rsidR="0093177C">
        <w:rPr>
          <w:rFonts w:hint="eastAsia"/>
        </w:rPr>
        <w:t>消除各个编程模型和框架之间的</w:t>
      </w:r>
      <w:r w:rsidR="00ED7AA3">
        <w:rPr>
          <w:rFonts w:hint="eastAsia"/>
        </w:rPr>
        <w:t>标准</w:t>
      </w:r>
      <w:r w:rsidR="0093177C">
        <w:rPr>
          <w:rFonts w:hint="eastAsia"/>
        </w:rPr>
        <w:t>壁垒，提供统一的编程接口，</w:t>
      </w:r>
      <w:r>
        <w:rPr>
          <w:rFonts w:hint="eastAsia"/>
        </w:rPr>
        <w:t>同时基</w:t>
      </w:r>
      <w:r>
        <w:rPr>
          <w:rFonts w:hint="eastAsia"/>
        </w:rPr>
        <w:lastRenderedPageBreak/>
        <w:t>于</w:t>
      </w:r>
      <w:r>
        <w:rPr>
          <w:rFonts w:hint="eastAsia"/>
        </w:rPr>
        <w:t>Web</w:t>
      </w:r>
      <w:r>
        <w:rPr>
          <w:rFonts w:hint="eastAsia"/>
        </w:rPr>
        <w:t>开发</w:t>
      </w:r>
      <w:r w:rsidR="0093177C">
        <w:rPr>
          <w:rFonts w:hint="eastAsia"/>
        </w:rPr>
        <w:t>相关</w:t>
      </w:r>
      <w:r>
        <w:rPr>
          <w:rFonts w:hint="eastAsia"/>
        </w:rPr>
        <w:t>技术，提供了轻量级的在线编程平台，</w:t>
      </w:r>
      <w:r w:rsidR="007764C9">
        <w:rPr>
          <w:rFonts w:hint="eastAsia"/>
        </w:rPr>
        <w:t>在满足正常代码编辑需求的前提下，</w:t>
      </w:r>
      <w:r w:rsidR="0000294B">
        <w:rPr>
          <w:rFonts w:hint="eastAsia"/>
        </w:rPr>
        <w:t>在为</w:t>
      </w:r>
      <w:r>
        <w:rPr>
          <w:rFonts w:hint="eastAsia"/>
        </w:rPr>
        <w:t>用户的并行编程提供部分指导</w:t>
      </w:r>
      <w:r w:rsidR="0093177C">
        <w:rPr>
          <w:rFonts w:hint="eastAsia"/>
        </w:rPr>
        <w:t>的同时提供更多的</w:t>
      </w:r>
      <w:r>
        <w:rPr>
          <w:rFonts w:hint="eastAsia"/>
        </w:rPr>
        <w:t>辅助功能。</w:t>
      </w:r>
    </w:p>
    <w:p w14:paraId="0E046399" w14:textId="77777777" w:rsidR="0086711E" w:rsidRPr="0086711E" w:rsidRDefault="0086711E" w:rsidP="0086711E">
      <w:pPr>
        <w:pStyle w:val="a3"/>
        <w:numPr>
          <w:ilvl w:val="0"/>
          <w:numId w:val="1"/>
        </w:numPr>
        <w:spacing w:before="240" w:after="240"/>
        <w:ind w:firstLineChars="0"/>
        <w:jc w:val="left"/>
        <w:outlineLvl w:val="1"/>
        <w:rPr>
          <w:rFonts w:eastAsia="黑体" w:hint="eastAsia"/>
          <w:bCs/>
          <w:vanish/>
          <w:sz w:val="30"/>
          <w:szCs w:val="30"/>
        </w:rPr>
      </w:pPr>
    </w:p>
    <w:p w14:paraId="5C97874F" w14:textId="77777777" w:rsidR="0086711E" w:rsidRPr="0086711E" w:rsidRDefault="0086711E" w:rsidP="0086711E">
      <w:pPr>
        <w:pStyle w:val="a3"/>
        <w:numPr>
          <w:ilvl w:val="0"/>
          <w:numId w:val="1"/>
        </w:numPr>
        <w:spacing w:before="240" w:after="240"/>
        <w:ind w:firstLineChars="0"/>
        <w:jc w:val="left"/>
        <w:outlineLvl w:val="1"/>
        <w:rPr>
          <w:rFonts w:eastAsia="黑体" w:hint="eastAsia"/>
          <w:bCs/>
          <w:vanish/>
          <w:sz w:val="30"/>
          <w:szCs w:val="30"/>
        </w:rPr>
      </w:pPr>
    </w:p>
    <w:p w14:paraId="6AA64EBB" w14:textId="77777777" w:rsidR="0086711E" w:rsidRPr="0086711E" w:rsidRDefault="0086711E" w:rsidP="0086711E">
      <w:pPr>
        <w:pStyle w:val="a3"/>
        <w:numPr>
          <w:ilvl w:val="0"/>
          <w:numId w:val="1"/>
        </w:numPr>
        <w:spacing w:before="240" w:after="240"/>
        <w:ind w:firstLineChars="0"/>
        <w:jc w:val="left"/>
        <w:outlineLvl w:val="1"/>
        <w:rPr>
          <w:rFonts w:eastAsia="黑体" w:hint="eastAsia"/>
          <w:bCs/>
          <w:vanish/>
          <w:sz w:val="30"/>
          <w:szCs w:val="30"/>
        </w:rPr>
      </w:pPr>
    </w:p>
    <w:p w14:paraId="42466795" w14:textId="77777777" w:rsidR="0086711E" w:rsidRPr="0086711E" w:rsidRDefault="0086711E" w:rsidP="0086711E">
      <w:pPr>
        <w:pStyle w:val="a3"/>
        <w:numPr>
          <w:ilvl w:val="0"/>
          <w:numId w:val="1"/>
        </w:numPr>
        <w:spacing w:before="240" w:after="240"/>
        <w:ind w:firstLineChars="0"/>
        <w:jc w:val="left"/>
        <w:outlineLvl w:val="1"/>
        <w:rPr>
          <w:rFonts w:eastAsia="黑体" w:hint="eastAsia"/>
          <w:bCs/>
          <w:vanish/>
          <w:sz w:val="30"/>
          <w:szCs w:val="30"/>
        </w:rPr>
      </w:pPr>
    </w:p>
    <w:p w14:paraId="0B35BC90" w14:textId="77777777" w:rsidR="0086711E" w:rsidRPr="0086711E" w:rsidRDefault="0086711E" w:rsidP="0086711E">
      <w:pPr>
        <w:pStyle w:val="a3"/>
        <w:numPr>
          <w:ilvl w:val="0"/>
          <w:numId w:val="1"/>
        </w:numPr>
        <w:spacing w:before="240" w:after="240"/>
        <w:ind w:firstLineChars="0"/>
        <w:jc w:val="left"/>
        <w:outlineLvl w:val="1"/>
        <w:rPr>
          <w:rFonts w:eastAsia="黑体" w:hint="eastAsia"/>
          <w:bCs/>
          <w:vanish/>
          <w:sz w:val="30"/>
          <w:szCs w:val="30"/>
        </w:rPr>
      </w:pPr>
    </w:p>
    <w:p w14:paraId="0F0A0E04" w14:textId="1431065A" w:rsidR="0086711E" w:rsidRPr="0026479E" w:rsidRDefault="0086711E" w:rsidP="0086711E">
      <w:pPr>
        <w:numPr>
          <w:ilvl w:val="1"/>
          <w:numId w:val="1"/>
        </w:numPr>
        <w:spacing w:before="240" w:after="240"/>
        <w:ind w:left="0" w:firstLine="0"/>
        <w:jc w:val="left"/>
        <w:outlineLvl w:val="1"/>
        <w:rPr>
          <w:rFonts w:eastAsia="黑体"/>
          <w:sz w:val="30"/>
          <w:szCs w:val="30"/>
        </w:rPr>
      </w:pPr>
      <w:r>
        <w:rPr>
          <w:rFonts w:eastAsia="黑体" w:hint="eastAsia"/>
          <w:bCs/>
          <w:sz w:val="30"/>
          <w:szCs w:val="30"/>
        </w:rPr>
        <w:t>基于</w:t>
      </w:r>
      <w:r>
        <w:rPr>
          <w:rFonts w:eastAsia="黑体" w:hint="eastAsia"/>
          <w:bCs/>
          <w:sz w:val="30"/>
          <w:szCs w:val="30"/>
        </w:rPr>
        <w:t>XML</w:t>
      </w:r>
      <w:r>
        <w:rPr>
          <w:rFonts w:eastAsia="黑体" w:hint="eastAsia"/>
          <w:bCs/>
          <w:sz w:val="30"/>
          <w:szCs w:val="30"/>
        </w:rPr>
        <w:t>的并行标记语言</w:t>
      </w:r>
    </w:p>
    <w:p w14:paraId="452F49DC" w14:textId="7124E97F" w:rsidR="0026479E" w:rsidRDefault="0026479E" w:rsidP="0026479E">
      <w:pPr>
        <w:adjustRightInd w:val="0"/>
        <w:snapToGrid w:val="0"/>
        <w:ind w:firstLineChars="200" w:firstLine="480"/>
        <w:rPr>
          <w:rFonts w:ascii="宋体" w:hAnsi="宋体" w:cs="宋体"/>
          <w:szCs w:val="24"/>
        </w:rPr>
      </w:pPr>
      <w:r>
        <w:rPr>
          <w:rFonts w:ascii="宋体" w:hAnsi="宋体" w:cs="宋体"/>
          <w:szCs w:val="24"/>
        </w:rPr>
        <w:t>标记语言，</w:t>
      </w:r>
      <w:r>
        <w:rPr>
          <w:rFonts w:ascii="宋体" w:hAnsi="宋体" w:cs="宋体" w:hint="eastAsia"/>
          <w:szCs w:val="24"/>
        </w:rPr>
        <w:t>是</w:t>
      </w:r>
      <w:r>
        <w:rPr>
          <w:rFonts w:ascii="宋体" w:hAnsi="宋体" w:cs="宋体"/>
          <w:szCs w:val="24"/>
        </w:rPr>
        <w:t>用一系列约定好的标记来对电子文档进行标记，以实现对电子文档的语义、结构、及格式的定义。</w:t>
      </w:r>
      <w:r w:rsidR="00E67958">
        <w:rPr>
          <w:rFonts w:ascii="宋体" w:hAnsi="宋体" w:cs="宋体" w:hint="eastAsia"/>
          <w:szCs w:val="24"/>
        </w:rPr>
        <w:t>通常</w:t>
      </w:r>
      <w:r>
        <w:rPr>
          <w:rFonts w:ascii="宋体" w:hAnsi="宋体" w:cs="宋体"/>
          <w:szCs w:val="24"/>
        </w:rPr>
        <w:t>这些标记</w:t>
      </w:r>
      <w:r w:rsidR="00E67958">
        <w:rPr>
          <w:rFonts w:ascii="宋体" w:hAnsi="宋体" w:cs="宋体" w:hint="eastAsia"/>
          <w:szCs w:val="24"/>
        </w:rPr>
        <w:t>被设计得易于</w:t>
      </w:r>
      <w:r>
        <w:rPr>
          <w:rFonts w:ascii="宋体" w:hAnsi="宋体" w:cs="宋体"/>
          <w:szCs w:val="24"/>
        </w:rPr>
        <w:t>和内容区分并且易于识别</w:t>
      </w:r>
      <w:r>
        <w:rPr>
          <w:rFonts w:ascii="宋体" w:hAnsi="宋体" w:cs="宋体" w:hint="eastAsia"/>
          <w:szCs w:val="24"/>
        </w:rPr>
        <w:t>。</w:t>
      </w:r>
      <w:r w:rsidR="00E67958">
        <w:rPr>
          <w:rFonts w:ascii="宋体" w:hAnsi="宋体" w:cs="宋体" w:hint="eastAsia"/>
          <w:szCs w:val="24"/>
        </w:rPr>
        <w:t>现有的</w:t>
      </w:r>
      <w:r w:rsidR="00502F36" w:rsidRPr="005354B6">
        <w:rPr>
          <w:rFonts w:ascii="宋体" w:hAnsi="宋体" w:cs="宋体"/>
          <w:szCs w:val="24"/>
        </w:rPr>
        <w:t>标记语言通常可以分为三类：标识性的、过程性的以及描述性的。</w:t>
      </w:r>
      <w:r>
        <w:rPr>
          <w:rFonts w:ascii="宋体" w:hAnsi="宋体" w:cs="宋体"/>
          <w:szCs w:val="24"/>
        </w:rPr>
        <w:t>当今</w:t>
      </w:r>
      <w:r w:rsidR="00E7117B">
        <w:rPr>
          <w:rFonts w:ascii="宋体" w:hAnsi="宋体" w:cs="宋体" w:hint="eastAsia"/>
          <w:szCs w:val="24"/>
        </w:rPr>
        <w:t>被</w:t>
      </w:r>
      <w:r>
        <w:rPr>
          <w:rFonts w:ascii="宋体" w:hAnsi="宋体" w:cs="宋体"/>
          <w:szCs w:val="24"/>
        </w:rPr>
        <w:t>广泛使用的</w:t>
      </w:r>
      <w:hyperlink r:id="rId7" w:tgtFrame="https://baike.baidu.com/item/%E6%A0%87%E8%AE%B0%E8%AF%AD%E8%A8%80/_blank" w:history="1">
        <w:r>
          <w:rPr>
            <w:rFonts w:ascii="宋体" w:hAnsi="宋体" w:cs="宋体"/>
            <w:szCs w:val="24"/>
          </w:rPr>
          <w:t>超文本标记语言</w:t>
        </w:r>
      </w:hyperlink>
      <w:r>
        <w:rPr>
          <w:rFonts w:ascii="宋体" w:hAnsi="宋体" w:cs="宋体" w:hint="eastAsia"/>
          <w:szCs w:val="24"/>
        </w:rPr>
        <w:t>（HTML）</w:t>
      </w:r>
      <w:r>
        <w:rPr>
          <w:rFonts w:ascii="宋体" w:hAnsi="宋体" w:cs="宋体"/>
          <w:szCs w:val="24"/>
        </w:rPr>
        <w:t>和</w:t>
      </w:r>
      <w:r>
        <w:rPr>
          <w:rFonts w:ascii="宋体" w:hAnsi="宋体" w:cs="宋体"/>
          <w:szCs w:val="24"/>
        </w:rPr>
        <w:fldChar w:fldCharType="begin"/>
      </w:r>
      <w:r>
        <w:rPr>
          <w:rFonts w:ascii="宋体" w:hAnsi="宋体" w:cs="宋体"/>
          <w:szCs w:val="24"/>
        </w:rPr>
        <w:instrText xml:space="preserve"> HYPERLINK "https://baike.baidu.com/item/%E5%8F%AF%E6%89%A9%E5%B1%95%E6%A0%87%E8%AE%B0%E8%AF%AD%E8%A8%80" \t "https://baike.baidu.com/item/%E6%A0%87%E8%AE%B0%E8%AF%AD%E8%A8%80/_blank" </w:instrText>
      </w:r>
      <w:r>
        <w:rPr>
          <w:rFonts w:ascii="宋体" w:hAnsi="宋体" w:cs="宋体"/>
          <w:szCs w:val="24"/>
        </w:rPr>
        <w:fldChar w:fldCharType="separate"/>
      </w:r>
      <w:r>
        <w:rPr>
          <w:rFonts w:ascii="宋体" w:hAnsi="宋体" w:cs="宋体"/>
          <w:szCs w:val="24"/>
        </w:rPr>
        <w:t>可扩展标记语言</w:t>
      </w:r>
      <w:r>
        <w:rPr>
          <w:rFonts w:ascii="宋体" w:hAnsi="宋体" w:cs="宋体"/>
          <w:szCs w:val="24"/>
        </w:rPr>
        <w:fldChar w:fldCharType="end"/>
      </w:r>
      <w:r>
        <w:rPr>
          <w:rFonts w:ascii="宋体" w:hAnsi="宋体" w:cs="宋体" w:hint="eastAsia"/>
          <w:szCs w:val="24"/>
        </w:rPr>
        <w:t>（XML）</w:t>
      </w:r>
      <w:r w:rsidR="00E67958">
        <w:rPr>
          <w:rFonts w:ascii="宋体" w:hAnsi="宋体" w:cs="宋体" w:hint="eastAsia"/>
          <w:szCs w:val="24"/>
        </w:rPr>
        <w:t>属于</w:t>
      </w:r>
      <w:r w:rsidR="00E67958" w:rsidRPr="00862434">
        <w:rPr>
          <w:rFonts w:ascii="宋体" w:hAnsi="宋体" w:cs="宋体"/>
          <w:szCs w:val="24"/>
        </w:rPr>
        <w:t>描述性的</w:t>
      </w:r>
      <w:r w:rsidR="00E67958" w:rsidRPr="00862434">
        <w:rPr>
          <w:rFonts w:ascii="宋体" w:hAnsi="宋体" w:cs="宋体" w:hint="eastAsia"/>
          <w:szCs w:val="24"/>
        </w:rPr>
        <w:t>标记语言</w:t>
      </w:r>
      <w:r w:rsidR="004852B1">
        <w:rPr>
          <w:rFonts w:ascii="宋体" w:hAnsi="宋体" w:cs="宋体" w:hint="eastAsia"/>
          <w:szCs w:val="24"/>
        </w:rPr>
        <w:t>，</w:t>
      </w:r>
      <w:r w:rsidR="00AB575E">
        <w:rPr>
          <w:rFonts w:ascii="宋体" w:hAnsi="宋体" w:cs="宋体" w:hint="eastAsia"/>
          <w:szCs w:val="24"/>
        </w:rPr>
        <w:t>二者</w:t>
      </w:r>
      <w:r w:rsidR="008922F6">
        <w:rPr>
          <w:rFonts w:ascii="宋体" w:hAnsi="宋体" w:cs="宋体" w:hint="eastAsia"/>
          <w:szCs w:val="24"/>
        </w:rPr>
        <w:t>都</w:t>
      </w:r>
      <w:r w:rsidR="00AB575E">
        <w:rPr>
          <w:rFonts w:ascii="宋体" w:hAnsi="宋体" w:cs="宋体" w:hint="eastAsia"/>
          <w:szCs w:val="24"/>
        </w:rPr>
        <w:t>属于</w:t>
      </w:r>
      <w:r w:rsidR="008922F6">
        <w:rPr>
          <w:rFonts w:ascii="宋体" w:hAnsi="宋体" w:cs="宋体" w:hint="eastAsia"/>
          <w:szCs w:val="24"/>
        </w:rPr>
        <w:t>标准通用标记语言</w:t>
      </w:r>
      <w:r w:rsidR="00AB575E">
        <w:rPr>
          <w:rFonts w:ascii="宋体" w:hAnsi="宋体" w:cs="宋体" w:hint="eastAsia"/>
          <w:szCs w:val="24"/>
        </w:rPr>
        <w:t>（</w:t>
      </w:r>
      <w:r w:rsidR="00AB575E">
        <w:rPr>
          <w:rFonts w:ascii="宋体" w:hAnsi="宋体" w:cs="宋体" w:hint="eastAsia"/>
          <w:szCs w:val="24"/>
        </w:rPr>
        <w:t xml:space="preserve">Standard </w:t>
      </w:r>
      <w:proofErr w:type="spellStart"/>
      <w:r w:rsidR="00AB575E">
        <w:rPr>
          <w:rFonts w:ascii="宋体" w:hAnsi="宋体" w:cs="宋体" w:hint="eastAsia"/>
          <w:szCs w:val="24"/>
        </w:rPr>
        <w:t>GeneraiizesMarkup</w:t>
      </w:r>
      <w:proofErr w:type="spellEnd"/>
      <w:r w:rsidR="00AB575E">
        <w:rPr>
          <w:rFonts w:ascii="宋体" w:hAnsi="宋体" w:cs="宋体" w:hint="eastAsia"/>
          <w:szCs w:val="24"/>
        </w:rPr>
        <w:t xml:space="preserve"> Language</w:t>
      </w:r>
      <w:r w:rsidR="00AB575E">
        <w:rPr>
          <w:rFonts w:ascii="宋体" w:hAnsi="宋体" w:cs="宋体" w:hint="eastAsia"/>
          <w:szCs w:val="24"/>
        </w:rPr>
        <w:t>）</w:t>
      </w:r>
      <w:r w:rsidR="000A6406">
        <w:rPr>
          <w:rFonts w:ascii="宋体" w:hAnsi="宋体" w:cs="宋体" w:hint="eastAsia"/>
          <w:szCs w:val="24"/>
        </w:rPr>
        <w:t>，</w:t>
      </w:r>
      <w:r w:rsidR="008922F6">
        <w:rPr>
          <w:rFonts w:ascii="宋体" w:hAnsi="宋体" w:cs="宋体" w:hint="eastAsia"/>
          <w:szCs w:val="24"/>
        </w:rPr>
        <w:t>简称 SGML。</w:t>
      </w:r>
      <w:r w:rsidR="005354B6">
        <w:rPr>
          <w:rFonts w:ascii="宋体" w:hAnsi="宋体" w:cs="宋体" w:hint="eastAsia"/>
          <w:szCs w:val="24"/>
        </w:rPr>
        <w:t>其中，</w:t>
      </w:r>
      <w:r w:rsidR="008922F6">
        <w:rPr>
          <w:rFonts w:ascii="宋体" w:hAnsi="宋体" w:cs="宋体" w:hint="eastAsia"/>
          <w:szCs w:val="24"/>
        </w:rPr>
        <w:t>HTML 以其简单精练的语法、极易掌握的通用性与易学性，</w:t>
      </w:r>
      <w:r w:rsidR="00447A86">
        <w:rPr>
          <w:rFonts w:ascii="宋体" w:hAnsi="宋体" w:cs="宋体" w:hint="eastAsia"/>
          <w:szCs w:val="24"/>
        </w:rPr>
        <w:t>被用于</w:t>
      </w:r>
      <w:r w:rsidR="00447A86" w:rsidRPr="004852B1">
        <w:rPr>
          <w:rFonts w:ascii="宋体" w:hAnsi="宋体" w:cs="宋体"/>
          <w:szCs w:val="24"/>
        </w:rPr>
        <w:t>网页</w:t>
      </w:r>
      <w:r w:rsidR="00447A86" w:rsidRPr="004852B1">
        <w:rPr>
          <w:rFonts w:ascii="宋体" w:hAnsi="宋体" w:cs="宋体" w:hint="eastAsia"/>
          <w:szCs w:val="24"/>
        </w:rPr>
        <w:t>的</w:t>
      </w:r>
      <w:r w:rsidR="00447A86" w:rsidRPr="004852B1">
        <w:rPr>
          <w:rFonts w:ascii="宋体" w:hAnsi="宋体" w:cs="宋体"/>
          <w:szCs w:val="24"/>
        </w:rPr>
        <w:t>创建和其它可在浏览器中</w:t>
      </w:r>
      <w:r w:rsidR="00447A86" w:rsidRPr="004852B1">
        <w:rPr>
          <w:rFonts w:ascii="宋体" w:hAnsi="宋体" w:cs="宋体" w:hint="eastAsia"/>
          <w:szCs w:val="24"/>
        </w:rPr>
        <w:t>查看</w:t>
      </w:r>
      <w:r w:rsidR="00447A86" w:rsidRPr="004852B1">
        <w:rPr>
          <w:rFonts w:ascii="宋体" w:hAnsi="宋体" w:cs="宋体"/>
          <w:szCs w:val="24"/>
        </w:rPr>
        <w:t>的信息</w:t>
      </w:r>
      <w:r w:rsidR="00447A86" w:rsidRPr="004852B1">
        <w:rPr>
          <w:rFonts w:ascii="宋体" w:hAnsi="宋体" w:cs="宋体" w:hint="eastAsia"/>
          <w:szCs w:val="24"/>
        </w:rPr>
        <w:t>的描述</w:t>
      </w:r>
      <w:r w:rsidR="008922F6">
        <w:rPr>
          <w:rFonts w:ascii="宋体" w:hAnsi="宋体" w:cs="宋体" w:hint="eastAsia"/>
          <w:szCs w:val="24"/>
        </w:rPr>
        <w:t>。XML将SGML的丰富功能与HTML的易用性</w:t>
      </w:r>
      <w:r w:rsidR="00447A86">
        <w:rPr>
          <w:rFonts w:ascii="宋体" w:hAnsi="宋体" w:cs="宋体" w:hint="eastAsia"/>
          <w:szCs w:val="24"/>
        </w:rPr>
        <w:t>相</w:t>
      </w:r>
      <w:r w:rsidR="008922F6">
        <w:rPr>
          <w:rFonts w:ascii="宋体" w:hAnsi="宋体" w:cs="宋体" w:hint="eastAsia"/>
          <w:szCs w:val="24"/>
        </w:rPr>
        <w:t>结合，</w:t>
      </w:r>
      <w:r w:rsidR="00447A86">
        <w:rPr>
          <w:rFonts w:ascii="宋体" w:hAnsi="宋体" w:cs="宋体" w:hint="eastAsia"/>
          <w:szCs w:val="24"/>
        </w:rPr>
        <w:t>多被</w:t>
      </w:r>
      <w:r w:rsidR="00447A86" w:rsidRPr="004852B1">
        <w:rPr>
          <w:rFonts w:ascii="宋体" w:hAnsi="宋体" w:cs="宋体" w:hint="eastAsia"/>
          <w:szCs w:val="24"/>
        </w:rPr>
        <w:t>用于定义数据本身的结构和数据类型及其操作</w:t>
      </w:r>
      <w:r w:rsidR="009A4CAF">
        <w:rPr>
          <w:rFonts w:ascii="宋体" w:hAnsi="宋体" w:cs="宋体" w:hint="eastAsia"/>
          <w:szCs w:val="24"/>
        </w:rPr>
        <w:t>。</w:t>
      </w:r>
      <w:r w:rsidR="00862434">
        <w:rPr>
          <w:rFonts w:ascii="宋体" w:hAnsi="宋体" w:cs="宋体" w:hint="eastAsia"/>
          <w:szCs w:val="24"/>
        </w:rPr>
        <w:t>XML因其显著的</w:t>
      </w:r>
      <w:r w:rsidR="00862434" w:rsidRPr="00862434">
        <w:rPr>
          <w:rFonts w:ascii="宋体" w:hAnsi="宋体" w:cs="宋体" w:hint="eastAsia"/>
          <w:szCs w:val="24"/>
        </w:rPr>
        <w:t>技术优势</w:t>
      </w:r>
      <w:r w:rsidR="004852B1">
        <w:rPr>
          <w:rFonts w:ascii="宋体" w:hAnsi="宋体" w:cs="宋体" w:hint="eastAsia"/>
          <w:szCs w:val="24"/>
        </w:rPr>
        <w:t>（</w:t>
      </w:r>
      <w:r w:rsidR="004852B1">
        <w:rPr>
          <w:rFonts w:ascii="宋体" w:hAnsi="宋体" w:cs="宋体" w:hint="eastAsia"/>
          <w:szCs w:val="24"/>
        </w:rPr>
        <w:t>将在5.1.1小节进行详细介绍</w:t>
      </w:r>
      <w:r w:rsidR="004852B1">
        <w:rPr>
          <w:rFonts w:ascii="宋体" w:hAnsi="宋体" w:cs="宋体" w:hint="eastAsia"/>
          <w:szCs w:val="24"/>
        </w:rPr>
        <w:t>）</w:t>
      </w:r>
      <w:proofErr w:type="gramStart"/>
      <w:r w:rsidR="00862434">
        <w:rPr>
          <w:rFonts w:ascii="宋体" w:hAnsi="宋体" w:cs="宋体" w:hint="eastAsia"/>
          <w:szCs w:val="24"/>
        </w:rPr>
        <w:t>具有</w:t>
      </w:r>
      <w:r w:rsidR="007127A5">
        <w:rPr>
          <w:rFonts w:ascii="宋体" w:hAnsi="宋体" w:cs="宋体" w:hint="eastAsia"/>
          <w:szCs w:val="24"/>
        </w:rPr>
        <w:t>着</w:t>
      </w:r>
      <w:proofErr w:type="gramEnd"/>
      <w:r w:rsidR="00862434">
        <w:rPr>
          <w:rFonts w:ascii="宋体" w:hAnsi="宋体" w:cs="宋体" w:hint="eastAsia"/>
          <w:szCs w:val="24"/>
        </w:rPr>
        <w:t>更</w:t>
      </w:r>
      <w:r w:rsidR="0059194F">
        <w:rPr>
          <w:rFonts w:ascii="宋体" w:hAnsi="宋体" w:cs="宋体" w:hint="eastAsia"/>
          <w:szCs w:val="24"/>
        </w:rPr>
        <w:t>加</w:t>
      </w:r>
      <w:r w:rsidR="00862434">
        <w:rPr>
          <w:rFonts w:ascii="宋体" w:hAnsi="宋体" w:cs="宋体" w:hint="eastAsia"/>
          <w:szCs w:val="24"/>
        </w:rPr>
        <w:t>广泛的应用和</w:t>
      </w:r>
      <w:r w:rsidR="0059194F">
        <w:rPr>
          <w:rFonts w:ascii="宋体" w:hAnsi="宋体" w:cs="宋体" w:hint="eastAsia"/>
          <w:szCs w:val="24"/>
        </w:rPr>
        <w:t>更加广阔的</w:t>
      </w:r>
      <w:r w:rsidR="00862434">
        <w:rPr>
          <w:rFonts w:ascii="宋体" w:hAnsi="宋体" w:cs="宋体" w:hint="eastAsia"/>
          <w:szCs w:val="24"/>
        </w:rPr>
        <w:t>前景。</w:t>
      </w:r>
      <w:r w:rsidR="004852B1">
        <w:rPr>
          <w:rFonts w:ascii="宋体" w:hAnsi="宋体" w:cs="宋体" w:hint="eastAsia"/>
          <w:szCs w:val="24"/>
        </w:rPr>
        <w:t>类似地，</w:t>
      </w:r>
      <w:r w:rsidR="00A63710">
        <w:rPr>
          <w:rFonts w:ascii="宋体" w:hAnsi="宋体" w:cs="宋体" w:hint="eastAsia"/>
          <w:szCs w:val="24"/>
        </w:rPr>
        <w:t>可并行标记语言，被设计</w:t>
      </w:r>
      <w:r w:rsidR="009A4CAF">
        <w:rPr>
          <w:rFonts w:ascii="宋体" w:hAnsi="宋体" w:cs="宋体" w:hint="eastAsia"/>
          <w:szCs w:val="24"/>
        </w:rPr>
        <w:t>用来</w:t>
      </w:r>
      <w:r w:rsidR="009154E2">
        <w:rPr>
          <w:rFonts w:ascii="宋体" w:hAnsi="宋体" w:cs="宋体" w:hint="eastAsia"/>
          <w:szCs w:val="24"/>
        </w:rPr>
        <w:t>统一</w:t>
      </w:r>
      <w:r w:rsidR="00A63710">
        <w:rPr>
          <w:rFonts w:ascii="宋体" w:hAnsi="宋体" w:cs="宋体" w:hint="eastAsia"/>
          <w:szCs w:val="24"/>
        </w:rPr>
        <w:t>并行编程接口，对</w:t>
      </w:r>
      <w:r w:rsidR="009154E2">
        <w:rPr>
          <w:rFonts w:ascii="宋体" w:hAnsi="宋体" w:cs="宋体" w:hint="eastAsia"/>
          <w:szCs w:val="24"/>
        </w:rPr>
        <w:t>串行</w:t>
      </w:r>
      <w:r w:rsidR="00A63710">
        <w:rPr>
          <w:rFonts w:ascii="宋体" w:hAnsi="宋体" w:cs="宋体" w:hint="eastAsia"/>
          <w:szCs w:val="24"/>
        </w:rPr>
        <w:t>程序可以并行</w:t>
      </w:r>
      <w:r w:rsidR="009154E2">
        <w:rPr>
          <w:rFonts w:ascii="宋体" w:hAnsi="宋体" w:cs="宋体" w:hint="eastAsia"/>
          <w:szCs w:val="24"/>
        </w:rPr>
        <w:t>的</w:t>
      </w:r>
      <w:r w:rsidR="00A63710">
        <w:rPr>
          <w:rFonts w:ascii="宋体" w:hAnsi="宋体" w:cs="宋体" w:hint="eastAsia"/>
          <w:szCs w:val="24"/>
        </w:rPr>
        <w:t>部分及</w:t>
      </w:r>
      <w:r w:rsidR="009154E2">
        <w:rPr>
          <w:rFonts w:ascii="宋体" w:hAnsi="宋体" w:cs="宋体" w:hint="eastAsia"/>
          <w:szCs w:val="24"/>
        </w:rPr>
        <w:t>具体</w:t>
      </w:r>
      <w:r w:rsidR="00A63710">
        <w:rPr>
          <w:rFonts w:ascii="宋体" w:hAnsi="宋体" w:cs="宋体" w:hint="eastAsia"/>
          <w:szCs w:val="24"/>
        </w:rPr>
        <w:t>并行优化</w:t>
      </w:r>
      <w:r w:rsidR="009154E2">
        <w:rPr>
          <w:rFonts w:ascii="宋体" w:hAnsi="宋体" w:cs="宋体" w:hint="eastAsia"/>
          <w:szCs w:val="24"/>
        </w:rPr>
        <w:t>操作</w:t>
      </w:r>
      <w:r w:rsidR="00A63710">
        <w:rPr>
          <w:rFonts w:ascii="宋体" w:hAnsi="宋体" w:cs="宋体" w:hint="eastAsia"/>
          <w:szCs w:val="24"/>
        </w:rPr>
        <w:t>进行标识和描述</w:t>
      </w:r>
      <w:r w:rsidR="009154E2">
        <w:rPr>
          <w:rFonts w:ascii="宋体" w:hAnsi="宋体" w:cs="宋体" w:hint="eastAsia"/>
          <w:szCs w:val="24"/>
        </w:rPr>
        <w:t>，在</w:t>
      </w:r>
      <w:r w:rsidR="0059194F">
        <w:rPr>
          <w:rFonts w:ascii="宋体" w:hAnsi="宋体" w:cs="宋体" w:hint="eastAsia"/>
          <w:szCs w:val="24"/>
        </w:rPr>
        <w:t>本节中</w:t>
      </w:r>
      <w:r w:rsidR="009154E2">
        <w:rPr>
          <w:rFonts w:ascii="宋体" w:hAnsi="宋体" w:cs="宋体" w:hint="eastAsia"/>
          <w:szCs w:val="24"/>
        </w:rPr>
        <w:t>将</w:t>
      </w:r>
      <w:r w:rsidR="0059194F">
        <w:rPr>
          <w:rFonts w:ascii="宋体" w:hAnsi="宋体" w:cs="宋体" w:hint="eastAsia"/>
          <w:szCs w:val="24"/>
        </w:rPr>
        <w:t>详细介绍并行标记语言PML从构思到实现的具体细节。</w:t>
      </w:r>
    </w:p>
    <w:p w14:paraId="35E378C7" w14:textId="2193B475" w:rsidR="00F36C0B" w:rsidRPr="00F36C0B" w:rsidRDefault="006168D1" w:rsidP="00F51C1A">
      <w:pPr>
        <w:spacing w:before="240" w:after="240"/>
        <w:jc w:val="left"/>
        <w:outlineLvl w:val="1"/>
        <w:rPr>
          <w:rFonts w:eastAsia="黑体" w:hint="eastAsia"/>
          <w:bCs/>
          <w:sz w:val="30"/>
          <w:szCs w:val="30"/>
        </w:rPr>
      </w:pPr>
      <w:r>
        <w:rPr>
          <w:rFonts w:eastAsia="黑体" w:hint="eastAsia"/>
          <w:bCs/>
          <w:sz w:val="30"/>
          <w:szCs w:val="30"/>
        </w:rPr>
        <w:t>5.1.1</w:t>
      </w:r>
      <w:r>
        <w:rPr>
          <w:rFonts w:eastAsia="黑体" w:hint="eastAsia"/>
          <w:bCs/>
          <w:sz w:val="30"/>
          <w:szCs w:val="30"/>
        </w:rPr>
        <w:t>可行性分析</w:t>
      </w:r>
    </w:p>
    <w:p w14:paraId="28617F9F" w14:textId="3EAADACE" w:rsidR="00F36C0B" w:rsidRDefault="00F36C0B" w:rsidP="00F36C0B">
      <w:pPr>
        <w:adjustRightInd w:val="0"/>
        <w:snapToGrid w:val="0"/>
        <w:rPr>
          <w:rFonts w:ascii="宋体" w:hAnsi="宋体" w:cs="宋体" w:hint="eastAsia"/>
          <w:szCs w:val="24"/>
        </w:rPr>
      </w:pPr>
      <w:r>
        <w:rPr>
          <w:rFonts w:ascii="宋体" w:hAnsi="宋体" w:cs="宋体" w:hint="eastAsia"/>
          <w:szCs w:val="24"/>
        </w:rPr>
        <w:t>（1）并行编程模型是一种</w:t>
      </w:r>
      <w:r w:rsidR="004F0212">
        <w:rPr>
          <w:rFonts w:ascii="宋体" w:hAnsi="宋体" w:cs="宋体" w:hint="eastAsia"/>
          <w:szCs w:val="24"/>
        </w:rPr>
        <w:t>类XML的</w:t>
      </w:r>
      <w:r>
        <w:rPr>
          <w:rFonts w:ascii="宋体" w:hAnsi="宋体" w:cs="宋体" w:hint="eastAsia"/>
          <w:szCs w:val="24"/>
        </w:rPr>
        <w:t>标记语言</w:t>
      </w:r>
    </w:p>
    <w:p w14:paraId="34EF5800" w14:textId="398846DF" w:rsidR="00DD500D" w:rsidRDefault="008D3E82" w:rsidP="00EB5B33">
      <w:pPr>
        <w:adjustRightInd w:val="0"/>
        <w:snapToGrid w:val="0"/>
        <w:ind w:firstLineChars="200" w:firstLine="48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一般地，</w:t>
      </w:r>
      <w:r w:rsidR="000A31C7" w:rsidRPr="0059345D">
        <w:rPr>
          <w:rFonts w:ascii="宋体" w:hAnsi="宋体" w:cs="宋体" w:hint="eastAsia"/>
          <w:szCs w:val="24"/>
        </w:rPr>
        <w:t>目前较为</w:t>
      </w:r>
      <w:r w:rsidR="0096704D">
        <w:rPr>
          <w:rFonts w:ascii="宋体" w:hAnsi="宋体" w:cs="宋体" w:hint="eastAsia"/>
          <w:szCs w:val="24"/>
        </w:rPr>
        <w:t>常用</w:t>
      </w:r>
      <w:r w:rsidR="000A31C7" w:rsidRPr="0059345D">
        <w:rPr>
          <w:rFonts w:ascii="宋体" w:hAnsi="宋体" w:cs="宋体" w:hint="eastAsia"/>
          <w:szCs w:val="24"/>
        </w:rPr>
        <w:t>的程序并行</w:t>
      </w:r>
      <w:r w:rsidR="0096704D">
        <w:rPr>
          <w:rFonts w:ascii="宋体" w:hAnsi="宋体" w:cs="宋体" w:hint="eastAsia"/>
          <w:szCs w:val="24"/>
        </w:rPr>
        <w:t>化</w:t>
      </w:r>
      <w:r w:rsidR="000A31C7" w:rsidRPr="0059345D">
        <w:rPr>
          <w:rFonts w:ascii="宋体" w:hAnsi="宋体" w:cs="宋体" w:hint="eastAsia"/>
          <w:szCs w:val="24"/>
        </w:rPr>
        <w:t>途径大致</w:t>
      </w:r>
      <w:r w:rsidR="0096704D">
        <w:rPr>
          <w:rFonts w:ascii="宋体" w:hAnsi="宋体" w:cs="宋体" w:hint="eastAsia"/>
          <w:szCs w:val="24"/>
        </w:rPr>
        <w:t>可以</w:t>
      </w:r>
      <w:r w:rsidR="000A31C7" w:rsidRPr="0059345D">
        <w:rPr>
          <w:rFonts w:ascii="宋体" w:hAnsi="宋体" w:cs="宋体" w:hint="eastAsia"/>
          <w:szCs w:val="24"/>
        </w:rPr>
        <w:t>分为以下</w:t>
      </w:r>
      <w:r w:rsidR="000A31C7" w:rsidRPr="0059345D">
        <w:rPr>
          <w:rFonts w:ascii="宋体" w:hAnsi="宋体" w:cs="宋体"/>
          <w:szCs w:val="24"/>
        </w:rPr>
        <w:t>4</w:t>
      </w:r>
      <w:r w:rsidR="000A31C7" w:rsidRPr="0059345D">
        <w:rPr>
          <w:rFonts w:ascii="宋体" w:hAnsi="宋体" w:cs="宋体" w:hint="eastAsia"/>
          <w:szCs w:val="24"/>
        </w:rPr>
        <w:t>种：</w:t>
      </w:r>
      <w:r w:rsidR="000409E8" w:rsidRPr="0059345D">
        <w:rPr>
          <w:rFonts w:ascii="宋体" w:hAnsi="宋体" w:cs="宋体" w:hint="eastAsia"/>
          <w:szCs w:val="24"/>
        </w:rPr>
        <w:t>（</w:t>
      </w:r>
      <w:r w:rsidR="009D06FF">
        <w:rPr>
          <w:rFonts w:ascii="宋体" w:hAnsi="宋体" w:cs="宋体" w:hint="eastAsia"/>
          <w:szCs w:val="24"/>
        </w:rPr>
        <w:t>a</w:t>
      </w:r>
      <w:r w:rsidR="000409E8" w:rsidRPr="0059345D">
        <w:rPr>
          <w:rFonts w:ascii="宋体" w:hAnsi="宋体" w:cs="宋体" w:hint="eastAsia"/>
          <w:szCs w:val="24"/>
        </w:rPr>
        <w:t>）</w:t>
      </w:r>
      <w:r w:rsidR="000A31C7" w:rsidRPr="0059345D">
        <w:rPr>
          <w:rFonts w:ascii="宋体" w:hAnsi="宋体" w:cs="宋体" w:hint="eastAsia"/>
          <w:szCs w:val="24"/>
        </w:rPr>
        <w:t>采用消息传递模型MPI，通过在串行程序中调用MPI库函数（多为MPI_</w:t>
      </w:r>
      <w:r w:rsidR="000A31C7" w:rsidRPr="0059345D">
        <w:rPr>
          <w:rFonts w:ascii="宋体" w:hAnsi="宋体" w:cs="宋体"/>
          <w:szCs w:val="24"/>
        </w:rPr>
        <w:t>XXX</w:t>
      </w:r>
      <w:r w:rsidR="000A31C7" w:rsidRPr="0059345D">
        <w:rPr>
          <w:rFonts w:ascii="宋体" w:hAnsi="宋体" w:cs="宋体" w:hint="eastAsia"/>
          <w:szCs w:val="24"/>
        </w:rPr>
        <w:t>（）</w:t>
      </w:r>
      <w:r w:rsidR="000409E8" w:rsidRPr="0059345D">
        <w:rPr>
          <w:rFonts w:ascii="宋体" w:hAnsi="宋体" w:cs="宋体" w:hint="eastAsia"/>
          <w:szCs w:val="24"/>
        </w:rPr>
        <w:t>的</w:t>
      </w:r>
      <w:r w:rsidR="000A31C7" w:rsidRPr="0059345D">
        <w:rPr>
          <w:rFonts w:ascii="宋体" w:hAnsi="宋体" w:cs="宋体" w:hint="eastAsia"/>
          <w:szCs w:val="24"/>
        </w:rPr>
        <w:t>形式），完成数据在线程间、节点间的交互通信，提高执行效率。</w:t>
      </w:r>
      <w:r w:rsidR="000409E8" w:rsidRPr="0059345D">
        <w:rPr>
          <w:rFonts w:ascii="宋体" w:hAnsi="宋体" w:cs="宋体" w:hint="eastAsia"/>
          <w:szCs w:val="24"/>
        </w:rPr>
        <w:t>（</w:t>
      </w:r>
      <w:r w:rsidR="009D06FF">
        <w:rPr>
          <w:rFonts w:ascii="宋体" w:hAnsi="宋体" w:cs="宋体" w:hint="eastAsia"/>
          <w:szCs w:val="24"/>
        </w:rPr>
        <w:t>b</w:t>
      </w:r>
      <w:r w:rsidR="000409E8" w:rsidRPr="0059345D">
        <w:rPr>
          <w:rFonts w:ascii="宋体" w:hAnsi="宋体" w:cs="宋体" w:hint="eastAsia"/>
          <w:szCs w:val="24"/>
        </w:rPr>
        <w:t>）使</w:t>
      </w:r>
      <w:r w:rsidR="000A31C7" w:rsidRPr="0059345D">
        <w:rPr>
          <w:rFonts w:ascii="宋体" w:hAnsi="宋体" w:cs="宋体"/>
          <w:szCs w:val="24"/>
        </w:rPr>
        <w:t>用共享内存模型OpenMP</w:t>
      </w:r>
      <w:r w:rsidR="000A31C7" w:rsidRPr="0059345D">
        <w:rPr>
          <w:rFonts w:ascii="宋体" w:hAnsi="宋体" w:cs="宋体" w:hint="eastAsia"/>
          <w:szCs w:val="24"/>
        </w:rPr>
        <w:t>，</w:t>
      </w:r>
      <w:r w:rsidR="000A31C7" w:rsidRPr="0059345D">
        <w:rPr>
          <w:rFonts w:ascii="宋体" w:hAnsi="宋体" w:cs="宋体"/>
          <w:szCs w:val="24"/>
        </w:rPr>
        <w:t>通过在串行程序中插入编译制导语句</w:t>
      </w:r>
      <w:r w:rsidR="000A31C7" w:rsidRPr="0059345D">
        <w:rPr>
          <w:rFonts w:ascii="宋体" w:hAnsi="宋体" w:cs="宋体" w:hint="eastAsia"/>
          <w:szCs w:val="24"/>
        </w:rPr>
        <w:t>（多为#</w:t>
      </w:r>
      <w:proofErr w:type="spellStart"/>
      <w:r w:rsidR="000A31C7" w:rsidRPr="0059345D">
        <w:rPr>
          <w:rFonts w:ascii="宋体" w:hAnsi="宋体" w:cs="宋体" w:hint="eastAsia"/>
          <w:szCs w:val="24"/>
        </w:rPr>
        <w:t>omp</w:t>
      </w:r>
      <w:proofErr w:type="spellEnd"/>
      <w:r w:rsidR="000A31C7" w:rsidRPr="0059345D">
        <w:rPr>
          <w:rFonts w:ascii="宋体" w:hAnsi="宋体" w:cs="宋体"/>
          <w:szCs w:val="24"/>
        </w:rPr>
        <w:t xml:space="preserve"> parallel XXX</w:t>
      </w:r>
      <w:r w:rsidR="000409E8" w:rsidRPr="0059345D">
        <w:rPr>
          <w:rFonts w:ascii="宋体" w:hAnsi="宋体" w:cs="宋体" w:hint="eastAsia"/>
          <w:szCs w:val="24"/>
        </w:rPr>
        <w:t>的</w:t>
      </w:r>
      <w:r w:rsidR="000A31C7" w:rsidRPr="0059345D">
        <w:rPr>
          <w:rFonts w:ascii="宋体" w:hAnsi="宋体" w:cs="宋体"/>
          <w:szCs w:val="24"/>
        </w:rPr>
        <w:t>形式</w:t>
      </w:r>
      <w:r w:rsidR="000A31C7" w:rsidRPr="0059345D">
        <w:rPr>
          <w:rFonts w:ascii="宋体" w:hAnsi="宋体" w:cs="宋体" w:hint="eastAsia"/>
          <w:szCs w:val="24"/>
        </w:rPr>
        <w:t>），</w:t>
      </w:r>
      <w:r w:rsidR="00CE64F5" w:rsidRPr="008922F6">
        <w:rPr>
          <w:rFonts w:ascii="宋体" w:hAnsi="宋体" w:cs="宋体" w:hint="eastAsia"/>
          <w:szCs w:val="24"/>
        </w:rPr>
        <w:t>以注释的形式告知计算机如何将代码编译为可并行执行的程序</w:t>
      </w:r>
      <w:r w:rsidR="000A31C7" w:rsidRPr="0059345D">
        <w:rPr>
          <w:rFonts w:ascii="宋体" w:hAnsi="宋体" w:cs="宋体" w:hint="eastAsia"/>
          <w:szCs w:val="24"/>
        </w:rPr>
        <w:t>。</w:t>
      </w:r>
      <w:r w:rsidR="000409E8" w:rsidRPr="0059345D">
        <w:rPr>
          <w:rFonts w:ascii="宋体" w:hAnsi="宋体" w:cs="宋体" w:hint="eastAsia"/>
          <w:szCs w:val="24"/>
        </w:rPr>
        <w:t>（</w:t>
      </w:r>
      <w:r w:rsidR="009D06FF">
        <w:rPr>
          <w:rFonts w:ascii="宋体" w:hAnsi="宋体" w:cs="宋体" w:hint="eastAsia"/>
          <w:szCs w:val="24"/>
        </w:rPr>
        <w:t>c</w:t>
      </w:r>
      <w:r w:rsidR="000409E8" w:rsidRPr="0059345D">
        <w:rPr>
          <w:rFonts w:ascii="宋体" w:hAnsi="宋体" w:cs="宋体" w:hint="eastAsia"/>
          <w:szCs w:val="24"/>
        </w:rPr>
        <w:t>）</w:t>
      </w:r>
      <w:r w:rsidR="000A31C7" w:rsidRPr="0059345D">
        <w:rPr>
          <w:rFonts w:ascii="宋体" w:hAnsi="宋体" w:cs="宋体"/>
          <w:szCs w:val="24"/>
        </w:rPr>
        <w:t>采用CUDA编程</w:t>
      </w:r>
      <w:r w:rsidR="000409E8" w:rsidRPr="0059345D">
        <w:rPr>
          <w:rFonts w:ascii="宋体" w:hAnsi="宋体" w:cs="宋体" w:hint="eastAsia"/>
          <w:szCs w:val="24"/>
        </w:rPr>
        <w:t>，</w:t>
      </w:r>
      <w:r w:rsidR="000A31C7" w:rsidRPr="0059345D">
        <w:rPr>
          <w:rFonts w:ascii="宋体" w:hAnsi="宋体" w:cs="宋体"/>
          <w:szCs w:val="24"/>
        </w:rPr>
        <w:t>即同时利用图形处理器 (GPU) 和 CPU，调用CUDA核函数</w:t>
      </w:r>
      <w:r w:rsidR="000A31C7" w:rsidRPr="0059345D">
        <w:rPr>
          <w:rFonts w:ascii="宋体" w:hAnsi="宋体" w:cs="宋体" w:hint="eastAsia"/>
          <w:szCs w:val="24"/>
        </w:rPr>
        <w:t>，</w:t>
      </w:r>
      <w:r w:rsidR="000409E8" w:rsidRPr="0059345D">
        <w:rPr>
          <w:rFonts w:ascii="宋体" w:hAnsi="宋体" w:cs="宋体" w:hint="eastAsia"/>
          <w:szCs w:val="24"/>
        </w:rPr>
        <w:t>将原串行程序改造为CUDA程序，</w:t>
      </w:r>
      <w:r w:rsidR="000A31C7" w:rsidRPr="0059345D">
        <w:rPr>
          <w:rFonts w:ascii="宋体" w:hAnsi="宋体" w:cs="宋体"/>
          <w:szCs w:val="24"/>
        </w:rPr>
        <w:t>加快科学、分析、工程、消费和企业应用程序的运行速度</w:t>
      </w:r>
      <w:r w:rsidR="000A31C7" w:rsidRPr="0059345D">
        <w:rPr>
          <w:rFonts w:ascii="宋体" w:hAnsi="宋体" w:cs="宋体" w:hint="eastAsia"/>
          <w:szCs w:val="24"/>
        </w:rPr>
        <w:t>。</w:t>
      </w:r>
      <w:r w:rsidR="000409E8" w:rsidRPr="0059345D">
        <w:rPr>
          <w:rFonts w:ascii="宋体" w:hAnsi="宋体" w:cs="宋体" w:hint="eastAsia"/>
          <w:szCs w:val="24"/>
        </w:rPr>
        <w:t>（</w:t>
      </w:r>
      <w:r w:rsidR="009D06FF">
        <w:rPr>
          <w:rFonts w:ascii="宋体" w:hAnsi="宋体" w:cs="宋体" w:hint="eastAsia"/>
          <w:szCs w:val="24"/>
        </w:rPr>
        <w:t>d</w:t>
      </w:r>
      <w:r w:rsidR="000409E8" w:rsidRPr="0059345D">
        <w:rPr>
          <w:rFonts w:ascii="宋体" w:hAnsi="宋体" w:cs="宋体" w:hint="eastAsia"/>
          <w:szCs w:val="24"/>
        </w:rPr>
        <w:t>）</w:t>
      </w:r>
      <w:r w:rsidR="000A31C7" w:rsidRPr="0059345D">
        <w:rPr>
          <w:rFonts w:ascii="宋体" w:hAnsi="宋体" w:cs="宋体"/>
          <w:szCs w:val="24"/>
        </w:rPr>
        <w:t>混合编程模型</w:t>
      </w:r>
      <w:r w:rsidR="00513316">
        <w:rPr>
          <w:rFonts w:ascii="宋体" w:hAnsi="宋体" w:cs="宋体" w:hint="eastAsia"/>
          <w:szCs w:val="24"/>
        </w:rPr>
        <w:t>，即</w:t>
      </w:r>
      <w:r w:rsidR="000A31C7" w:rsidRPr="0059345D">
        <w:rPr>
          <w:rFonts w:ascii="宋体" w:hAnsi="宋体" w:cs="宋体" w:hint="eastAsia"/>
          <w:szCs w:val="24"/>
        </w:rPr>
        <w:t>同时采用上述</w:t>
      </w:r>
      <w:r w:rsidR="002A616D" w:rsidRPr="0059345D">
        <w:rPr>
          <w:rFonts w:ascii="宋体" w:hAnsi="宋体" w:cs="宋体" w:hint="eastAsia"/>
          <w:szCs w:val="24"/>
        </w:rPr>
        <w:t>三种</w:t>
      </w:r>
      <w:r w:rsidR="000A31C7" w:rsidRPr="0059345D">
        <w:rPr>
          <w:rFonts w:ascii="宋体" w:hAnsi="宋体" w:cs="宋体" w:hint="eastAsia"/>
          <w:szCs w:val="24"/>
        </w:rPr>
        <w:t>途径中的</w:t>
      </w:r>
      <w:r w:rsidR="002A616D" w:rsidRPr="0059345D">
        <w:rPr>
          <w:rFonts w:ascii="宋体" w:hAnsi="宋体" w:cs="宋体" w:hint="eastAsia"/>
          <w:szCs w:val="24"/>
        </w:rPr>
        <w:t>两</w:t>
      </w:r>
      <w:r w:rsidR="000A31C7" w:rsidRPr="0059345D">
        <w:rPr>
          <w:rFonts w:ascii="宋体" w:hAnsi="宋体" w:cs="宋体" w:hint="eastAsia"/>
          <w:szCs w:val="24"/>
        </w:rPr>
        <w:t>种或多种。</w:t>
      </w:r>
      <w:r w:rsidR="00DD500D" w:rsidRPr="008922F6">
        <w:rPr>
          <w:rFonts w:ascii="宋体" w:hAnsi="宋体" w:cs="宋体" w:hint="eastAsia"/>
          <w:szCs w:val="24"/>
        </w:rPr>
        <w:t>本质上</w:t>
      </w:r>
      <w:r w:rsidR="00CE64F5" w:rsidRPr="008922F6">
        <w:rPr>
          <w:rFonts w:ascii="宋体" w:hAnsi="宋体" w:cs="宋体" w:hint="eastAsia"/>
          <w:szCs w:val="24"/>
        </w:rPr>
        <w:t>，上述途径（</w:t>
      </w:r>
      <w:r w:rsidR="009D06FF">
        <w:rPr>
          <w:rFonts w:ascii="宋体" w:hAnsi="宋体" w:cs="宋体" w:hint="eastAsia"/>
          <w:szCs w:val="24"/>
        </w:rPr>
        <w:t>a</w:t>
      </w:r>
      <w:r w:rsidR="00CE64F5" w:rsidRPr="008922F6">
        <w:rPr>
          <w:rFonts w:ascii="宋体" w:hAnsi="宋体" w:cs="宋体" w:hint="eastAsia"/>
          <w:szCs w:val="24"/>
        </w:rPr>
        <w:t>）、（</w:t>
      </w:r>
      <w:r w:rsidR="009D06FF">
        <w:rPr>
          <w:rFonts w:ascii="宋体" w:hAnsi="宋体" w:cs="宋体" w:hint="eastAsia"/>
          <w:szCs w:val="24"/>
        </w:rPr>
        <w:t>b</w:t>
      </w:r>
      <w:r w:rsidR="00CE64F5" w:rsidRPr="008922F6">
        <w:rPr>
          <w:rFonts w:ascii="宋体" w:hAnsi="宋体" w:cs="宋体" w:hint="eastAsia"/>
          <w:szCs w:val="24"/>
        </w:rPr>
        <w:t>）、（</w:t>
      </w:r>
      <w:r w:rsidR="009D06FF">
        <w:rPr>
          <w:rFonts w:ascii="宋体" w:hAnsi="宋体" w:cs="宋体" w:hint="eastAsia"/>
          <w:szCs w:val="24"/>
        </w:rPr>
        <w:t>c</w:t>
      </w:r>
      <w:r w:rsidR="00CE64F5" w:rsidRPr="008922F6">
        <w:rPr>
          <w:rFonts w:ascii="宋体" w:hAnsi="宋体" w:cs="宋体" w:hint="eastAsia"/>
          <w:szCs w:val="24"/>
        </w:rPr>
        <w:t>）均</w:t>
      </w:r>
      <w:r w:rsidR="00DD500D" w:rsidRPr="008922F6">
        <w:rPr>
          <w:rFonts w:ascii="宋体" w:hAnsi="宋体" w:cs="宋体" w:hint="eastAsia"/>
          <w:szCs w:val="24"/>
        </w:rPr>
        <w:t>可以看作是对现有编程语言（如：C、F</w:t>
      </w:r>
      <w:r w:rsidR="00DD500D" w:rsidRPr="008922F6">
        <w:rPr>
          <w:rFonts w:ascii="宋体" w:hAnsi="宋体" w:cs="宋体"/>
          <w:szCs w:val="24"/>
        </w:rPr>
        <w:t>ortran等</w:t>
      </w:r>
      <w:r w:rsidR="00DD500D" w:rsidRPr="008922F6">
        <w:rPr>
          <w:rFonts w:ascii="宋体" w:hAnsi="宋体" w:cs="宋体" w:hint="eastAsia"/>
          <w:szCs w:val="24"/>
        </w:rPr>
        <w:t>），通过添加库函数、</w:t>
      </w:r>
      <w:r w:rsidR="00484DA9">
        <w:rPr>
          <w:rFonts w:ascii="宋体" w:hAnsi="宋体" w:cs="宋体" w:hint="eastAsia"/>
          <w:szCs w:val="24"/>
        </w:rPr>
        <w:t>插入</w:t>
      </w:r>
      <w:r w:rsidR="00DD500D" w:rsidRPr="008922F6">
        <w:rPr>
          <w:rFonts w:ascii="宋体" w:hAnsi="宋体" w:cs="宋体" w:hint="eastAsia"/>
          <w:szCs w:val="24"/>
        </w:rPr>
        <w:t>编译制导语句等手段进行的扩展。而向串行程序中添加的库函数调用及编译制导语句，完全可以看作是对串行程序中可并行执行部分的一种标识，是对如何进行并行优化的一种描述，</w:t>
      </w:r>
      <w:r w:rsidR="00484DA9">
        <w:rPr>
          <w:rFonts w:ascii="宋体" w:hAnsi="宋体" w:cs="宋体" w:hint="eastAsia"/>
          <w:szCs w:val="24"/>
        </w:rPr>
        <w:t>这与</w:t>
      </w:r>
      <w:r w:rsidR="008E2914">
        <w:rPr>
          <w:rFonts w:ascii="宋体" w:hAnsi="宋体" w:cs="宋体" w:hint="eastAsia"/>
          <w:szCs w:val="24"/>
        </w:rPr>
        <w:t>可扩展</w:t>
      </w:r>
      <w:r w:rsidR="00484DA9">
        <w:rPr>
          <w:rFonts w:ascii="宋体" w:hAnsi="宋体" w:cs="宋体" w:hint="eastAsia"/>
          <w:szCs w:val="24"/>
        </w:rPr>
        <w:t>标记语言</w:t>
      </w:r>
      <w:r w:rsidR="008E2914">
        <w:rPr>
          <w:rFonts w:ascii="宋体" w:hAnsi="宋体" w:cs="宋体" w:hint="eastAsia"/>
          <w:szCs w:val="24"/>
        </w:rPr>
        <w:t>XML</w:t>
      </w:r>
      <w:r w:rsidR="00484DA9">
        <w:rPr>
          <w:rFonts w:ascii="宋体" w:hAnsi="宋体" w:cs="宋体" w:hint="eastAsia"/>
          <w:szCs w:val="24"/>
        </w:rPr>
        <w:t>的</w:t>
      </w:r>
      <w:r w:rsidR="00CD6A8E">
        <w:rPr>
          <w:rFonts w:ascii="宋体" w:hAnsi="宋体" w:cs="宋体" w:hint="eastAsia"/>
          <w:szCs w:val="24"/>
        </w:rPr>
        <w:t>定义</w:t>
      </w:r>
      <w:r w:rsidR="008E2914">
        <w:rPr>
          <w:rFonts w:ascii="宋体" w:hAnsi="宋体" w:cs="宋体" w:hint="eastAsia"/>
          <w:szCs w:val="24"/>
        </w:rPr>
        <w:t>和用途</w:t>
      </w:r>
      <w:r w:rsidR="00CD6A8E">
        <w:rPr>
          <w:rFonts w:ascii="宋体" w:hAnsi="宋体" w:cs="宋体" w:hint="eastAsia"/>
          <w:szCs w:val="24"/>
        </w:rPr>
        <w:t>类似</w:t>
      </w:r>
      <w:r w:rsidR="00484DA9">
        <w:rPr>
          <w:rFonts w:ascii="宋体" w:hAnsi="宋体" w:cs="宋体" w:hint="eastAsia"/>
          <w:szCs w:val="24"/>
        </w:rPr>
        <w:t>，</w:t>
      </w:r>
      <w:r w:rsidR="00DD500D" w:rsidRPr="008922F6">
        <w:rPr>
          <w:rFonts w:ascii="宋体" w:hAnsi="宋体" w:cs="宋体" w:hint="eastAsia"/>
          <w:szCs w:val="24"/>
        </w:rPr>
        <w:t>因此从本质上我们也可以认为</w:t>
      </w:r>
      <w:r w:rsidR="00CE64F5" w:rsidRPr="008922F6">
        <w:rPr>
          <w:rFonts w:ascii="宋体" w:hAnsi="宋体" w:cs="宋体" w:hint="eastAsia"/>
          <w:szCs w:val="24"/>
        </w:rPr>
        <w:t>MPI、OpenMP等并行编程模型是一种并行标记语言</w:t>
      </w:r>
      <w:r w:rsidR="00354216">
        <w:rPr>
          <w:rFonts w:ascii="宋体" w:hAnsi="宋体" w:cs="宋体" w:hint="eastAsia"/>
          <w:szCs w:val="24"/>
        </w:rPr>
        <w:t>，只不过他们对标记的形式、使用方法的定义各有不同</w:t>
      </w:r>
      <w:r w:rsidR="00CE64F5" w:rsidRPr="008922F6">
        <w:rPr>
          <w:rFonts w:ascii="宋体" w:hAnsi="宋体" w:cs="宋体" w:hint="eastAsia"/>
          <w:szCs w:val="24"/>
        </w:rPr>
        <w:t>。</w:t>
      </w:r>
    </w:p>
    <w:p w14:paraId="759AB311" w14:textId="6EA83605" w:rsidR="004F0212" w:rsidRDefault="004F0212" w:rsidP="004F0212">
      <w:pPr>
        <w:adjustRightInd w:val="0"/>
        <w:snapToGrid w:val="0"/>
        <w:rPr>
          <w:rFonts w:ascii="宋体" w:hAnsi="宋体" w:cs="宋体" w:hint="eastAsia"/>
          <w:szCs w:val="24"/>
        </w:rPr>
      </w:pPr>
      <w:r>
        <w:rPr>
          <w:rFonts w:ascii="宋体" w:hAnsi="宋体" w:cs="宋体" w:hint="eastAsia"/>
          <w:szCs w:val="24"/>
        </w:rPr>
        <w:t>（2）XML技术优势显著</w:t>
      </w:r>
    </w:p>
    <w:p w14:paraId="35E4F931" w14:textId="1F811CA5" w:rsidR="008E2914" w:rsidRDefault="008E2914" w:rsidP="008E2914">
      <w:pPr>
        <w:adjustRightInd w:val="0"/>
        <w:snapToGrid w:val="0"/>
        <w:ind w:firstLineChars="200" w:firstLine="480"/>
        <w:rPr>
          <w:rFonts w:ascii="宋体" w:hAnsi="宋体" w:cs="宋体"/>
          <w:szCs w:val="24"/>
        </w:rPr>
      </w:pPr>
      <w:r w:rsidRPr="008E2914">
        <w:rPr>
          <w:rFonts w:ascii="宋体" w:hAnsi="宋体" w:cs="宋体" w:hint="eastAsia"/>
          <w:szCs w:val="24"/>
        </w:rPr>
        <w:t>XML的技术优势主要表现在如下几个方面</w:t>
      </w:r>
      <w:r w:rsidR="008972CB">
        <w:rPr>
          <w:rFonts w:ascii="宋体" w:hAnsi="宋体" w:cs="宋体" w:hint="eastAsia"/>
          <w:szCs w:val="24"/>
        </w:rPr>
        <w:t>：（a）</w:t>
      </w:r>
      <w:r w:rsidR="004F0212">
        <w:rPr>
          <w:rFonts w:ascii="宋体" w:hAnsi="宋体" w:cs="宋体" w:hint="eastAsia"/>
          <w:szCs w:val="24"/>
        </w:rPr>
        <w:t>它具备</w:t>
      </w:r>
      <w:r w:rsidRPr="008E2914">
        <w:rPr>
          <w:rFonts w:ascii="宋体" w:hAnsi="宋体" w:cs="宋体" w:hint="eastAsia"/>
          <w:szCs w:val="24"/>
        </w:rPr>
        <w:t>良好的可读性</w:t>
      </w:r>
      <w:r w:rsidR="00BB1BCB">
        <w:rPr>
          <w:rFonts w:ascii="宋体" w:hAnsi="宋体" w:cs="宋体" w:hint="eastAsia"/>
          <w:szCs w:val="24"/>
        </w:rPr>
        <w:t>。</w:t>
      </w:r>
      <w:r w:rsidRPr="008E2914">
        <w:rPr>
          <w:rFonts w:ascii="宋体" w:hAnsi="宋体" w:cs="宋体" w:hint="eastAsia"/>
          <w:szCs w:val="24"/>
        </w:rPr>
        <w:t>在XML文档中，人们可以使用特定的标记为数据定义相关的语义。例如，可以规定某个</w:t>
      </w:r>
      <w:r w:rsidR="009D06FF">
        <w:rPr>
          <w:rFonts w:ascii="宋体" w:hAnsi="宋体" w:cs="宋体" w:hint="eastAsia"/>
          <w:szCs w:val="24"/>
        </w:rPr>
        <w:t>标记代表MPI环境初始化</w:t>
      </w:r>
      <w:r w:rsidRPr="008E2914">
        <w:rPr>
          <w:rFonts w:ascii="宋体" w:hAnsi="宋体" w:cs="宋体" w:hint="eastAsia"/>
          <w:szCs w:val="24"/>
        </w:rPr>
        <w:t>，某个</w:t>
      </w:r>
      <w:r w:rsidR="009D06FF">
        <w:rPr>
          <w:rFonts w:ascii="宋体" w:hAnsi="宋体" w:cs="宋体" w:hint="eastAsia"/>
          <w:szCs w:val="24"/>
        </w:rPr>
        <w:t>标记</w:t>
      </w:r>
      <w:r w:rsidRPr="008E2914">
        <w:rPr>
          <w:rFonts w:ascii="宋体" w:hAnsi="宋体" w:cs="宋体" w:hint="eastAsia"/>
          <w:szCs w:val="24"/>
        </w:rPr>
        <w:t>代表</w:t>
      </w:r>
      <w:r w:rsidR="009D06FF">
        <w:rPr>
          <w:rFonts w:ascii="宋体" w:hAnsi="宋体" w:cs="宋体" w:hint="eastAsia"/>
          <w:szCs w:val="24"/>
        </w:rPr>
        <w:t>OpenMP并行循环</w:t>
      </w:r>
      <w:r w:rsidRPr="008E2914">
        <w:rPr>
          <w:rFonts w:ascii="宋体" w:hAnsi="宋体" w:cs="宋体" w:hint="eastAsia"/>
          <w:szCs w:val="24"/>
        </w:rPr>
        <w:t>。</w:t>
      </w:r>
      <w:r w:rsidR="008972CB">
        <w:rPr>
          <w:rFonts w:ascii="宋体" w:hAnsi="宋体" w:cs="宋体" w:hint="eastAsia"/>
          <w:szCs w:val="24"/>
        </w:rPr>
        <w:t>（b）</w:t>
      </w:r>
      <w:r w:rsidR="009D06FF">
        <w:rPr>
          <w:rFonts w:ascii="宋体" w:hAnsi="宋体" w:cs="宋体" w:hint="eastAsia"/>
          <w:szCs w:val="24"/>
        </w:rPr>
        <w:t>它具备强大</w:t>
      </w:r>
      <w:r w:rsidRPr="008E2914">
        <w:rPr>
          <w:rFonts w:ascii="宋体" w:hAnsi="宋体" w:cs="宋体" w:hint="eastAsia"/>
          <w:szCs w:val="24"/>
        </w:rPr>
        <w:t>的可扩展性</w:t>
      </w:r>
      <w:r w:rsidR="009D06FF">
        <w:rPr>
          <w:rFonts w:ascii="宋体" w:hAnsi="宋体" w:cs="宋体" w:hint="eastAsia"/>
          <w:szCs w:val="24"/>
        </w:rPr>
        <w:t>。</w:t>
      </w:r>
      <w:r w:rsidRPr="008E2914">
        <w:rPr>
          <w:rFonts w:ascii="宋体" w:hAnsi="宋体" w:cs="宋体" w:hint="eastAsia"/>
          <w:szCs w:val="24"/>
        </w:rPr>
        <w:t>XML允许各个组织或个人建立适合他们自己需要的标记集合或标记库，并且这些标记集合可以迅速地投入到</w:t>
      </w:r>
      <w:r w:rsidR="009D06FF">
        <w:rPr>
          <w:rFonts w:ascii="宋体" w:hAnsi="宋体" w:cs="宋体" w:hint="eastAsia"/>
          <w:szCs w:val="24"/>
        </w:rPr>
        <w:t>实际</w:t>
      </w:r>
      <w:r w:rsidRPr="008E2914">
        <w:rPr>
          <w:rFonts w:ascii="宋体" w:hAnsi="宋体" w:cs="宋体" w:hint="eastAsia"/>
          <w:szCs w:val="24"/>
        </w:rPr>
        <w:t>的使用中</w:t>
      </w:r>
      <w:r w:rsidR="00FE1C25">
        <w:rPr>
          <w:rFonts w:ascii="宋体" w:hAnsi="宋体" w:cs="宋体" w:hint="eastAsia"/>
          <w:szCs w:val="24"/>
        </w:rPr>
        <w:t>。</w:t>
      </w:r>
      <w:r w:rsidR="008972CB">
        <w:rPr>
          <w:rFonts w:ascii="宋体" w:hAnsi="宋体" w:cs="宋体" w:hint="eastAsia"/>
          <w:szCs w:val="24"/>
        </w:rPr>
        <w:t>（c）</w:t>
      </w:r>
      <w:r w:rsidR="00FE1C25">
        <w:rPr>
          <w:rFonts w:ascii="宋体" w:hAnsi="宋体" w:cs="宋体" w:hint="eastAsia"/>
          <w:szCs w:val="24"/>
        </w:rPr>
        <w:t>它十分</w:t>
      </w:r>
      <w:r w:rsidRPr="008E2914">
        <w:rPr>
          <w:rFonts w:ascii="宋体" w:hAnsi="宋体" w:cs="宋体" w:hint="eastAsia"/>
          <w:szCs w:val="24"/>
        </w:rPr>
        <w:t>便于信息的检索由于XML通过给数据内容贴上标记来描述其含义，并且把数据的显示格式分离出</w:t>
      </w:r>
      <w:r w:rsidRPr="008E2914">
        <w:rPr>
          <w:rFonts w:ascii="宋体" w:hAnsi="宋体" w:cs="宋体" w:hint="eastAsia"/>
          <w:szCs w:val="24"/>
        </w:rPr>
        <w:lastRenderedPageBreak/>
        <w:t>去，所以对XML文档数据的搜索就可以简单高效地进行。在此情况下，搜索引擎没有必要再去遍历整个文档，而只需查找指定标记的内容就可以了。这样一来，</w:t>
      </w:r>
      <w:r w:rsidR="00FE1C25">
        <w:rPr>
          <w:rFonts w:ascii="宋体" w:hAnsi="宋体" w:cs="宋体" w:hint="eastAsia"/>
          <w:szCs w:val="24"/>
        </w:rPr>
        <w:t>如果用户想要在超大规模的代码文件中搜索所有的for循环，便已</w:t>
      </w:r>
      <w:r w:rsidRPr="008E2914">
        <w:rPr>
          <w:rFonts w:ascii="宋体" w:hAnsi="宋体" w:cs="宋体" w:hint="eastAsia"/>
          <w:szCs w:val="24"/>
        </w:rPr>
        <w:t>不再困难。</w:t>
      </w:r>
      <w:r w:rsidR="008972CB">
        <w:rPr>
          <w:rFonts w:ascii="宋体" w:hAnsi="宋体" w:cs="宋体" w:hint="eastAsia"/>
          <w:szCs w:val="24"/>
        </w:rPr>
        <w:t>（d）它</w:t>
      </w:r>
      <w:r w:rsidRPr="008E2914">
        <w:rPr>
          <w:rFonts w:ascii="宋体" w:hAnsi="宋体" w:cs="宋体" w:hint="eastAsia"/>
          <w:szCs w:val="24"/>
        </w:rPr>
        <w:t>支持不同文字不同语种间的信息交互</w:t>
      </w:r>
      <w:r w:rsidR="008972CB">
        <w:rPr>
          <w:rFonts w:ascii="宋体" w:hAnsi="宋体" w:cs="宋体" w:hint="eastAsia"/>
          <w:szCs w:val="24"/>
        </w:rPr>
        <w:t>。</w:t>
      </w:r>
      <w:r w:rsidRPr="008E2914">
        <w:rPr>
          <w:rFonts w:ascii="宋体" w:hAnsi="宋体" w:cs="宋体" w:hint="eastAsia"/>
          <w:szCs w:val="24"/>
        </w:rPr>
        <w:t>XML所依赖的Unicode标准，是一个支持世界上所有主要语言的混合文字符号编码系统。</w:t>
      </w:r>
      <w:r w:rsidR="008972CB">
        <w:rPr>
          <w:rFonts w:ascii="宋体" w:hAnsi="宋体" w:cs="宋体" w:hint="eastAsia"/>
          <w:szCs w:val="24"/>
        </w:rPr>
        <w:t>我们甚至可以将并行标记语言的标签设计为中文。</w:t>
      </w:r>
      <w:r w:rsidR="00A13995">
        <w:rPr>
          <w:rFonts w:ascii="宋体" w:hAnsi="宋体" w:cs="宋体" w:hint="eastAsia"/>
          <w:szCs w:val="24"/>
        </w:rPr>
        <w:t>（e）具备与代码类似地层级结构。</w:t>
      </w:r>
      <w:r w:rsidRPr="008E2914">
        <w:rPr>
          <w:rFonts w:ascii="宋体" w:hAnsi="宋体" w:cs="宋体" w:hint="eastAsia"/>
          <w:szCs w:val="24"/>
        </w:rPr>
        <w:t>XML文档的逻辑结构是一种树形的层次结构，文档中的每一个元素都可以影射为一个对象，同时也可以有相应的属性和方法，</w:t>
      </w:r>
      <w:r w:rsidR="00A13995">
        <w:rPr>
          <w:rFonts w:ascii="宋体" w:hAnsi="宋体" w:cs="宋体" w:hint="eastAsia"/>
          <w:szCs w:val="24"/>
        </w:rPr>
        <w:t>与编程语言极其相似</w:t>
      </w:r>
      <w:r w:rsidRPr="008E2914">
        <w:rPr>
          <w:rFonts w:ascii="宋体" w:hAnsi="宋体" w:cs="宋体" w:hint="eastAsia"/>
          <w:szCs w:val="24"/>
        </w:rPr>
        <w:t>。</w:t>
      </w:r>
    </w:p>
    <w:p w14:paraId="4EDD010C" w14:textId="12207C28" w:rsidR="009D06FF" w:rsidRPr="008E2914" w:rsidRDefault="009D06FF" w:rsidP="009D06FF">
      <w:pPr>
        <w:adjustRightInd w:val="0"/>
        <w:snapToGrid w:val="0"/>
        <w:rPr>
          <w:rFonts w:ascii="宋体" w:hAnsi="宋体" w:cs="宋体" w:hint="eastAsia"/>
          <w:szCs w:val="24"/>
        </w:rPr>
      </w:pPr>
      <w:r>
        <w:rPr>
          <w:rFonts w:ascii="宋体" w:hAnsi="宋体" w:cs="宋体" w:hint="eastAsia"/>
          <w:szCs w:val="24"/>
        </w:rPr>
        <w:t>（3）存在基于XML实现标记语言的研究</w:t>
      </w:r>
    </w:p>
    <w:p w14:paraId="312BF906" w14:textId="7F589C72" w:rsidR="009D06FF" w:rsidRDefault="009D06FF" w:rsidP="00EB5B33">
      <w:pPr>
        <w:adjustRightInd w:val="0"/>
        <w:snapToGrid w:val="0"/>
        <w:ind w:firstLineChars="200" w:firstLine="480"/>
        <w:rPr>
          <w:rFonts w:ascii="宋体" w:hAnsi="宋体" w:cs="宋体"/>
          <w:szCs w:val="24"/>
        </w:rPr>
      </w:pPr>
      <w:r w:rsidRPr="008E2914">
        <w:rPr>
          <w:rFonts w:ascii="宋体" w:hAnsi="宋体" w:cs="宋体" w:hint="eastAsia"/>
          <w:szCs w:val="24"/>
        </w:rPr>
        <w:t>实际上，现在许多行业和机构都</w:t>
      </w:r>
      <w:r w:rsidR="00385ED9">
        <w:rPr>
          <w:rFonts w:ascii="宋体" w:hAnsi="宋体" w:cs="宋体" w:hint="eastAsia"/>
          <w:szCs w:val="24"/>
        </w:rPr>
        <w:t>在</w:t>
      </w:r>
      <w:r w:rsidRPr="008E2914">
        <w:rPr>
          <w:rFonts w:ascii="宋体" w:hAnsi="宋体" w:cs="宋体" w:hint="eastAsia"/>
          <w:szCs w:val="24"/>
        </w:rPr>
        <w:t>利用XML制订业内使用的标记语言标准。比较典型的有：化学标记语言CML、数学标记语言MathML、矢量图形标记语言VML，以及无线通信标记语言WML等。</w:t>
      </w:r>
      <w:r w:rsidR="00EB5B33">
        <w:rPr>
          <w:rFonts w:ascii="宋体" w:hAnsi="宋体" w:cs="宋体" w:hint="eastAsia"/>
          <w:szCs w:val="24"/>
        </w:rPr>
        <w:t>此外，</w:t>
      </w:r>
      <w:r w:rsidR="00385ED9">
        <w:rPr>
          <w:rFonts w:ascii="宋体" w:hAnsi="宋体" w:cs="宋体" w:hint="eastAsia"/>
          <w:szCs w:val="24"/>
        </w:rPr>
        <w:t>表5.2还罗列了一些近年来XML被用于设计标记编程语言的相关研究。</w:t>
      </w:r>
    </w:p>
    <w:p w14:paraId="0576C957" w14:textId="7818B48B" w:rsidR="00082159" w:rsidRDefault="00082159" w:rsidP="00082159">
      <w:pPr>
        <w:adjustRightInd w:val="0"/>
        <w:snapToGrid w:val="0"/>
        <w:jc w:val="center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表5.2</w:t>
      </w:r>
      <w:r>
        <w:rPr>
          <w:rFonts w:ascii="宋体" w:hAnsi="宋体" w:cs="宋体"/>
          <w:szCs w:val="24"/>
        </w:rPr>
        <w:t xml:space="preserve"> </w:t>
      </w:r>
      <w:r>
        <w:rPr>
          <w:rFonts w:ascii="宋体" w:hAnsi="宋体" w:cs="宋体" w:hint="eastAsia"/>
          <w:szCs w:val="24"/>
        </w:rPr>
        <w:t>基于XML的标记语言相关研究</w:t>
      </w:r>
    </w:p>
    <w:tbl>
      <w:tblPr>
        <w:tblStyle w:val="a4"/>
        <w:tblW w:w="0" w:type="auto"/>
        <w:jc w:val="center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4962"/>
      </w:tblGrid>
      <w:tr w:rsidR="00082159" w14:paraId="086CF066" w14:textId="77777777" w:rsidTr="009B693E">
        <w:trPr>
          <w:jc w:val="center"/>
        </w:trPr>
        <w:tc>
          <w:tcPr>
            <w:tcW w:w="4962" w:type="dxa"/>
          </w:tcPr>
          <w:p w14:paraId="0020E139" w14:textId="68DD7771" w:rsidR="00082159" w:rsidRDefault="00082159" w:rsidP="009B693E">
            <w:pPr>
              <w:adjustRightInd w:val="0"/>
              <w:snapToGrid w:val="0"/>
              <w:rPr>
                <w:rFonts w:ascii="宋体" w:hAnsi="宋体" w:cs="宋体" w:hint="eastAsia"/>
                <w:szCs w:val="24"/>
              </w:rPr>
            </w:pPr>
            <w:r w:rsidRPr="00EB5B33">
              <w:rPr>
                <w:rFonts w:ascii="宋体" w:hAnsi="宋体" w:cs="宋体" w:hint="eastAsia"/>
                <w:szCs w:val="24"/>
              </w:rPr>
              <w:t>基于XML的Agent通信语言</w:t>
            </w:r>
          </w:p>
        </w:tc>
      </w:tr>
      <w:tr w:rsidR="00082159" w14:paraId="344CF5E6" w14:textId="77777777" w:rsidTr="009B693E">
        <w:trPr>
          <w:jc w:val="center"/>
        </w:trPr>
        <w:tc>
          <w:tcPr>
            <w:tcW w:w="4962" w:type="dxa"/>
          </w:tcPr>
          <w:p w14:paraId="564F1E5F" w14:textId="2A44B8D8" w:rsidR="00082159" w:rsidRDefault="00082159" w:rsidP="009B693E">
            <w:pPr>
              <w:adjustRightInd w:val="0"/>
              <w:snapToGrid w:val="0"/>
              <w:rPr>
                <w:rFonts w:ascii="宋体" w:hAnsi="宋体" w:cs="宋体" w:hint="eastAsia"/>
                <w:szCs w:val="24"/>
              </w:rPr>
            </w:pPr>
            <w:r w:rsidRPr="00EB5B33">
              <w:rPr>
                <w:rFonts w:ascii="宋体" w:hAnsi="宋体" w:cs="宋体" w:hint="eastAsia"/>
                <w:szCs w:val="24"/>
              </w:rPr>
              <w:t>基于XML的STEP-NC程序解释器</w:t>
            </w:r>
          </w:p>
        </w:tc>
      </w:tr>
      <w:tr w:rsidR="00082159" w14:paraId="7A3A3E7E" w14:textId="77777777" w:rsidTr="009B693E">
        <w:trPr>
          <w:jc w:val="center"/>
        </w:trPr>
        <w:tc>
          <w:tcPr>
            <w:tcW w:w="4962" w:type="dxa"/>
          </w:tcPr>
          <w:p w14:paraId="3FC16B32" w14:textId="277C661B" w:rsidR="00082159" w:rsidRPr="00EB5B33" w:rsidRDefault="00082159" w:rsidP="009B693E">
            <w:pPr>
              <w:adjustRightInd w:val="0"/>
              <w:snapToGrid w:val="0"/>
              <w:rPr>
                <w:rFonts w:ascii="宋体" w:hAnsi="宋体" w:cs="宋体" w:hint="eastAsia"/>
                <w:szCs w:val="24"/>
              </w:rPr>
            </w:pPr>
            <w:r w:rsidRPr="00EB5B33">
              <w:rPr>
                <w:rFonts w:ascii="宋体" w:hAnsi="宋体" w:cs="宋体" w:hint="eastAsia"/>
                <w:szCs w:val="24"/>
              </w:rPr>
              <w:t>基于XML的</w:t>
            </w:r>
            <w:proofErr w:type="gramStart"/>
            <w:r w:rsidRPr="00EB5B33">
              <w:rPr>
                <w:rFonts w:ascii="宋体" w:hAnsi="宋体" w:cs="宋体" w:hint="eastAsia"/>
                <w:szCs w:val="24"/>
              </w:rPr>
              <w:t>仿真想</w:t>
            </w:r>
            <w:proofErr w:type="gramEnd"/>
            <w:r w:rsidRPr="00EB5B33">
              <w:rPr>
                <w:rFonts w:ascii="宋体" w:hAnsi="宋体" w:cs="宋体" w:hint="eastAsia"/>
                <w:szCs w:val="24"/>
              </w:rPr>
              <w:t>定标记语言SSML</w:t>
            </w:r>
          </w:p>
        </w:tc>
        <w:bookmarkStart w:id="1" w:name="_GoBack"/>
        <w:bookmarkEnd w:id="1"/>
      </w:tr>
      <w:tr w:rsidR="00082159" w14:paraId="41FD9232" w14:textId="77777777" w:rsidTr="009B693E">
        <w:trPr>
          <w:jc w:val="center"/>
        </w:trPr>
        <w:tc>
          <w:tcPr>
            <w:tcW w:w="4962" w:type="dxa"/>
          </w:tcPr>
          <w:p w14:paraId="5FF12AA3" w14:textId="23DC7826" w:rsidR="00082159" w:rsidRPr="00EB5B33" w:rsidRDefault="00082159" w:rsidP="009B693E">
            <w:pPr>
              <w:adjustRightInd w:val="0"/>
              <w:snapToGrid w:val="0"/>
              <w:rPr>
                <w:rFonts w:ascii="宋体" w:hAnsi="宋体" w:cs="宋体" w:hint="eastAsia"/>
                <w:szCs w:val="24"/>
              </w:rPr>
            </w:pPr>
            <w:r w:rsidRPr="00EB5B33">
              <w:rPr>
                <w:rFonts w:ascii="宋体" w:hAnsi="宋体" w:cs="宋体" w:hint="eastAsia"/>
                <w:szCs w:val="24"/>
              </w:rPr>
              <w:t>基于XML的软PLC语言编辑系统</w:t>
            </w:r>
          </w:p>
        </w:tc>
      </w:tr>
      <w:tr w:rsidR="009375DC" w14:paraId="4DB30AA4" w14:textId="77777777" w:rsidTr="009B693E">
        <w:trPr>
          <w:jc w:val="center"/>
        </w:trPr>
        <w:tc>
          <w:tcPr>
            <w:tcW w:w="4962" w:type="dxa"/>
          </w:tcPr>
          <w:p w14:paraId="10F62340" w14:textId="68AC1EDA" w:rsidR="009375DC" w:rsidRPr="00EB5B33" w:rsidRDefault="009375DC" w:rsidP="009B693E">
            <w:pPr>
              <w:adjustRightInd w:val="0"/>
              <w:snapToGrid w:val="0"/>
              <w:rPr>
                <w:rFonts w:ascii="宋体" w:hAnsi="宋体" w:cs="宋体" w:hint="eastAsia"/>
                <w:szCs w:val="24"/>
              </w:rPr>
            </w:pPr>
            <w:r w:rsidRPr="002E1149">
              <w:rPr>
                <w:rFonts w:ascii="宋体" w:hAnsi="宋体" w:cs="宋体" w:hint="eastAsia"/>
                <w:szCs w:val="24"/>
              </w:rPr>
              <w:t>基于XML的消息队列标记语言</w:t>
            </w:r>
          </w:p>
        </w:tc>
      </w:tr>
      <w:tr w:rsidR="008110F2" w14:paraId="09EDF37F" w14:textId="77777777" w:rsidTr="009B693E">
        <w:trPr>
          <w:jc w:val="center"/>
        </w:trPr>
        <w:tc>
          <w:tcPr>
            <w:tcW w:w="4962" w:type="dxa"/>
          </w:tcPr>
          <w:p w14:paraId="2F73D638" w14:textId="08A2F7C0" w:rsidR="008110F2" w:rsidRPr="002E1149" w:rsidRDefault="008110F2" w:rsidP="009B693E">
            <w:pPr>
              <w:adjustRightInd w:val="0"/>
              <w:snapToGrid w:val="0"/>
              <w:rPr>
                <w:rFonts w:ascii="宋体" w:hAnsi="宋体" w:cs="宋体" w:hint="eastAsia"/>
                <w:szCs w:val="24"/>
              </w:rPr>
            </w:pPr>
            <w:r w:rsidRPr="002E1149">
              <w:rPr>
                <w:rFonts w:ascii="宋体" w:hAnsi="宋体" w:cs="宋体" w:hint="eastAsia"/>
                <w:szCs w:val="24"/>
              </w:rPr>
              <w:t>基于XML的虚拟仪器标记语言--VIML</w:t>
            </w:r>
          </w:p>
        </w:tc>
      </w:tr>
      <w:tr w:rsidR="008110F2" w14:paraId="16CC5990" w14:textId="77777777" w:rsidTr="009B693E">
        <w:trPr>
          <w:jc w:val="center"/>
        </w:trPr>
        <w:tc>
          <w:tcPr>
            <w:tcW w:w="4962" w:type="dxa"/>
          </w:tcPr>
          <w:p w14:paraId="021911CB" w14:textId="3894A15D" w:rsidR="008110F2" w:rsidRPr="002E1149" w:rsidRDefault="008110F2" w:rsidP="009B693E">
            <w:pPr>
              <w:adjustRightInd w:val="0"/>
              <w:snapToGrid w:val="0"/>
              <w:rPr>
                <w:rFonts w:ascii="宋体" w:hAnsi="宋体" w:cs="宋体" w:hint="eastAsia"/>
                <w:szCs w:val="24"/>
              </w:rPr>
            </w:pPr>
            <w:r w:rsidRPr="002E1149">
              <w:rPr>
                <w:rFonts w:ascii="宋体" w:hAnsi="宋体" w:cs="宋体" w:hint="eastAsia"/>
                <w:szCs w:val="24"/>
              </w:rPr>
              <w:t>基于XML的机械图形标记语言的研究与开发</w:t>
            </w:r>
          </w:p>
        </w:tc>
      </w:tr>
    </w:tbl>
    <w:p w14:paraId="2CAE197A" w14:textId="01B976A8" w:rsidR="00EB5B33" w:rsidRDefault="00385ED9" w:rsidP="002E1149">
      <w:pPr>
        <w:adjustRightInd w:val="0"/>
        <w:snapToGrid w:val="0"/>
        <w:ind w:firstLineChars="200" w:firstLine="480"/>
        <w:rPr>
          <w:rFonts w:ascii="宋体" w:hAnsi="宋体" w:cs="宋体" w:hint="eastAsia"/>
          <w:szCs w:val="24"/>
        </w:rPr>
      </w:pPr>
      <w:r>
        <w:rPr>
          <w:rFonts w:ascii="宋体" w:hAnsi="宋体" w:cs="宋体" w:hint="eastAsia"/>
          <w:szCs w:val="24"/>
        </w:rPr>
        <w:t>综上所述，</w:t>
      </w:r>
      <w:r w:rsidR="00EB5B33">
        <w:rPr>
          <w:rFonts w:ascii="宋体" w:hAnsi="宋体" w:cs="宋体" w:hint="eastAsia"/>
          <w:szCs w:val="24"/>
        </w:rPr>
        <w:t>XML</w:t>
      </w:r>
      <w:r>
        <w:rPr>
          <w:rFonts w:ascii="宋体" w:hAnsi="宋体" w:cs="宋体" w:hint="eastAsia"/>
          <w:szCs w:val="24"/>
        </w:rPr>
        <w:t>显然</w:t>
      </w:r>
      <w:r w:rsidR="00EB5B33">
        <w:rPr>
          <w:rFonts w:ascii="宋体" w:hAnsi="宋体" w:cs="宋体" w:hint="eastAsia"/>
          <w:szCs w:val="24"/>
        </w:rPr>
        <w:t>是定义</w:t>
      </w:r>
      <w:r>
        <w:rPr>
          <w:rFonts w:ascii="宋体" w:hAnsi="宋体" w:cs="宋体" w:hint="eastAsia"/>
          <w:szCs w:val="24"/>
        </w:rPr>
        <w:t>新的</w:t>
      </w:r>
      <w:r w:rsidR="00EB5B33">
        <w:rPr>
          <w:rFonts w:ascii="宋体" w:hAnsi="宋体" w:cs="宋体" w:hint="eastAsia"/>
          <w:szCs w:val="24"/>
        </w:rPr>
        <w:t>标记语言的一个不错的选择</w:t>
      </w:r>
      <w:r>
        <w:rPr>
          <w:rFonts w:ascii="宋体" w:hAnsi="宋体" w:cs="宋体" w:hint="eastAsia"/>
          <w:szCs w:val="24"/>
        </w:rPr>
        <w:t>，</w:t>
      </w:r>
      <w:r>
        <w:rPr>
          <w:rFonts w:ascii="宋体" w:hAnsi="宋体" w:cs="宋体" w:hint="eastAsia"/>
          <w:szCs w:val="24"/>
        </w:rPr>
        <w:t>基于XML技术来实现并行标记语言</w:t>
      </w:r>
      <w:r>
        <w:rPr>
          <w:rFonts w:ascii="宋体" w:hAnsi="宋体" w:cs="宋体"/>
          <w:szCs w:val="24"/>
        </w:rPr>
        <w:t>PML</w:t>
      </w:r>
      <w:r>
        <w:rPr>
          <w:rFonts w:ascii="宋体" w:hAnsi="宋体" w:cs="宋体" w:hint="eastAsia"/>
          <w:szCs w:val="24"/>
        </w:rPr>
        <w:t>是完全可行的，</w:t>
      </w:r>
    </w:p>
    <w:p w14:paraId="05EAA303" w14:textId="4A6B5702" w:rsidR="00111DFB" w:rsidRDefault="00111DFB" w:rsidP="00111DFB">
      <w:pPr>
        <w:spacing w:before="240" w:after="240"/>
        <w:jc w:val="left"/>
        <w:outlineLvl w:val="1"/>
        <w:rPr>
          <w:rFonts w:eastAsia="黑体"/>
          <w:bCs/>
          <w:sz w:val="30"/>
          <w:szCs w:val="30"/>
        </w:rPr>
      </w:pPr>
      <w:r>
        <w:rPr>
          <w:rFonts w:eastAsia="黑体" w:hint="eastAsia"/>
          <w:bCs/>
          <w:sz w:val="30"/>
          <w:szCs w:val="30"/>
        </w:rPr>
        <w:t>5.1.2</w:t>
      </w:r>
      <w:r w:rsidR="00BE7639">
        <w:rPr>
          <w:rFonts w:eastAsia="黑体" w:hint="eastAsia"/>
          <w:bCs/>
          <w:sz w:val="30"/>
          <w:szCs w:val="30"/>
        </w:rPr>
        <w:t>PML</w:t>
      </w:r>
      <w:r w:rsidR="001B5A2E">
        <w:rPr>
          <w:rFonts w:eastAsia="黑体" w:hint="eastAsia"/>
          <w:bCs/>
          <w:sz w:val="30"/>
          <w:szCs w:val="30"/>
        </w:rPr>
        <w:t>的设计与实现</w:t>
      </w:r>
    </w:p>
    <w:p w14:paraId="1A45E18D" w14:textId="77777777" w:rsidR="00111DFB" w:rsidRPr="00580BE1" w:rsidRDefault="00111DFB" w:rsidP="00580BE1">
      <w:pPr>
        <w:adjustRightInd w:val="0"/>
        <w:snapToGrid w:val="0"/>
        <w:ind w:firstLineChars="200" w:firstLine="480"/>
        <w:rPr>
          <w:rFonts w:ascii="宋体" w:hAnsi="宋体" w:cs="宋体" w:hint="eastAsia"/>
          <w:szCs w:val="24"/>
        </w:rPr>
      </w:pPr>
    </w:p>
    <w:p w14:paraId="61806DF6" w14:textId="76203A0F" w:rsidR="0086711E" w:rsidRDefault="0086711E" w:rsidP="0086711E">
      <w:pPr>
        <w:numPr>
          <w:ilvl w:val="1"/>
          <w:numId w:val="1"/>
        </w:numPr>
        <w:spacing w:before="240" w:after="240"/>
        <w:jc w:val="left"/>
        <w:outlineLvl w:val="1"/>
        <w:rPr>
          <w:rFonts w:eastAsia="黑体"/>
          <w:bCs/>
          <w:sz w:val="30"/>
          <w:szCs w:val="30"/>
        </w:rPr>
      </w:pPr>
      <w:r>
        <w:rPr>
          <w:rFonts w:eastAsia="黑体" w:hint="eastAsia"/>
          <w:bCs/>
          <w:sz w:val="30"/>
          <w:szCs w:val="30"/>
        </w:rPr>
        <w:t>并行编程平台</w:t>
      </w:r>
    </w:p>
    <w:p w14:paraId="7458C218" w14:textId="586AEFB5" w:rsidR="00933720" w:rsidRPr="00933720" w:rsidRDefault="00933720" w:rsidP="00933720">
      <w:pPr>
        <w:spacing w:before="240" w:after="240"/>
        <w:jc w:val="left"/>
        <w:outlineLvl w:val="1"/>
        <w:rPr>
          <w:rFonts w:eastAsia="黑体"/>
          <w:bCs/>
          <w:sz w:val="30"/>
          <w:szCs w:val="30"/>
        </w:rPr>
      </w:pPr>
      <w:r w:rsidRPr="00933720">
        <w:rPr>
          <w:rFonts w:eastAsia="黑体" w:hint="eastAsia"/>
          <w:bCs/>
          <w:sz w:val="30"/>
          <w:szCs w:val="30"/>
        </w:rPr>
        <w:t>5.</w:t>
      </w:r>
      <w:r w:rsidR="001B1BCA">
        <w:rPr>
          <w:rFonts w:eastAsia="黑体" w:hint="eastAsia"/>
          <w:bCs/>
          <w:sz w:val="30"/>
          <w:szCs w:val="30"/>
        </w:rPr>
        <w:t>2</w:t>
      </w:r>
      <w:r w:rsidRPr="00933720">
        <w:rPr>
          <w:rFonts w:eastAsia="黑体" w:hint="eastAsia"/>
          <w:bCs/>
          <w:sz w:val="30"/>
          <w:szCs w:val="30"/>
        </w:rPr>
        <w:t>.</w:t>
      </w:r>
      <w:r w:rsidR="001B1BCA">
        <w:rPr>
          <w:rFonts w:eastAsia="黑体" w:hint="eastAsia"/>
          <w:bCs/>
          <w:sz w:val="30"/>
          <w:szCs w:val="30"/>
        </w:rPr>
        <w:t>1</w:t>
      </w:r>
      <w:r w:rsidR="001B1BCA">
        <w:rPr>
          <w:rFonts w:eastAsia="黑体" w:hint="eastAsia"/>
          <w:bCs/>
          <w:sz w:val="30"/>
          <w:szCs w:val="30"/>
        </w:rPr>
        <w:t>基础功能</w:t>
      </w:r>
      <w:r w:rsidRPr="00933720">
        <w:rPr>
          <w:rFonts w:eastAsia="黑体" w:hint="eastAsia"/>
          <w:bCs/>
          <w:sz w:val="30"/>
          <w:szCs w:val="30"/>
        </w:rPr>
        <w:t>的实现</w:t>
      </w:r>
    </w:p>
    <w:p w14:paraId="56FCB704" w14:textId="50D35FE1" w:rsidR="001B1BCA" w:rsidRPr="00933720" w:rsidRDefault="001B1BCA" w:rsidP="001B1BCA">
      <w:pPr>
        <w:spacing w:before="240" w:after="240"/>
        <w:jc w:val="left"/>
        <w:outlineLvl w:val="1"/>
        <w:rPr>
          <w:rFonts w:eastAsia="黑体"/>
          <w:bCs/>
          <w:sz w:val="30"/>
          <w:szCs w:val="30"/>
        </w:rPr>
      </w:pPr>
      <w:r w:rsidRPr="00933720">
        <w:rPr>
          <w:rFonts w:eastAsia="黑体" w:hint="eastAsia"/>
          <w:bCs/>
          <w:sz w:val="30"/>
          <w:szCs w:val="30"/>
        </w:rPr>
        <w:t>5.</w:t>
      </w:r>
      <w:r>
        <w:rPr>
          <w:rFonts w:eastAsia="黑体" w:hint="eastAsia"/>
          <w:bCs/>
          <w:sz w:val="30"/>
          <w:szCs w:val="30"/>
        </w:rPr>
        <w:t>2</w:t>
      </w:r>
      <w:r w:rsidRPr="00933720">
        <w:rPr>
          <w:rFonts w:eastAsia="黑体" w:hint="eastAsia"/>
          <w:bCs/>
          <w:sz w:val="30"/>
          <w:szCs w:val="30"/>
        </w:rPr>
        <w:t>.2</w:t>
      </w:r>
      <w:r>
        <w:rPr>
          <w:rFonts w:eastAsia="黑体" w:hint="eastAsia"/>
          <w:bCs/>
          <w:sz w:val="30"/>
          <w:szCs w:val="30"/>
        </w:rPr>
        <w:t>可并行点识别特性的集成</w:t>
      </w:r>
    </w:p>
    <w:p w14:paraId="4D6042D1" w14:textId="77777777" w:rsidR="00933720" w:rsidRPr="001B1BCA" w:rsidRDefault="00933720" w:rsidP="00933720">
      <w:pPr>
        <w:spacing w:before="240" w:after="240"/>
        <w:jc w:val="left"/>
        <w:outlineLvl w:val="1"/>
        <w:rPr>
          <w:rFonts w:eastAsia="黑体" w:hint="eastAsia"/>
          <w:bCs/>
          <w:sz w:val="30"/>
          <w:szCs w:val="30"/>
        </w:rPr>
      </w:pPr>
    </w:p>
    <w:p w14:paraId="55E9F208" w14:textId="0396B28A" w:rsidR="00960500" w:rsidRDefault="00960500" w:rsidP="0013016A"/>
    <w:p w14:paraId="474C0876" w14:textId="77777777" w:rsidR="00960500" w:rsidRDefault="00960500">
      <w:pPr>
        <w:widowControl/>
        <w:jc w:val="left"/>
      </w:pPr>
      <w:r>
        <w:br w:type="page"/>
      </w:r>
    </w:p>
    <w:p w14:paraId="7ACA2D21" w14:textId="77777777" w:rsidR="00960500" w:rsidRDefault="00960500" w:rsidP="00960500">
      <w:pPr>
        <w:numPr>
          <w:ilvl w:val="0"/>
          <w:numId w:val="3"/>
        </w:numPr>
        <w:tabs>
          <w:tab w:val="left" w:pos="312"/>
        </w:tabs>
        <w:spacing w:line="340" w:lineRule="exact"/>
        <w:ind w:firstLine="480"/>
        <w:rPr>
          <w:rFonts w:ascii="宋体" w:hAnsi="宋体" w:cs="宋体" w:hint="eastAsia"/>
          <w:color w:val="000000"/>
          <w:szCs w:val="24"/>
          <w:shd w:val="clear" w:color="auto" w:fill="FFFFFF"/>
        </w:rPr>
      </w:pPr>
      <w:proofErr w:type="gramStart"/>
      <w:r>
        <w:rPr>
          <w:rFonts w:ascii="宋体" w:hAnsi="宋体" w:cs="宋体" w:hint="eastAsia"/>
          <w:color w:val="000000"/>
          <w:szCs w:val="24"/>
          <w:shd w:val="clear" w:color="auto" w:fill="FFFFFF"/>
        </w:rPr>
        <w:lastRenderedPageBreak/>
        <w:t>凌兴宏</w:t>
      </w:r>
      <w:proofErr w:type="gramEnd"/>
      <w:r>
        <w:rPr>
          <w:rFonts w:ascii="宋体" w:hAnsi="宋体" w:cs="宋体" w:hint="eastAsia"/>
          <w:color w:val="000000"/>
          <w:szCs w:val="24"/>
          <w:shd w:val="clear" w:color="auto" w:fill="FFFFFF"/>
        </w:rPr>
        <w:t>. 基于XML的Agent通信语言[J]. 计算机应用研究, 2003, 20(7):152-154.</w:t>
      </w:r>
    </w:p>
    <w:p w14:paraId="57D0D21E" w14:textId="77777777" w:rsidR="009375DC" w:rsidRDefault="009375DC" w:rsidP="009375DC">
      <w:pPr>
        <w:numPr>
          <w:ilvl w:val="0"/>
          <w:numId w:val="3"/>
        </w:numPr>
        <w:tabs>
          <w:tab w:val="left" w:pos="312"/>
        </w:tabs>
        <w:spacing w:line="340" w:lineRule="exact"/>
        <w:ind w:firstLine="480"/>
        <w:rPr>
          <w:rFonts w:ascii="宋体" w:hAnsi="宋体" w:cs="宋体" w:hint="eastAsia"/>
          <w:color w:val="000000"/>
          <w:szCs w:val="24"/>
          <w:shd w:val="clear" w:color="auto" w:fill="FFFFFF"/>
        </w:rPr>
      </w:pPr>
      <w:r>
        <w:rPr>
          <w:rFonts w:ascii="宋体" w:hAnsi="宋体" w:cs="宋体" w:hint="eastAsia"/>
          <w:color w:val="000000"/>
          <w:szCs w:val="24"/>
          <w:shd w:val="clear" w:color="auto" w:fill="FFFFFF"/>
        </w:rPr>
        <w:t>于东, 李筱颿, 黄艳, et al. 基于XML的STEP-NC程序解释器的设计与实现[J]. 小型微型计算机系统, 2009, 30(10):1956-1959.</w:t>
      </w:r>
    </w:p>
    <w:p w14:paraId="2303600F" w14:textId="77777777" w:rsidR="009375DC" w:rsidRDefault="009375DC" w:rsidP="009375DC">
      <w:pPr>
        <w:numPr>
          <w:ilvl w:val="0"/>
          <w:numId w:val="3"/>
        </w:numPr>
        <w:tabs>
          <w:tab w:val="left" w:pos="312"/>
        </w:tabs>
        <w:spacing w:line="340" w:lineRule="exact"/>
        <w:ind w:firstLine="480"/>
        <w:rPr>
          <w:rFonts w:ascii="宋体" w:hAnsi="宋体" w:cs="宋体" w:hint="eastAsia"/>
          <w:color w:val="000000"/>
          <w:szCs w:val="24"/>
          <w:shd w:val="clear" w:color="auto" w:fill="FFFFFF"/>
        </w:rPr>
      </w:pPr>
      <w:r>
        <w:rPr>
          <w:rFonts w:ascii="宋体" w:hAnsi="宋体" w:cs="宋体" w:hint="eastAsia"/>
          <w:color w:val="000000"/>
          <w:szCs w:val="24"/>
          <w:shd w:val="clear" w:color="auto" w:fill="FFFFFF"/>
        </w:rPr>
        <w:t>陈欣, 胡晓惠, 付勇, et al. 基于XML的</w:t>
      </w:r>
      <w:proofErr w:type="gramStart"/>
      <w:r>
        <w:rPr>
          <w:rFonts w:ascii="宋体" w:hAnsi="宋体" w:cs="宋体" w:hint="eastAsia"/>
          <w:color w:val="000000"/>
          <w:szCs w:val="24"/>
          <w:shd w:val="clear" w:color="auto" w:fill="FFFFFF"/>
        </w:rPr>
        <w:t>仿真想</w:t>
      </w:r>
      <w:proofErr w:type="gramEnd"/>
      <w:r>
        <w:rPr>
          <w:rFonts w:ascii="宋体" w:hAnsi="宋体" w:cs="宋体" w:hint="eastAsia"/>
          <w:color w:val="000000"/>
          <w:szCs w:val="24"/>
          <w:shd w:val="clear" w:color="auto" w:fill="FFFFFF"/>
        </w:rPr>
        <w:t>定标记语言SSML[J]. 系统仿真学报, 2004, 16(9):1928-1930.</w:t>
      </w:r>
    </w:p>
    <w:p w14:paraId="226176EA" w14:textId="77777777" w:rsidR="009375DC" w:rsidRDefault="009375DC" w:rsidP="009375DC">
      <w:pPr>
        <w:numPr>
          <w:ilvl w:val="0"/>
          <w:numId w:val="3"/>
        </w:numPr>
        <w:tabs>
          <w:tab w:val="left" w:pos="312"/>
        </w:tabs>
        <w:spacing w:line="340" w:lineRule="exact"/>
        <w:ind w:firstLine="480"/>
        <w:rPr>
          <w:rFonts w:ascii="宋体" w:hAnsi="宋体" w:cs="宋体" w:hint="eastAsia"/>
          <w:color w:val="000000"/>
          <w:szCs w:val="24"/>
          <w:shd w:val="clear" w:color="auto" w:fill="FFFFFF"/>
        </w:rPr>
      </w:pPr>
      <w:r>
        <w:rPr>
          <w:rFonts w:ascii="宋体" w:hAnsi="宋体" w:cs="宋体" w:hint="eastAsia"/>
          <w:color w:val="000000"/>
          <w:szCs w:val="24"/>
          <w:shd w:val="clear" w:color="auto" w:fill="FFFFFF"/>
        </w:rPr>
        <w:t>吴倩, 陶亦</w:t>
      </w:r>
      <w:proofErr w:type="gramStart"/>
      <w:r>
        <w:rPr>
          <w:rFonts w:ascii="宋体" w:hAnsi="宋体" w:cs="宋体" w:hint="eastAsia"/>
          <w:color w:val="000000"/>
          <w:szCs w:val="24"/>
          <w:shd w:val="clear" w:color="auto" w:fill="FFFFFF"/>
        </w:rPr>
        <w:t>亦</w:t>
      </w:r>
      <w:proofErr w:type="gramEnd"/>
      <w:r>
        <w:rPr>
          <w:rFonts w:ascii="宋体" w:hAnsi="宋体" w:cs="宋体" w:hint="eastAsia"/>
          <w:color w:val="000000"/>
          <w:szCs w:val="24"/>
          <w:shd w:val="clear" w:color="auto" w:fill="FFFFFF"/>
        </w:rPr>
        <w:t>, 陆春元. 基于XML的软PLC语言编辑系统的设计与实现[J]. 机械制造与自动化, 2007, 36(2):100-102.</w:t>
      </w:r>
    </w:p>
    <w:p w14:paraId="40FF8401" w14:textId="77777777" w:rsidR="009375DC" w:rsidRDefault="009375DC" w:rsidP="009375DC">
      <w:pPr>
        <w:numPr>
          <w:ilvl w:val="0"/>
          <w:numId w:val="3"/>
        </w:numPr>
        <w:tabs>
          <w:tab w:val="left" w:pos="312"/>
        </w:tabs>
        <w:spacing w:line="340" w:lineRule="exact"/>
        <w:ind w:firstLine="480"/>
        <w:rPr>
          <w:rFonts w:ascii="宋体" w:hAnsi="宋体" w:cs="宋体" w:hint="eastAsia"/>
          <w:color w:val="000000"/>
          <w:szCs w:val="24"/>
          <w:shd w:val="clear" w:color="auto" w:fill="FFFFFF"/>
        </w:rPr>
      </w:pPr>
      <w:r>
        <w:rPr>
          <w:rFonts w:ascii="宋体" w:hAnsi="宋体" w:cs="宋体" w:hint="eastAsia"/>
          <w:color w:val="000000"/>
          <w:szCs w:val="24"/>
          <w:shd w:val="clear" w:color="auto" w:fill="FFFFFF"/>
        </w:rPr>
        <w:t>陈林, 黄晔. 基于XML的消息队列标记语言[J]. 计算机工程, 2007, 33(19):85-87.</w:t>
      </w:r>
    </w:p>
    <w:p w14:paraId="6A6A1AE5" w14:textId="05008900" w:rsidR="00D17AE1" w:rsidRDefault="008110F2" w:rsidP="0013016A">
      <w:pPr>
        <w:rPr>
          <w:rFonts w:ascii="微软雅黑" w:eastAsia="微软雅黑" w:hAnsi="微软雅黑"/>
          <w:color w:val="000000"/>
          <w:sz w:val="21"/>
          <w:szCs w:val="21"/>
          <w:shd w:val="clear" w:color="auto" w:fill="FFFFFF"/>
        </w:rPr>
      </w:pPr>
      <w:proofErr w:type="gramStart"/>
      <w:r>
        <w:rPr>
          <w:rFonts w:ascii="微软雅黑" w:eastAsia="微软雅黑" w:hAnsi="微软雅黑" w:hint="eastAsia"/>
          <w:color w:val="000000"/>
          <w:sz w:val="21"/>
          <w:szCs w:val="21"/>
          <w:shd w:val="clear" w:color="auto" w:fill="FFFFFF"/>
        </w:rPr>
        <w:t>钟莹</w:t>
      </w:r>
      <w:proofErr w:type="gramEnd"/>
      <w:r>
        <w:rPr>
          <w:rFonts w:ascii="微软雅黑" w:eastAsia="微软雅黑" w:hAnsi="微软雅黑" w:hint="eastAsia"/>
          <w:color w:val="000000"/>
          <w:sz w:val="21"/>
          <w:szCs w:val="21"/>
          <w:shd w:val="clear" w:color="auto" w:fill="FFFFFF"/>
        </w:rPr>
        <w:t>, 陈祥献. 基于XML的虚拟仪器标记语言--VIML[J]. 仪器仪表学报, 2002(s3).</w:t>
      </w:r>
    </w:p>
    <w:p w14:paraId="00948345" w14:textId="5FDFF16C" w:rsidR="008110F2" w:rsidRPr="009375DC" w:rsidRDefault="008110F2" w:rsidP="0013016A">
      <w:r>
        <w:rPr>
          <w:rFonts w:ascii="微软雅黑" w:eastAsia="微软雅黑" w:hAnsi="微软雅黑" w:hint="eastAsia"/>
          <w:color w:val="000000"/>
          <w:sz w:val="21"/>
          <w:szCs w:val="21"/>
          <w:shd w:val="clear" w:color="auto" w:fill="FFFFFF"/>
        </w:rPr>
        <w:t>姚屏. 基于XML的机械图形标记语言的研究与开发[D]. 中南大学, 2005.</w:t>
      </w:r>
    </w:p>
    <w:sectPr w:rsidR="008110F2" w:rsidRPr="009375DC">
      <w:footerReference w:type="default" r:id="rId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A558665" w14:textId="77777777" w:rsidR="004722B4" w:rsidRDefault="004722B4" w:rsidP="00FB2B03">
      <w:r>
        <w:separator/>
      </w:r>
    </w:p>
  </w:endnote>
  <w:endnote w:type="continuationSeparator" w:id="0">
    <w:p w14:paraId="25FB8240" w14:textId="77777777" w:rsidR="004722B4" w:rsidRDefault="004722B4" w:rsidP="00FB2B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142415397"/>
      <w:docPartObj>
        <w:docPartGallery w:val="Page Numbers (Bottom of Page)"/>
        <w:docPartUnique/>
      </w:docPartObj>
    </w:sdtPr>
    <w:sdtContent>
      <w:p w14:paraId="3A9237C8" w14:textId="4BFAA18D" w:rsidR="00FB2B03" w:rsidRDefault="00FB2B03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17C9B263" w14:textId="77777777" w:rsidR="00FB2B03" w:rsidRDefault="00FB2B03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90F3AF8" w14:textId="77777777" w:rsidR="004722B4" w:rsidRDefault="004722B4" w:rsidP="00FB2B03">
      <w:r>
        <w:separator/>
      </w:r>
    </w:p>
  </w:footnote>
  <w:footnote w:type="continuationSeparator" w:id="0">
    <w:p w14:paraId="02C651DF" w14:textId="77777777" w:rsidR="004722B4" w:rsidRDefault="004722B4" w:rsidP="00FB2B0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E07541EE"/>
    <w:multiLevelType w:val="singleLevel"/>
    <w:tmpl w:val="E07541EE"/>
    <w:lvl w:ilvl="0">
      <w:start w:val="1"/>
      <w:numFmt w:val="decimal"/>
      <w:lvlText w:val="[%1]、"/>
      <w:lvlJc w:val="left"/>
      <w:pPr>
        <w:tabs>
          <w:tab w:val="num" w:pos="312"/>
        </w:tabs>
      </w:pPr>
    </w:lvl>
  </w:abstractNum>
  <w:abstractNum w:abstractNumId="1" w15:restartNumberingAfterBreak="0">
    <w:nsid w:val="361342F9"/>
    <w:multiLevelType w:val="hybridMultilevel"/>
    <w:tmpl w:val="199E2ACE"/>
    <w:lvl w:ilvl="0" w:tplc="31EEC9C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659250FA"/>
    <w:multiLevelType w:val="multilevel"/>
    <w:tmpl w:val="659250FA"/>
    <w:lvl w:ilvl="0">
      <w:start w:val="1"/>
      <w:numFmt w:val="decimal"/>
      <w:lvlText w:val="%1"/>
      <w:lvlJc w:val="left"/>
      <w:pPr>
        <w:ind w:left="560" w:hanging="560"/>
      </w:pPr>
    </w:lvl>
    <w:lvl w:ilvl="1">
      <w:start w:val="1"/>
      <w:numFmt w:val="decimal"/>
      <w:lvlText w:val="%1.%2"/>
      <w:lvlJc w:val="left"/>
      <w:pPr>
        <w:ind w:left="560" w:hanging="5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080" w:hanging="108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440" w:hanging="144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EAF"/>
    <w:rsid w:val="0000294B"/>
    <w:rsid w:val="000409E8"/>
    <w:rsid w:val="0006470A"/>
    <w:rsid w:val="00072647"/>
    <w:rsid w:val="00082159"/>
    <w:rsid w:val="000A05E1"/>
    <w:rsid w:val="000A31C7"/>
    <w:rsid w:val="000A6406"/>
    <w:rsid w:val="00111DFB"/>
    <w:rsid w:val="0013016A"/>
    <w:rsid w:val="001A60D4"/>
    <w:rsid w:val="001B1BCA"/>
    <w:rsid w:val="001B5A2E"/>
    <w:rsid w:val="001E756B"/>
    <w:rsid w:val="0023120D"/>
    <w:rsid w:val="002327A1"/>
    <w:rsid w:val="0024617F"/>
    <w:rsid w:val="00247D95"/>
    <w:rsid w:val="0026479E"/>
    <w:rsid w:val="002704CC"/>
    <w:rsid w:val="002A616D"/>
    <w:rsid w:val="002E1149"/>
    <w:rsid w:val="002E5B1A"/>
    <w:rsid w:val="002F6C76"/>
    <w:rsid w:val="003416C7"/>
    <w:rsid w:val="00354216"/>
    <w:rsid w:val="00385ED9"/>
    <w:rsid w:val="00392832"/>
    <w:rsid w:val="00412283"/>
    <w:rsid w:val="00447A86"/>
    <w:rsid w:val="004722B4"/>
    <w:rsid w:val="00484DA9"/>
    <w:rsid w:val="004852B1"/>
    <w:rsid w:val="004970E2"/>
    <w:rsid w:val="004C0EC9"/>
    <w:rsid w:val="004F0212"/>
    <w:rsid w:val="00502F36"/>
    <w:rsid w:val="00513316"/>
    <w:rsid w:val="005354B6"/>
    <w:rsid w:val="00580BE1"/>
    <w:rsid w:val="00582B1B"/>
    <w:rsid w:val="0059194F"/>
    <w:rsid w:val="0059345D"/>
    <w:rsid w:val="005959A8"/>
    <w:rsid w:val="005E47A3"/>
    <w:rsid w:val="005F66B1"/>
    <w:rsid w:val="006168D1"/>
    <w:rsid w:val="00653053"/>
    <w:rsid w:val="006834E3"/>
    <w:rsid w:val="007127A5"/>
    <w:rsid w:val="00736C36"/>
    <w:rsid w:val="007764C9"/>
    <w:rsid w:val="00803449"/>
    <w:rsid w:val="008110F2"/>
    <w:rsid w:val="0084143B"/>
    <w:rsid w:val="00862434"/>
    <w:rsid w:val="0086711E"/>
    <w:rsid w:val="008922F6"/>
    <w:rsid w:val="008972CB"/>
    <w:rsid w:val="008D3E82"/>
    <w:rsid w:val="008E2914"/>
    <w:rsid w:val="008F740F"/>
    <w:rsid w:val="009154E2"/>
    <w:rsid w:val="00920C06"/>
    <w:rsid w:val="0093177C"/>
    <w:rsid w:val="00933720"/>
    <w:rsid w:val="009375DC"/>
    <w:rsid w:val="00960500"/>
    <w:rsid w:val="0096704D"/>
    <w:rsid w:val="009A4CAF"/>
    <w:rsid w:val="009A4FC6"/>
    <w:rsid w:val="009B693E"/>
    <w:rsid w:val="009C1615"/>
    <w:rsid w:val="009D06FF"/>
    <w:rsid w:val="00A13995"/>
    <w:rsid w:val="00A329B0"/>
    <w:rsid w:val="00A439A3"/>
    <w:rsid w:val="00A63710"/>
    <w:rsid w:val="00A6639F"/>
    <w:rsid w:val="00A95852"/>
    <w:rsid w:val="00AB575E"/>
    <w:rsid w:val="00B119D8"/>
    <w:rsid w:val="00B161CC"/>
    <w:rsid w:val="00BB1BCB"/>
    <w:rsid w:val="00BE7639"/>
    <w:rsid w:val="00C435B3"/>
    <w:rsid w:val="00C610FC"/>
    <w:rsid w:val="00CD6A8E"/>
    <w:rsid w:val="00CE64F5"/>
    <w:rsid w:val="00D17AE1"/>
    <w:rsid w:val="00D866AA"/>
    <w:rsid w:val="00D9549C"/>
    <w:rsid w:val="00DD500D"/>
    <w:rsid w:val="00E67958"/>
    <w:rsid w:val="00E7117B"/>
    <w:rsid w:val="00EA24D6"/>
    <w:rsid w:val="00EA4154"/>
    <w:rsid w:val="00EB5B33"/>
    <w:rsid w:val="00ED7AA3"/>
    <w:rsid w:val="00EE272D"/>
    <w:rsid w:val="00EF781E"/>
    <w:rsid w:val="00F36C0B"/>
    <w:rsid w:val="00F51C1A"/>
    <w:rsid w:val="00F63EAF"/>
    <w:rsid w:val="00FB2B03"/>
    <w:rsid w:val="00FC4171"/>
    <w:rsid w:val="00FD28BC"/>
    <w:rsid w:val="00FE1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2B391C"/>
  <w15:chartTrackingRefBased/>
  <w15:docId w15:val="{924F50D2-D3A3-4E99-9791-092FF9C6A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3016A"/>
    <w:pPr>
      <w:widowControl w:val="0"/>
      <w:jc w:val="both"/>
    </w:pPr>
    <w:rPr>
      <w:rFonts w:ascii="Times New Roman" w:eastAsia="宋体" w:hAnsi="Times New Roman" w:cs="Times New Roman"/>
      <w:sz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6711E"/>
    <w:pPr>
      <w:ind w:firstLineChars="200" w:firstLine="420"/>
    </w:pPr>
  </w:style>
  <w:style w:type="table" w:styleId="a4">
    <w:name w:val="Table Grid"/>
    <w:basedOn w:val="a1"/>
    <w:uiPriority w:val="39"/>
    <w:rsid w:val="00920C0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FB2B0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B2B03"/>
    <w:rPr>
      <w:rFonts w:ascii="Times New Roman" w:eastAsia="宋体" w:hAnsi="Times New Roman" w:cs="Times New Roman"/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B2B0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B2B03"/>
    <w:rPr>
      <w:rFonts w:ascii="Times New Roman" w:eastAsia="宋体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7512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baike.baidu.com/item/%E8%B6%85%E6%96%87%E6%9C%AC%E6%A0%87%E8%AE%B0%E8%AF%AD%E8%A8%8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</TotalTime>
  <Pages>4</Pages>
  <Words>578</Words>
  <Characters>3300</Characters>
  <Application>Microsoft Office Word</Application>
  <DocSecurity>0</DocSecurity>
  <Lines>27</Lines>
  <Paragraphs>7</Paragraphs>
  <ScaleCrop>false</ScaleCrop>
  <Company/>
  <LinksUpToDate>false</LinksUpToDate>
  <CharactersWithSpaces>3871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99</cp:revision>
  <dcterms:created xsi:type="dcterms:W3CDTF">2020-03-23T01:27:00Z</dcterms:created>
  <dcterms:modified xsi:type="dcterms:W3CDTF">2020-03-23T10:37:00Z</dcterms:modified>
</cp:coreProperties>
</file>