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w:t>
      </w:r>
      <w:proofErr w:type="gramStart"/>
      <w:r w:rsidR="00FB6185" w:rsidRPr="00FB6185">
        <w:rPr>
          <w:rFonts w:hint="eastAsia"/>
        </w:rPr>
        <w:t>核系统</w:t>
      </w:r>
      <w:proofErr w:type="gramEnd"/>
      <w:r w:rsidR="00FB6185" w:rsidRPr="00FB6185">
        <w:rPr>
          <w:rFonts w:hint="eastAsia"/>
        </w:rPr>
        <w:t>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w:t>
      </w:r>
      <w:proofErr w:type="gramStart"/>
      <w:r w:rsidRPr="00FB6185">
        <w:rPr>
          <w:rFonts w:hint="eastAsia"/>
        </w:rPr>
        <w:t>多样</w:t>
      </w:r>
      <w:r w:rsidR="00293097" w:rsidRPr="00757A26">
        <w:rPr>
          <w:rFonts w:hint="eastAsia"/>
          <w:color w:val="FF0000"/>
          <w:highlight w:val="yellow"/>
          <w:vertAlign w:val="superscript"/>
        </w:rPr>
        <w:t>[</w:t>
      </w:r>
      <w:proofErr w:type="gramEnd"/>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5594B283" w:rsidR="00E26DCA" w:rsidRDefault="00E26DCA" w:rsidP="00164ADE">
      <w:pPr>
        <w:ind w:firstLineChars="200" w:firstLine="480"/>
      </w:pPr>
      <w:r>
        <w:rPr>
          <w:rFonts w:hint="eastAsia"/>
        </w:rPr>
        <w:t>近年来，机器学习在自然语言处理（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可见，机器学习在程序源码分析领域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机器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49C7E92E"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，而使用机器学习进行源码分析是近几年才出现的新研究方向</w:t>
      </w:r>
      <w:r>
        <w:rPr>
          <w:rFonts w:ascii="宋体" w:hAnsi="宋体" w:cs="宋体" w:hint="eastAsia"/>
          <w:szCs w:val="24"/>
        </w:rPr>
        <w:t>。2002年，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"http://www.wanfangdata.com.cn/details/detail.do?_type=perio&amp;id=jsjyyyrj200204016" </w:instrText>
      </w:r>
      <w:r>
        <w:rPr>
          <w:rFonts w:ascii="宋体" w:hAnsi="宋体" w:cs="宋体" w:hint="eastAsia"/>
          <w:szCs w:val="24"/>
        </w:rPr>
        <w:fldChar w:fldCharType="separate"/>
      </w:r>
      <w:proofErr w:type="gramStart"/>
      <w:r>
        <w:rPr>
          <w:rFonts w:ascii="宋体" w:hAnsi="宋体" w:cs="宋体" w:hint="eastAsia"/>
          <w:szCs w:val="24"/>
        </w:rPr>
        <w:t>乐晓波</w:t>
      </w:r>
      <w:proofErr w:type="gramEnd"/>
      <w:r>
        <w:rPr>
          <w:rFonts w:ascii="宋体" w:hAnsi="宋体" w:cs="宋体" w:hint="eastAsia"/>
          <w:szCs w:val="24"/>
        </w:rPr>
        <w:fldChar w:fldCharType="end"/>
      </w:r>
      <w:r>
        <w:rPr>
          <w:rFonts w:ascii="宋体" w:hAnsi="宋体" w:cs="宋体" w:hint="eastAsia"/>
          <w:szCs w:val="24"/>
        </w:rPr>
        <w:t>、</w:t>
      </w:r>
      <w:hyperlink r:id="rId7" w:history="1">
        <w:proofErr w:type="gramStart"/>
        <w:r>
          <w:rPr>
            <w:rFonts w:ascii="宋体" w:hAnsi="宋体" w:cs="宋体" w:hint="eastAsia"/>
            <w:szCs w:val="24"/>
          </w:rPr>
          <w:t>汪琳</w:t>
        </w:r>
        <w:proofErr w:type="gramEnd"/>
      </w:hyperlink>
      <w:r>
        <w:rPr>
          <w:rFonts w:ascii="宋体" w:hAnsi="宋体" w:cs="宋体" w:hint="eastAsia"/>
          <w:szCs w:val="24"/>
        </w:rPr>
        <w:t>等人做了用Petri</w:t>
      </w:r>
      <w:proofErr w:type="gramStart"/>
      <w:r>
        <w:rPr>
          <w:rFonts w:ascii="宋体" w:hAnsi="宋体" w:cs="宋体" w:hint="eastAsia"/>
          <w:szCs w:val="24"/>
        </w:rPr>
        <w:t>网分析</w:t>
      </w:r>
      <w:proofErr w:type="gramEnd"/>
      <w:r>
        <w:rPr>
          <w:rFonts w:ascii="宋体" w:hAnsi="宋体" w:cs="宋体" w:hint="eastAsia"/>
          <w:szCs w:val="24"/>
        </w:rPr>
        <w:t>循环程序的并行性的相关研究，将Petri</w:t>
      </w:r>
      <w:proofErr w:type="gramStart"/>
      <w:r>
        <w:rPr>
          <w:rFonts w:ascii="宋体" w:hAnsi="宋体" w:cs="宋体" w:hint="eastAsia"/>
          <w:szCs w:val="24"/>
        </w:rPr>
        <w:t>网用于</w:t>
      </w:r>
      <w:proofErr w:type="gramEnd"/>
      <w:r>
        <w:rPr>
          <w:rFonts w:ascii="宋体" w:hAnsi="宋体" w:cs="宋体" w:hint="eastAsia"/>
          <w:szCs w:val="24"/>
        </w:rPr>
        <w:t>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"http://www.wanfangdata.com.cn/details/detail.do?_type=perio&amp;id=xxwxjsjxt200902008" </w:instrText>
      </w:r>
      <w:r>
        <w:rPr>
          <w:rFonts w:ascii="宋体" w:hAnsi="宋体" w:cs="宋体" w:hint="eastAsia"/>
          <w:szCs w:val="24"/>
        </w:rPr>
        <w:fldChar w:fldCharType="separate"/>
      </w:r>
      <w:r>
        <w:rPr>
          <w:rFonts w:ascii="宋体" w:hAnsi="宋体" w:cs="宋体" w:hint="eastAsia"/>
          <w:szCs w:val="24"/>
        </w:rPr>
        <w:t>梁博</w:t>
      </w:r>
      <w:r>
        <w:rPr>
          <w:rFonts w:ascii="宋体" w:hAnsi="宋体" w:cs="宋体" w:hint="eastAsia"/>
          <w:szCs w:val="24"/>
        </w:rPr>
        <w:fldChar w:fldCharType="end"/>
      </w:r>
      <w:r>
        <w:rPr>
          <w:rFonts w:ascii="宋体" w:hAnsi="宋体" w:cs="宋体" w:hint="eastAsia"/>
          <w:szCs w:val="24"/>
        </w:rPr>
        <w:t>、</w:t>
      </w:r>
      <w:hyperlink r:id="rId8" w:history="1">
        <w:proofErr w:type="gramStart"/>
        <w:r>
          <w:rPr>
            <w:rFonts w:ascii="宋体" w:hAnsi="宋体" w:cs="宋体" w:hint="eastAsia"/>
            <w:szCs w:val="24"/>
          </w:rPr>
          <w:t>安虹</w:t>
        </w:r>
        <w:proofErr w:type="gramEnd"/>
      </w:hyperlink>
      <w:r>
        <w:rPr>
          <w:rFonts w:ascii="宋体" w:hAnsi="宋体" w:cs="宋体" w:hint="eastAsia"/>
          <w:szCs w:val="24"/>
        </w:rPr>
        <w:t>等提出了寻找适于推测并行执行的子程序结构的基本判定依据，通过运行由</w:t>
      </w:r>
      <w:proofErr w:type="spellStart"/>
      <w:r>
        <w:rPr>
          <w:rFonts w:ascii="宋体" w:hAnsi="宋体" w:cs="宋体" w:hint="eastAsia"/>
          <w:szCs w:val="24"/>
        </w:rPr>
        <w:t>Simplescalar</w:t>
      </w:r>
      <w:proofErr w:type="spellEnd"/>
      <w:r>
        <w:rPr>
          <w:rFonts w:ascii="宋体" w:hAnsi="宋体" w:cs="宋体" w:hint="eastAsia"/>
          <w:szCs w:val="24"/>
        </w:rPr>
        <w:t>工具</w:t>
      </w:r>
      <w:proofErr w:type="gramStart"/>
      <w:r>
        <w:rPr>
          <w:rFonts w:ascii="宋体" w:hAnsi="宋体" w:cs="宋体" w:hint="eastAsia"/>
          <w:szCs w:val="24"/>
        </w:rPr>
        <w:t>集改造</w:t>
      </w:r>
      <w:proofErr w:type="gramEnd"/>
      <w:r>
        <w:rPr>
          <w:rFonts w:ascii="宋体" w:hAnsi="宋体" w:cs="宋体" w:hint="eastAsia"/>
          <w:szCs w:val="24"/>
        </w:rPr>
        <w:t>得到的动态剖析工具</w:t>
      </w:r>
      <w:proofErr w:type="spellStart"/>
      <w:r>
        <w:rPr>
          <w:rFonts w:ascii="宋体" w:hAnsi="宋体" w:cs="宋体" w:hint="eastAsia"/>
          <w:szCs w:val="24"/>
        </w:rPr>
        <w:t>ProRV</w:t>
      </w:r>
      <w:proofErr w:type="spellEnd"/>
      <w:r>
        <w:rPr>
          <w:rFonts w:ascii="宋体" w:hAnsi="宋体" w:cs="宋体" w:hint="eastAsia"/>
          <w:szCs w:val="24"/>
        </w:rPr>
        <w:t>、</w:t>
      </w:r>
      <w:proofErr w:type="spellStart"/>
      <w:r>
        <w:rPr>
          <w:rFonts w:ascii="宋体" w:hAnsi="宋体" w:cs="宋体" w:hint="eastAsia"/>
          <w:szCs w:val="24"/>
        </w:rPr>
        <w:t>ProFun</w:t>
      </w:r>
      <w:proofErr w:type="spellEnd"/>
      <w:r>
        <w:rPr>
          <w:rFonts w:ascii="宋体" w:hAnsi="宋体" w:cs="宋体" w:hint="eastAsia"/>
          <w:szCs w:val="24"/>
        </w:rPr>
        <w:t>和SPEC CPU2000基准测试程序，对子程序结构</w:t>
      </w:r>
      <w:proofErr w:type="gramStart"/>
      <w:r>
        <w:rPr>
          <w:rFonts w:ascii="宋体" w:hAnsi="宋体" w:cs="宋体" w:hint="eastAsia"/>
          <w:szCs w:val="24"/>
        </w:rPr>
        <w:t>线程化推测</w:t>
      </w:r>
      <w:proofErr w:type="gramEnd"/>
      <w:r>
        <w:rPr>
          <w:rFonts w:ascii="宋体" w:hAnsi="宋体" w:cs="宋体" w:hint="eastAsia"/>
          <w:szCs w:val="24"/>
        </w:rPr>
        <w:t>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"http://www.wanfangdata.com.cn/details/detail.do?_type=perio&amp;id=jldxzrkxxb201001018" </w:instrText>
      </w:r>
      <w:r>
        <w:rPr>
          <w:rFonts w:ascii="宋体" w:hAnsi="宋体" w:cs="宋体" w:hint="eastAsia"/>
          <w:szCs w:val="24"/>
        </w:rPr>
        <w:fldChar w:fldCharType="separate"/>
      </w:r>
      <w:r>
        <w:rPr>
          <w:rFonts w:ascii="宋体" w:hAnsi="宋体" w:cs="宋体" w:hint="eastAsia"/>
          <w:szCs w:val="24"/>
        </w:rPr>
        <w:t>闫昭</w:t>
      </w:r>
      <w:r>
        <w:rPr>
          <w:rFonts w:ascii="宋体" w:hAnsi="宋体" w:cs="宋体" w:hint="eastAsia"/>
          <w:szCs w:val="24"/>
        </w:rPr>
        <w:fldChar w:fldCharType="end"/>
      </w:r>
      <w:r>
        <w:rPr>
          <w:rFonts w:ascii="宋体" w:hAnsi="宋体" w:cs="宋体" w:hint="eastAsia"/>
          <w:szCs w:val="24"/>
        </w:rPr>
        <w:t>、</w:t>
      </w:r>
      <w:hyperlink r:id="rId9"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w:t>
      </w:r>
      <w:proofErr w:type="spellStart"/>
      <w:r w:rsidR="00AA517F">
        <w:rPr>
          <w:rFonts w:ascii="宋体" w:hAnsi="宋体" w:cs="宋体" w:hint="eastAsia"/>
          <w:szCs w:val="24"/>
        </w:rPr>
        <w:t>svm</w:t>
      </w:r>
      <w:proofErr w:type="spellEnd"/>
      <w:r w:rsidR="00AA517F">
        <w:rPr>
          <w:rFonts w:ascii="宋体" w:hAnsi="宋体" w:cs="宋体" w:hint="eastAsia"/>
          <w:szCs w:val="24"/>
        </w:rPr>
        <w:t>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"http://www.wanfangdata.com.cn/details/detail.do?_type=perio&amp;id=xddzjs201306003" </w:instrText>
      </w:r>
      <w:r>
        <w:rPr>
          <w:rFonts w:ascii="宋体" w:hAnsi="宋体" w:cs="宋体" w:hint="eastAsia"/>
          <w:szCs w:val="24"/>
        </w:rPr>
        <w:fldChar w:fldCharType="separate"/>
      </w:r>
      <w:r>
        <w:rPr>
          <w:rFonts w:ascii="宋体" w:hAnsi="宋体" w:cs="宋体" w:hint="eastAsia"/>
          <w:szCs w:val="24"/>
        </w:rPr>
        <w:t>王磊</w:t>
      </w:r>
      <w:r>
        <w:rPr>
          <w:rFonts w:ascii="宋体" w:hAnsi="宋体" w:cs="宋体" w:hint="eastAsia"/>
          <w:szCs w:val="24"/>
        </w:rPr>
        <w:fldChar w:fldCharType="end"/>
      </w:r>
      <w:r>
        <w:rPr>
          <w:rFonts w:ascii="宋体" w:hAnsi="宋体" w:cs="宋体" w:hint="eastAsia"/>
          <w:szCs w:val="24"/>
        </w:rPr>
        <w:t>、</w:t>
      </w:r>
      <w:hyperlink r:id="rId10" w:history="1">
        <w:proofErr w:type="gramStart"/>
        <w:r>
          <w:rPr>
            <w:rFonts w:ascii="宋体" w:hAnsi="宋体" w:cs="宋体" w:hint="eastAsia"/>
            <w:szCs w:val="24"/>
          </w:rPr>
          <w:t>曲卫平</w:t>
        </w:r>
        <w:proofErr w:type="gramEnd"/>
      </w:hyperlink>
      <w:r>
        <w:rPr>
          <w:rFonts w:ascii="宋体" w:hAnsi="宋体" w:cs="宋体" w:hint="eastAsia"/>
          <w:szCs w:val="24"/>
        </w:rPr>
        <w:t>、</w:t>
      </w:r>
      <w:hyperlink r:id="rId11" w:history="1">
        <w:proofErr w:type="gramStart"/>
        <w:r>
          <w:rPr>
            <w:rFonts w:ascii="宋体" w:hAnsi="宋体" w:cs="宋体" w:hint="eastAsia"/>
            <w:szCs w:val="24"/>
          </w:rPr>
          <w:t>李敬兆</w:t>
        </w:r>
        <w:proofErr w:type="gramEnd"/>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r>
        <w:rPr>
          <w:rFonts w:ascii="宋体" w:hAnsi="宋体" w:cs="宋体" w:hint="eastAsia"/>
          <w:szCs w:val="24"/>
        </w:rPr>
        <w:fldChar w:fldCharType="begin"/>
      </w:r>
      <w:r>
        <w:rPr>
          <w:rFonts w:ascii="宋体" w:hAnsi="宋体" w:cs="宋体" w:hint="eastAsia"/>
          <w:szCs w:val="24"/>
        </w:rPr>
        <w:instrText xml:space="preserve"> HYPERLINK "http://www.wanfangdata.com.cn/details/detail.do?_type=perio&amp;id=jsjkx201711018" </w:instrText>
      </w:r>
      <w:r>
        <w:rPr>
          <w:rFonts w:ascii="宋体" w:hAnsi="宋体" w:cs="宋体" w:hint="eastAsia"/>
          <w:szCs w:val="24"/>
        </w:rPr>
        <w:fldChar w:fldCharType="separate"/>
      </w:r>
      <w:r>
        <w:rPr>
          <w:rFonts w:ascii="宋体" w:hAnsi="宋体" w:cs="宋体" w:hint="eastAsia"/>
          <w:szCs w:val="24"/>
        </w:rPr>
        <w:t>王家龙</w:t>
      </w:r>
      <w:r>
        <w:rPr>
          <w:rFonts w:ascii="宋体" w:hAnsi="宋体" w:cs="宋体" w:hint="eastAsia"/>
          <w:szCs w:val="24"/>
        </w:rPr>
        <w:fldChar w:fldCharType="end"/>
      </w:r>
      <w:r>
        <w:rPr>
          <w:rFonts w:ascii="宋体" w:hAnsi="宋体" w:cs="宋体" w:hint="eastAsia"/>
          <w:szCs w:val="24"/>
        </w:rPr>
        <w:t>、</w:t>
      </w:r>
      <w:hyperlink r:id="rId12" w:history="1">
        <w:r>
          <w:rPr>
            <w:rFonts w:ascii="宋体" w:hAnsi="宋体" w:cs="宋体" w:hint="eastAsia"/>
            <w:szCs w:val="24"/>
          </w:rPr>
          <w:t>刘艳红</w:t>
        </w:r>
      </w:hyperlink>
      <w:r>
        <w:rPr>
          <w:rFonts w:ascii="宋体" w:hAnsi="宋体" w:cs="宋体" w:hint="eastAsia"/>
          <w:szCs w:val="24"/>
        </w:rPr>
        <w:t>、</w:t>
      </w:r>
      <w:hyperlink r:id="rId13" w:history="1">
        <w:proofErr w:type="gramStart"/>
        <w:r>
          <w:rPr>
            <w:rFonts w:ascii="宋体" w:hAnsi="宋体" w:cs="宋体" w:hint="eastAsia"/>
            <w:szCs w:val="24"/>
          </w:rPr>
          <w:t>沈立</w:t>
        </w:r>
        <w:proofErr w:type="gramEnd"/>
      </w:hyperlink>
      <w:r>
        <w:rPr>
          <w:rFonts w:ascii="宋体" w:hAnsi="宋体" w:cs="宋体" w:hint="eastAsia"/>
          <w:szCs w:val="24"/>
        </w:rPr>
        <w:t>面向一个高效的软件TLS模型HEUSPEC,研究了代码自动生成工具C2H的设计与实现方法，该方法已在开源编译器Clang上实现.面向</w:t>
      </w:r>
      <w:proofErr w:type="spellStart"/>
      <w:r>
        <w:rPr>
          <w:rFonts w:ascii="宋体" w:hAnsi="宋体" w:cs="宋体" w:hint="eastAsia"/>
          <w:szCs w:val="24"/>
        </w:rPr>
        <w:t>Rodinia,OmpScr</w:t>
      </w:r>
      <w:proofErr w:type="spellEnd"/>
      <w:r>
        <w:rPr>
          <w:rFonts w:ascii="宋体" w:hAnsi="宋体" w:cs="宋体" w:hint="eastAsia"/>
          <w:szCs w:val="24"/>
        </w:rPr>
        <w:t>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w:t>
      </w:r>
      <w:proofErr w:type="gramStart"/>
      <w:r w:rsidR="00AA517F">
        <w:rPr>
          <w:rFonts w:ascii="宋体" w:hAnsi="宋体" w:cs="宋体" w:hint="eastAsia"/>
          <w:szCs w:val="24"/>
        </w:rPr>
        <w:t>可</w:t>
      </w:r>
      <w:proofErr w:type="gramEnd"/>
      <w:r w:rsidR="00AA517F">
        <w:rPr>
          <w:rFonts w:ascii="宋体" w:hAnsi="宋体" w:cs="宋体" w:hint="eastAsia"/>
          <w:szCs w:val="24"/>
        </w:rPr>
        <w:t>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proofErr w:type="spellStart"/>
      <w:r w:rsidR="00080AFF" w:rsidRPr="00080AFF">
        <w:rPr>
          <w:rFonts w:ascii="宋体" w:hAnsi="宋体" w:cs="宋体"/>
          <w:szCs w:val="24"/>
        </w:rPr>
        <w:t>Bondhugula</w:t>
      </w:r>
      <w:proofErr w:type="spellEnd"/>
      <w:r w:rsidR="00080AFF" w:rsidRPr="00080AFF">
        <w:rPr>
          <w:rFonts w:ascii="宋体" w:hAnsi="宋体" w:cs="宋体" w:hint="eastAsia"/>
          <w:szCs w:val="24"/>
        </w:rPr>
        <w:t>、</w:t>
      </w:r>
      <w:r w:rsidR="00080AFF" w:rsidRPr="00080AFF">
        <w:rPr>
          <w:rFonts w:ascii="宋体" w:hAnsi="宋体" w:cs="宋体"/>
          <w:szCs w:val="24"/>
        </w:rPr>
        <w:fldChar w:fldCharType="begin"/>
      </w:r>
      <w:r w:rsidR="00080AFF" w:rsidRPr="00080AFF">
        <w:rPr>
          <w:rFonts w:ascii="宋体" w:hAnsi="宋体" w:cs="宋体"/>
          <w:szCs w:val="24"/>
        </w:rPr>
        <w:instrText xml:space="preserve"> HYPERLINK "https://www.base-search.net/Search/Results?lookfor=aut:%27J.+Ramanujam%27&amp;refid=dcreczh" </w:instrText>
      </w:r>
      <w:r w:rsidR="00080AFF" w:rsidRPr="00080AFF">
        <w:rPr>
          <w:rFonts w:ascii="宋体" w:hAnsi="宋体" w:cs="宋体"/>
          <w:szCs w:val="24"/>
        </w:rPr>
        <w:fldChar w:fldCharType="separate"/>
      </w:r>
      <w:r w:rsidR="00080AFF" w:rsidRPr="00080AFF">
        <w:rPr>
          <w:rFonts w:ascii="宋体" w:hAnsi="宋体" w:cs="宋体"/>
          <w:szCs w:val="24"/>
        </w:rPr>
        <w:t>J. Ramanujam</w:t>
      </w:r>
      <w:r w:rsidR="00080AFF" w:rsidRPr="00080AFF">
        <w:rPr>
          <w:rFonts w:ascii="宋体" w:hAnsi="宋体" w:cs="宋体"/>
          <w:szCs w:val="24"/>
        </w:rPr>
        <w:fldChar w:fldCharType="end"/>
      </w:r>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w:t>
      </w:r>
      <w:proofErr w:type="spellStart"/>
      <w:r w:rsidR="00241AB0">
        <w:rPr>
          <w:rFonts w:ascii="宋体" w:hAnsi="宋体" w:cs="宋体" w:hint="eastAsia"/>
          <w:szCs w:val="24"/>
        </w:rPr>
        <w:t>DiscoPoP</w:t>
      </w:r>
      <w:proofErr w:type="spellEnd"/>
      <w:r w:rsidR="00241AB0">
        <w:rPr>
          <w:rFonts w:ascii="宋体" w:hAnsi="宋体" w:cs="宋体" w:hint="eastAsia"/>
          <w:szCs w:val="24"/>
        </w:rPr>
        <w:t>，框架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 xml:space="preserve">David del Rio </w:t>
      </w:r>
      <w:proofErr w:type="spellStart"/>
      <w:r w:rsidR="00CF4250" w:rsidRPr="005A413F">
        <w:t>Astorga</w:t>
      </w:r>
      <w:proofErr w:type="spellEnd"/>
      <w:r w:rsidR="00CF4250" w:rsidRPr="005A413F">
        <w:rPr>
          <w:rFonts w:hint="eastAsia"/>
        </w:rPr>
        <w:t>等人提出了一种有助于发现和自动标注程序源码文件中</w:t>
      </w:r>
      <w:proofErr w:type="spellStart"/>
      <w:r w:rsidR="005F678C" w:rsidRPr="005A413F">
        <w:rPr>
          <w:rFonts w:hint="eastAsia"/>
        </w:rPr>
        <w:t>Pi</w:t>
      </w:r>
      <w:r w:rsidR="005F678C" w:rsidRPr="005A413F">
        <w:t>pline</w:t>
      </w:r>
      <w:proofErr w:type="spellEnd"/>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proofErr w:type="spellStart"/>
      <w:r w:rsidR="000C4F40" w:rsidRPr="005A413F">
        <w:t>Haibo</w:t>
      </w:r>
      <w:proofErr w:type="spellEnd"/>
      <w:r w:rsidR="000C4F40" w:rsidRPr="005A413F">
        <w:t xml:space="preserve">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193F397D" w:rsidR="005A413F" w:rsidRDefault="005A413F" w:rsidP="0032457F">
      <w:pPr>
        <w:ind w:firstLineChars="200" w:firstLine="480"/>
      </w:pPr>
      <w:r w:rsidRPr="005A413F">
        <w:rPr>
          <w:rFonts w:hint="eastAsia"/>
        </w:rPr>
        <w:t>对于使用机器学习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 xml:space="preserve">Vincent J. </w:t>
      </w:r>
      <w:proofErr w:type="spellStart"/>
      <w:r w:rsidR="001327A2" w:rsidRPr="001327A2">
        <w:t>Hellendoorn</w:t>
      </w:r>
      <w:proofErr w:type="spellEnd"/>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proofErr w:type="spellStart"/>
      <w:r w:rsidR="009510F5" w:rsidRPr="009510F5">
        <w:t>Sehun</w:t>
      </w:r>
      <w:proofErr w:type="spellEnd"/>
      <w:r w:rsidR="009510F5" w:rsidRPr="009510F5">
        <w:t xml:space="preserve"> </w:t>
      </w:r>
      <w:proofErr w:type="spellStart"/>
      <w:r w:rsidR="009510F5" w:rsidRPr="009510F5">
        <w:t>Jeong</w:t>
      </w:r>
      <w:proofErr w:type="spellEnd"/>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 xml:space="preserve">Carson D. </w:t>
      </w:r>
      <w:proofErr w:type="spellStart"/>
      <w:r w:rsidR="001327A2" w:rsidRPr="00254026">
        <w:t>Sestili</w:t>
      </w:r>
      <w:proofErr w:type="spellEnd"/>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proofErr w:type="spellStart"/>
      <w:r w:rsidR="00CC34A0" w:rsidRPr="00CC34A0">
        <w:t>Miltiadis</w:t>
      </w:r>
      <w:proofErr w:type="spellEnd"/>
      <w:r w:rsidR="00CC34A0" w:rsidRPr="00CC34A0">
        <w:t xml:space="preserve"> </w:t>
      </w:r>
      <w:proofErr w:type="spellStart"/>
      <w:r w:rsidR="00CC34A0" w:rsidRPr="00CC34A0">
        <w:t>Allamanis</w:t>
      </w:r>
      <w:proofErr w:type="spellEnd"/>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proofErr w:type="spellStart"/>
      <w:r w:rsidR="00EE3A00" w:rsidRPr="00EE3A00">
        <w:t>Zimin</w:t>
      </w:r>
      <w:proofErr w:type="spellEnd"/>
      <w:r w:rsidR="00EE3A00" w:rsidRPr="00EE3A00">
        <w:t xml:space="preserve">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75D16790" w:rsidR="00A442C7" w:rsidRDefault="00A442C7" w:rsidP="00A442C7">
      <w:pPr>
        <w:ind w:firstLineChars="200" w:firstLine="480"/>
      </w:pPr>
      <w:r>
        <w:t>本文提出了一种基于</w:t>
      </w:r>
      <w:r>
        <w:rPr>
          <w:rFonts w:hint="eastAsia"/>
        </w:rPr>
        <w:t>机器学习的串行程序并行化方法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0425E123" w:rsidR="00A442C7" w:rsidRDefault="00A442C7" w:rsidP="00C267B0">
      <w:pPr>
        <w:ind w:firstLineChars="200" w:firstLine="480"/>
      </w:pPr>
      <w:r>
        <w:rPr>
          <w:rFonts w:hint="eastAsia"/>
        </w:rPr>
        <w:t>(</w:t>
      </w:r>
      <w:r>
        <w:t>1)</w:t>
      </w:r>
      <w:r>
        <w:rPr>
          <w:rFonts w:hint="eastAsia"/>
        </w:rPr>
        <w:t>构造了用于串行程序可并行性挖掘的</w:t>
      </w:r>
      <w:r w:rsidR="00F779B5">
        <w:rPr>
          <w:rFonts w:hint="eastAsia"/>
        </w:rPr>
        <w:t>可并行程序</w:t>
      </w:r>
      <w:r>
        <w:rPr>
          <w:rFonts w:hint="eastAsia"/>
        </w:rPr>
        <w:t>数据集，该数据集</w:t>
      </w:r>
      <w:r w:rsidR="00C267B0">
        <w:rPr>
          <w:rFonts w:hint="eastAsia"/>
        </w:rPr>
        <w:t>不仅</w:t>
      </w:r>
      <w:r>
        <w:rPr>
          <w:rFonts w:hint="eastAsia"/>
        </w:rPr>
        <w:t>包</w:t>
      </w:r>
      <w:r w:rsidR="00C267B0">
        <w:rPr>
          <w:rFonts w:hint="eastAsia"/>
        </w:rPr>
        <w:t>含</w:t>
      </w:r>
      <w:r>
        <w:rPr>
          <w:rFonts w:hint="eastAsia"/>
        </w:rPr>
        <w:t>Livermore</w:t>
      </w:r>
      <w:r>
        <w:rPr>
          <w:rFonts w:hint="eastAsia"/>
        </w:rPr>
        <w:t>、</w:t>
      </w:r>
      <w:proofErr w:type="spellStart"/>
      <w:r>
        <w:rPr>
          <w:rFonts w:hint="eastAsia"/>
        </w:rPr>
        <w:t>Linpack</w:t>
      </w:r>
      <w:proofErr w:type="spellEnd"/>
      <w:r>
        <w:rPr>
          <w:rFonts w:hint="eastAsia"/>
        </w:rPr>
        <w:t>、</w:t>
      </w:r>
      <w:r>
        <w:rPr>
          <w:rFonts w:hint="eastAsia"/>
        </w:rPr>
        <w:t>NPB</w:t>
      </w:r>
      <w:r>
        <w:rPr>
          <w:rFonts w:hint="eastAsia"/>
        </w:rPr>
        <w:t>等常见基准测试集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第一章为绪论。主要介绍课题选择的背景和意义，分析了进十年来国内外对于串行程序并行化方面的研究与机器学习方法在源码分析领域的应用现状。说明</w:t>
      </w:r>
      <w:r>
        <w:rPr>
          <w:rFonts w:hint="eastAsia"/>
        </w:rPr>
        <w:lastRenderedPageBreak/>
        <w:t>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proofErr w:type="spellStart"/>
      <w:r w:rsidR="00F779B5">
        <w:rPr>
          <w:rFonts w:hint="eastAsia"/>
        </w:rPr>
        <w:t>pluto</w:t>
      </w:r>
      <w:proofErr w:type="spellEnd"/>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6D1D8A48"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17E4093E" w:rsidR="00A23003" w:rsidRDefault="00A23003" w:rsidP="00A23003">
      <w:pPr>
        <w:ind w:firstLineChars="200" w:firstLine="480"/>
        <w:rPr>
          <w:rFonts w:hint="eastAsia"/>
        </w:rPr>
      </w:pPr>
      <w:r>
        <w:rPr>
          <w:rFonts w:hint="eastAsia"/>
        </w:rPr>
        <w:t>程序能否并行性往往取决于程序中所存在的依赖关系，而依赖关系又可以分为数据依赖和控制依赖。本小节将介绍它们并讨论它们在程序并行性分析中所扮演的角色。</w:t>
      </w:r>
    </w:p>
    <w:p w14:paraId="7500B2DC" w14:textId="5AA4DD94" w:rsidR="00D2764F" w:rsidRDefault="00D2764F" w:rsidP="00A23003">
      <w:pPr>
        <w:ind w:firstLine="420"/>
        <w:rPr>
          <w:rFonts w:hint="eastAsia"/>
        </w:rPr>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后进行写操作，必须保证语句</w:t>
      </w:r>
      <w:r>
        <w:rPr>
          <w:rFonts w:hint="eastAsia"/>
        </w:rPr>
        <w:t>S1</w:t>
      </w:r>
      <w:r>
        <w:rPr>
          <w:rFonts w:hint="eastAsia"/>
        </w:rPr>
        <w:t>先于语句</w:t>
      </w:r>
      <w:r>
        <w:rPr>
          <w:rFonts w:hint="eastAsia"/>
        </w:rPr>
        <w:t>S2</w:t>
      </w:r>
      <w:r>
        <w:rPr>
          <w:rFonts w:hint="eastAsia"/>
        </w:rPr>
        <w:t>执行，才能保证语句</w:t>
      </w:r>
      <w:r>
        <w:rPr>
          <w:rFonts w:hint="eastAsia"/>
        </w:rPr>
        <w:t>S1</w:t>
      </w: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4">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rPr>
          <w:rFonts w:hint="eastAsia"/>
        </w:rPr>
      </w:pPr>
      <w:r>
        <w:rPr>
          <w:rFonts w:hint="eastAsia"/>
        </w:rPr>
        <w:t>图</w:t>
      </w:r>
      <w:r>
        <w:rPr>
          <w:rFonts w:hint="eastAsia"/>
        </w:rPr>
        <w:t>2.1</w:t>
      </w:r>
      <w:r>
        <w:t xml:space="preserve"> </w:t>
      </w:r>
      <w:r>
        <w:rPr>
          <w:rFonts w:hint="eastAsia"/>
        </w:rPr>
        <w:t>数据依赖示例</w:t>
      </w:r>
    </w:p>
    <w:p w14:paraId="74A0CE87" w14:textId="70371122" w:rsidR="00D2764F" w:rsidRDefault="00D2764F" w:rsidP="00D2764F">
      <w:r>
        <w:rPr>
          <w:rFonts w:hint="eastAsia"/>
        </w:rPr>
        <w:t>执行结果正确，此时我们称语句</w:t>
      </w:r>
      <w:r>
        <w:rPr>
          <w:rFonts w:hint="eastAsia"/>
        </w:rPr>
        <w:t>S1</w:t>
      </w:r>
      <w:r>
        <w:rPr>
          <w:rFonts w:hint="eastAsia"/>
        </w:rPr>
        <w:t>数据</w:t>
      </w:r>
      <w:proofErr w:type="gramStart"/>
      <w:r>
        <w:rPr>
          <w:rFonts w:hint="eastAsia"/>
        </w:rPr>
        <w:t>反相关与</w:t>
      </w:r>
      <w:proofErr w:type="gramEnd"/>
      <w:r>
        <w:rPr>
          <w:rFonts w:hint="eastAsia"/>
        </w:rPr>
        <w:t>语句</w:t>
      </w:r>
      <w:r>
        <w:rPr>
          <w:rFonts w:hint="eastAsia"/>
        </w:rPr>
        <w:t>S2</w:t>
      </w:r>
      <w:r>
        <w:rPr>
          <w:rFonts w:hint="eastAsia"/>
        </w:rPr>
        <w:t>；图</w:t>
      </w:r>
      <w:r>
        <w:rPr>
          <w:rFonts w:hint="eastAsia"/>
        </w:rPr>
        <w:t>2.1</w:t>
      </w:r>
      <w:r>
        <w:rPr>
          <w:rFonts w:hint="eastAsia"/>
        </w:rPr>
        <w:t>例（</w:t>
      </w:r>
      <w:r>
        <w:rPr>
          <w:rFonts w:hint="eastAsia"/>
        </w:rPr>
        <w:t>c</w:t>
      </w:r>
      <w:r>
        <w:rPr>
          <w:rFonts w:hint="eastAsia"/>
        </w:rPr>
        <w:t>）中，语句</w:t>
      </w:r>
      <w:r>
        <w:rPr>
          <w:rFonts w:hint="eastAsia"/>
        </w:rPr>
        <w:t>S1</w:t>
      </w:r>
      <w:r>
        <w:rPr>
          <w:rFonts w:hint="eastAsia"/>
        </w:rPr>
        <w:t>和语句</w:t>
      </w:r>
      <w:r>
        <w:rPr>
          <w:rFonts w:hint="eastAsia"/>
        </w:rPr>
        <w:t>S2</w:t>
      </w:r>
      <w:r>
        <w:rPr>
          <w:rFonts w:hint="eastAsia"/>
        </w:rPr>
        <w:t>均对元素</w:t>
      </w:r>
      <w:r>
        <w:rPr>
          <w:rFonts w:hint="eastAsia"/>
        </w:rPr>
        <w:t>A</w:t>
      </w:r>
      <w:r>
        <w:t>[</w:t>
      </w:r>
      <w:proofErr w:type="spellStart"/>
      <w:r>
        <w:t>i</w:t>
      </w:r>
      <w:proofErr w:type="spellEnd"/>
      <w:r>
        <w:t>]</w:t>
      </w:r>
      <w:r>
        <w:rPr>
          <w:rFonts w:hint="eastAsia"/>
        </w:rPr>
        <w:t>执行写操作，此时若想保证程序执行结果正确，仍需保证语句</w:t>
      </w:r>
      <w:r>
        <w:rPr>
          <w:rFonts w:hint="eastAsia"/>
        </w:rPr>
        <w:t>S1</w:t>
      </w:r>
      <w:r>
        <w:rPr>
          <w:rFonts w:hint="eastAsia"/>
        </w:rPr>
        <w:t>先于语句</w:t>
      </w:r>
      <w:r>
        <w:rPr>
          <w:rFonts w:hint="eastAsia"/>
        </w:rPr>
        <w:t>S2</w:t>
      </w:r>
      <w:r>
        <w:rPr>
          <w:rFonts w:hint="eastAsia"/>
        </w:rPr>
        <w:t>执行，此时我们称语句</w:t>
      </w:r>
      <w:r>
        <w:rPr>
          <w:rFonts w:hint="eastAsia"/>
        </w:rPr>
        <w:t>S</w:t>
      </w:r>
      <w:r>
        <w:t>2</w:t>
      </w:r>
      <w:r>
        <w:rPr>
          <w:rFonts w:hint="eastAsia"/>
        </w:rPr>
        <w:t>数据输出相关于语句</w:t>
      </w:r>
      <w:r>
        <w:rPr>
          <w:rFonts w:hint="eastAsia"/>
        </w:rPr>
        <w:t>S1</w:t>
      </w:r>
      <w:r>
        <w:rPr>
          <w:rFonts w:hint="eastAsia"/>
        </w:rPr>
        <w:t>。</w:t>
      </w:r>
    </w:p>
    <w:p w14:paraId="0B993E84" w14:textId="2B2B330E" w:rsidR="00A23003" w:rsidRPr="006A2945" w:rsidRDefault="00A23003" w:rsidP="006A2945">
      <w:pPr>
        <w:ind w:firstLine="480"/>
        <w:rPr>
          <w:rFonts w:hint="eastAsia"/>
        </w:rPr>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w:t>
      </w:r>
      <w:r w:rsidR="00F83ABA">
        <w:rPr>
          <w:rFonts w:hint="eastAsia"/>
        </w:rPr>
        <w:lastRenderedPageBreak/>
        <w:t>制依赖关系。不难发现，</w:t>
      </w:r>
      <w:r w:rsidR="005B7286">
        <w:rPr>
          <w:rFonts w:hint="eastAsia"/>
        </w:rPr>
        <w:t>与数据依赖类似，控制依赖也会在语句</w:t>
      </w:r>
      <w:proofErr w:type="gramStart"/>
      <w:r w:rsidR="005B7286">
        <w:rPr>
          <w:rFonts w:hint="eastAsia"/>
        </w:rPr>
        <w:t>见形成</w:t>
      </w:r>
      <w:proofErr w:type="gramEnd"/>
      <w:r w:rsidR="005B7286">
        <w:rPr>
          <w:rFonts w:hint="eastAsia"/>
        </w:rPr>
        <w:t>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06D3CDA7" w:rsidR="00A23003" w:rsidRPr="00007699" w:rsidRDefault="00007699" w:rsidP="00007699">
      <w:pPr>
        <w:ind w:firstLine="420"/>
        <w:rPr>
          <w:rFonts w:hint="eastAsia"/>
        </w:rPr>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常见的程序并行性分析方法按照是否收集程序运行时的相关信息，可以分为静态分析和动态分析</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16"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w:t>
      </w:r>
      <w:proofErr w:type="gramStart"/>
      <w:r w:rsidRPr="0013196A">
        <w:rPr>
          <w:rFonts w:ascii="Times New Roman" w:hAnsi="Times New Roman" w:cs="Times New Roman"/>
          <w:kern w:val="2"/>
          <w:szCs w:val="22"/>
        </w:rPr>
        <w:t>边表示</w:t>
      </w:r>
      <w:proofErr w:type="gramEnd"/>
      <w:r w:rsidRPr="0013196A">
        <w:rPr>
          <w:rFonts w:ascii="Times New Roman" w:hAnsi="Times New Roman" w:cs="Times New Roman"/>
          <w:kern w:val="2"/>
          <w:szCs w:val="22"/>
        </w:rPr>
        <w:t>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hint="eastAsia"/>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w:t>
      </w:r>
      <w:r w:rsidR="00205DC7">
        <w:rPr>
          <w:rFonts w:ascii="Times New Roman" w:hAnsi="Times New Roman" w:cs="Times New Roman" w:hint="eastAsia"/>
          <w:kern w:val="2"/>
          <w:szCs w:val="22"/>
        </w:rPr>
        <w:t>加入辅助代码，</w:t>
      </w:r>
      <w:r w:rsidR="00205DC7">
        <w:rPr>
          <w:rFonts w:ascii="Times New Roman" w:hAnsi="Times New Roman" w:cs="Times New Roman" w:hint="eastAsia"/>
          <w:kern w:val="2"/>
          <w:szCs w:val="22"/>
        </w:rPr>
        <w:t>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E681036"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w:t>
      </w:r>
      <w:proofErr w:type="gramStart"/>
      <w:r>
        <w:rPr>
          <w:rFonts w:hint="eastAsia"/>
        </w:rPr>
        <w:t>图方面</w:t>
      </w:r>
      <w:proofErr w:type="gramEnd"/>
      <w:r>
        <w:rPr>
          <w:rFonts w:hint="eastAsia"/>
        </w:rPr>
        <w:t>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它仅仅对程序运行时确实存在的对象进行分析，不受分支数量的影响，因此动态分析过程中的数据流图和控制流图是不完整的，</w:t>
      </w:r>
      <w:r w:rsidR="006D6DB3">
        <w:rPr>
          <w:rFonts w:hint="eastAsia"/>
        </w:rPr>
        <w:lastRenderedPageBreak/>
        <w:t>它的分析结果也可能取决于某种程序执行配置，且在某些时候在时间和空间上都有很高的运行开销。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w:t>
      </w:r>
      <w:r>
        <w:rPr>
          <w:rFonts w:eastAsia="黑体" w:hint="eastAsia"/>
          <w:sz w:val="30"/>
          <w:szCs w:val="30"/>
        </w:rPr>
        <w:t>3</w:t>
      </w:r>
      <w:r>
        <w:rPr>
          <w:rFonts w:eastAsia="黑体" w:hint="eastAsia"/>
          <w:sz w:val="30"/>
          <w:szCs w:val="30"/>
        </w:rPr>
        <w:t>并行性分析工具</w:t>
      </w:r>
    </w:p>
    <w:p w14:paraId="7CC405F7" w14:textId="0725DB88" w:rsidR="0093647A" w:rsidRDefault="00DF21AE" w:rsidP="0093647A">
      <w:pPr>
        <w:ind w:firstLineChars="200" w:firstLine="480"/>
        <w:rPr>
          <w:rFonts w:hint="eastAsia"/>
        </w:rPr>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C5592E">
        <w:rPr>
          <w:rFonts w:hint="eastAsia"/>
        </w:rPr>
        <w:t>表</w:t>
      </w:r>
      <w:r w:rsidR="00C5592E">
        <w:rPr>
          <w:rFonts w:hint="eastAsia"/>
        </w:rPr>
        <w:t>2.1</w:t>
      </w:r>
      <w:r>
        <w:rPr>
          <w:rFonts w:hint="eastAsia"/>
        </w:rPr>
        <w:t>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p>
    <w:p w14:paraId="3F471B60" w14:textId="77777777" w:rsidR="0024107B" w:rsidRDefault="0024107B" w:rsidP="0024107B">
      <w:pPr>
        <w:jc w:val="center"/>
        <w:rPr>
          <w:rFonts w:hint="eastAsia"/>
        </w:rPr>
      </w:pPr>
      <w:r>
        <w:rPr>
          <w:rFonts w:hint="eastAsia"/>
        </w:rPr>
        <w:t>表</w:t>
      </w:r>
      <w:r>
        <w:rPr>
          <w:rFonts w:hint="eastAsia"/>
        </w:rPr>
        <w:t>2.1</w:t>
      </w:r>
      <w:r>
        <w:t xml:space="preserve"> </w:t>
      </w:r>
      <w:r>
        <w:rPr>
          <w:rFonts w:hint="eastAsia"/>
        </w:rPr>
        <w:t>现有并行性分析工具</w:t>
      </w:r>
    </w:p>
    <w:tbl>
      <w:tblPr>
        <w:tblStyle w:val="af0"/>
        <w:tblW w:w="0" w:type="auto"/>
        <w:tblBorders>
          <w:left w:val="none" w:sz="0" w:space="0" w:color="auto"/>
          <w:right w:val="none" w:sz="0" w:space="0" w:color="auto"/>
        </w:tblBorders>
        <w:tblLook w:val="04A0" w:firstRow="1" w:lastRow="0" w:firstColumn="1" w:lastColumn="0" w:noHBand="0" w:noVBand="1"/>
      </w:tblPr>
      <w:tblGrid>
        <w:gridCol w:w="1701"/>
        <w:gridCol w:w="3119"/>
        <w:gridCol w:w="3476"/>
      </w:tblGrid>
      <w:tr w:rsidR="0024107B" w14:paraId="65C256A2" w14:textId="77777777" w:rsidTr="0062630F">
        <w:tc>
          <w:tcPr>
            <w:tcW w:w="1701" w:type="dxa"/>
            <w:vAlign w:val="center"/>
          </w:tcPr>
          <w:p w14:paraId="25F1FD1B" w14:textId="77777777" w:rsidR="0024107B" w:rsidRDefault="0024107B" w:rsidP="004B2ACF">
            <w:pPr>
              <w:jc w:val="center"/>
              <w:rPr>
                <w:rFonts w:hint="eastAsia"/>
              </w:rPr>
            </w:pPr>
            <w:r>
              <w:rPr>
                <w:rFonts w:hint="eastAsia"/>
              </w:rPr>
              <w:t>类别</w:t>
            </w:r>
          </w:p>
        </w:tc>
        <w:tc>
          <w:tcPr>
            <w:tcW w:w="3119" w:type="dxa"/>
            <w:vAlign w:val="center"/>
          </w:tcPr>
          <w:p w14:paraId="4F87B65F" w14:textId="77777777" w:rsidR="0024107B" w:rsidRDefault="0024107B" w:rsidP="004B2ACF">
            <w:pPr>
              <w:jc w:val="center"/>
              <w:rPr>
                <w:rFonts w:hint="eastAsia"/>
              </w:rPr>
            </w:pPr>
            <w:r>
              <w:rPr>
                <w:rFonts w:hint="eastAsia"/>
              </w:rPr>
              <w:t>名称</w:t>
            </w:r>
          </w:p>
        </w:tc>
        <w:tc>
          <w:tcPr>
            <w:tcW w:w="3476" w:type="dxa"/>
          </w:tcPr>
          <w:p w14:paraId="246C31E1" w14:textId="77777777" w:rsidR="0024107B" w:rsidRDefault="0024107B" w:rsidP="004B2ACF">
            <w:pPr>
              <w:jc w:val="center"/>
              <w:rPr>
                <w:rFonts w:hint="eastAsia"/>
              </w:rPr>
            </w:pPr>
            <w:r>
              <w:rPr>
                <w:rFonts w:hint="eastAsia"/>
              </w:rPr>
              <w:t>简介</w:t>
            </w:r>
          </w:p>
        </w:tc>
      </w:tr>
      <w:tr w:rsidR="0024107B" w14:paraId="25FAC449" w14:textId="77777777" w:rsidTr="0062630F">
        <w:tc>
          <w:tcPr>
            <w:tcW w:w="1701" w:type="dxa"/>
            <w:vMerge w:val="restart"/>
            <w:vAlign w:val="center"/>
          </w:tcPr>
          <w:p w14:paraId="6B827325" w14:textId="77777777" w:rsidR="0024107B" w:rsidRDefault="0024107B" w:rsidP="0062630F">
            <w:pPr>
              <w:jc w:val="center"/>
              <w:rPr>
                <w:rFonts w:hint="eastAsia"/>
              </w:rPr>
            </w:pPr>
            <w:r>
              <w:rPr>
                <w:rFonts w:hint="eastAsia"/>
              </w:rPr>
              <w:t>数据依赖分析器</w:t>
            </w:r>
          </w:p>
        </w:tc>
        <w:tc>
          <w:tcPr>
            <w:tcW w:w="3119" w:type="dxa"/>
            <w:vAlign w:val="center"/>
          </w:tcPr>
          <w:p w14:paraId="06883AAC" w14:textId="77777777" w:rsidR="0024107B" w:rsidRDefault="0024107B" w:rsidP="0062630F">
            <w:pPr>
              <w:rPr>
                <w:rFonts w:hint="eastAsia"/>
              </w:rPr>
            </w:pPr>
            <w:r>
              <w:rPr>
                <w:rFonts w:ascii="FrontPage" w:eastAsiaTheme="minorEastAsia" w:hAnsi="FrontPage" w:cs="FrontPage"/>
                <w:kern w:val="0"/>
                <w:sz w:val="23"/>
                <w:szCs w:val="23"/>
              </w:rPr>
              <w:t xml:space="preserve">Aristotle Analysis </w:t>
            </w:r>
            <w:proofErr w:type="gramStart"/>
            <w:r>
              <w:rPr>
                <w:rFonts w:ascii="FrontPage" w:eastAsiaTheme="minorEastAsia" w:hAnsi="FrontPage" w:cs="FrontPage"/>
                <w:kern w:val="0"/>
                <w:sz w:val="23"/>
                <w:szCs w:val="23"/>
              </w:rPr>
              <w:t>System</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3476" w:type="dxa"/>
          </w:tcPr>
          <w:p w14:paraId="333F7F13" w14:textId="1592522E" w:rsidR="0024107B" w:rsidRDefault="00392AFB" w:rsidP="00392AFB">
            <w:pPr>
              <w:rPr>
                <w:rFonts w:hint="eastAsia"/>
              </w:rPr>
            </w:pPr>
            <w:r w:rsidRPr="00392AFB">
              <w:rPr>
                <w:rFonts w:hint="eastAsia"/>
              </w:rPr>
              <w:t>由乔治亚理工学院的亚里士多德研究小组开发的开源工具</w:t>
            </w:r>
            <w:r>
              <w:rPr>
                <w:rFonts w:hint="eastAsia"/>
              </w:rPr>
              <w:t>,</w:t>
            </w:r>
            <w:r>
              <w:rPr>
                <w:rFonts w:hint="eastAsia"/>
              </w:rPr>
              <w:t>提供如数据依赖和控制依赖分析</w:t>
            </w:r>
            <w:r>
              <w:rPr>
                <w:rFonts w:hint="eastAsia"/>
              </w:rPr>
              <w:t>等功能</w:t>
            </w:r>
            <w:r>
              <w:rPr>
                <w:rFonts w:hint="eastAsia"/>
              </w:rPr>
              <w:t>。用户可以以文本或图形的方式查看分析数据。</w:t>
            </w:r>
          </w:p>
        </w:tc>
      </w:tr>
      <w:tr w:rsidR="0024107B" w14:paraId="6C783BD6" w14:textId="77777777" w:rsidTr="0062630F">
        <w:tc>
          <w:tcPr>
            <w:tcW w:w="1701" w:type="dxa"/>
            <w:vMerge/>
            <w:vAlign w:val="center"/>
          </w:tcPr>
          <w:p w14:paraId="2048E9D5" w14:textId="77777777" w:rsidR="0024107B" w:rsidRDefault="0024107B" w:rsidP="0062630F">
            <w:pPr>
              <w:jc w:val="center"/>
              <w:rPr>
                <w:rFonts w:hint="eastAsia"/>
              </w:rPr>
            </w:pPr>
          </w:p>
        </w:tc>
        <w:tc>
          <w:tcPr>
            <w:tcW w:w="3119" w:type="dxa"/>
            <w:vAlign w:val="center"/>
          </w:tcPr>
          <w:p w14:paraId="283F4488" w14:textId="77777777" w:rsidR="0024107B" w:rsidRDefault="0024107B" w:rsidP="0062630F">
            <w:pPr>
              <w:rPr>
                <w:rFonts w:hint="eastAsia"/>
              </w:rPr>
            </w:pPr>
            <w:r>
              <w:rPr>
                <w:rFonts w:ascii="FrontPage" w:eastAsiaTheme="minorEastAsia" w:hAnsi="FrontPage" w:cs="FrontPage"/>
                <w:kern w:val="0"/>
                <w:sz w:val="23"/>
                <w:szCs w:val="23"/>
              </w:rPr>
              <w:t>Frama-</w:t>
            </w:r>
            <w:proofErr w:type="gramStart"/>
            <w:r>
              <w:rPr>
                <w:rFonts w:ascii="FrontPage" w:eastAsiaTheme="minorEastAsia" w:hAnsi="FrontPage" w:cs="FrontPage"/>
                <w:kern w:val="0"/>
                <w:sz w:val="23"/>
                <w:szCs w:val="23"/>
              </w:rPr>
              <w:t>C</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3476" w:type="dxa"/>
          </w:tcPr>
          <w:p w14:paraId="1E34D912" w14:textId="7AC0554A" w:rsidR="0024107B" w:rsidRDefault="00E27E25" w:rsidP="00E27E25">
            <w:pPr>
              <w:rPr>
                <w:rFonts w:hint="eastAsia"/>
              </w:rPr>
            </w:pPr>
            <w:r>
              <w:rPr>
                <w:rFonts w:hint="eastAsia"/>
              </w:rPr>
              <w:t>一个包含了多种静态分析技术</w:t>
            </w:r>
            <w:r>
              <w:rPr>
                <w:rFonts w:hint="eastAsia"/>
              </w:rPr>
              <w:t>的分析</w:t>
            </w:r>
            <w:r>
              <w:rPr>
                <w:rFonts w:hint="eastAsia"/>
              </w:rPr>
              <w:t>的框架</w:t>
            </w:r>
            <w:r>
              <w:rPr>
                <w:rFonts w:hint="eastAsia"/>
              </w:rPr>
              <w:t>，</w:t>
            </w:r>
            <w:r>
              <w:rPr>
                <w:rFonts w:hint="eastAsia"/>
              </w:rPr>
              <w:t>提供诸如代码切片器和依赖关系分析器</w:t>
            </w:r>
            <w:r>
              <w:rPr>
                <w:rFonts w:hint="eastAsia"/>
              </w:rPr>
              <w:t>等实用</w:t>
            </w:r>
            <w:r>
              <w:rPr>
                <w:rFonts w:hint="eastAsia"/>
              </w:rPr>
              <w:t>工具</w:t>
            </w:r>
          </w:p>
        </w:tc>
      </w:tr>
      <w:tr w:rsidR="0024107B" w14:paraId="07EAC3EB" w14:textId="77777777" w:rsidTr="0062630F">
        <w:tc>
          <w:tcPr>
            <w:tcW w:w="1701" w:type="dxa"/>
            <w:vMerge/>
            <w:vAlign w:val="center"/>
          </w:tcPr>
          <w:p w14:paraId="5B9C78B3" w14:textId="77777777" w:rsidR="0024107B" w:rsidRDefault="0024107B" w:rsidP="0062630F">
            <w:pPr>
              <w:jc w:val="center"/>
              <w:rPr>
                <w:rFonts w:hint="eastAsia"/>
              </w:rPr>
            </w:pPr>
          </w:p>
        </w:tc>
        <w:tc>
          <w:tcPr>
            <w:tcW w:w="3119" w:type="dxa"/>
            <w:vAlign w:val="center"/>
          </w:tcPr>
          <w:p w14:paraId="1CCF63E4" w14:textId="77777777" w:rsidR="0024107B" w:rsidRDefault="0024107B" w:rsidP="0062630F">
            <w:pPr>
              <w:rPr>
                <w:rFonts w:hint="eastAsia"/>
              </w:rPr>
            </w:pPr>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3476" w:type="dxa"/>
          </w:tcPr>
          <w:p w14:paraId="5B37D4C7" w14:textId="1A05900A" w:rsidR="0024107B" w:rsidRDefault="0024107B" w:rsidP="0062630F">
            <w:pPr>
              <w:rPr>
                <w:rFonts w:hint="eastAsia"/>
              </w:rPr>
            </w:pPr>
            <w:bookmarkStart w:id="3" w:name="_GoBack"/>
            <w:bookmarkEnd w:id="3"/>
          </w:p>
        </w:tc>
      </w:tr>
      <w:tr w:rsidR="0024107B" w14:paraId="1EE9E1DF" w14:textId="77777777" w:rsidTr="0062630F">
        <w:tc>
          <w:tcPr>
            <w:tcW w:w="1701" w:type="dxa"/>
            <w:vMerge w:val="restart"/>
            <w:vAlign w:val="center"/>
          </w:tcPr>
          <w:p w14:paraId="546AB7E1" w14:textId="77777777" w:rsidR="0024107B" w:rsidRDefault="0024107B" w:rsidP="0062630F">
            <w:pPr>
              <w:jc w:val="center"/>
              <w:rPr>
                <w:rFonts w:hint="eastAsia"/>
              </w:rPr>
            </w:pPr>
            <w:r>
              <w:rPr>
                <w:rFonts w:hint="eastAsia"/>
              </w:rPr>
              <w:t>半自动并行化工具</w:t>
            </w:r>
          </w:p>
        </w:tc>
        <w:tc>
          <w:tcPr>
            <w:tcW w:w="3119" w:type="dxa"/>
            <w:vAlign w:val="center"/>
          </w:tcPr>
          <w:p w14:paraId="1D1D24B5" w14:textId="77777777" w:rsidR="0024107B" w:rsidRDefault="0024107B" w:rsidP="0062630F">
            <w:pPr>
              <w:rPr>
                <w:rFonts w:hint="eastAsia"/>
              </w:rPr>
            </w:pPr>
            <w:proofErr w:type="gramStart"/>
            <w:r>
              <w:rPr>
                <w:rFonts w:ascii="FrontPage" w:eastAsiaTheme="minorEastAsia" w:hAnsi="FrontPage" w:cs="FrontPage"/>
                <w:kern w:val="0"/>
                <w:sz w:val="23"/>
                <w:szCs w:val="23"/>
              </w:rPr>
              <w:t>Kremlin</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3476" w:type="dxa"/>
          </w:tcPr>
          <w:p w14:paraId="0215F1CC" w14:textId="77777777" w:rsidR="0024107B" w:rsidRDefault="0024107B" w:rsidP="0062630F">
            <w:pPr>
              <w:rPr>
                <w:rFonts w:hint="eastAsia"/>
              </w:rPr>
            </w:pPr>
          </w:p>
        </w:tc>
      </w:tr>
      <w:tr w:rsidR="0024107B" w14:paraId="255030DF" w14:textId="77777777" w:rsidTr="0062630F">
        <w:tc>
          <w:tcPr>
            <w:tcW w:w="1701" w:type="dxa"/>
            <w:vMerge/>
            <w:vAlign w:val="center"/>
          </w:tcPr>
          <w:p w14:paraId="0D8AFBCA" w14:textId="77777777" w:rsidR="0024107B" w:rsidRDefault="0024107B" w:rsidP="0062630F">
            <w:pPr>
              <w:jc w:val="center"/>
              <w:rPr>
                <w:rFonts w:hint="eastAsia"/>
              </w:rPr>
            </w:pPr>
          </w:p>
        </w:tc>
        <w:tc>
          <w:tcPr>
            <w:tcW w:w="3119" w:type="dxa"/>
            <w:vAlign w:val="center"/>
          </w:tcPr>
          <w:p w14:paraId="27EA1B59" w14:textId="77777777" w:rsidR="0024107B" w:rsidRDefault="0024107B" w:rsidP="0062630F">
            <w:pPr>
              <w:rPr>
                <w:rFonts w:hint="eastAsia"/>
              </w:rPr>
            </w:pPr>
            <w:proofErr w:type="gramStart"/>
            <w:r>
              <w:rPr>
                <w:rFonts w:ascii="FrontPage" w:eastAsiaTheme="minorEastAsia" w:hAnsi="FrontPage" w:cs="FrontPage"/>
                <w:kern w:val="0"/>
                <w:sz w:val="23"/>
                <w:szCs w:val="23"/>
              </w:rPr>
              <w:t>Alchemist</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3476" w:type="dxa"/>
          </w:tcPr>
          <w:p w14:paraId="5B27EA31" w14:textId="77777777" w:rsidR="0024107B" w:rsidRDefault="0024107B" w:rsidP="0062630F">
            <w:pPr>
              <w:rPr>
                <w:rFonts w:hint="eastAsia"/>
              </w:rPr>
            </w:pPr>
          </w:p>
        </w:tc>
      </w:tr>
      <w:tr w:rsidR="0024107B" w14:paraId="0CD652F0" w14:textId="77777777" w:rsidTr="0062630F">
        <w:tc>
          <w:tcPr>
            <w:tcW w:w="1701" w:type="dxa"/>
            <w:vMerge/>
            <w:vAlign w:val="center"/>
          </w:tcPr>
          <w:p w14:paraId="106F910A" w14:textId="77777777" w:rsidR="0024107B" w:rsidRDefault="0024107B" w:rsidP="0062630F">
            <w:pPr>
              <w:jc w:val="center"/>
              <w:rPr>
                <w:rFonts w:hint="eastAsia"/>
              </w:rPr>
            </w:pPr>
          </w:p>
        </w:tc>
        <w:tc>
          <w:tcPr>
            <w:tcW w:w="3119" w:type="dxa"/>
            <w:vAlign w:val="center"/>
          </w:tcPr>
          <w:p w14:paraId="231BDEB0" w14:textId="77777777" w:rsidR="0024107B" w:rsidRDefault="0024107B" w:rsidP="0062630F">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Parwiz</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3476" w:type="dxa"/>
          </w:tcPr>
          <w:p w14:paraId="7F3AC64C" w14:textId="77777777" w:rsidR="0024107B" w:rsidRDefault="0024107B" w:rsidP="0062630F">
            <w:pPr>
              <w:rPr>
                <w:rFonts w:hint="eastAsia"/>
              </w:rPr>
            </w:pPr>
          </w:p>
        </w:tc>
      </w:tr>
      <w:tr w:rsidR="0024107B" w14:paraId="623D0873" w14:textId="77777777" w:rsidTr="0062630F">
        <w:tc>
          <w:tcPr>
            <w:tcW w:w="1701" w:type="dxa"/>
            <w:vMerge/>
            <w:vAlign w:val="center"/>
          </w:tcPr>
          <w:p w14:paraId="15388872" w14:textId="77777777" w:rsidR="0024107B" w:rsidRDefault="0024107B" w:rsidP="0062630F">
            <w:pPr>
              <w:jc w:val="center"/>
              <w:rPr>
                <w:rFonts w:hint="eastAsia"/>
              </w:rPr>
            </w:pPr>
          </w:p>
        </w:tc>
        <w:tc>
          <w:tcPr>
            <w:tcW w:w="3119" w:type="dxa"/>
            <w:vAlign w:val="center"/>
          </w:tcPr>
          <w:p w14:paraId="34D74D4A" w14:textId="77777777" w:rsidR="0024107B" w:rsidRDefault="0024107B" w:rsidP="0062630F">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Tareador</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3476" w:type="dxa"/>
          </w:tcPr>
          <w:p w14:paraId="42BCDB7C" w14:textId="77777777" w:rsidR="0024107B" w:rsidRDefault="0024107B" w:rsidP="0062630F">
            <w:pPr>
              <w:rPr>
                <w:rFonts w:hint="eastAsia"/>
              </w:rPr>
            </w:pPr>
          </w:p>
        </w:tc>
      </w:tr>
      <w:tr w:rsidR="0024107B" w14:paraId="7ABC890C" w14:textId="77777777" w:rsidTr="0062630F">
        <w:tc>
          <w:tcPr>
            <w:tcW w:w="1701" w:type="dxa"/>
            <w:vMerge/>
            <w:vAlign w:val="center"/>
          </w:tcPr>
          <w:p w14:paraId="5A7A0CE7" w14:textId="77777777" w:rsidR="0024107B" w:rsidRDefault="0024107B" w:rsidP="0062630F">
            <w:pPr>
              <w:jc w:val="center"/>
              <w:rPr>
                <w:rFonts w:hint="eastAsia"/>
              </w:rPr>
            </w:pPr>
          </w:p>
        </w:tc>
        <w:tc>
          <w:tcPr>
            <w:tcW w:w="3119" w:type="dxa"/>
            <w:vAlign w:val="center"/>
          </w:tcPr>
          <w:p w14:paraId="174DCDB1" w14:textId="77777777" w:rsidR="0024107B" w:rsidRDefault="0024107B" w:rsidP="0062630F">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 xml:space="preserve">Advisor </w:t>
            </w:r>
            <w:proofErr w:type="gramStart"/>
            <w:r>
              <w:rPr>
                <w:rFonts w:ascii="FrontPage" w:eastAsiaTheme="minorEastAsia" w:hAnsi="FrontPage" w:cs="FrontPage"/>
                <w:kern w:val="0"/>
                <w:sz w:val="23"/>
                <w:szCs w:val="23"/>
              </w:rPr>
              <w:t>XE</w:t>
            </w:r>
            <w:r w:rsidRPr="00757A26">
              <w:rPr>
                <w:rFonts w:hint="eastAsia"/>
                <w:color w:val="FF0000"/>
                <w:highlight w:val="yellow"/>
                <w:vertAlign w:val="superscript"/>
              </w:rPr>
              <w:t>[</w:t>
            </w:r>
            <w:proofErr w:type="gramEnd"/>
            <w:r>
              <w:rPr>
                <w:rFonts w:hint="eastAsia"/>
                <w:color w:val="FF0000"/>
                <w:highlight w:val="yellow"/>
                <w:vertAlign w:val="superscript"/>
              </w:rPr>
              <w:t>49</w:t>
            </w:r>
            <w:r w:rsidRPr="00757A26">
              <w:rPr>
                <w:color w:val="FF0000"/>
                <w:highlight w:val="yellow"/>
                <w:vertAlign w:val="superscript"/>
              </w:rPr>
              <w:t>]</w:t>
            </w:r>
          </w:p>
        </w:tc>
        <w:tc>
          <w:tcPr>
            <w:tcW w:w="3476" w:type="dxa"/>
          </w:tcPr>
          <w:p w14:paraId="1ED8B5A0" w14:textId="77777777" w:rsidR="0024107B" w:rsidRDefault="0024107B" w:rsidP="0062630F">
            <w:pPr>
              <w:rPr>
                <w:rFonts w:hint="eastAsia"/>
              </w:rPr>
            </w:pPr>
          </w:p>
        </w:tc>
      </w:tr>
      <w:tr w:rsidR="0024107B" w14:paraId="46F9F392" w14:textId="77777777" w:rsidTr="0062630F">
        <w:tc>
          <w:tcPr>
            <w:tcW w:w="1701" w:type="dxa"/>
            <w:vMerge/>
            <w:vAlign w:val="center"/>
          </w:tcPr>
          <w:p w14:paraId="2DE28DF7" w14:textId="77777777" w:rsidR="0024107B" w:rsidRDefault="0024107B" w:rsidP="0062630F">
            <w:pPr>
              <w:jc w:val="center"/>
              <w:rPr>
                <w:rFonts w:hint="eastAsia"/>
              </w:rPr>
            </w:pPr>
          </w:p>
        </w:tc>
        <w:tc>
          <w:tcPr>
            <w:tcW w:w="3119" w:type="dxa"/>
            <w:vAlign w:val="center"/>
          </w:tcPr>
          <w:p w14:paraId="676D1944" w14:textId="77777777" w:rsidR="0024107B" w:rsidRDefault="0024107B" w:rsidP="0062630F">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SLX Tool </w:t>
            </w:r>
            <w:proofErr w:type="gramStart"/>
            <w:r>
              <w:rPr>
                <w:rFonts w:ascii="FrontPage" w:eastAsiaTheme="minorEastAsia" w:hAnsi="FrontPage" w:cs="FrontPage"/>
                <w:kern w:val="0"/>
                <w:sz w:val="23"/>
                <w:szCs w:val="23"/>
              </w:rPr>
              <w:t>Suite</w:t>
            </w:r>
            <w:r w:rsidRPr="00757A26">
              <w:rPr>
                <w:rFonts w:hint="eastAsia"/>
                <w:color w:val="FF0000"/>
                <w:highlight w:val="yellow"/>
                <w:vertAlign w:val="superscript"/>
              </w:rPr>
              <w:t>[</w:t>
            </w:r>
            <w:proofErr w:type="gramEnd"/>
            <w:r>
              <w:rPr>
                <w:rFonts w:hint="eastAsia"/>
                <w:color w:val="FF0000"/>
                <w:highlight w:val="yellow"/>
                <w:vertAlign w:val="superscript"/>
              </w:rPr>
              <w:t>50</w:t>
            </w:r>
            <w:r w:rsidRPr="00757A26">
              <w:rPr>
                <w:color w:val="FF0000"/>
                <w:highlight w:val="yellow"/>
                <w:vertAlign w:val="superscript"/>
              </w:rPr>
              <w:t>]</w:t>
            </w:r>
          </w:p>
        </w:tc>
        <w:tc>
          <w:tcPr>
            <w:tcW w:w="3476" w:type="dxa"/>
          </w:tcPr>
          <w:p w14:paraId="5F6F2C0E" w14:textId="77777777" w:rsidR="0024107B" w:rsidRDefault="0024107B" w:rsidP="0062630F">
            <w:pPr>
              <w:rPr>
                <w:rFonts w:hint="eastAsia"/>
              </w:rPr>
            </w:pPr>
          </w:p>
        </w:tc>
      </w:tr>
      <w:tr w:rsidR="0024107B" w14:paraId="4898C1EF" w14:textId="77777777" w:rsidTr="0062630F">
        <w:tc>
          <w:tcPr>
            <w:tcW w:w="1701" w:type="dxa"/>
            <w:vMerge/>
            <w:vAlign w:val="center"/>
          </w:tcPr>
          <w:p w14:paraId="7E0203BF" w14:textId="77777777" w:rsidR="0024107B" w:rsidRDefault="0024107B" w:rsidP="0062630F">
            <w:pPr>
              <w:jc w:val="center"/>
              <w:rPr>
                <w:rFonts w:hint="eastAsia"/>
              </w:rPr>
            </w:pPr>
          </w:p>
        </w:tc>
        <w:tc>
          <w:tcPr>
            <w:tcW w:w="3119" w:type="dxa"/>
            <w:vAlign w:val="center"/>
          </w:tcPr>
          <w:p w14:paraId="2E56C32E" w14:textId="77777777" w:rsidR="0024107B" w:rsidRDefault="0024107B" w:rsidP="0062630F">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Prism</w:t>
            </w:r>
            <w:r w:rsidRPr="00757A26">
              <w:rPr>
                <w:rFonts w:hint="eastAsia"/>
                <w:color w:val="FF0000"/>
                <w:highlight w:val="yellow"/>
                <w:vertAlign w:val="superscript"/>
              </w:rPr>
              <w:t>[</w:t>
            </w:r>
            <w:proofErr w:type="gramEnd"/>
            <w:r>
              <w:rPr>
                <w:rFonts w:hint="eastAsia"/>
                <w:color w:val="FF0000"/>
                <w:highlight w:val="yellow"/>
                <w:vertAlign w:val="superscript"/>
              </w:rPr>
              <w:t>51</w:t>
            </w:r>
            <w:r w:rsidRPr="00757A26">
              <w:rPr>
                <w:color w:val="FF0000"/>
                <w:highlight w:val="yellow"/>
                <w:vertAlign w:val="superscript"/>
              </w:rPr>
              <w:t>]</w:t>
            </w:r>
          </w:p>
        </w:tc>
        <w:tc>
          <w:tcPr>
            <w:tcW w:w="3476" w:type="dxa"/>
          </w:tcPr>
          <w:p w14:paraId="518A7AE0" w14:textId="77777777" w:rsidR="0024107B" w:rsidRDefault="0024107B" w:rsidP="0062630F">
            <w:pPr>
              <w:rPr>
                <w:rFonts w:hint="eastAsia"/>
              </w:rPr>
            </w:pPr>
          </w:p>
        </w:tc>
      </w:tr>
      <w:tr w:rsidR="0024107B" w14:paraId="651CE9EB" w14:textId="77777777" w:rsidTr="0062630F">
        <w:tc>
          <w:tcPr>
            <w:tcW w:w="1701" w:type="dxa"/>
            <w:vMerge w:val="restart"/>
            <w:vAlign w:val="center"/>
          </w:tcPr>
          <w:p w14:paraId="2754D082" w14:textId="77777777" w:rsidR="0024107B" w:rsidRDefault="0024107B" w:rsidP="0062630F">
            <w:pPr>
              <w:jc w:val="center"/>
              <w:rPr>
                <w:rFonts w:hint="eastAsia"/>
              </w:rPr>
            </w:pPr>
            <w:r>
              <w:rPr>
                <w:rFonts w:hint="eastAsia"/>
              </w:rPr>
              <w:t>自动并行化工具</w:t>
            </w:r>
          </w:p>
        </w:tc>
        <w:tc>
          <w:tcPr>
            <w:tcW w:w="3119" w:type="dxa"/>
            <w:vAlign w:val="center"/>
          </w:tcPr>
          <w:p w14:paraId="7BCFC72A" w14:textId="77777777" w:rsidR="0024107B" w:rsidRDefault="0024107B" w:rsidP="0062630F">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3476" w:type="dxa"/>
          </w:tcPr>
          <w:p w14:paraId="6D18A272" w14:textId="77777777" w:rsidR="0024107B" w:rsidRDefault="0024107B" w:rsidP="0062630F">
            <w:pPr>
              <w:rPr>
                <w:rFonts w:hint="eastAsia"/>
              </w:rPr>
            </w:pPr>
          </w:p>
        </w:tc>
      </w:tr>
      <w:tr w:rsidR="0024107B" w14:paraId="6FA8E0D9" w14:textId="77777777" w:rsidTr="0062630F">
        <w:tc>
          <w:tcPr>
            <w:tcW w:w="1701" w:type="dxa"/>
            <w:vMerge/>
            <w:vAlign w:val="center"/>
          </w:tcPr>
          <w:p w14:paraId="2146DBFA" w14:textId="77777777" w:rsidR="0024107B" w:rsidRDefault="0024107B" w:rsidP="0062630F">
            <w:pPr>
              <w:jc w:val="center"/>
              <w:rPr>
                <w:rFonts w:hint="eastAsia"/>
              </w:rPr>
            </w:pPr>
          </w:p>
        </w:tc>
        <w:tc>
          <w:tcPr>
            <w:tcW w:w="3119" w:type="dxa"/>
            <w:vAlign w:val="center"/>
          </w:tcPr>
          <w:p w14:paraId="3671C61C" w14:textId="77777777" w:rsidR="0024107B" w:rsidRDefault="0024107B" w:rsidP="0062630F">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Polly</w:t>
            </w:r>
            <w:r w:rsidRPr="00757A26">
              <w:rPr>
                <w:rFonts w:hint="eastAsia"/>
                <w:color w:val="FF0000"/>
                <w:highlight w:val="yellow"/>
                <w:vertAlign w:val="superscript"/>
              </w:rPr>
              <w:t>[</w:t>
            </w:r>
            <w:proofErr w:type="gramEnd"/>
            <w:r>
              <w:rPr>
                <w:rFonts w:hint="eastAsia"/>
                <w:color w:val="FF0000"/>
                <w:highlight w:val="yellow"/>
                <w:vertAlign w:val="superscript"/>
              </w:rPr>
              <w:t>52</w:t>
            </w:r>
            <w:r w:rsidRPr="00757A26">
              <w:rPr>
                <w:color w:val="FF0000"/>
                <w:highlight w:val="yellow"/>
                <w:vertAlign w:val="superscript"/>
              </w:rPr>
              <w:t>]</w:t>
            </w:r>
          </w:p>
        </w:tc>
        <w:tc>
          <w:tcPr>
            <w:tcW w:w="3476" w:type="dxa"/>
          </w:tcPr>
          <w:p w14:paraId="45C9F42B" w14:textId="77777777" w:rsidR="0024107B" w:rsidRDefault="0024107B" w:rsidP="0062630F">
            <w:pPr>
              <w:rPr>
                <w:rFonts w:hint="eastAsia"/>
              </w:rPr>
            </w:pPr>
          </w:p>
        </w:tc>
      </w:tr>
      <w:tr w:rsidR="0024107B" w14:paraId="5D1AA4F8" w14:textId="77777777" w:rsidTr="0062630F">
        <w:tc>
          <w:tcPr>
            <w:tcW w:w="1701" w:type="dxa"/>
            <w:vMerge/>
            <w:vAlign w:val="center"/>
          </w:tcPr>
          <w:p w14:paraId="3CC6CCC2" w14:textId="77777777" w:rsidR="0024107B" w:rsidRDefault="0024107B" w:rsidP="0062630F">
            <w:pPr>
              <w:jc w:val="center"/>
              <w:rPr>
                <w:rFonts w:hint="eastAsia"/>
              </w:rPr>
            </w:pPr>
          </w:p>
        </w:tc>
        <w:tc>
          <w:tcPr>
            <w:tcW w:w="3119" w:type="dxa"/>
            <w:vAlign w:val="center"/>
          </w:tcPr>
          <w:p w14:paraId="31AA05EB" w14:textId="77777777" w:rsidR="0024107B" w:rsidRDefault="0024107B" w:rsidP="0062630F">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LRPD </w:t>
            </w:r>
            <w:proofErr w:type="gramStart"/>
            <w:r>
              <w:rPr>
                <w:rFonts w:ascii="FrontPage" w:eastAsiaTheme="minorEastAsia" w:hAnsi="FrontPage" w:cs="FrontPage"/>
                <w:kern w:val="0"/>
                <w:sz w:val="23"/>
                <w:szCs w:val="23"/>
              </w:rPr>
              <w:t>test</w:t>
            </w:r>
            <w:r w:rsidRPr="00757A26">
              <w:rPr>
                <w:rFonts w:hint="eastAsia"/>
                <w:color w:val="FF0000"/>
                <w:highlight w:val="yellow"/>
                <w:vertAlign w:val="superscript"/>
              </w:rPr>
              <w:t>[</w:t>
            </w:r>
            <w:proofErr w:type="gramEnd"/>
            <w:r>
              <w:rPr>
                <w:rFonts w:hint="eastAsia"/>
                <w:color w:val="FF0000"/>
                <w:highlight w:val="yellow"/>
                <w:vertAlign w:val="superscript"/>
              </w:rPr>
              <w:t>53</w:t>
            </w:r>
            <w:r w:rsidRPr="00757A26">
              <w:rPr>
                <w:color w:val="FF0000"/>
                <w:highlight w:val="yellow"/>
                <w:vertAlign w:val="superscript"/>
              </w:rPr>
              <w:t>]</w:t>
            </w:r>
          </w:p>
        </w:tc>
        <w:tc>
          <w:tcPr>
            <w:tcW w:w="3476" w:type="dxa"/>
          </w:tcPr>
          <w:p w14:paraId="62B1E13C" w14:textId="77777777" w:rsidR="0024107B" w:rsidRDefault="0024107B" w:rsidP="0062630F">
            <w:pPr>
              <w:rPr>
                <w:rFonts w:hint="eastAsia"/>
              </w:rPr>
            </w:pPr>
          </w:p>
        </w:tc>
      </w:tr>
      <w:tr w:rsidR="0024107B" w14:paraId="27ACA337" w14:textId="77777777" w:rsidTr="0062630F">
        <w:tc>
          <w:tcPr>
            <w:tcW w:w="1701" w:type="dxa"/>
            <w:vMerge/>
            <w:vAlign w:val="center"/>
          </w:tcPr>
          <w:p w14:paraId="6237A6B1" w14:textId="77777777" w:rsidR="0024107B" w:rsidRDefault="0024107B" w:rsidP="0062630F">
            <w:pPr>
              <w:jc w:val="center"/>
              <w:rPr>
                <w:rFonts w:hint="eastAsia"/>
              </w:rPr>
            </w:pPr>
          </w:p>
        </w:tc>
        <w:tc>
          <w:tcPr>
            <w:tcW w:w="3119" w:type="dxa"/>
            <w:vAlign w:val="center"/>
          </w:tcPr>
          <w:p w14:paraId="0C02C406" w14:textId="77777777" w:rsidR="0024107B" w:rsidRDefault="0024107B" w:rsidP="0062630F">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Apollo</w:t>
            </w:r>
            <w:r w:rsidRPr="00757A26">
              <w:rPr>
                <w:rFonts w:hint="eastAsia"/>
                <w:color w:val="FF0000"/>
                <w:highlight w:val="yellow"/>
                <w:vertAlign w:val="superscript"/>
              </w:rPr>
              <w:t>[</w:t>
            </w:r>
            <w:proofErr w:type="gramEnd"/>
            <w:r>
              <w:rPr>
                <w:rFonts w:hint="eastAsia"/>
                <w:color w:val="FF0000"/>
                <w:highlight w:val="yellow"/>
                <w:vertAlign w:val="superscript"/>
              </w:rPr>
              <w:t>54</w:t>
            </w:r>
            <w:r w:rsidRPr="00757A26">
              <w:rPr>
                <w:color w:val="FF0000"/>
                <w:highlight w:val="yellow"/>
                <w:vertAlign w:val="superscript"/>
              </w:rPr>
              <w:t>]</w:t>
            </w:r>
          </w:p>
        </w:tc>
        <w:tc>
          <w:tcPr>
            <w:tcW w:w="3476" w:type="dxa"/>
          </w:tcPr>
          <w:p w14:paraId="6126C6FC" w14:textId="77777777" w:rsidR="0024107B" w:rsidRDefault="0024107B" w:rsidP="0062630F">
            <w:pPr>
              <w:rPr>
                <w:rFonts w:hint="eastAsia"/>
              </w:rPr>
            </w:pPr>
          </w:p>
        </w:tc>
      </w:tr>
      <w:tr w:rsidR="0024107B" w14:paraId="11F276DE" w14:textId="77777777" w:rsidTr="0062630F">
        <w:tc>
          <w:tcPr>
            <w:tcW w:w="1701" w:type="dxa"/>
            <w:vMerge/>
            <w:vAlign w:val="center"/>
          </w:tcPr>
          <w:p w14:paraId="24FE3D83" w14:textId="77777777" w:rsidR="0024107B" w:rsidRDefault="0024107B" w:rsidP="0062630F">
            <w:pPr>
              <w:jc w:val="center"/>
              <w:rPr>
                <w:rFonts w:hint="eastAsia"/>
              </w:rPr>
            </w:pPr>
          </w:p>
        </w:tc>
        <w:tc>
          <w:tcPr>
            <w:tcW w:w="3119" w:type="dxa"/>
            <w:vAlign w:val="center"/>
          </w:tcPr>
          <w:p w14:paraId="488A9DD6" w14:textId="77777777" w:rsidR="0024107B" w:rsidRDefault="0024107B" w:rsidP="0062630F">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ParallWare</w:t>
            </w:r>
            <w:proofErr w:type="spellEnd"/>
            <w:r w:rsidRPr="00757A26">
              <w:rPr>
                <w:rFonts w:hint="eastAsia"/>
                <w:color w:val="FF0000"/>
                <w:highlight w:val="yellow"/>
                <w:vertAlign w:val="superscript"/>
              </w:rPr>
              <w:t>[</w:t>
            </w:r>
            <w:proofErr w:type="gramEnd"/>
            <w:r>
              <w:rPr>
                <w:rFonts w:hint="eastAsia"/>
                <w:color w:val="FF0000"/>
                <w:highlight w:val="yellow"/>
                <w:vertAlign w:val="superscript"/>
              </w:rPr>
              <w:t>55</w:t>
            </w:r>
            <w:r w:rsidRPr="00757A26">
              <w:rPr>
                <w:color w:val="FF0000"/>
                <w:highlight w:val="yellow"/>
                <w:vertAlign w:val="superscript"/>
              </w:rPr>
              <w:t>]</w:t>
            </w:r>
          </w:p>
        </w:tc>
        <w:tc>
          <w:tcPr>
            <w:tcW w:w="3476" w:type="dxa"/>
          </w:tcPr>
          <w:p w14:paraId="08D5ED04" w14:textId="77777777" w:rsidR="0024107B" w:rsidRDefault="0024107B" w:rsidP="0062630F">
            <w:pPr>
              <w:rPr>
                <w:rFonts w:hint="eastAsia"/>
              </w:rPr>
            </w:pPr>
          </w:p>
        </w:tc>
      </w:tr>
      <w:tr w:rsidR="0024107B" w14:paraId="2CFA698C" w14:textId="77777777" w:rsidTr="0062630F">
        <w:tc>
          <w:tcPr>
            <w:tcW w:w="1701" w:type="dxa"/>
            <w:vMerge/>
            <w:vAlign w:val="center"/>
          </w:tcPr>
          <w:p w14:paraId="1DC6CFE8" w14:textId="77777777" w:rsidR="0024107B" w:rsidRDefault="0024107B" w:rsidP="0062630F">
            <w:pPr>
              <w:jc w:val="center"/>
              <w:rPr>
                <w:rFonts w:hint="eastAsia"/>
              </w:rPr>
            </w:pPr>
          </w:p>
        </w:tc>
        <w:tc>
          <w:tcPr>
            <w:tcW w:w="3119" w:type="dxa"/>
            <w:vAlign w:val="center"/>
          </w:tcPr>
          <w:p w14:paraId="6F22C607" w14:textId="77777777" w:rsidR="0024107B" w:rsidRDefault="0024107B" w:rsidP="0062630F">
            <w:pPr>
              <w:rPr>
                <w:rFonts w:ascii="FrontPage" w:eastAsiaTheme="minorEastAsia" w:hAnsi="FrontPage" w:cs="FrontPage"/>
                <w:kern w:val="0"/>
                <w:sz w:val="23"/>
                <w:szCs w:val="23"/>
              </w:rPr>
            </w:pPr>
            <w:r>
              <w:rPr>
                <w:rFonts w:ascii="FrontPage" w:eastAsiaTheme="minorEastAsia" w:hAnsi="FrontPage" w:cs="FrontPage"/>
                <w:kern w:val="0"/>
                <w:sz w:val="23"/>
                <w:szCs w:val="23"/>
              </w:rPr>
              <w:t>Par4</w:t>
            </w:r>
            <w:proofErr w:type="gramStart"/>
            <w:r>
              <w:rPr>
                <w:rFonts w:ascii="FrontPage" w:eastAsiaTheme="minorEastAsia" w:hAnsi="FrontPage" w:cs="FrontPage"/>
                <w:kern w:val="0"/>
                <w:sz w:val="23"/>
                <w:szCs w:val="23"/>
              </w:rPr>
              <w:t>All</w:t>
            </w:r>
            <w:r w:rsidRPr="00757A26">
              <w:rPr>
                <w:rFonts w:hint="eastAsia"/>
                <w:color w:val="FF0000"/>
                <w:highlight w:val="yellow"/>
                <w:vertAlign w:val="superscript"/>
              </w:rPr>
              <w:t>[</w:t>
            </w:r>
            <w:proofErr w:type="gramEnd"/>
            <w:r>
              <w:rPr>
                <w:rFonts w:hint="eastAsia"/>
                <w:color w:val="FF0000"/>
                <w:highlight w:val="yellow"/>
                <w:vertAlign w:val="superscript"/>
              </w:rPr>
              <w:t>56</w:t>
            </w:r>
            <w:r w:rsidRPr="00757A26">
              <w:rPr>
                <w:color w:val="FF0000"/>
                <w:highlight w:val="yellow"/>
                <w:vertAlign w:val="superscript"/>
              </w:rPr>
              <w:t>]</w:t>
            </w:r>
          </w:p>
        </w:tc>
        <w:tc>
          <w:tcPr>
            <w:tcW w:w="3476" w:type="dxa"/>
          </w:tcPr>
          <w:p w14:paraId="2413F713" w14:textId="77777777" w:rsidR="0024107B" w:rsidRDefault="0024107B" w:rsidP="0062630F">
            <w:pPr>
              <w:rPr>
                <w:rFonts w:hint="eastAsia"/>
              </w:rPr>
            </w:pPr>
          </w:p>
        </w:tc>
      </w:tr>
      <w:tr w:rsidR="0024107B" w14:paraId="0E803C28" w14:textId="77777777" w:rsidTr="0062630F">
        <w:tc>
          <w:tcPr>
            <w:tcW w:w="1701" w:type="dxa"/>
            <w:vMerge/>
            <w:vAlign w:val="center"/>
          </w:tcPr>
          <w:p w14:paraId="1DAFEAF1" w14:textId="77777777" w:rsidR="0024107B" w:rsidRDefault="0024107B" w:rsidP="0062630F">
            <w:pPr>
              <w:jc w:val="center"/>
              <w:rPr>
                <w:rFonts w:hint="eastAsia"/>
              </w:rPr>
            </w:pPr>
          </w:p>
        </w:tc>
        <w:tc>
          <w:tcPr>
            <w:tcW w:w="3119" w:type="dxa"/>
            <w:vAlign w:val="center"/>
          </w:tcPr>
          <w:p w14:paraId="00D4D32E" w14:textId="77777777" w:rsidR="0024107B" w:rsidRDefault="0024107B" w:rsidP="0062630F">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PLUTO</w:t>
            </w:r>
            <w:r w:rsidRPr="00757A26">
              <w:rPr>
                <w:rFonts w:hint="eastAsia"/>
                <w:color w:val="FF0000"/>
                <w:highlight w:val="yellow"/>
                <w:vertAlign w:val="superscript"/>
              </w:rPr>
              <w:t>[</w:t>
            </w:r>
            <w:proofErr w:type="gramEnd"/>
            <w:r>
              <w:rPr>
                <w:rFonts w:hint="eastAsia"/>
                <w:color w:val="FF0000"/>
                <w:highlight w:val="yellow"/>
                <w:vertAlign w:val="superscript"/>
              </w:rPr>
              <w:t>57,58</w:t>
            </w:r>
            <w:r w:rsidRPr="00757A26">
              <w:rPr>
                <w:color w:val="FF0000"/>
                <w:highlight w:val="yellow"/>
                <w:vertAlign w:val="superscript"/>
              </w:rPr>
              <w:t>]</w:t>
            </w:r>
          </w:p>
        </w:tc>
        <w:tc>
          <w:tcPr>
            <w:tcW w:w="3476" w:type="dxa"/>
          </w:tcPr>
          <w:p w14:paraId="7FB644F4" w14:textId="77777777" w:rsidR="0024107B" w:rsidRDefault="0024107B" w:rsidP="0062630F">
            <w:pPr>
              <w:rPr>
                <w:rFonts w:hint="eastAsia"/>
              </w:rPr>
            </w:pPr>
          </w:p>
        </w:tc>
      </w:tr>
      <w:tr w:rsidR="0024107B" w14:paraId="581263AA" w14:textId="77777777" w:rsidTr="0062630F">
        <w:tc>
          <w:tcPr>
            <w:tcW w:w="1701" w:type="dxa"/>
            <w:vMerge/>
            <w:vAlign w:val="center"/>
          </w:tcPr>
          <w:p w14:paraId="68907EC1" w14:textId="77777777" w:rsidR="0024107B" w:rsidRDefault="0024107B" w:rsidP="0062630F">
            <w:pPr>
              <w:jc w:val="center"/>
              <w:rPr>
                <w:rFonts w:hint="eastAsia"/>
              </w:rPr>
            </w:pPr>
          </w:p>
        </w:tc>
        <w:tc>
          <w:tcPr>
            <w:tcW w:w="3119" w:type="dxa"/>
            <w:vAlign w:val="center"/>
          </w:tcPr>
          <w:p w14:paraId="0A5BA31C" w14:textId="77777777" w:rsidR="0024107B" w:rsidRDefault="0024107B" w:rsidP="0062630F">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Cetus</w:t>
            </w:r>
            <w:r w:rsidRPr="00757A26">
              <w:rPr>
                <w:rFonts w:hint="eastAsia"/>
                <w:color w:val="FF0000"/>
                <w:highlight w:val="yellow"/>
                <w:vertAlign w:val="superscript"/>
              </w:rPr>
              <w:t>[</w:t>
            </w:r>
            <w:proofErr w:type="gramEnd"/>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3476" w:type="dxa"/>
          </w:tcPr>
          <w:p w14:paraId="788D1959" w14:textId="77777777" w:rsidR="0024107B" w:rsidRDefault="0024107B" w:rsidP="0062630F">
            <w:pPr>
              <w:rPr>
                <w:rFonts w:hint="eastAsia"/>
              </w:rPr>
            </w:pPr>
          </w:p>
        </w:tc>
      </w:tr>
    </w:tbl>
    <w:p w14:paraId="41E4E1E7" w14:textId="33496266" w:rsidR="00C5592E" w:rsidRPr="00D60BD7" w:rsidRDefault="00C5592E" w:rsidP="00D60BD7">
      <w:pPr>
        <w:rPr>
          <w:rFonts w:hint="eastAsia"/>
        </w:rPr>
      </w:pPr>
    </w:p>
    <w:sectPr w:rsidR="00C5592E" w:rsidRPr="00D60BD7">
      <w:footerReference w:type="defaul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B4A489" w14:textId="77777777" w:rsidR="005510CC" w:rsidRDefault="005510CC" w:rsidP="00C46329">
      <w:r>
        <w:separator/>
      </w:r>
    </w:p>
  </w:endnote>
  <w:endnote w:type="continuationSeparator" w:id="0">
    <w:p w14:paraId="616A729F" w14:textId="77777777" w:rsidR="005510CC" w:rsidRDefault="005510CC"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2AFF" w:usb1="4000ACFF" w:usb2="00000009" w:usb3="00000000" w:csb0="000001FF" w:csb1="00000000"/>
  </w:font>
  <w:font w:name="Cambria">
    <w:panose1 w:val="02040503050406030204"/>
    <w:charset w:val="00"/>
    <w:family w:val="roman"/>
    <w:pitch w:val="variable"/>
    <w:sig w:usb0="A00002EF" w:usb1="4000004B" w:usb2="00000000" w:usb3="00000000" w:csb0="0000019F" w:csb1="00000000"/>
  </w:font>
  <w:font w:name="DejaVu Sans">
    <w:altName w:val="Ebrima"/>
    <w:charset w:val="00"/>
    <w:family w:val="roman"/>
    <w:pitch w:val="default"/>
    <w:sig w:usb0="20007A87" w:usb1="80000000" w:usb2="00000008" w:usb3="00000000" w:csb0="000001FF" w:csb1="00000000"/>
  </w:font>
  <w:font w:name="FrontPage">
    <w:altName w:val="Calibri"/>
    <w:panose1 w:val="00000000000000000000"/>
    <w:charset w:val="00"/>
    <w:family w:val="auto"/>
    <w:notTrueType/>
    <w:pitch w:val="default"/>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78192381"/>
      <w:docPartObj>
        <w:docPartGallery w:val="Page Numbers (Bottom of Page)"/>
        <w:docPartUnique/>
      </w:docPartObj>
    </w:sdtPr>
    <w:sdtContent>
      <w:p w14:paraId="06479C3C" w14:textId="584B5321" w:rsidR="002617B8" w:rsidRDefault="002617B8">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2617B8" w:rsidRDefault="002617B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0AD989" w14:textId="77777777" w:rsidR="005510CC" w:rsidRDefault="005510CC" w:rsidP="00C46329">
      <w:r>
        <w:separator/>
      </w:r>
    </w:p>
  </w:footnote>
  <w:footnote w:type="continuationSeparator" w:id="0">
    <w:p w14:paraId="78647E61" w14:textId="77777777" w:rsidR="005510CC" w:rsidRDefault="005510CC"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211C4"/>
    <w:rsid w:val="00036AB4"/>
    <w:rsid w:val="00064ED4"/>
    <w:rsid w:val="00074DE6"/>
    <w:rsid w:val="00080AFF"/>
    <w:rsid w:val="00094A73"/>
    <w:rsid w:val="000A3C1E"/>
    <w:rsid w:val="000C4F40"/>
    <w:rsid w:val="000E3DE6"/>
    <w:rsid w:val="000F05F6"/>
    <w:rsid w:val="001027EE"/>
    <w:rsid w:val="00102F13"/>
    <w:rsid w:val="0013196A"/>
    <w:rsid w:val="001327A2"/>
    <w:rsid w:val="00151168"/>
    <w:rsid w:val="00164ADE"/>
    <w:rsid w:val="00191A7D"/>
    <w:rsid w:val="001E2072"/>
    <w:rsid w:val="0020156E"/>
    <w:rsid w:val="00202618"/>
    <w:rsid w:val="00203ACD"/>
    <w:rsid w:val="00205DC7"/>
    <w:rsid w:val="002146B6"/>
    <w:rsid w:val="00221B7E"/>
    <w:rsid w:val="0024107B"/>
    <w:rsid w:val="00241AB0"/>
    <w:rsid w:val="002534E6"/>
    <w:rsid w:val="00254026"/>
    <w:rsid w:val="002617B8"/>
    <w:rsid w:val="0027489E"/>
    <w:rsid w:val="00280D34"/>
    <w:rsid w:val="00293097"/>
    <w:rsid w:val="002A2199"/>
    <w:rsid w:val="002E0680"/>
    <w:rsid w:val="002F1D19"/>
    <w:rsid w:val="003008CD"/>
    <w:rsid w:val="00315EF0"/>
    <w:rsid w:val="0032457F"/>
    <w:rsid w:val="00331D29"/>
    <w:rsid w:val="003336DE"/>
    <w:rsid w:val="00333C10"/>
    <w:rsid w:val="00336D99"/>
    <w:rsid w:val="0035109C"/>
    <w:rsid w:val="003519A1"/>
    <w:rsid w:val="00392AFB"/>
    <w:rsid w:val="003946F2"/>
    <w:rsid w:val="0039492C"/>
    <w:rsid w:val="003D050F"/>
    <w:rsid w:val="003D4DC5"/>
    <w:rsid w:val="004000FF"/>
    <w:rsid w:val="004048C0"/>
    <w:rsid w:val="00412DE4"/>
    <w:rsid w:val="00430260"/>
    <w:rsid w:val="004543F9"/>
    <w:rsid w:val="004606D0"/>
    <w:rsid w:val="004B2ACF"/>
    <w:rsid w:val="004D2C07"/>
    <w:rsid w:val="004F5860"/>
    <w:rsid w:val="00511514"/>
    <w:rsid w:val="00521890"/>
    <w:rsid w:val="00547E55"/>
    <w:rsid w:val="005510CC"/>
    <w:rsid w:val="00554334"/>
    <w:rsid w:val="005942C3"/>
    <w:rsid w:val="005A413F"/>
    <w:rsid w:val="005B7286"/>
    <w:rsid w:val="005C5EAD"/>
    <w:rsid w:val="005F678C"/>
    <w:rsid w:val="0063082B"/>
    <w:rsid w:val="006527CE"/>
    <w:rsid w:val="006615B8"/>
    <w:rsid w:val="006778A8"/>
    <w:rsid w:val="006961CF"/>
    <w:rsid w:val="0069708A"/>
    <w:rsid w:val="006A2945"/>
    <w:rsid w:val="006A61F2"/>
    <w:rsid w:val="006D6DB3"/>
    <w:rsid w:val="006F14B3"/>
    <w:rsid w:val="00740D73"/>
    <w:rsid w:val="0075496B"/>
    <w:rsid w:val="00757A26"/>
    <w:rsid w:val="007679C4"/>
    <w:rsid w:val="00771A9A"/>
    <w:rsid w:val="007923CC"/>
    <w:rsid w:val="007F5450"/>
    <w:rsid w:val="00801DBE"/>
    <w:rsid w:val="0080351D"/>
    <w:rsid w:val="008141CE"/>
    <w:rsid w:val="008635DD"/>
    <w:rsid w:val="008D5645"/>
    <w:rsid w:val="008E64BC"/>
    <w:rsid w:val="0093647A"/>
    <w:rsid w:val="009510F5"/>
    <w:rsid w:val="00967C87"/>
    <w:rsid w:val="009A79CF"/>
    <w:rsid w:val="009E4AAC"/>
    <w:rsid w:val="009F78E2"/>
    <w:rsid w:val="00A101B1"/>
    <w:rsid w:val="00A1115A"/>
    <w:rsid w:val="00A224C2"/>
    <w:rsid w:val="00A23003"/>
    <w:rsid w:val="00A442C7"/>
    <w:rsid w:val="00A5411D"/>
    <w:rsid w:val="00A94F3D"/>
    <w:rsid w:val="00AA517F"/>
    <w:rsid w:val="00AF70DF"/>
    <w:rsid w:val="00B7246A"/>
    <w:rsid w:val="00BC10CB"/>
    <w:rsid w:val="00BD05BA"/>
    <w:rsid w:val="00BF37D4"/>
    <w:rsid w:val="00BF6D1E"/>
    <w:rsid w:val="00C04CE8"/>
    <w:rsid w:val="00C2116A"/>
    <w:rsid w:val="00C267B0"/>
    <w:rsid w:val="00C37077"/>
    <w:rsid w:val="00C3792A"/>
    <w:rsid w:val="00C46329"/>
    <w:rsid w:val="00C5592E"/>
    <w:rsid w:val="00C62373"/>
    <w:rsid w:val="00C80014"/>
    <w:rsid w:val="00CC34A0"/>
    <w:rsid w:val="00CC6C36"/>
    <w:rsid w:val="00CF4250"/>
    <w:rsid w:val="00D11086"/>
    <w:rsid w:val="00D2764F"/>
    <w:rsid w:val="00D5218D"/>
    <w:rsid w:val="00D60BD7"/>
    <w:rsid w:val="00D61187"/>
    <w:rsid w:val="00D732A4"/>
    <w:rsid w:val="00D956EF"/>
    <w:rsid w:val="00DB4167"/>
    <w:rsid w:val="00DF1AFD"/>
    <w:rsid w:val="00DF21AE"/>
    <w:rsid w:val="00E02B63"/>
    <w:rsid w:val="00E14963"/>
    <w:rsid w:val="00E26DCA"/>
    <w:rsid w:val="00E27E25"/>
    <w:rsid w:val="00E54157"/>
    <w:rsid w:val="00E833D7"/>
    <w:rsid w:val="00E978BF"/>
    <w:rsid w:val="00EA22A9"/>
    <w:rsid w:val="00EA2680"/>
    <w:rsid w:val="00EB7900"/>
    <w:rsid w:val="00EC1C80"/>
    <w:rsid w:val="00EC3B80"/>
    <w:rsid w:val="00EE3A00"/>
    <w:rsid w:val="00F451CA"/>
    <w:rsid w:val="00F50B20"/>
    <w:rsid w:val="00F6636C"/>
    <w:rsid w:val="00F76055"/>
    <w:rsid w:val="00F779B5"/>
    <w:rsid w:val="00F83ABA"/>
    <w:rsid w:val="00FA6F4A"/>
    <w:rsid w:val="00FB6185"/>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anfangdata.com.cn/details/detail.do?_type=perio&amp;id=xxwxjsjxt200902008" TargetMode="External"/><Relationship Id="rId13" Type="http://schemas.openxmlformats.org/officeDocument/2006/relationships/hyperlink" Target="http://www.wanfangdata.com.cn/details/detail.do?_type=perio&amp;id=jsjkx201711018"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wanfangdata.com.cn/details/detail.do?_type=perio&amp;id=jsjyyyrj200204016" TargetMode="External"/><Relationship Id="rId12" Type="http://schemas.openxmlformats.org/officeDocument/2006/relationships/hyperlink" Target="http://www.wanfangdata.com.cn/details/detail.do?_type=perio&amp;id=jsjkx201711018"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baike.baidu.com/item/%E9%9D%99%E6%80%81%E5%88%86%E6%9E%9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wanfangdata.com.cn/details/detail.do?_type=perio&amp;id=xddzjs201306003"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www.wanfangdata.com.cn/details/detail.do?_type=perio&amp;id=xddzjs201306003"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wanfangdata.com.cn/details/detail.do?_type=perio&amp;id=jldxzrkxxb201001018"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1130</TotalTime>
  <Pages>8</Pages>
  <Words>1537</Words>
  <Characters>8767</Characters>
  <Application>Microsoft Office Word</Application>
  <DocSecurity>0</DocSecurity>
  <Lines>73</Lines>
  <Paragraphs>20</Paragraphs>
  <ScaleCrop>false</ScaleCrop>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99</cp:revision>
  <dcterms:created xsi:type="dcterms:W3CDTF">2020-02-12T03:08:00Z</dcterms:created>
  <dcterms:modified xsi:type="dcterms:W3CDTF">2020-03-20T14:11:00Z</dcterms:modified>
</cp:coreProperties>
</file>