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3B79" w14:textId="77777777" w:rsidR="009639B8" w:rsidRPr="00911EFE" w:rsidRDefault="00703285" w:rsidP="00703285">
      <w:pPr>
        <w:jc w:val="center"/>
        <w:rPr>
          <w:rFonts w:ascii="Times New Roman" w:hAnsi="Times New Roman" w:cs="Times New Roman"/>
          <w:sz w:val="32"/>
          <w:szCs w:val="32"/>
          <w:u w:val="single"/>
        </w:rPr>
      </w:pPr>
      <w:r w:rsidRPr="00911EFE">
        <w:rPr>
          <w:rFonts w:ascii="Times New Roman" w:hAnsi="Times New Roman" w:cs="Times New Roman"/>
          <w:sz w:val="32"/>
          <w:szCs w:val="32"/>
        </w:rPr>
        <w:t xml:space="preserve">CSE/CPEG </w:t>
      </w:r>
      <w:r w:rsidR="003F61E2" w:rsidRPr="00911EFE">
        <w:rPr>
          <w:rFonts w:ascii="Times New Roman" w:hAnsi="Times New Roman" w:cs="Times New Roman"/>
          <w:sz w:val="32"/>
          <w:szCs w:val="32"/>
        </w:rPr>
        <w:t>Final Year Project/Thesis</w:t>
      </w:r>
      <w:r w:rsidR="003F61E2" w:rsidRPr="00911EFE">
        <w:rPr>
          <w:rFonts w:ascii="Times New Roman" w:hAnsi="Times New Roman" w:cs="Times New Roman"/>
          <w:sz w:val="32"/>
          <w:szCs w:val="32"/>
        </w:rPr>
        <w:br/>
      </w:r>
      <w:r w:rsidR="003F61E2" w:rsidRPr="00911EFE">
        <w:rPr>
          <w:rFonts w:ascii="Times New Roman" w:hAnsi="Times New Roman" w:cs="Times New Roman"/>
          <w:sz w:val="32"/>
          <w:szCs w:val="32"/>
        </w:rPr>
        <w:br/>
      </w:r>
      <w:r w:rsidR="00616BA4" w:rsidRPr="00911EFE">
        <w:rPr>
          <w:rFonts w:ascii="Times New Roman" w:hAnsi="Times New Roman" w:cs="Times New Roman"/>
          <w:sz w:val="32"/>
          <w:szCs w:val="32"/>
          <w:u w:val="single"/>
        </w:rPr>
        <w:t>Monthly</w:t>
      </w:r>
      <w:r w:rsidR="009639B8" w:rsidRPr="00911EFE">
        <w:rPr>
          <w:rFonts w:ascii="Times New Roman" w:hAnsi="Times New Roman" w:cs="Times New Roman"/>
          <w:sz w:val="32"/>
          <w:szCs w:val="32"/>
          <w:u w:val="single"/>
        </w:rPr>
        <w:t>-</w:t>
      </w:r>
      <w:r w:rsidR="00616BA4" w:rsidRPr="00911EFE">
        <w:rPr>
          <w:rFonts w:ascii="Times New Roman" w:hAnsi="Times New Roman" w:cs="Times New Roman"/>
          <w:sz w:val="32"/>
          <w:szCs w:val="32"/>
          <w:u w:val="single"/>
        </w:rPr>
        <w:t>Report</w:t>
      </w:r>
      <w:r w:rsidR="009639B8" w:rsidRPr="00911EFE">
        <w:rPr>
          <w:rFonts w:ascii="Times New Roman" w:hAnsi="Times New Roman" w:cs="Times New Roman"/>
          <w:sz w:val="32"/>
          <w:szCs w:val="32"/>
          <w:u w:val="single"/>
        </w:rPr>
        <w:t xml:space="preserve"> </w:t>
      </w:r>
      <w:r w:rsidR="003F61E2" w:rsidRPr="00911EFE">
        <w:rPr>
          <w:rFonts w:ascii="Times New Roman" w:hAnsi="Times New Roman" w:cs="Times New Roman"/>
          <w:sz w:val="32"/>
          <w:szCs w:val="32"/>
          <w:u w:val="single"/>
        </w:rPr>
        <w:t xml:space="preserve">Submission </w:t>
      </w:r>
      <w:r w:rsidR="009639B8" w:rsidRPr="00911EFE">
        <w:rPr>
          <w:rFonts w:ascii="Times New Roman" w:hAnsi="Times New Roman" w:cs="Times New Roman"/>
          <w:sz w:val="32"/>
          <w:szCs w:val="32"/>
          <w:u w:val="single"/>
        </w:rPr>
        <w:t>G</w:t>
      </w:r>
      <w:r w:rsidR="00616BA4" w:rsidRPr="00911EFE">
        <w:rPr>
          <w:rFonts w:ascii="Times New Roman" w:hAnsi="Times New Roman" w:cs="Times New Roman"/>
          <w:sz w:val="32"/>
          <w:szCs w:val="32"/>
          <w:u w:val="single"/>
        </w:rPr>
        <w:t>uideline</w:t>
      </w:r>
    </w:p>
    <w:p w14:paraId="44ED5F68" w14:textId="3D02D9A3" w:rsidR="009639B8" w:rsidRPr="00911EFE" w:rsidRDefault="009639B8" w:rsidP="00E73172">
      <w:pPr>
        <w:rPr>
          <w:rFonts w:ascii="Times New Roman" w:hAnsi="Times New Roman" w:cs="Times New Roman"/>
          <w:color w:val="0D0D0D" w:themeColor="text1" w:themeTint="F2"/>
          <w:sz w:val="24"/>
          <w:szCs w:val="24"/>
        </w:rPr>
      </w:pPr>
      <w:r w:rsidRPr="00911EFE">
        <w:rPr>
          <w:rFonts w:ascii="Times New Roman" w:hAnsi="Times New Roman" w:cs="Times New Roman"/>
          <w:b/>
          <w:color w:val="0D0D0D" w:themeColor="text1" w:themeTint="F2"/>
          <w:sz w:val="24"/>
          <w:szCs w:val="24"/>
        </w:rPr>
        <w:t>Objective:</w:t>
      </w:r>
      <w:r w:rsidRPr="00911EFE">
        <w:rPr>
          <w:rFonts w:ascii="Times New Roman" w:hAnsi="Times New Roman" w:cs="Times New Roman"/>
          <w:color w:val="0D0D0D" w:themeColor="text1" w:themeTint="F2"/>
          <w:sz w:val="24"/>
          <w:szCs w:val="24"/>
        </w:rPr>
        <w:t xml:space="preserve"> To track the progress of the </w:t>
      </w:r>
      <w:r w:rsidR="00F0559A" w:rsidRPr="00911EFE">
        <w:rPr>
          <w:rFonts w:ascii="Times New Roman" w:hAnsi="Times New Roman" w:cs="Times New Roman"/>
          <w:color w:val="0D0D0D" w:themeColor="text1" w:themeTint="F2"/>
          <w:sz w:val="24"/>
          <w:szCs w:val="24"/>
        </w:rPr>
        <w:t>Final Year Project/Thesis (</w:t>
      </w:r>
      <w:r w:rsidRPr="00911EFE">
        <w:rPr>
          <w:rFonts w:ascii="Times New Roman" w:hAnsi="Times New Roman" w:cs="Times New Roman"/>
          <w:color w:val="0D0D0D" w:themeColor="text1" w:themeTint="F2"/>
          <w:sz w:val="24"/>
          <w:szCs w:val="24"/>
        </w:rPr>
        <w:t>FYP/</w:t>
      </w:r>
      <w:r w:rsidR="00E73172" w:rsidRPr="00911EFE">
        <w:rPr>
          <w:rFonts w:ascii="Times New Roman" w:hAnsi="Times New Roman" w:cs="Times New Roman"/>
          <w:color w:val="0D0D0D" w:themeColor="text1" w:themeTint="F2"/>
          <w:sz w:val="24"/>
          <w:szCs w:val="24"/>
        </w:rPr>
        <w:t>FY</w:t>
      </w:r>
      <w:r w:rsidRPr="00911EFE">
        <w:rPr>
          <w:rFonts w:ascii="Times New Roman" w:hAnsi="Times New Roman" w:cs="Times New Roman"/>
          <w:color w:val="0D0D0D" w:themeColor="text1" w:themeTint="F2"/>
          <w:sz w:val="24"/>
          <w:szCs w:val="24"/>
        </w:rPr>
        <w:t>T</w:t>
      </w:r>
      <w:r w:rsidR="00F0559A" w:rsidRPr="00911EFE">
        <w:rPr>
          <w:rFonts w:ascii="Times New Roman" w:hAnsi="Times New Roman" w:cs="Times New Roman"/>
          <w:color w:val="0D0D0D" w:themeColor="text1" w:themeTint="F2"/>
          <w:sz w:val="24"/>
          <w:szCs w:val="24"/>
        </w:rPr>
        <w:t>).</w:t>
      </w:r>
    </w:p>
    <w:p w14:paraId="6C7B23AA" w14:textId="32CB971F" w:rsidR="00414E05" w:rsidRPr="00911EFE" w:rsidRDefault="005225D0" w:rsidP="00E73172">
      <w:pPr>
        <w:pStyle w:val="ListParagraph"/>
        <w:numPr>
          <w:ilvl w:val="0"/>
          <w:numId w:val="10"/>
        </w:numPr>
        <w:jc w:val="both"/>
        <w:rPr>
          <w:rFonts w:ascii="Times New Roman" w:hAnsi="Times New Roman" w:cs="Times New Roman"/>
          <w:color w:val="0D0D0D" w:themeColor="text1" w:themeTint="F2"/>
          <w:sz w:val="24"/>
          <w:szCs w:val="24"/>
        </w:rPr>
      </w:pPr>
      <w:r w:rsidRPr="00911EFE">
        <w:rPr>
          <w:rFonts w:ascii="Times New Roman" w:hAnsi="Times New Roman" w:cs="Times New Roman"/>
          <w:color w:val="0D0D0D" w:themeColor="text1" w:themeTint="F2"/>
          <w:sz w:val="24"/>
          <w:szCs w:val="24"/>
        </w:rPr>
        <w:t xml:space="preserve">There are </w:t>
      </w:r>
      <w:r w:rsidRPr="00E15C18">
        <w:rPr>
          <w:rFonts w:ascii="Times New Roman" w:hAnsi="Times New Roman" w:cs="Times New Roman"/>
          <w:b/>
          <w:color w:val="0D0D0D" w:themeColor="text1" w:themeTint="F2"/>
          <w:sz w:val="24"/>
          <w:szCs w:val="24"/>
        </w:rPr>
        <w:t>5</w:t>
      </w:r>
      <w:r w:rsidRPr="00911EFE">
        <w:rPr>
          <w:rFonts w:ascii="Times New Roman" w:hAnsi="Times New Roman" w:cs="Times New Roman"/>
          <w:color w:val="0D0D0D" w:themeColor="text1" w:themeTint="F2"/>
          <w:sz w:val="24"/>
          <w:szCs w:val="24"/>
        </w:rPr>
        <w:t xml:space="preserve"> monthly reports which account for </w:t>
      </w:r>
      <w:r w:rsidRPr="00911EFE">
        <w:rPr>
          <w:rFonts w:ascii="Times New Roman" w:hAnsi="Times New Roman" w:cs="Times New Roman"/>
          <w:b/>
          <w:color w:val="0D0D0D" w:themeColor="text1" w:themeTint="F2"/>
          <w:sz w:val="24"/>
          <w:szCs w:val="24"/>
        </w:rPr>
        <w:t>5%</w:t>
      </w:r>
      <w:r w:rsidRPr="00911EFE">
        <w:rPr>
          <w:rFonts w:ascii="Times New Roman" w:hAnsi="Times New Roman" w:cs="Times New Roman"/>
          <w:color w:val="0D0D0D" w:themeColor="text1" w:themeTint="F2"/>
          <w:sz w:val="24"/>
          <w:szCs w:val="24"/>
        </w:rPr>
        <w:t xml:space="preserve"> of the final grade</w:t>
      </w:r>
      <w:r w:rsidR="00F0559A" w:rsidRPr="00911EFE">
        <w:rPr>
          <w:rFonts w:ascii="Times New Roman" w:hAnsi="Times New Roman" w:cs="Times New Roman"/>
          <w:color w:val="0D0D0D" w:themeColor="text1" w:themeTint="F2"/>
          <w:sz w:val="24"/>
          <w:szCs w:val="24"/>
        </w:rPr>
        <w:t>.</w:t>
      </w:r>
      <w:r w:rsidR="00E73172" w:rsidRPr="00911EFE">
        <w:rPr>
          <w:rFonts w:ascii="Times New Roman" w:hAnsi="Times New Roman" w:cs="Times New Roman"/>
          <w:color w:val="0D0D0D" w:themeColor="text1" w:themeTint="F2"/>
          <w:sz w:val="24"/>
          <w:szCs w:val="24"/>
        </w:rPr>
        <w:t xml:space="preserve"> </w:t>
      </w:r>
    </w:p>
    <w:p w14:paraId="4B1412C3" w14:textId="3E8530FB" w:rsidR="00703285" w:rsidRPr="00911EFE" w:rsidRDefault="00703285" w:rsidP="00E73172">
      <w:pPr>
        <w:pStyle w:val="ListParagraph"/>
        <w:numPr>
          <w:ilvl w:val="0"/>
          <w:numId w:val="10"/>
        </w:numPr>
        <w:jc w:val="both"/>
        <w:rPr>
          <w:rFonts w:ascii="Times New Roman" w:hAnsi="Times New Roman" w:cs="Times New Roman"/>
          <w:color w:val="0D0D0D" w:themeColor="text1" w:themeTint="F2"/>
          <w:sz w:val="24"/>
          <w:szCs w:val="24"/>
        </w:rPr>
      </w:pPr>
      <w:bookmarkStart w:id="0" w:name="OLE_LINK11"/>
      <w:bookmarkStart w:id="1" w:name="OLE_LINK12"/>
      <w:bookmarkStart w:id="2" w:name="OLE_LINK13"/>
      <w:r w:rsidRPr="00911EFE">
        <w:rPr>
          <w:rFonts w:ascii="Times New Roman" w:hAnsi="Times New Roman" w:cs="Times New Roman"/>
          <w:color w:val="0D0D0D" w:themeColor="text1" w:themeTint="F2"/>
          <w:sz w:val="24"/>
          <w:szCs w:val="24"/>
        </w:rPr>
        <w:t xml:space="preserve">There are 4 monthly reports </w:t>
      </w:r>
      <w:r w:rsidR="004C389B" w:rsidRPr="00911EFE">
        <w:rPr>
          <w:rFonts w:ascii="Times New Roman" w:hAnsi="Times New Roman" w:cs="Times New Roman"/>
          <w:color w:val="0D0D0D" w:themeColor="text1" w:themeTint="F2"/>
          <w:sz w:val="24"/>
          <w:szCs w:val="24"/>
        </w:rPr>
        <w:t xml:space="preserve">due </w:t>
      </w:r>
      <w:r w:rsidRPr="00911EFE">
        <w:rPr>
          <w:rFonts w:ascii="Times New Roman" w:hAnsi="Times New Roman" w:cs="Times New Roman"/>
          <w:color w:val="0D0D0D" w:themeColor="text1" w:themeTint="F2"/>
          <w:sz w:val="24"/>
          <w:szCs w:val="24"/>
        </w:rPr>
        <w:t xml:space="preserve">in the Fall, </w:t>
      </w:r>
      <w:r w:rsidR="00E73172" w:rsidRPr="00911EFE">
        <w:rPr>
          <w:rFonts w:ascii="Times New Roman" w:hAnsi="Times New Roman" w:cs="Times New Roman"/>
          <w:color w:val="0D0D0D" w:themeColor="text1" w:themeTint="F2"/>
          <w:sz w:val="24"/>
          <w:szCs w:val="24"/>
        </w:rPr>
        <w:t xml:space="preserve">i.e. </w:t>
      </w:r>
      <w:r w:rsidRPr="00911EFE">
        <w:rPr>
          <w:rFonts w:ascii="Times New Roman" w:hAnsi="Times New Roman" w:cs="Times New Roman"/>
          <w:color w:val="0D0D0D" w:themeColor="text1" w:themeTint="F2"/>
          <w:sz w:val="24"/>
          <w:szCs w:val="24"/>
        </w:rPr>
        <w:t>Sept., Oct., Nov. and Dec.</w:t>
      </w:r>
      <w:r w:rsidR="00E73172" w:rsidRPr="00911EFE">
        <w:rPr>
          <w:rFonts w:ascii="Times New Roman" w:hAnsi="Times New Roman" w:cs="Times New Roman"/>
          <w:color w:val="0D0D0D" w:themeColor="text1" w:themeTint="F2"/>
          <w:sz w:val="24"/>
          <w:szCs w:val="24"/>
        </w:rPr>
        <w:t xml:space="preserve"> We recommend the meetings take place before the proposal report is due in Sept. and </w:t>
      </w:r>
      <w:bookmarkStart w:id="3" w:name="OLE_LINK7"/>
      <w:bookmarkStart w:id="4" w:name="OLE_LINK8"/>
      <w:bookmarkStart w:id="5" w:name="OLE_LINK9"/>
      <w:bookmarkStart w:id="6" w:name="OLE_LINK10"/>
      <w:r w:rsidR="00E73172" w:rsidRPr="00911EFE">
        <w:rPr>
          <w:rFonts w:ascii="Times New Roman" w:hAnsi="Times New Roman" w:cs="Times New Roman"/>
          <w:color w:val="0D0D0D" w:themeColor="text1" w:themeTint="F2"/>
          <w:sz w:val="24"/>
          <w:szCs w:val="24"/>
        </w:rPr>
        <w:t>middle of the month in Oct., Nov. and Dec.</w:t>
      </w:r>
    </w:p>
    <w:p w14:paraId="5C20B328" w14:textId="384EB511" w:rsidR="00703285" w:rsidRPr="00911EFE" w:rsidRDefault="00703285" w:rsidP="00E73172">
      <w:pPr>
        <w:pStyle w:val="ListParagraph"/>
        <w:numPr>
          <w:ilvl w:val="0"/>
          <w:numId w:val="10"/>
        </w:numPr>
        <w:jc w:val="both"/>
        <w:rPr>
          <w:rFonts w:ascii="Times New Roman" w:hAnsi="Times New Roman" w:cs="Times New Roman"/>
          <w:color w:val="0D0D0D" w:themeColor="text1" w:themeTint="F2"/>
          <w:sz w:val="24"/>
          <w:szCs w:val="24"/>
        </w:rPr>
      </w:pPr>
      <w:bookmarkStart w:id="7" w:name="OLE_LINK5"/>
      <w:bookmarkStart w:id="8" w:name="OLE_LINK6"/>
      <w:bookmarkEnd w:id="3"/>
      <w:bookmarkEnd w:id="4"/>
      <w:r w:rsidRPr="00911EFE">
        <w:rPr>
          <w:rFonts w:ascii="Times New Roman" w:hAnsi="Times New Roman" w:cs="Times New Roman"/>
          <w:color w:val="0D0D0D" w:themeColor="text1" w:themeTint="F2"/>
          <w:sz w:val="24"/>
          <w:szCs w:val="24"/>
        </w:rPr>
        <w:t xml:space="preserve">The last monthly report is </w:t>
      </w:r>
      <w:r w:rsidR="004C389B" w:rsidRPr="00911EFE">
        <w:rPr>
          <w:rFonts w:ascii="Times New Roman" w:hAnsi="Times New Roman" w:cs="Times New Roman"/>
          <w:color w:val="0D0D0D" w:themeColor="text1" w:themeTint="F2"/>
          <w:sz w:val="24"/>
          <w:szCs w:val="24"/>
        </w:rPr>
        <w:t xml:space="preserve">due </w:t>
      </w:r>
      <w:r w:rsidRPr="00911EFE">
        <w:rPr>
          <w:rFonts w:ascii="Times New Roman" w:hAnsi="Times New Roman" w:cs="Times New Roman"/>
          <w:color w:val="0D0D0D" w:themeColor="text1" w:themeTint="F2"/>
          <w:sz w:val="24"/>
          <w:szCs w:val="24"/>
        </w:rPr>
        <w:t>in Feb., before the progress report is due.</w:t>
      </w:r>
    </w:p>
    <w:bookmarkEnd w:id="0"/>
    <w:bookmarkEnd w:id="1"/>
    <w:bookmarkEnd w:id="2"/>
    <w:bookmarkEnd w:id="5"/>
    <w:bookmarkEnd w:id="6"/>
    <w:bookmarkEnd w:id="7"/>
    <w:bookmarkEnd w:id="8"/>
    <w:p w14:paraId="461037E7" w14:textId="2A7A3007" w:rsidR="00616BA4" w:rsidRPr="00911EFE" w:rsidRDefault="00E73172" w:rsidP="00E73172">
      <w:pPr>
        <w:pStyle w:val="ListParagraph"/>
        <w:numPr>
          <w:ilvl w:val="0"/>
          <w:numId w:val="10"/>
        </w:numPr>
        <w:jc w:val="both"/>
        <w:rPr>
          <w:rFonts w:ascii="Times New Roman" w:hAnsi="Times New Roman" w:cs="Times New Roman"/>
          <w:color w:val="0D0D0D" w:themeColor="text1" w:themeTint="F2"/>
          <w:sz w:val="24"/>
          <w:szCs w:val="24"/>
        </w:rPr>
      </w:pPr>
      <w:r w:rsidRPr="00911EFE">
        <w:rPr>
          <w:rFonts w:ascii="Times New Roman" w:hAnsi="Times New Roman" w:cs="Times New Roman"/>
          <w:color w:val="0D0D0D" w:themeColor="text1" w:themeTint="F2"/>
          <w:sz w:val="24"/>
          <w:szCs w:val="24"/>
        </w:rPr>
        <w:t>It is the responsibility of the student to submit the completed report to the FYPMS.</w:t>
      </w:r>
    </w:p>
    <w:p w14:paraId="7DEFADC7" w14:textId="77777777" w:rsidR="00E73172" w:rsidRPr="00911EFE" w:rsidRDefault="00E73172" w:rsidP="00E73172">
      <w:pPr>
        <w:ind w:left="360"/>
        <w:jc w:val="both"/>
        <w:rPr>
          <w:rFonts w:ascii="Times New Roman" w:hAnsi="Times New Roman" w:cs="Times New Roman"/>
          <w:color w:val="0D0D0D" w:themeColor="text1" w:themeTint="F2"/>
          <w:sz w:val="24"/>
          <w:szCs w:val="24"/>
        </w:rPr>
      </w:pPr>
    </w:p>
    <w:p w14:paraId="773D7D52" w14:textId="77777777" w:rsidR="000123BC" w:rsidRPr="00911EFE" w:rsidRDefault="000123BC">
      <w:pPr>
        <w:rPr>
          <w:rFonts w:ascii="Times New Roman" w:hAnsi="Times New Roman" w:cs="Times New Roman"/>
          <w:color w:val="0070C0"/>
        </w:rPr>
      </w:pPr>
    </w:p>
    <w:p w14:paraId="0CFD9BEB" w14:textId="77777777" w:rsidR="009E7D82" w:rsidRPr="00911EFE" w:rsidRDefault="009E7D82">
      <w:pPr>
        <w:rPr>
          <w:rFonts w:ascii="Times New Roman" w:hAnsi="Times New Roman" w:cs="Times New Roman"/>
        </w:rPr>
      </w:pPr>
      <w:r w:rsidRPr="00911EFE">
        <w:rPr>
          <w:rFonts w:ascii="Times New Roman" w:hAnsi="Times New Roman" w:cs="Times New Roman"/>
        </w:rPr>
        <w:br w:type="page"/>
      </w:r>
    </w:p>
    <w:p w14:paraId="785333D9" w14:textId="77777777" w:rsidR="00CA2649" w:rsidRPr="00911EFE" w:rsidRDefault="00703285" w:rsidP="008464E2">
      <w:pPr>
        <w:tabs>
          <w:tab w:val="left" w:pos="8550"/>
        </w:tabs>
        <w:jc w:val="center"/>
        <w:outlineLvl w:val="0"/>
        <w:rPr>
          <w:rFonts w:ascii="Times New Roman" w:hAnsi="Times New Roman" w:cs="Times New Roman"/>
          <w:b/>
          <w:color w:val="31849B" w:themeColor="accent5" w:themeShade="BF"/>
          <w:sz w:val="32"/>
          <w:szCs w:val="32"/>
        </w:rPr>
      </w:pPr>
      <w:r w:rsidRPr="00911EFE">
        <w:rPr>
          <w:rFonts w:ascii="Times New Roman" w:hAnsi="Times New Roman" w:cs="Times New Roman"/>
          <w:b/>
          <w:color w:val="31849B" w:themeColor="accent5" w:themeShade="BF"/>
          <w:sz w:val="32"/>
          <w:szCs w:val="32"/>
        </w:rPr>
        <w:lastRenderedPageBreak/>
        <w:t>Monthly Report for CSE</w:t>
      </w:r>
      <w:r w:rsidR="00D766A5" w:rsidRPr="00911EFE">
        <w:rPr>
          <w:rFonts w:ascii="Times New Roman" w:hAnsi="Times New Roman" w:cs="Times New Roman"/>
          <w:b/>
          <w:color w:val="31849B" w:themeColor="accent5" w:themeShade="BF"/>
          <w:sz w:val="32"/>
          <w:szCs w:val="32"/>
        </w:rPr>
        <w:t xml:space="preserve"> FYP</w:t>
      </w:r>
      <w:r w:rsidR="003F61E2" w:rsidRPr="00911EFE">
        <w:rPr>
          <w:rFonts w:ascii="Times New Roman" w:hAnsi="Times New Roman" w:cs="Times New Roman"/>
          <w:b/>
          <w:color w:val="31849B" w:themeColor="accent5" w:themeShade="BF"/>
          <w:sz w:val="32"/>
          <w:szCs w:val="32"/>
        </w:rPr>
        <w:t>/FYT</w:t>
      </w:r>
    </w:p>
    <w:tbl>
      <w:tblPr>
        <w:tblStyle w:val="TableGrid"/>
        <w:tblW w:w="10498" w:type="dxa"/>
        <w:tblLayout w:type="fixed"/>
        <w:tblLook w:val="04A0" w:firstRow="1" w:lastRow="0" w:firstColumn="1" w:lastColumn="0" w:noHBand="0" w:noVBand="1"/>
      </w:tblPr>
      <w:tblGrid>
        <w:gridCol w:w="2988"/>
        <w:gridCol w:w="2520"/>
        <w:gridCol w:w="90"/>
        <w:gridCol w:w="1440"/>
        <w:gridCol w:w="31"/>
        <w:gridCol w:w="1700"/>
        <w:gridCol w:w="1729"/>
      </w:tblGrid>
      <w:tr w:rsidR="00662ED0" w:rsidRPr="00911EFE" w14:paraId="320596CA" w14:textId="77777777" w:rsidTr="00456D98">
        <w:tc>
          <w:tcPr>
            <w:tcW w:w="2988" w:type="dxa"/>
            <w:shd w:val="clear" w:color="auto" w:fill="B6DDE8" w:themeFill="accent5" w:themeFillTint="66"/>
          </w:tcPr>
          <w:p w14:paraId="2AF915DA"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Project Code:</w:t>
            </w:r>
          </w:p>
        </w:tc>
        <w:tc>
          <w:tcPr>
            <w:tcW w:w="2520" w:type="dxa"/>
            <w:vAlign w:val="center"/>
          </w:tcPr>
          <w:p w14:paraId="30C81627" w14:textId="78491988" w:rsidR="00662ED0" w:rsidRPr="00911EFE" w:rsidRDefault="008464E2" w:rsidP="00A55681">
            <w:pPr>
              <w:tabs>
                <w:tab w:val="left" w:pos="8550"/>
              </w:tabs>
              <w:jc w:val="center"/>
              <w:rPr>
                <w:rFonts w:ascii="Times New Roman" w:hAnsi="Times New Roman" w:cs="Times New Roman"/>
                <w:sz w:val="28"/>
                <w:szCs w:val="28"/>
              </w:rPr>
            </w:pPr>
            <w:r>
              <w:rPr>
                <w:rFonts w:ascii="Times New Roman" w:hAnsi="Times New Roman" w:cs="Times New Roman"/>
                <w:sz w:val="28"/>
                <w:szCs w:val="28"/>
              </w:rPr>
              <w:t>DL2</w:t>
            </w:r>
          </w:p>
        </w:tc>
        <w:tc>
          <w:tcPr>
            <w:tcW w:w="1530" w:type="dxa"/>
            <w:gridSpan w:val="2"/>
            <w:shd w:val="clear" w:color="auto" w:fill="B6DDE8" w:themeFill="accent5" w:themeFillTint="66"/>
          </w:tcPr>
          <w:p w14:paraId="0706945D" w14:textId="77777777" w:rsidR="00662ED0" w:rsidRPr="00911EFE" w:rsidRDefault="00662ED0" w:rsidP="00703285">
            <w:pPr>
              <w:tabs>
                <w:tab w:val="left" w:pos="8550"/>
              </w:tabs>
              <w:rPr>
                <w:rFonts w:ascii="Times New Roman" w:hAnsi="Times New Roman" w:cs="Times New Roman"/>
              </w:rPr>
            </w:pPr>
            <w:r w:rsidRPr="00911EFE">
              <w:rPr>
                <w:rFonts w:ascii="Times New Roman" w:hAnsi="Times New Roman" w:cs="Times New Roman"/>
              </w:rPr>
              <w:t>Supervisor(s):</w:t>
            </w:r>
            <w:r w:rsidRPr="00911EFE">
              <w:rPr>
                <w:rFonts w:ascii="Times New Roman" w:hAnsi="Times New Roman" w:cs="Times New Roman"/>
              </w:rPr>
              <w:br/>
            </w:r>
          </w:p>
        </w:tc>
        <w:tc>
          <w:tcPr>
            <w:tcW w:w="3460" w:type="dxa"/>
            <w:gridSpan w:val="3"/>
            <w:vAlign w:val="center"/>
          </w:tcPr>
          <w:p w14:paraId="22765E1F" w14:textId="51FA1857" w:rsidR="00662ED0" w:rsidRPr="00911EFE" w:rsidRDefault="00535974" w:rsidP="00A55681">
            <w:pPr>
              <w:tabs>
                <w:tab w:val="left" w:pos="8550"/>
              </w:tabs>
              <w:rPr>
                <w:rFonts w:ascii="Times New Roman" w:hAnsi="Times New Roman" w:cs="Times New Roman"/>
              </w:rPr>
            </w:pPr>
            <w:r>
              <w:rPr>
                <w:rFonts w:ascii="Times New Roman" w:hAnsi="Times New Roman" w:cs="Times New Roman"/>
              </w:rPr>
              <w:t xml:space="preserve">Professor </w:t>
            </w:r>
            <w:r w:rsidRPr="00535974">
              <w:rPr>
                <w:rFonts w:ascii="Times New Roman" w:hAnsi="Times New Roman" w:cs="Times New Roman"/>
              </w:rPr>
              <w:t>Dik LEE</w:t>
            </w:r>
          </w:p>
        </w:tc>
      </w:tr>
      <w:tr w:rsidR="00662ED0" w:rsidRPr="00911EFE" w14:paraId="0FC3EE62" w14:textId="77777777" w:rsidTr="00456D98">
        <w:trPr>
          <w:trHeight w:val="469"/>
        </w:trPr>
        <w:tc>
          <w:tcPr>
            <w:tcW w:w="2988" w:type="dxa"/>
            <w:tcBorders>
              <w:bottom w:val="single" w:sz="4" w:space="0" w:color="auto"/>
            </w:tcBorders>
            <w:shd w:val="clear" w:color="auto" w:fill="B6DDE8" w:themeFill="accent5" w:themeFillTint="66"/>
          </w:tcPr>
          <w:p w14:paraId="1B76A0D2"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Project Title:</w:t>
            </w:r>
            <w:r w:rsidRPr="00911EFE">
              <w:rPr>
                <w:rFonts w:ascii="Times New Roman" w:hAnsi="Times New Roman" w:cs="Times New Roman"/>
              </w:rPr>
              <w:br/>
            </w:r>
            <w:r w:rsidRPr="00911EFE">
              <w:rPr>
                <w:rFonts w:ascii="Times New Roman" w:hAnsi="Times New Roman" w:cs="Times New Roman"/>
              </w:rPr>
              <w:br/>
            </w:r>
          </w:p>
        </w:tc>
        <w:tc>
          <w:tcPr>
            <w:tcW w:w="7510" w:type="dxa"/>
            <w:gridSpan w:val="6"/>
            <w:tcBorders>
              <w:bottom w:val="single" w:sz="4" w:space="0" w:color="auto"/>
            </w:tcBorders>
            <w:vAlign w:val="center"/>
          </w:tcPr>
          <w:p w14:paraId="31045F2C" w14:textId="5F3B4DE4" w:rsidR="00662ED0" w:rsidRPr="00911EFE" w:rsidRDefault="00535974" w:rsidP="00A55681">
            <w:pPr>
              <w:tabs>
                <w:tab w:val="left" w:pos="8550"/>
              </w:tabs>
              <w:rPr>
                <w:rFonts w:ascii="Times New Roman" w:hAnsi="Times New Roman" w:cs="Times New Roman"/>
              </w:rPr>
            </w:pPr>
            <w:r w:rsidRPr="00535974">
              <w:rPr>
                <w:rFonts w:ascii="Times New Roman" w:hAnsi="Times New Roman" w:cs="Times New Roman"/>
              </w:rPr>
              <w:t>Predicting trends of Interests in Twitter</w:t>
            </w:r>
          </w:p>
        </w:tc>
      </w:tr>
      <w:tr w:rsidR="00662ED0" w:rsidRPr="00911EFE" w14:paraId="4E8BEA48" w14:textId="77777777" w:rsidTr="00456D98">
        <w:tc>
          <w:tcPr>
            <w:tcW w:w="2988" w:type="dxa"/>
            <w:tcBorders>
              <w:bottom w:val="single" w:sz="4" w:space="0" w:color="auto"/>
            </w:tcBorders>
            <w:shd w:val="clear" w:color="auto" w:fill="B6DDE8" w:themeFill="accent5" w:themeFillTint="66"/>
          </w:tcPr>
          <w:p w14:paraId="6A9CDF72" w14:textId="6C4ED223"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Group Member(s)</w:t>
            </w:r>
            <w:r w:rsidR="00702AB4">
              <w:rPr>
                <w:rFonts w:ascii="Times New Roman" w:hAnsi="Times New Roman" w:cs="Times New Roman"/>
              </w:rPr>
              <w:t xml:space="preserve"> and Student ID(s)</w:t>
            </w:r>
            <w:r w:rsidRPr="00911EFE">
              <w:rPr>
                <w:rFonts w:ascii="Times New Roman" w:hAnsi="Times New Roman" w:cs="Times New Roman"/>
              </w:rPr>
              <w:t>:</w:t>
            </w:r>
            <w:r w:rsidRPr="00911EFE">
              <w:rPr>
                <w:rFonts w:ascii="Times New Roman" w:hAnsi="Times New Roman" w:cs="Times New Roman"/>
              </w:rPr>
              <w:br/>
            </w:r>
          </w:p>
        </w:tc>
        <w:tc>
          <w:tcPr>
            <w:tcW w:w="7510" w:type="dxa"/>
            <w:gridSpan w:val="6"/>
            <w:tcBorders>
              <w:bottom w:val="single" w:sz="4" w:space="0" w:color="auto"/>
            </w:tcBorders>
          </w:tcPr>
          <w:p w14:paraId="573BB06A" w14:textId="0727F84E" w:rsidR="00A55681"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Luk Wing San </w:t>
            </w:r>
            <w:r w:rsidR="00A61A30">
              <w:rPr>
                <w:rFonts w:ascii="Times New Roman" w:hAnsi="Times New Roman" w:cs="Times New Roman"/>
                <w:sz w:val="18"/>
                <w:szCs w:val="18"/>
              </w:rPr>
              <w:t>(20193803)</w:t>
            </w:r>
          </w:p>
          <w:p w14:paraId="7201FB2B" w14:textId="63224B41" w:rsidR="00535974"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Tsang Chiu Sing </w:t>
            </w:r>
            <w:r w:rsidR="001677A1">
              <w:rPr>
                <w:rFonts w:ascii="Times New Roman" w:hAnsi="Times New Roman" w:cs="Times New Roman"/>
                <w:sz w:val="18"/>
                <w:szCs w:val="18"/>
              </w:rPr>
              <w:t>(</w:t>
            </w:r>
            <w:r w:rsidR="001677A1" w:rsidRPr="001677A1">
              <w:rPr>
                <w:rFonts w:ascii="Times New Roman" w:hAnsi="Times New Roman" w:cs="Times New Roman"/>
                <w:sz w:val="18"/>
                <w:szCs w:val="18"/>
              </w:rPr>
              <w:t>20133126</w:t>
            </w:r>
            <w:r w:rsidR="001677A1">
              <w:rPr>
                <w:rFonts w:ascii="Times New Roman" w:hAnsi="Times New Roman" w:cs="Times New Roman"/>
                <w:sz w:val="18"/>
                <w:szCs w:val="18"/>
              </w:rPr>
              <w:t>)</w:t>
            </w:r>
          </w:p>
          <w:p w14:paraId="1F34FAF2" w14:textId="046B0FC1" w:rsidR="00535974" w:rsidRPr="00911EFE"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Kwok Chun Ho Andy (20272350)</w:t>
            </w:r>
          </w:p>
        </w:tc>
      </w:tr>
      <w:tr w:rsidR="00662ED0" w:rsidRPr="00911EFE" w14:paraId="2CF2DD90" w14:textId="77777777" w:rsidTr="00456D98">
        <w:tc>
          <w:tcPr>
            <w:tcW w:w="2988" w:type="dxa"/>
            <w:tcBorders>
              <w:top w:val="single" w:sz="4" w:space="0" w:color="auto"/>
            </w:tcBorders>
            <w:shd w:val="clear" w:color="auto" w:fill="B6DDE8" w:themeFill="accent5" w:themeFillTint="66"/>
          </w:tcPr>
          <w:p w14:paraId="68A7BA39" w14:textId="77777777" w:rsidR="009639B8" w:rsidRPr="00911EFE" w:rsidRDefault="00662ED0" w:rsidP="00703285">
            <w:pPr>
              <w:tabs>
                <w:tab w:val="left" w:pos="8550"/>
              </w:tabs>
              <w:rPr>
                <w:rFonts w:ascii="Times New Roman" w:hAnsi="Times New Roman" w:cs="Times New Roman"/>
              </w:rPr>
            </w:pPr>
            <w:r w:rsidRPr="00911EFE">
              <w:rPr>
                <w:rFonts w:ascii="Times New Roman" w:hAnsi="Times New Roman" w:cs="Times New Roman"/>
              </w:rPr>
              <w:t>Report</w:t>
            </w:r>
            <w:r w:rsidR="003C427F" w:rsidRPr="00911EFE">
              <w:rPr>
                <w:rFonts w:ascii="Times New Roman" w:hAnsi="Times New Roman" w:cs="Times New Roman"/>
              </w:rPr>
              <w:t>ing</w:t>
            </w:r>
            <w:r w:rsidRPr="00911EFE">
              <w:rPr>
                <w:rFonts w:ascii="Times New Roman" w:hAnsi="Times New Roman" w:cs="Times New Roman"/>
              </w:rPr>
              <w:t xml:space="preserve"> Period:</w:t>
            </w:r>
          </w:p>
          <w:p w14:paraId="05A01665" w14:textId="77777777" w:rsidR="00703285" w:rsidRPr="00911EFE" w:rsidRDefault="00703285" w:rsidP="00703285">
            <w:pPr>
              <w:pStyle w:val="ListParagraph"/>
              <w:numPr>
                <w:ilvl w:val="0"/>
                <w:numId w:val="11"/>
              </w:numPr>
              <w:tabs>
                <w:tab w:val="left" w:pos="8550"/>
              </w:tabs>
              <w:rPr>
                <w:rFonts w:ascii="Times New Roman" w:hAnsi="Times New Roman" w:cs="Times New Roman"/>
              </w:rPr>
            </w:pPr>
            <w:r w:rsidRPr="00911EFE">
              <w:rPr>
                <w:rFonts w:ascii="Times New Roman" w:hAnsi="Times New Roman" w:cs="Times New Roman"/>
              </w:rPr>
              <w:t xml:space="preserve">Scan report and </w:t>
            </w:r>
            <w:r w:rsidR="0013069B" w:rsidRPr="00911EFE">
              <w:rPr>
                <w:rFonts w:ascii="Times New Roman" w:hAnsi="Times New Roman" w:cs="Times New Roman"/>
              </w:rPr>
              <w:t>submit via the FYPMS</w:t>
            </w:r>
          </w:p>
        </w:tc>
        <w:tc>
          <w:tcPr>
            <w:tcW w:w="7510" w:type="dxa"/>
            <w:gridSpan w:val="6"/>
            <w:tcBorders>
              <w:top w:val="single" w:sz="4" w:space="0" w:color="auto"/>
              <w:left w:val="nil"/>
            </w:tcBorders>
          </w:tcPr>
          <w:p w14:paraId="6987D391" w14:textId="333A1393" w:rsidR="00662ED0" w:rsidRPr="00911EFE" w:rsidRDefault="00662ED0" w:rsidP="00C53A1D">
            <w:pPr>
              <w:tabs>
                <w:tab w:val="left" w:pos="2057"/>
                <w:tab w:val="left" w:pos="2993"/>
                <w:tab w:val="left" w:pos="4031"/>
                <w:tab w:val="left" w:pos="511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#1</w:t>
            </w:r>
            <w:r w:rsidRPr="00911EFE">
              <w:rPr>
                <w:rFonts w:ascii="Times New Roman" w:hAnsi="Times New Roman" w:cs="Times New Roman"/>
                <w:sz w:val="18"/>
                <w:szCs w:val="18"/>
              </w:rPr>
              <w:tab/>
            </w:r>
            <w:sdt>
              <w:sdtPr>
                <w:rPr>
                  <w:rFonts w:ascii="Times New Roman" w:hAnsi="Times New Roman" w:cs="Times New Roman"/>
                  <w:sz w:val="18"/>
                  <w:szCs w:val="18"/>
                </w:rPr>
                <w:id w:val="-1653445314"/>
                <w14:checkbox>
                  <w14:checked w14:val="1"/>
                  <w14:checkedState w14:val="2612" w14:font="MS Gothic"/>
                  <w14:uncheckedState w14:val="2610" w14:font="MS Gothic"/>
                </w14:checkbox>
              </w:sdtPr>
              <w:sdtEndPr/>
              <w:sdtContent>
                <w:r w:rsidR="00A76ECE">
                  <w:rPr>
                    <w:rFonts w:ascii="MS Gothic" w:eastAsia="MS Gothic" w:hAnsi="MS Gothic" w:cs="Times New Roman"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Sept.</w:t>
            </w:r>
          </w:p>
          <w:p w14:paraId="1ACC4855" w14:textId="77777777"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#2</w:t>
            </w:r>
            <w:r w:rsidRPr="00911EFE">
              <w:rPr>
                <w:rFonts w:ascii="Times New Roman" w:hAnsi="Times New Roman" w:cs="Times New Roman"/>
                <w:sz w:val="18"/>
                <w:szCs w:val="18"/>
              </w:rPr>
              <w:tab/>
            </w:r>
            <w:sdt>
              <w:sdtPr>
                <w:rPr>
                  <w:rFonts w:ascii="Times New Roman" w:hAnsi="Times New Roman" w:cs="Times New Roman"/>
                  <w:sz w:val="18"/>
                  <w:szCs w:val="18"/>
                </w:rPr>
                <w:id w:val="-1528625978"/>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Oct.</w:t>
            </w:r>
          </w:p>
          <w:p w14:paraId="29FF9283" w14:textId="77777777"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#3</w:t>
            </w:r>
            <w:r w:rsidRPr="00911EFE">
              <w:rPr>
                <w:rFonts w:ascii="Times New Roman" w:hAnsi="Times New Roman" w:cs="Times New Roman"/>
                <w:sz w:val="18"/>
                <w:szCs w:val="18"/>
              </w:rPr>
              <w:tab/>
            </w:r>
            <w:sdt>
              <w:sdtPr>
                <w:rPr>
                  <w:rFonts w:ascii="Times New Roman" w:hAnsi="Times New Roman" w:cs="Times New Roman"/>
                  <w:sz w:val="18"/>
                  <w:szCs w:val="18"/>
                </w:rPr>
                <w:id w:val="519515565"/>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Nov.</w:t>
            </w:r>
          </w:p>
          <w:p w14:paraId="4CA476D1" w14:textId="77777777"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#4</w:t>
            </w:r>
            <w:r w:rsidRPr="00911EFE">
              <w:rPr>
                <w:rFonts w:ascii="Times New Roman" w:hAnsi="Times New Roman" w:cs="Times New Roman"/>
                <w:sz w:val="18"/>
                <w:szCs w:val="18"/>
              </w:rPr>
              <w:tab/>
            </w:r>
            <w:sdt>
              <w:sdtPr>
                <w:rPr>
                  <w:rFonts w:ascii="Times New Roman" w:hAnsi="Times New Roman" w:cs="Times New Roman"/>
                  <w:sz w:val="18"/>
                  <w:szCs w:val="18"/>
                </w:rPr>
                <w:id w:val="1310137563"/>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Dec.</w:t>
            </w:r>
          </w:p>
          <w:p w14:paraId="5C6F17DA" w14:textId="77777777" w:rsidR="00662ED0" w:rsidRPr="00911EFE" w:rsidRDefault="00662ED0" w:rsidP="00703285">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#5</w:t>
            </w:r>
            <w:r w:rsidRPr="00911EFE">
              <w:rPr>
                <w:rFonts w:ascii="Times New Roman" w:hAnsi="Times New Roman" w:cs="Times New Roman"/>
                <w:sz w:val="18"/>
                <w:szCs w:val="18"/>
              </w:rPr>
              <w:tab/>
            </w:r>
            <w:sdt>
              <w:sdtPr>
                <w:rPr>
                  <w:rFonts w:ascii="Times New Roman" w:hAnsi="Times New Roman" w:cs="Times New Roman"/>
                  <w:sz w:val="18"/>
                  <w:szCs w:val="18"/>
                </w:rPr>
                <w:id w:val="1133993428"/>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Feb</w:t>
            </w:r>
            <w:r w:rsidRPr="00911EFE">
              <w:rPr>
                <w:rFonts w:ascii="Times New Roman" w:hAnsi="Times New Roman" w:cs="Times New Roman"/>
                <w:sz w:val="18"/>
                <w:szCs w:val="18"/>
              </w:rPr>
              <w:tab/>
              <w:t xml:space="preserve"> </w:t>
            </w:r>
          </w:p>
        </w:tc>
      </w:tr>
      <w:tr w:rsidR="00A55681" w:rsidRPr="00911EFE" w14:paraId="457A0AAF" w14:textId="77777777" w:rsidTr="00456D98">
        <w:trPr>
          <w:trHeight w:val="4562"/>
        </w:trPr>
        <w:tc>
          <w:tcPr>
            <w:tcW w:w="2988" w:type="dxa"/>
            <w:shd w:val="clear" w:color="auto" w:fill="B6DDE8" w:themeFill="accent5" w:themeFillTint="66"/>
          </w:tcPr>
          <w:p w14:paraId="7C2AAF35" w14:textId="77777777" w:rsidR="00A55681" w:rsidRPr="00911EFE" w:rsidRDefault="00A55681" w:rsidP="00D766A5">
            <w:pPr>
              <w:tabs>
                <w:tab w:val="left" w:pos="8550"/>
              </w:tabs>
              <w:rPr>
                <w:rFonts w:ascii="Times New Roman" w:hAnsi="Times New Roman" w:cs="Times New Roman"/>
              </w:rPr>
            </w:pPr>
            <w:r w:rsidRPr="00911EFE">
              <w:rPr>
                <w:rFonts w:ascii="Times New Roman" w:hAnsi="Times New Roman" w:cs="Times New Roman"/>
              </w:rPr>
              <w:t>Progress</w:t>
            </w:r>
            <w:r w:rsidR="00703285" w:rsidRPr="00911EFE">
              <w:rPr>
                <w:rFonts w:ascii="Times New Roman" w:hAnsi="Times New Roman" w:cs="Times New Roman"/>
              </w:rPr>
              <w:t>:</w:t>
            </w:r>
          </w:p>
          <w:p w14:paraId="0C90728D" w14:textId="77777777" w:rsidR="00A55681" w:rsidRPr="00911EFE" w:rsidRDefault="00A55681" w:rsidP="00D766A5">
            <w:pPr>
              <w:tabs>
                <w:tab w:val="left" w:pos="8550"/>
              </w:tabs>
              <w:rPr>
                <w:rFonts w:ascii="Times New Roman" w:hAnsi="Times New Roman" w:cs="Times New Roman"/>
              </w:rPr>
            </w:pPr>
          </w:p>
          <w:p w14:paraId="1C874D16"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 xml:space="preserve">List the work completed in this </w:t>
            </w:r>
            <w:r w:rsidR="00414E05" w:rsidRPr="00911EFE">
              <w:rPr>
                <w:rFonts w:ascii="Times New Roman" w:hAnsi="Times New Roman" w:cs="Times New Roman"/>
              </w:rPr>
              <w:t xml:space="preserve">reporting </w:t>
            </w:r>
            <w:r w:rsidRPr="00911EFE">
              <w:rPr>
                <w:rFonts w:ascii="Times New Roman" w:hAnsi="Times New Roman" w:cs="Times New Roman"/>
              </w:rPr>
              <w:t>period.</w:t>
            </w:r>
          </w:p>
          <w:p w14:paraId="0DA511DF"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 xml:space="preserve">Identify the major difficulties encountered. </w:t>
            </w:r>
          </w:p>
          <w:p w14:paraId="10AB596D"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Comment on the overall progress.</w:t>
            </w:r>
          </w:p>
        </w:tc>
        <w:tc>
          <w:tcPr>
            <w:tcW w:w="7510" w:type="dxa"/>
            <w:gridSpan w:val="6"/>
          </w:tcPr>
          <w:p w14:paraId="3797CD45" w14:textId="31EE9117" w:rsidR="00A76ECE" w:rsidRDefault="00A76ECE" w:rsidP="00A76ECE">
            <w:pPr>
              <w:pStyle w:val="ListParagraph"/>
              <w:numPr>
                <w:ilvl w:val="0"/>
                <w:numId w:val="12"/>
              </w:numPr>
              <w:tabs>
                <w:tab w:val="left" w:pos="8550"/>
              </w:tabs>
              <w:rPr>
                <w:rFonts w:ascii="Times New Roman" w:hAnsi="Times New Roman" w:cs="Times New Roman"/>
              </w:rPr>
            </w:pPr>
            <w:r>
              <w:rPr>
                <w:rFonts w:ascii="Times New Roman" w:hAnsi="Times New Roman" w:cs="Times New Roman"/>
              </w:rPr>
              <w:t>Set the scope of our project to two traditional approaches to trend prediction, including user-based analysis and general trend prediction</w:t>
            </w:r>
          </w:p>
          <w:p w14:paraId="68EE66BE" w14:textId="17F4814B" w:rsidR="00A55681" w:rsidRDefault="00A76ECE" w:rsidP="00A76ECE">
            <w:pPr>
              <w:pStyle w:val="ListParagraph"/>
              <w:numPr>
                <w:ilvl w:val="0"/>
                <w:numId w:val="12"/>
              </w:numPr>
              <w:tabs>
                <w:tab w:val="left" w:pos="8550"/>
              </w:tabs>
              <w:rPr>
                <w:rFonts w:ascii="Times New Roman" w:hAnsi="Times New Roman" w:cs="Times New Roman"/>
              </w:rPr>
            </w:pPr>
            <w:r>
              <w:rPr>
                <w:rFonts w:ascii="Times New Roman" w:hAnsi="Times New Roman" w:cs="Times New Roman"/>
              </w:rPr>
              <w:t>Started collecting tweets data that would later be used for analysis (a month of data collected)</w:t>
            </w:r>
          </w:p>
          <w:p w14:paraId="4FCFD6F5" w14:textId="77777777" w:rsidR="00A76ECE" w:rsidRDefault="00A76ECE" w:rsidP="00A76ECE">
            <w:pPr>
              <w:pStyle w:val="ListParagraph"/>
              <w:numPr>
                <w:ilvl w:val="0"/>
                <w:numId w:val="12"/>
              </w:numPr>
              <w:tabs>
                <w:tab w:val="left" w:pos="8550"/>
              </w:tabs>
              <w:rPr>
                <w:rFonts w:ascii="Times New Roman" w:hAnsi="Times New Roman" w:cs="Times New Roman"/>
              </w:rPr>
            </w:pPr>
            <w:r>
              <w:rPr>
                <w:rFonts w:ascii="Times New Roman" w:hAnsi="Times New Roman" w:cs="Times New Roman"/>
              </w:rPr>
              <w:t>Preprocessed data to remove some of the noise e.g. stop words and most frequently used words e.g. “the”, “is”, “a” that do not add meaning</w:t>
            </w:r>
          </w:p>
          <w:p w14:paraId="4D07F1BA" w14:textId="069C438A" w:rsidR="005A0DB4" w:rsidRPr="005A0DB4" w:rsidRDefault="005A0DB4" w:rsidP="005A0DB4">
            <w:pPr>
              <w:pStyle w:val="ListParagraph"/>
              <w:numPr>
                <w:ilvl w:val="0"/>
                <w:numId w:val="12"/>
              </w:numPr>
              <w:tabs>
                <w:tab w:val="left" w:pos="8550"/>
              </w:tabs>
              <w:spacing w:after="200" w:line="276" w:lineRule="auto"/>
              <w:rPr>
                <w:rFonts w:ascii="Times New Roman" w:hAnsi="Times New Roman" w:cs="Times New Roman"/>
              </w:rPr>
            </w:pPr>
            <w:r>
              <w:rPr>
                <w:rFonts w:ascii="Times New Roman" w:hAnsi="Times New Roman" w:cs="Times New Roman"/>
              </w:rPr>
              <w:t>Determined to use Python as major programming language for handling data and for future prediction, as there are a lot of libraries (e.g. numpy, matplot</w:t>
            </w:r>
            <w:r>
              <w:rPr>
                <w:rFonts w:ascii="Times New Roman" w:hAnsi="Times New Roman" w:cs="Times New Roman"/>
              </w:rPr>
              <w:t>lib</w:t>
            </w:r>
            <w:r>
              <w:rPr>
                <w:rFonts w:ascii="Times New Roman" w:hAnsi="Times New Roman" w:cs="Times New Roman"/>
              </w:rPr>
              <w:t>, jupyter) that make the calculation easier.</w:t>
            </w:r>
          </w:p>
          <w:p w14:paraId="553F771C" w14:textId="79910F61" w:rsidR="00A76ECE" w:rsidRDefault="00A76ECE" w:rsidP="00A76ECE">
            <w:pPr>
              <w:pStyle w:val="ListParagraph"/>
              <w:numPr>
                <w:ilvl w:val="0"/>
                <w:numId w:val="12"/>
              </w:numPr>
              <w:tabs>
                <w:tab w:val="left" w:pos="8550"/>
              </w:tabs>
              <w:rPr>
                <w:rFonts w:ascii="Times New Roman" w:hAnsi="Times New Roman" w:cs="Times New Roman"/>
              </w:rPr>
            </w:pPr>
            <w:r>
              <w:rPr>
                <w:rFonts w:ascii="Times New Roman" w:hAnsi="Times New Roman" w:cs="Times New Roman"/>
              </w:rPr>
              <w:t>Researched into the prediction algorithms we may use for the pre</w:t>
            </w:r>
            <w:r w:rsidR="005A0DB4">
              <w:rPr>
                <w:rFonts w:ascii="Times New Roman" w:hAnsi="Times New Roman" w:cs="Times New Roman"/>
              </w:rPr>
              <w:t>diction. However, there are too many possibilities that make it difficult for us to choose the most suitable one, given our approaches to prediction, dataset</w:t>
            </w:r>
          </w:p>
          <w:p w14:paraId="08F670FE" w14:textId="1FACE689" w:rsidR="005A0DB4" w:rsidRDefault="005A0DB4" w:rsidP="005A0DB4">
            <w:pPr>
              <w:tabs>
                <w:tab w:val="left" w:pos="8550"/>
              </w:tabs>
              <w:rPr>
                <w:rFonts w:ascii="Times New Roman" w:hAnsi="Times New Roman" w:cs="Times New Roman"/>
              </w:rPr>
            </w:pPr>
          </w:p>
          <w:p w14:paraId="4714DE13" w14:textId="24BB16A7" w:rsidR="005A0DB4" w:rsidRPr="005A0DB4" w:rsidRDefault="005A0DB4" w:rsidP="005A0DB4">
            <w:pPr>
              <w:tabs>
                <w:tab w:val="left" w:pos="8550"/>
              </w:tabs>
              <w:rPr>
                <w:rFonts w:ascii="Times New Roman" w:hAnsi="Times New Roman" w:cs="Times New Roman"/>
              </w:rPr>
            </w:pPr>
            <w:r>
              <w:rPr>
                <w:rFonts w:ascii="Times New Roman" w:hAnsi="Times New Roman" w:cs="Times New Roman"/>
              </w:rPr>
              <w:t>The overall progress of the project is good. It appeared to be a project that is difficult to be dealt with. Nevertheless, as we started to invest more time into it, things become clearer and we are starting to develop our own thought for the projects.</w:t>
            </w:r>
          </w:p>
          <w:p w14:paraId="4DE5B983" w14:textId="1046550D" w:rsidR="005A0DB4" w:rsidRPr="005A0DB4" w:rsidRDefault="005A0DB4" w:rsidP="005A0DB4">
            <w:pPr>
              <w:jc w:val="center"/>
            </w:pPr>
          </w:p>
        </w:tc>
      </w:tr>
      <w:tr w:rsidR="00662ED0" w:rsidRPr="00911EFE" w14:paraId="4F72FF3F" w14:textId="77777777" w:rsidTr="00456D98">
        <w:trPr>
          <w:trHeight w:val="2060"/>
        </w:trPr>
        <w:tc>
          <w:tcPr>
            <w:tcW w:w="2988" w:type="dxa"/>
            <w:shd w:val="clear" w:color="auto" w:fill="B6DDE8" w:themeFill="accent5" w:themeFillTint="66"/>
          </w:tcPr>
          <w:p w14:paraId="75F8A2C1"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Future Plan:</w:t>
            </w:r>
          </w:p>
          <w:p w14:paraId="5E88B561" w14:textId="77777777" w:rsidR="00662ED0" w:rsidRPr="00911EFE" w:rsidRDefault="00662ED0" w:rsidP="00D766A5">
            <w:pPr>
              <w:tabs>
                <w:tab w:val="left" w:pos="8550"/>
              </w:tabs>
              <w:rPr>
                <w:rFonts w:ascii="Times New Roman" w:hAnsi="Times New Roman" w:cs="Times New Roman"/>
              </w:rPr>
            </w:pPr>
          </w:p>
          <w:p w14:paraId="3DA34067" w14:textId="77777777" w:rsidR="00662ED0" w:rsidRPr="00911EFE" w:rsidRDefault="00662ED0" w:rsidP="000A2CAB">
            <w:pPr>
              <w:pStyle w:val="ListParagraph"/>
              <w:numPr>
                <w:ilvl w:val="0"/>
                <w:numId w:val="5"/>
              </w:numPr>
              <w:tabs>
                <w:tab w:val="left" w:pos="8550"/>
              </w:tabs>
              <w:ind w:left="180" w:hanging="180"/>
              <w:rPr>
                <w:rFonts w:ascii="Times New Roman" w:hAnsi="Times New Roman" w:cs="Times New Roman"/>
              </w:rPr>
            </w:pPr>
            <w:r w:rsidRPr="00911EFE">
              <w:rPr>
                <w:rFonts w:ascii="Times New Roman" w:hAnsi="Times New Roman" w:cs="Times New Roman"/>
              </w:rPr>
              <w:t xml:space="preserve">Write down the working </w:t>
            </w:r>
            <w:r w:rsidR="0013069B" w:rsidRPr="00911EFE">
              <w:rPr>
                <w:rFonts w:ascii="Times New Roman" w:hAnsi="Times New Roman" w:cs="Times New Roman"/>
              </w:rPr>
              <w:t>plan</w:t>
            </w:r>
          </w:p>
        </w:tc>
        <w:tc>
          <w:tcPr>
            <w:tcW w:w="7510" w:type="dxa"/>
            <w:gridSpan w:val="6"/>
          </w:tcPr>
          <w:p w14:paraId="27AB32EC" w14:textId="464716EE" w:rsidR="000D7C2F" w:rsidRDefault="001D0D9B" w:rsidP="000D7C2F">
            <w:pPr>
              <w:pStyle w:val="ListParagraph"/>
              <w:numPr>
                <w:ilvl w:val="0"/>
                <w:numId w:val="12"/>
              </w:numPr>
              <w:tabs>
                <w:tab w:val="left" w:pos="8550"/>
              </w:tabs>
              <w:rPr>
                <w:rFonts w:ascii="Times New Roman" w:hAnsi="Times New Roman" w:cs="Times New Roman"/>
              </w:rPr>
            </w:pPr>
            <w:r>
              <w:rPr>
                <w:rFonts w:ascii="Times New Roman" w:hAnsi="Times New Roman" w:cs="Times New Roman"/>
              </w:rPr>
              <w:t>Our top priority is to figure out what predictions would generate better results given our approaches and dataset.</w:t>
            </w:r>
          </w:p>
          <w:p w14:paraId="30478DFD" w14:textId="78E8495D" w:rsidR="001D0D9B" w:rsidRDefault="001D0D9B" w:rsidP="000D7C2F">
            <w:pPr>
              <w:pStyle w:val="ListParagraph"/>
              <w:numPr>
                <w:ilvl w:val="0"/>
                <w:numId w:val="12"/>
              </w:numPr>
              <w:tabs>
                <w:tab w:val="left" w:pos="8550"/>
              </w:tabs>
              <w:rPr>
                <w:rFonts w:ascii="Times New Roman" w:hAnsi="Times New Roman" w:cs="Times New Roman"/>
              </w:rPr>
            </w:pPr>
            <w:r>
              <w:rPr>
                <w:rFonts w:ascii="Times New Roman" w:hAnsi="Times New Roman" w:cs="Times New Roman"/>
              </w:rPr>
              <w:t>For that, we are going to study the strength and weakness of different prediction approaches and select a subset of them for further examinations.</w:t>
            </w:r>
          </w:p>
          <w:p w14:paraId="3AEA740E" w14:textId="4ECC3017" w:rsidR="000D7C2F" w:rsidRPr="000D7C2F" w:rsidRDefault="001D0D9B" w:rsidP="000D7C2F">
            <w:pPr>
              <w:pStyle w:val="ListParagraph"/>
              <w:numPr>
                <w:ilvl w:val="0"/>
                <w:numId w:val="12"/>
              </w:numPr>
              <w:tabs>
                <w:tab w:val="left" w:pos="8550"/>
              </w:tabs>
              <w:rPr>
                <w:rFonts w:ascii="Times New Roman" w:hAnsi="Times New Roman" w:cs="Times New Roman"/>
              </w:rPr>
            </w:pPr>
            <w:r>
              <w:rPr>
                <w:rFonts w:ascii="Times New Roman" w:hAnsi="Times New Roman" w:cs="Times New Roman"/>
              </w:rPr>
              <w:t>Then, we are going to d</w:t>
            </w:r>
            <w:r w:rsidR="000D7C2F">
              <w:rPr>
                <w:rFonts w:ascii="Times New Roman" w:hAnsi="Times New Roman" w:cs="Times New Roman"/>
              </w:rPr>
              <w:t>evelop an evaluation framework</w:t>
            </w:r>
            <w:r>
              <w:rPr>
                <w:rFonts w:ascii="Times New Roman" w:hAnsi="Times New Roman" w:cs="Times New Roman"/>
              </w:rPr>
              <w:t xml:space="preserve"> that allow us to fit our data into different prediction models to evaluate the performance.</w:t>
            </w:r>
            <w:bookmarkStart w:id="9" w:name="_GoBack"/>
            <w:bookmarkEnd w:id="9"/>
          </w:p>
        </w:tc>
      </w:tr>
      <w:tr w:rsidR="00662ED0" w:rsidRPr="00911EFE" w14:paraId="3C79D628" w14:textId="77777777" w:rsidTr="00456D98">
        <w:trPr>
          <w:trHeight w:val="1970"/>
        </w:trPr>
        <w:tc>
          <w:tcPr>
            <w:tcW w:w="2988" w:type="dxa"/>
            <w:shd w:val="clear" w:color="auto" w:fill="FBD4B4" w:themeFill="accent6" w:themeFillTint="66"/>
          </w:tcPr>
          <w:p w14:paraId="09B6FCA4"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t xml:space="preserve"> </w:t>
            </w:r>
            <w:r w:rsidRPr="00911EFE">
              <w:rPr>
                <w:rFonts w:ascii="Times New Roman" w:hAnsi="Times New Roman" w:cs="Times New Roman"/>
              </w:rPr>
              <w:br/>
              <w:t>Comments:</w:t>
            </w:r>
          </w:p>
        </w:tc>
        <w:tc>
          <w:tcPr>
            <w:tcW w:w="7510" w:type="dxa"/>
            <w:gridSpan w:val="6"/>
          </w:tcPr>
          <w:p w14:paraId="4C06D082" w14:textId="77777777" w:rsidR="00662ED0" w:rsidRPr="00911EFE" w:rsidRDefault="00662ED0" w:rsidP="00D766A5">
            <w:pPr>
              <w:tabs>
                <w:tab w:val="left" w:pos="8550"/>
              </w:tabs>
              <w:rPr>
                <w:rFonts w:ascii="Times New Roman" w:hAnsi="Times New Roman" w:cs="Times New Roman"/>
              </w:rPr>
            </w:pPr>
          </w:p>
        </w:tc>
      </w:tr>
      <w:tr w:rsidR="00662ED0" w:rsidRPr="00911EFE" w14:paraId="197D7F5D" w14:textId="77777777" w:rsidTr="00456D98">
        <w:trPr>
          <w:trHeight w:val="647"/>
        </w:trPr>
        <w:tc>
          <w:tcPr>
            <w:tcW w:w="2988" w:type="dxa"/>
            <w:tcBorders>
              <w:bottom w:val="triple" w:sz="4" w:space="0" w:color="auto"/>
            </w:tcBorders>
            <w:shd w:val="clear" w:color="auto" w:fill="FBD4B4" w:themeFill="accent6" w:themeFillTint="66"/>
          </w:tcPr>
          <w:p w14:paraId="29198896" w14:textId="77777777" w:rsidR="00662ED0" w:rsidRPr="00911EFE" w:rsidRDefault="00662ED0" w:rsidP="002B0B58">
            <w:pPr>
              <w:tabs>
                <w:tab w:val="left" w:pos="8550"/>
              </w:tabs>
              <w:rPr>
                <w:rFonts w:ascii="Times New Roman" w:hAnsi="Times New Roman" w:cs="Times New Roman"/>
              </w:rPr>
            </w:pPr>
            <w:r w:rsidRPr="00911EFE">
              <w:rPr>
                <w:rFonts w:ascii="Times New Roman" w:hAnsi="Times New Roman" w:cs="Times New Roman"/>
                <w:noProof/>
                <w:lang w:eastAsia="zh-TW"/>
              </w:rPr>
              <mc:AlternateContent>
                <mc:Choice Requires="wpg">
                  <w:drawing>
                    <wp:anchor distT="0" distB="0" distL="114300" distR="114300" simplePos="0" relativeHeight="251671552" behindDoc="0" locked="0" layoutInCell="0" allowOverlap="1" wp14:anchorId="6418DE15" wp14:editId="34DDC7BB">
                      <wp:simplePos x="0" y="0"/>
                      <wp:positionH relativeFrom="column">
                        <wp:posOffset>1976755</wp:posOffset>
                      </wp:positionH>
                      <wp:positionV relativeFrom="paragraph">
                        <wp:posOffset>165100</wp:posOffset>
                      </wp:positionV>
                      <wp:extent cx="4350880" cy="259080"/>
                      <wp:effectExtent l="0" t="0" r="12065" b="2667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0880" cy="259080"/>
                                <a:chOff x="2880" y="14242"/>
                                <a:chExt cx="8200" cy="400"/>
                              </a:xfrm>
                            </wpg:grpSpPr>
                            <wps:wsp>
                              <wps:cNvPr id="14" name="AutoShape 3"/>
                              <wps:cNvSpPr>
                                <a:spLocks noChangeArrowheads="1"/>
                              </wps:cNvSpPr>
                              <wps:spPr bwMode="auto">
                                <a:xfrm>
                                  <a:off x="2880" y="14246"/>
                                  <a:ext cx="432" cy="390"/>
                                </a:xfrm>
                                <a:prstGeom prst="homePlate">
                                  <a:avLst>
                                    <a:gd name="adj" fmla="val 27692"/>
                                  </a:avLst>
                                </a:prstGeom>
                                <a:solidFill>
                                  <a:srgbClr val="FFFFFF"/>
                                </a:solidFill>
                                <a:ln w="6350">
                                  <a:solidFill>
                                    <a:srgbClr val="000000"/>
                                  </a:solidFill>
                                  <a:miter lim="800000"/>
                                  <a:headEnd/>
                                  <a:tailEnd/>
                                </a:ln>
                              </wps:spPr>
                              <wps:txbx>
                                <w:txbxContent>
                                  <w:p w14:paraId="67B2E18E" w14:textId="77777777" w:rsidR="00703285" w:rsidRDefault="00703285" w:rsidP="002B0B58">
                                    <w:pPr>
                                      <w:pStyle w:val="Header"/>
                                      <w:tabs>
                                        <w:tab w:val="left" w:pos="720"/>
                                      </w:tabs>
                                      <w:ind w:left="-90"/>
                                    </w:pPr>
                                    <w:r>
                                      <w:t>F</w:t>
                                    </w:r>
                                  </w:p>
                                </w:txbxContent>
                              </wps:txbx>
                              <wps:bodyPr rot="0" vert="horz" wrap="square" lIns="91440" tIns="45720" rIns="91440" bIns="45720" anchor="t" anchorCtr="0" upright="1">
                                <a:noAutofit/>
                              </wps:bodyPr>
                            </wps:wsp>
                            <wps:wsp>
                              <wps:cNvPr id="15" name="AutoShape 4"/>
                              <wps:cNvSpPr>
                                <a:spLocks noChangeArrowheads="1"/>
                              </wps:cNvSpPr>
                              <wps:spPr bwMode="auto">
                                <a:xfrm>
                                  <a:off x="3335" y="14242"/>
                                  <a:ext cx="786" cy="390"/>
                                </a:xfrm>
                                <a:prstGeom prst="homePlate">
                                  <a:avLst>
                                    <a:gd name="adj" fmla="val 50385"/>
                                  </a:avLst>
                                </a:prstGeom>
                                <a:solidFill>
                                  <a:srgbClr val="FFFFFF"/>
                                </a:solidFill>
                                <a:ln w="6350">
                                  <a:solidFill>
                                    <a:srgbClr val="000000"/>
                                  </a:solidFill>
                                  <a:miter lim="800000"/>
                                  <a:headEnd/>
                                  <a:tailEnd/>
                                </a:ln>
                              </wps:spPr>
                              <wps:txbx>
                                <w:txbxContent>
                                  <w:p w14:paraId="62C7C3F5" w14:textId="77777777" w:rsidR="00703285" w:rsidRDefault="00703285" w:rsidP="002B0B58">
                                    <w:pPr>
                                      <w:pStyle w:val="Header"/>
                                      <w:tabs>
                                        <w:tab w:val="left" w:pos="720"/>
                                      </w:tabs>
                                      <w:jc w:val="center"/>
                                    </w:pPr>
                                    <w:r>
                                      <w:t>D</w:t>
                                    </w:r>
                                  </w:p>
                                </w:txbxContent>
                              </wps:txbx>
                              <wps:bodyPr rot="0" vert="horz" wrap="square" lIns="91440" tIns="45720" rIns="91440" bIns="45720" anchor="t" anchorCtr="0" upright="1">
                                <a:noAutofit/>
                              </wps:bodyPr>
                            </wps:wsp>
                            <wps:wsp>
                              <wps:cNvPr id="16" name="AutoShape 5"/>
                              <wps:cNvSpPr>
                                <a:spLocks noChangeArrowheads="1"/>
                              </wps:cNvSpPr>
                              <wps:spPr bwMode="auto">
                                <a:xfrm>
                                  <a:off x="4128" y="14250"/>
                                  <a:ext cx="786" cy="390"/>
                                </a:xfrm>
                                <a:prstGeom prst="homePlate">
                                  <a:avLst>
                                    <a:gd name="adj" fmla="val 50385"/>
                                  </a:avLst>
                                </a:prstGeom>
                                <a:solidFill>
                                  <a:srgbClr val="FFFFFF"/>
                                </a:solidFill>
                                <a:ln w="6350">
                                  <a:solidFill>
                                    <a:srgbClr val="000000"/>
                                  </a:solidFill>
                                  <a:miter lim="800000"/>
                                  <a:headEnd/>
                                  <a:tailEnd/>
                                </a:ln>
                              </wps:spPr>
                              <wps:txbx>
                                <w:txbxContent>
                                  <w:p w14:paraId="5FD34A54"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wps:txbx>
                              <wps:bodyPr rot="0" vert="horz" wrap="square" lIns="91440" tIns="45720" rIns="91440" bIns="45720" anchor="t" anchorCtr="0" upright="1">
                                <a:noAutofit/>
                              </wps:bodyPr>
                            </wps:wsp>
                            <wps:wsp>
                              <wps:cNvPr id="17" name="AutoShape 6"/>
                              <wps:cNvSpPr>
                                <a:spLocks noChangeArrowheads="1"/>
                              </wps:cNvSpPr>
                              <wps:spPr bwMode="auto">
                                <a:xfrm>
                                  <a:off x="4929" y="14250"/>
                                  <a:ext cx="764" cy="390"/>
                                </a:xfrm>
                                <a:prstGeom prst="homePlate">
                                  <a:avLst>
                                    <a:gd name="adj" fmla="val 48974"/>
                                  </a:avLst>
                                </a:prstGeom>
                                <a:solidFill>
                                  <a:srgbClr val="FFFFFF"/>
                                </a:solidFill>
                                <a:ln w="6350">
                                  <a:solidFill>
                                    <a:srgbClr val="000000"/>
                                  </a:solidFill>
                                  <a:miter lim="800000"/>
                                  <a:headEnd/>
                                  <a:tailEnd/>
                                </a:ln>
                              </wps:spPr>
                              <wps:txbx>
                                <w:txbxContent>
                                  <w:p w14:paraId="2AA1BD2E" w14:textId="77777777" w:rsidR="00703285" w:rsidRDefault="00703285" w:rsidP="002B0B58">
                                    <w:pPr>
                                      <w:pStyle w:val="Header"/>
                                      <w:tabs>
                                        <w:tab w:val="left" w:pos="720"/>
                                      </w:tabs>
                                      <w:jc w:val="center"/>
                                    </w:pPr>
                                    <w:r>
                                      <w:t>C</w:t>
                                    </w:r>
                                  </w:p>
                                </w:txbxContent>
                              </wps:txbx>
                              <wps:bodyPr rot="0" vert="horz" wrap="square" lIns="91440" tIns="45720" rIns="91440" bIns="45720" anchor="t" anchorCtr="0" upright="1">
                                <a:noAutofit/>
                              </wps:bodyPr>
                            </wps:wsp>
                            <wps:wsp>
                              <wps:cNvPr id="18" name="AutoShape 7"/>
                              <wps:cNvSpPr>
                                <a:spLocks noChangeArrowheads="1"/>
                              </wps:cNvSpPr>
                              <wps:spPr bwMode="auto">
                                <a:xfrm>
                                  <a:off x="5708" y="14250"/>
                                  <a:ext cx="771" cy="390"/>
                                </a:xfrm>
                                <a:prstGeom prst="homePlate">
                                  <a:avLst>
                                    <a:gd name="adj" fmla="val 49423"/>
                                  </a:avLst>
                                </a:prstGeom>
                                <a:solidFill>
                                  <a:srgbClr val="FFFFFF"/>
                                </a:solidFill>
                                <a:ln w="6350">
                                  <a:solidFill>
                                    <a:srgbClr val="000000"/>
                                  </a:solidFill>
                                  <a:miter lim="800000"/>
                                  <a:headEnd/>
                                  <a:tailEnd/>
                                </a:ln>
                              </wps:spPr>
                              <wps:txbx>
                                <w:txbxContent>
                                  <w:p w14:paraId="424DB1D0"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wps:txbx>
                              <wps:bodyPr rot="0" vert="horz" wrap="square" lIns="91440" tIns="45720" rIns="91440" bIns="45720" anchor="t" anchorCtr="0" upright="1">
                                <a:noAutofit/>
                              </wps:bodyPr>
                            </wps:wsp>
                            <wps:wsp>
                              <wps:cNvPr id="19" name="AutoShape 8"/>
                              <wps:cNvSpPr>
                                <a:spLocks noChangeArrowheads="1"/>
                              </wps:cNvSpPr>
                              <wps:spPr bwMode="auto">
                                <a:xfrm>
                                  <a:off x="6508" y="14250"/>
                                  <a:ext cx="757" cy="390"/>
                                </a:xfrm>
                                <a:prstGeom prst="homePlate">
                                  <a:avLst>
                                    <a:gd name="adj" fmla="val 48526"/>
                                  </a:avLst>
                                </a:prstGeom>
                                <a:solidFill>
                                  <a:srgbClr val="FFFFFF"/>
                                </a:solidFill>
                                <a:ln w="6350">
                                  <a:solidFill>
                                    <a:srgbClr val="000000"/>
                                  </a:solidFill>
                                  <a:miter lim="800000"/>
                                  <a:headEnd/>
                                  <a:tailEnd/>
                                </a:ln>
                              </wps:spPr>
                              <wps:txbx>
                                <w:txbxContent>
                                  <w:p w14:paraId="79D32A20" w14:textId="77777777" w:rsidR="00703285" w:rsidRPr="00E15CBB" w:rsidRDefault="00703285" w:rsidP="002B0B58">
                                    <w:pPr>
                                      <w:pStyle w:val="Header"/>
                                      <w:tabs>
                                        <w:tab w:val="left" w:pos="720"/>
                                      </w:tabs>
                                      <w:jc w:val="center"/>
                                      <w:rPr>
                                        <w:rFonts w:eastAsiaTheme="minorEastAsia"/>
                                        <w:lang w:eastAsia="zh-CN"/>
                                      </w:rPr>
                                    </w:pPr>
                                    <w:r>
                                      <w:t>B</w:t>
                                    </w:r>
                                    <w:r>
                                      <w:rPr>
                                        <w:rFonts w:eastAsiaTheme="minorEastAsia" w:hint="eastAsia"/>
                                        <w:lang w:eastAsia="zh-CN"/>
                                      </w:rPr>
                                      <w:t>-</w:t>
                                    </w:r>
                                  </w:p>
                                </w:txbxContent>
                              </wps:txbx>
                              <wps:bodyPr rot="0" vert="horz" wrap="square" lIns="91440" tIns="45720" rIns="91440" bIns="45720" anchor="t" anchorCtr="0" upright="1">
                                <a:noAutofit/>
                              </wps:bodyPr>
                            </wps:wsp>
                            <wps:wsp>
                              <wps:cNvPr id="20" name="AutoShape 9"/>
                              <wps:cNvSpPr>
                                <a:spLocks noChangeArrowheads="1"/>
                              </wps:cNvSpPr>
                              <wps:spPr bwMode="auto">
                                <a:xfrm>
                                  <a:off x="7294" y="14250"/>
                                  <a:ext cx="786" cy="390"/>
                                </a:xfrm>
                                <a:prstGeom prst="homePlate">
                                  <a:avLst>
                                    <a:gd name="adj" fmla="val 50385"/>
                                  </a:avLst>
                                </a:prstGeom>
                                <a:solidFill>
                                  <a:srgbClr val="FFFFFF"/>
                                </a:solidFill>
                                <a:ln w="6350">
                                  <a:solidFill>
                                    <a:srgbClr val="000000"/>
                                  </a:solidFill>
                                  <a:miter lim="800000"/>
                                  <a:headEnd/>
                                  <a:tailEnd/>
                                </a:ln>
                              </wps:spPr>
                              <wps:txbx>
                                <w:txbxContent>
                                  <w:p w14:paraId="76401F05" w14:textId="77777777" w:rsidR="00703285" w:rsidRDefault="00703285" w:rsidP="002B0B58">
                                    <w:pPr>
                                      <w:pStyle w:val="Header"/>
                                      <w:tabs>
                                        <w:tab w:val="left" w:pos="720"/>
                                      </w:tabs>
                                      <w:jc w:val="center"/>
                                    </w:pPr>
                                    <w:r>
                                      <w:t>B</w:t>
                                    </w:r>
                                  </w:p>
                                </w:txbxContent>
                              </wps:txbx>
                              <wps:bodyPr rot="0" vert="horz" wrap="square" lIns="91440" tIns="45720" rIns="91440" bIns="45720" anchor="t" anchorCtr="0" upright="1">
                                <a:noAutofit/>
                              </wps:bodyPr>
                            </wps:wsp>
                            <wps:wsp>
                              <wps:cNvPr id="21" name="AutoShape 10"/>
                              <wps:cNvSpPr>
                                <a:spLocks noChangeArrowheads="1"/>
                              </wps:cNvSpPr>
                              <wps:spPr bwMode="auto">
                                <a:xfrm>
                                  <a:off x="8095" y="14250"/>
                                  <a:ext cx="786" cy="390"/>
                                </a:xfrm>
                                <a:prstGeom prst="homePlate">
                                  <a:avLst>
                                    <a:gd name="adj" fmla="val 48526"/>
                                  </a:avLst>
                                </a:prstGeom>
                                <a:solidFill>
                                  <a:srgbClr val="FFFFFF"/>
                                </a:solidFill>
                                <a:ln w="6350">
                                  <a:solidFill>
                                    <a:srgbClr val="000000"/>
                                  </a:solidFill>
                                  <a:miter lim="800000"/>
                                  <a:headEnd/>
                                  <a:tailEnd/>
                                </a:ln>
                              </wps:spPr>
                              <wps:txbx>
                                <w:txbxContent>
                                  <w:p w14:paraId="48E492B4" w14:textId="77777777" w:rsidR="00703285" w:rsidRPr="00FD7B02" w:rsidRDefault="00703285" w:rsidP="00FD7B02">
                                    <w:pPr>
                                      <w:pStyle w:val="Header"/>
                                      <w:tabs>
                                        <w:tab w:val="left" w:pos="720"/>
                                      </w:tabs>
                                      <w:rPr>
                                        <w:rFonts w:eastAsiaTheme="minorEastAsia"/>
                                        <w:lang w:val="en-US" w:eastAsia="zh-CN"/>
                                      </w:rPr>
                                    </w:pPr>
                                    <w:r>
                                      <w:rPr>
                                        <w:rFonts w:eastAsiaTheme="minorEastAsia"/>
                                        <w:lang w:val="en-US" w:eastAsia="zh-CN"/>
                                      </w:rPr>
                                      <w:t>B+</w:t>
                                    </w:r>
                                  </w:p>
                                </w:txbxContent>
                              </wps:txbx>
                              <wps:bodyPr rot="0" vert="horz" wrap="square" lIns="91440" tIns="45720" rIns="91440" bIns="45720" anchor="t" anchorCtr="0" upright="1">
                                <a:noAutofit/>
                              </wps:bodyPr>
                            </wps:wsp>
                            <wps:wsp>
                              <wps:cNvPr id="22" name="AutoShape 11"/>
                              <wps:cNvSpPr>
                                <a:spLocks noChangeArrowheads="1"/>
                              </wps:cNvSpPr>
                              <wps:spPr bwMode="auto">
                                <a:xfrm>
                                  <a:off x="8881" y="14250"/>
                                  <a:ext cx="750" cy="390"/>
                                </a:xfrm>
                                <a:prstGeom prst="homePlate">
                                  <a:avLst>
                                    <a:gd name="adj" fmla="val 48077"/>
                                  </a:avLst>
                                </a:prstGeom>
                                <a:solidFill>
                                  <a:srgbClr val="FFFFFF"/>
                                </a:solidFill>
                                <a:ln w="6350">
                                  <a:solidFill>
                                    <a:srgbClr val="000000"/>
                                  </a:solidFill>
                                  <a:miter lim="800000"/>
                                  <a:headEnd/>
                                  <a:tailEnd/>
                                </a:ln>
                              </wps:spPr>
                              <wps:txbx>
                                <w:txbxContent>
                                  <w:p w14:paraId="4DDA72AE" w14:textId="77777777" w:rsidR="00703285" w:rsidRPr="00E15CBB" w:rsidRDefault="00703285" w:rsidP="002B0B58">
                                    <w:pPr>
                                      <w:pStyle w:val="Header"/>
                                      <w:tabs>
                                        <w:tab w:val="left" w:pos="720"/>
                                      </w:tabs>
                                      <w:jc w:val="center"/>
                                      <w:rPr>
                                        <w:rFonts w:eastAsiaTheme="minorEastAsia"/>
                                        <w:lang w:eastAsia="zh-CN"/>
                                      </w:rPr>
                                    </w:pPr>
                                    <w:r>
                                      <w:t>A</w:t>
                                    </w:r>
                                    <w:r>
                                      <w:rPr>
                                        <w:rFonts w:eastAsiaTheme="minorEastAsia" w:hint="eastAsia"/>
                                        <w:lang w:eastAsia="zh-CN"/>
                                      </w:rPr>
                                      <w:t>-</w:t>
                                    </w:r>
                                  </w:p>
                                </w:txbxContent>
                              </wps:txbx>
                              <wps:bodyPr rot="0" vert="horz" wrap="square" lIns="91440" tIns="45720" rIns="91440" bIns="45720" anchor="t" anchorCtr="0" upright="1">
                                <a:noAutofit/>
                              </wps:bodyPr>
                            </wps:wsp>
                            <wps:wsp>
                              <wps:cNvPr id="23" name="AutoShape 12"/>
                              <wps:cNvSpPr>
                                <a:spLocks noChangeArrowheads="1"/>
                              </wps:cNvSpPr>
                              <wps:spPr bwMode="auto">
                                <a:xfrm>
                                  <a:off x="9674" y="14250"/>
                                  <a:ext cx="735" cy="390"/>
                                </a:xfrm>
                                <a:prstGeom prst="homePlate">
                                  <a:avLst>
                                    <a:gd name="adj" fmla="val 49936"/>
                                  </a:avLst>
                                </a:prstGeom>
                                <a:solidFill>
                                  <a:srgbClr val="FFFFFF"/>
                                </a:solidFill>
                                <a:ln w="6350">
                                  <a:solidFill>
                                    <a:srgbClr val="000000"/>
                                  </a:solidFill>
                                  <a:miter lim="800000"/>
                                  <a:headEnd/>
                                  <a:tailEnd/>
                                </a:ln>
                              </wps:spPr>
                              <wps:txbx>
                                <w:txbxContent>
                                  <w:p w14:paraId="3364C707" w14:textId="77777777" w:rsidR="00703285" w:rsidRDefault="00703285" w:rsidP="002B0B58">
                                    <w:pPr>
                                      <w:pStyle w:val="Header"/>
                                      <w:tabs>
                                        <w:tab w:val="left" w:pos="720"/>
                                      </w:tabs>
                                      <w:jc w:val="center"/>
                                    </w:pPr>
                                    <w:r>
                                      <w:t>A</w:t>
                                    </w:r>
                                  </w:p>
                                </w:txbxContent>
                              </wps:txbx>
                              <wps:bodyPr rot="0" vert="horz" wrap="square" lIns="91440" tIns="45720" rIns="91440" bIns="45720" anchor="t" anchorCtr="0" upright="1">
                                <a:noAutofit/>
                              </wps:bodyPr>
                            </wps:wsp>
                            <wps:wsp>
                              <wps:cNvPr id="24" name="Text Box 13"/>
                              <wps:cNvSpPr txBox="1">
                                <a:spLocks noChangeArrowheads="1"/>
                              </wps:cNvSpPr>
                              <wps:spPr bwMode="auto">
                                <a:xfrm>
                                  <a:off x="10407" y="14252"/>
                                  <a:ext cx="673" cy="3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779AE4" w14:textId="77777777" w:rsidR="00703285" w:rsidRPr="00E15CBB" w:rsidRDefault="00703285" w:rsidP="002B0B58">
                                    <w:pPr>
                                      <w:pStyle w:val="Header"/>
                                      <w:tabs>
                                        <w:tab w:val="left" w:pos="720"/>
                                      </w:tabs>
                                      <w:jc w:val="center"/>
                                      <w:rPr>
                                        <w:rFonts w:eastAsiaTheme="minorEastAsia"/>
                                        <w:lang w:eastAsia="zh-CN"/>
                                      </w:rPr>
                                    </w:pPr>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8DE15" id="Group 13" o:spid="_x0000_s1026" style="position:absolute;margin-left:155.65pt;margin-top:13pt;width:342.6pt;height:20.4pt;z-index:251671552" coordorigin="2880,14242" coordsize="8200,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" o:allowincell="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2880;top:14246;width:432;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" strokeweight=".5pt">
                        <v:textbox>
                          <w:txbxContent>
                            <w:p w14:paraId="67B2E18E" w14:textId="77777777" w:rsidR="00703285" w:rsidRDefault="00703285" w:rsidP="002B0B58">
                              <w:pPr>
                                <w:pStyle w:val="Header"/>
                                <w:tabs>
                                  <w:tab w:val="left" w:pos="720"/>
                                </w:tabs>
                                <w:ind w:left="-90"/>
                              </w:pPr>
                              <w:r>
                                <w:t>F</w:t>
                              </w:r>
                            </w:p>
                          </w:txbxContent>
                        </v:textbox>
                      </v:shape>
                      <v:shape id="AutoShape 4" o:spid="_x0000_s1028" type="#_x0000_t15" style="position:absolute;left:3335;top:14242;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" strokeweight=".5pt">
                        <v:textbox>
                          <w:txbxContent>
                            <w:p w14:paraId="62C7C3F5" w14:textId="77777777" w:rsidR="00703285" w:rsidRDefault="00703285" w:rsidP="002B0B58">
                              <w:pPr>
                                <w:pStyle w:val="Header"/>
                                <w:tabs>
                                  <w:tab w:val="left" w:pos="720"/>
                                </w:tabs>
                                <w:jc w:val="center"/>
                              </w:pPr>
                              <w:r>
                                <w:t>D</w:t>
                              </w:r>
                            </w:p>
                          </w:txbxContent>
                        </v:textbox>
                      </v:shape>
                      <v:shape id="AutoShape 5" o:spid="_x0000_s1029" type="#_x0000_t15" style="position:absolute;left:4128;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" strokeweight=".5pt">
                        <v:textbox>
                          <w:txbxContent>
                            <w:p w14:paraId="5FD34A54"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v:textbox>
                      </v:shape>
                      <v:shape id="AutoShape 6" o:spid="_x0000_s1030" type="#_x0000_t15" style="position:absolute;left:4929;top:14250;width:764;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" strokeweight=".5pt">
                        <v:textbox>
                          <w:txbxContent>
                            <w:p w14:paraId="2AA1BD2E" w14:textId="77777777" w:rsidR="00703285" w:rsidRDefault="00703285" w:rsidP="002B0B58">
                              <w:pPr>
                                <w:pStyle w:val="Header"/>
                                <w:tabs>
                                  <w:tab w:val="left" w:pos="720"/>
                                </w:tabs>
                                <w:jc w:val="center"/>
                              </w:pPr>
                              <w:r>
                                <w:t>C</w:t>
                              </w:r>
                            </w:p>
                          </w:txbxContent>
                        </v:textbox>
                      </v:shape>
                      <v:shape id="AutoShape 7" o:spid="_x0000_s1031" type="#_x0000_t15" style="position:absolute;left:5708;top:14250;width:771;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" strokeweight=".5pt">
                        <v:textbox>
                          <w:txbxContent>
                            <w:p w14:paraId="424DB1D0"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v:textbox>
                      </v:shape>
                      <v:shape id="AutoShape 8" o:spid="_x0000_s1032" type="#_x0000_t15" style="position:absolute;left:6508;top:14250;width:757;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" strokeweight=".5pt">
                        <v:textbox>
                          <w:txbxContent>
                            <w:p w14:paraId="79D32A20" w14:textId="77777777" w:rsidR="00703285" w:rsidRPr="00E15CBB" w:rsidRDefault="00703285" w:rsidP="002B0B58">
                              <w:pPr>
                                <w:pStyle w:val="Header"/>
                                <w:tabs>
                                  <w:tab w:val="left" w:pos="720"/>
                                </w:tabs>
                                <w:jc w:val="center"/>
                                <w:rPr>
                                  <w:rFonts w:eastAsiaTheme="minorEastAsia"/>
                                  <w:lang w:eastAsia="zh-CN"/>
                                </w:rPr>
                              </w:pPr>
                              <w:r>
                                <w:t>B</w:t>
                              </w:r>
                              <w:r>
                                <w:rPr>
                                  <w:rFonts w:eastAsiaTheme="minorEastAsia" w:hint="eastAsia"/>
                                  <w:lang w:eastAsia="zh-CN"/>
                                </w:rPr>
                                <w:t>-</w:t>
                              </w:r>
                            </w:p>
                          </w:txbxContent>
                        </v:textbox>
                      </v:shape>
                      <v:shape id="AutoShape 9" o:spid="_x0000_s1033" type="#_x0000_t15" style="position:absolute;left:7294;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" strokeweight=".5pt">
                        <v:textbox>
                          <w:txbxContent>
                            <w:p w14:paraId="76401F05" w14:textId="77777777" w:rsidR="00703285" w:rsidRDefault="00703285" w:rsidP="002B0B58">
                              <w:pPr>
                                <w:pStyle w:val="Header"/>
                                <w:tabs>
                                  <w:tab w:val="left" w:pos="720"/>
                                </w:tabs>
                                <w:jc w:val="center"/>
                              </w:pPr>
                              <w:r>
                                <w:t>B</w:t>
                              </w:r>
                            </w:p>
                          </w:txbxContent>
                        </v:textbox>
                      </v:shape>
                      <v:shape id="AutoShape 10" o:spid="_x0000_s1034" type="#_x0000_t15" style="position:absolute;left:8095;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" adj="16399" strokeweight=".5pt">
                        <v:textbox>
                          <w:txbxContent>
                            <w:p w14:paraId="48E492B4" w14:textId="77777777" w:rsidR="00703285" w:rsidRPr="00FD7B02" w:rsidRDefault="00703285" w:rsidP="00FD7B02">
                              <w:pPr>
                                <w:pStyle w:val="Header"/>
                                <w:tabs>
                                  <w:tab w:val="left" w:pos="720"/>
                                </w:tabs>
                                <w:rPr>
                                  <w:rFonts w:eastAsiaTheme="minorEastAsia"/>
                                  <w:lang w:val="en-US" w:eastAsia="zh-CN"/>
                                </w:rPr>
                              </w:pPr>
                              <w:r>
                                <w:rPr>
                                  <w:rFonts w:eastAsiaTheme="minorEastAsia"/>
                                  <w:lang w:val="en-US" w:eastAsia="zh-CN"/>
                                </w:rPr>
                                <w:t>B+</w:t>
                              </w:r>
                            </w:p>
                          </w:txbxContent>
                        </v:textbox>
                      </v:shape>
                      <v:shape id="AutoShape 11" o:spid="_x0000_s1035" type="#_x0000_t15" style="position:absolute;left:8881;top:14250;width:750;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" strokeweight=".5pt">
                        <v:textbox>
                          <w:txbxContent>
                            <w:p w14:paraId="4DDA72AE" w14:textId="77777777" w:rsidR="00703285" w:rsidRPr="00E15CBB" w:rsidRDefault="00703285" w:rsidP="002B0B58">
                              <w:pPr>
                                <w:pStyle w:val="Header"/>
                                <w:tabs>
                                  <w:tab w:val="left" w:pos="720"/>
                                </w:tabs>
                                <w:jc w:val="center"/>
                                <w:rPr>
                                  <w:rFonts w:eastAsiaTheme="minorEastAsia"/>
                                  <w:lang w:eastAsia="zh-CN"/>
                                </w:rPr>
                              </w:pPr>
                              <w:r>
                                <w:t>A</w:t>
                              </w:r>
                              <w:r>
                                <w:rPr>
                                  <w:rFonts w:eastAsiaTheme="minorEastAsia" w:hint="eastAsia"/>
                                  <w:lang w:eastAsia="zh-CN"/>
                                </w:rPr>
                                <w:t>-</w:t>
                              </w:r>
                            </w:p>
                          </w:txbxContent>
                        </v:textbox>
                      </v:shape>
                      <v:shape id="AutoShape 12" o:spid="_x0000_s1036" type="#_x0000_t15" style="position:absolute;left:9674;top:14250;width:7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" adj="15877" strokeweight=".5pt">
                        <v:textbox>
                          <w:txbxContent>
                            <w:p w14:paraId="3364C707" w14:textId="77777777" w:rsidR="00703285" w:rsidRDefault="00703285" w:rsidP="002B0B58">
                              <w:pPr>
                                <w:pStyle w:val="Header"/>
                                <w:tabs>
                                  <w:tab w:val="left" w:pos="720"/>
                                </w:tabs>
                                <w:jc w:val="center"/>
                              </w:pPr>
                              <w:r>
                                <w:t>A</w:t>
                              </w:r>
                            </w:p>
                          </w:txbxContent>
                        </v:textbox>
                      </v:shape>
                      <v:shapetype id="_x0000_t202" coordsize="21600,21600" o:spt="202" path="m,l,21600r21600,l21600,xe">
                        <v:stroke joinstyle="miter"/>
                        <v:path gradientshapeok="t" o:connecttype="rect"/>
                      </v:shapetype>
                      <v:shape id="Text Box 13" o:spid="_x0000_s1037" type="#_x0000_t202" style="position:absolute;left:10407;top:14252;width:673;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Y2LygAAAOAAAAAPAAAAZHJzL2Rvd25yZXYueG1sRI9RSwJB&#13;&#10;FIXfg/7DcAPfcjax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DEFjYvKAAAA&#13;&#10;4AAAAA8AAAAAAAAAAAAAAAAABwIAAGRycy9kb3ducmV2LnhtbFBLBQYAAAAAAwADALcAAAD+AgAA&#13;&#10;AAA=&#13;&#10;" filled="f" strokeweight=".5pt">
                        <v:textbox>
                          <w:txbxContent>
                            <w:p w14:paraId="35779AE4" w14:textId="77777777" w:rsidR="00703285" w:rsidRPr="00E15CBB" w:rsidRDefault="00703285" w:rsidP="002B0B58">
                              <w:pPr>
                                <w:pStyle w:val="Header"/>
                                <w:tabs>
                                  <w:tab w:val="left" w:pos="720"/>
                                </w:tabs>
                                <w:jc w:val="center"/>
                                <w:rPr>
                                  <w:rFonts w:eastAsiaTheme="minorEastAsia"/>
                                  <w:lang w:eastAsia="zh-CN"/>
                                </w:rPr>
                              </w:pPr>
                              <w:r>
                                <w:t>A+</w:t>
                              </w:r>
                            </w:p>
                          </w:txbxContent>
                        </v:textbox>
                      </v:shape>
                    </v:group>
                  </w:pict>
                </mc:Fallback>
              </mc:AlternateContent>
            </w: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br/>
              <w:t>Overall Evaluation:</w:t>
            </w:r>
          </w:p>
          <w:p w14:paraId="5399A3FB" w14:textId="77777777" w:rsidR="00662ED0" w:rsidRPr="00911EFE" w:rsidRDefault="00662ED0" w:rsidP="002B0B58">
            <w:pPr>
              <w:tabs>
                <w:tab w:val="left" w:pos="8550"/>
              </w:tabs>
              <w:rPr>
                <w:rFonts w:ascii="Times New Roman" w:hAnsi="Times New Roman" w:cs="Times New Roman"/>
              </w:rPr>
            </w:pPr>
          </w:p>
        </w:tc>
        <w:tc>
          <w:tcPr>
            <w:tcW w:w="5781" w:type="dxa"/>
            <w:gridSpan w:val="5"/>
            <w:tcBorders>
              <w:bottom w:val="triple" w:sz="4" w:space="0" w:color="auto"/>
              <w:right w:val="nil"/>
            </w:tcBorders>
          </w:tcPr>
          <w:p w14:paraId="4834A495" w14:textId="77777777" w:rsidR="00662ED0" w:rsidRPr="00911EFE" w:rsidRDefault="00662ED0" w:rsidP="00D766A5">
            <w:pPr>
              <w:tabs>
                <w:tab w:val="left" w:pos="8550"/>
              </w:tabs>
              <w:rPr>
                <w:rFonts w:ascii="Times New Roman" w:hAnsi="Times New Roman" w:cs="Times New Roman"/>
                <w:sz w:val="16"/>
                <w:szCs w:val="16"/>
              </w:rPr>
            </w:pPr>
            <w:r w:rsidRPr="00911EFE">
              <w:rPr>
                <w:rFonts w:ascii="Times New Roman" w:hAnsi="Times New Roman" w:cs="Times New Roman"/>
                <w:sz w:val="16"/>
                <w:szCs w:val="16"/>
              </w:rPr>
              <w:t>(please circle)</w:t>
            </w:r>
          </w:p>
        </w:tc>
        <w:tc>
          <w:tcPr>
            <w:tcW w:w="1729" w:type="dxa"/>
            <w:tcBorders>
              <w:left w:val="nil"/>
            </w:tcBorders>
          </w:tcPr>
          <w:p w14:paraId="269ABE26" w14:textId="77777777" w:rsidR="00662ED0" w:rsidRPr="00911EFE" w:rsidRDefault="00662ED0" w:rsidP="00703285">
            <w:pPr>
              <w:tabs>
                <w:tab w:val="left" w:pos="8550"/>
              </w:tabs>
              <w:rPr>
                <w:rFonts w:ascii="Times New Roman" w:hAnsi="Times New Roman" w:cs="Times New Roman"/>
                <w:sz w:val="16"/>
                <w:szCs w:val="16"/>
              </w:rPr>
            </w:pPr>
            <w:r w:rsidRPr="00911EFE">
              <w:rPr>
                <w:rFonts w:ascii="Times New Roman" w:hAnsi="Times New Roman" w:cs="Times New Roman"/>
                <w:sz w:val="16"/>
                <w:szCs w:val="16"/>
              </w:rPr>
              <w:t>(letter grade)</w:t>
            </w:r>
          </w:p>
        </w:tc>
      </w:tr>
      <w:tr w:rsidR="00662ED0" w:rsidRPr="00911EFE" w14:paraId="11AC8A6D" w14:textId="77777777" w:rsidTr="00456D98">
        <w:tc>
          <w:tcPr>
            <w:tcW w:w="2988" w:type="dxa"/>
            <w:tcBorders>
              <w:top w:val="triple" w:sz="4" w:space="0" w:color="auto"/>
            </w:tcBorders>
            <w:shd w:val="clear" w:color="auto" w:fill="B6DDE8" w:themeFill="accent5" w:themeFillTint="66"/>
          </w:tcPr>
          <w:p w14:paraId="7E8BD82A" w14:textId="77777777" w:rsidR="00662ED0" w:rsidRPr="00911EFE" w:rsidRDefault="00662ED0" w:rsidP="00414E05">
            <w:pPr>
              <w:tabs>
                <w:tab w:val="left" w:pos="8550"/>
              </w:tabs>
              <w:rPr>
                <w:rFonts w:ascii="Times New Roman" w:hAnsi="Times New Roman" w:cs="Times New Roman"/>
              </w:rPr>
            </w:pPr>
            <w:r w:rsidRPr="00911EFE">
              <w:rPr>
                <w:rFonts w:ascii="Times New Roman" w:hAnsi="Times New Roman" w:cs="Times New Roman"/>
              </w:rPr>
              <w:t xml:space="preserve">Meeting </w:t>
            </w:r>
            <w:r w:rsidRPr="00911EFE">
              <w:rPr>
                <w:rFonts w:ascii="Times New Roman" w:hAnsi="Times New Roman" w:cs="Times New Roman"/>
              </w:rPr>
              <w:br/>
              <w:t>Da</w:t>
            </w:r>
            <w:r w:rsidR="00414E05" w:rsidRPr="00911EFE">
              <w:rPr>
                <w:rFonts w:ascii="Times New Roman" w:hAnsi="Times New Roman" w:cs="Times New Roman"/>
              </w:rPr>
              <w:t>te</w:t>
            </w:r>
            <w:r w:rsidRPr="00911EFE">
              <w:rPr>
                <w:rFonts w:ascii="Times New Roman" w:hAnsi="Times New Roman" w:cs="Times New Roman"/>
              </w:rPr>
              <w:t xml:space="preserve"> &amp; Time:</w:t>
            </w:r>
          </w:p>
        </w:tc>
        <w:tc>
          <w:tcPr>
            <w:tcW w:w="7510" w:type="dxa"/>
            <w:gridSpan w:val="6"/>
            <w:tcBorders>
              <w:top w:val="triple" w:sz="4" w:space="0" w:color="auto"/>
            </w:tcBorders>
          </w:tcPr>
          <w:p w14:paraId="55F0CB1A" w14:textId="0AA34307" w:rsidR="00662ED0" w:rsidRPr="00911EFE" w:rsidRDefault="00A76ECE" w:rsidP="00D766A5">
            <w:pPr>
              <w:tabs>
                <w:tab w:val="left" w:pos="8550"/>
              </w:tabs>
              <w:rPr>
                <w:rFonts w:ascii="Times New Roman" w:hAnsi="Times New Roman" w:cs="Times New Roman"/>
              </w:rPr>
            </w:pPr>
            <w:r>
              <w:rPr>
                <w:rFonts w:ascii="Times New Roman" w:hAnsi="Times New Roman" w:cs="Times New Roman"/>
              </w:rPr>
              <w:t>5</w:t>
            </w:r>
            <w:r w:rsidRPr="00A76ECE">
              <w:rPr>
                <w:rFonts w:ascii="Times New Roman" w:hAnsi="Times New Roman" w:cs="Times New Roman"/>
                <w:vertAlign w:val="superscript"/>
              </w:rPr>
              <w:t>th</w:t>
            </w:r>
            <w:r>
              <w:rPr>
                <w:rFonts w:ascii="Times New Roman" w:hAnsi="Times New Roman" w:cs="Times New Roman"/>
              </w:rPr>
              <w:t xml:space="preserve"> September 2017</w:t>
            </w:r>
          </w:p>
        </w:tc>
      </w:tr>
      <w:tr w:rsidR="00662ED0" w:rsidRPr="00911EFE" w14:paraId="1624912D" w14:textId="77777777" w:rsidTr="00456D98">
        <w:tc>
          <w:tcPr>
            <w:tcW w:w="2988" w:type="dxa"/>
            <w:shd w:val="clear" w:color="auto" w:fill="B6DDE8" w:themeFill="accent5" w:themeFillTint="66"/>
          </w:tcPr>
          <w:p w14:paraId="2347333E" w14:textId="6C902C38" w:rsidR="00662ED0" w:rsidRPr="00911EFE" w:rsidRDefault="00662ED0" w:rsidP="00456D98">
            <w:pPr>
              <w:tabs>
                <w:tab w:val="left" w:pos="8550"/>
              </w:tabs>
              <w:rPr>
                <w:rFonts w:ascii="Times New Roman" w:hAnsi="Times New Roman" w:cs="Times New Roman"/>
              </w:rPr>
            </w:pPr>
            <w:r w:rsidRPr="00911EFE">
              <w:rPr>
                <w:rFonts w:ascii="Times New Roman" w:hAnsi="Times New Roman" w:cs="Times New Roman"/>
              </w:rPr>
              <w:t>Group</w:t>
            </w:r>
            <w:r w:rsidR="00456D98">
              <w:rPr>
                <w:rFonts w:ascii="Times New Roman" w:hAnsi="Times New Roman" w:cs="Times New Roman"/>
              </w:rPr>
              <w:t xml:space="preserve"> </w:t>
            </w:r>
            <w:r w:rsidRPr="00911EFE">
              <w:rPr>
                <w:rFonts w:ascii="Times New Roman" w:hAnsi="Times New Roman" w:cs="Times New Roman"/>
              </w:rPr>
              <w:t>Representative</w:t>
            </w:r>
            <w:r w:rsidR="00AA648F" w:rsidRPr="00911EFE">
              <w:rPr>
                <w:rFonts w:ascii="Times New Roman" w:hAnsi="Times New Roman" w:cs="Times New Roman"/>
              </w:rPr>
              <w:t>’s</w:t>
            </w:r>
            <w:r w:rsidRPr="00911EFE">
              <w:rPr>
                <w:rFonts w:ascii="Times New Roman" w:hAnsi="Times New Roman" w:cs="Times New Roman"/>
              </w:rPr>
              <w:br/>
              <w:t>Signature:</w:t>
            </w:r>
          </w:p>
        </w:tc>
        <w:tc>
          <w:tcPr>
            <w:tcW w:w="2610" w:type="dxa"/>
            <w:gridSpan w:val="2"/>
          </w:tcPr>
          <w:p w14:paraId="7D859B79" w14:textId="77777777" w:rsidR="00662ED0" w:rsidRPr="00911EFE" w:rsidRDefault="00662ED0" w:rsidP="00D766A5">
            <w:pPr>
              <w:tabs>
                <w:tab w:val="left" w:pos="8550"/>
              </w:tabs>
              <w:rPr>
                <w:rFonts w:ascii="Times New Roman" w:hAnsi="Times New Roman" w:cs="Times New Roman"/>
              </w:rPr>
            </w:pPr>
          </w:p>
        </w:tc>
        <w:tc>
          <w:tcPr>
            <w:tcW w:w="1471" w:type="dxa"/>
            <w:gridSpan w:val="2"/>
            <w:shd w:val="clear" w:color="auto" w:fill="FBD4B4" w:themeFill="accent6" w:themeFillTint="66"/>
          </w:tcPr>
          <w:p w14:paraId="09AA7BE1"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br/>
              <w:t>Signature:</w:t>
            </w:r>
          </w:p>
        </w:tc>
        <w:tc>
          <w:tcPr>
            <w:tcW w:w="3429" w:type="dxa"/>
            <w:gridSpan w:val="2"/>
          </w:tcPr>
          <w:p w14:paraId="6C5F1138" w14:textId="77777777" w:rsidR="00662ED0" w:rsidRPr="00911EFE" w:rsidRDefault="00662ED0" w:rsidP="00D766A5">
            <w:pPr>
              <w:tabs>
                <w:tab w:val="left" w:pos="8550"/>
              </w:tabs>
              <w:rPr>
                <w:rFonts w:ascii="Times New Roman" w:hAnsi="Times New Roman" w:cs="Times New Roman"/>
              </w:rPr>
            </w:pPr>
          </w:p>
        </w:tc>
      </w:tr>
    </w:tbl>
    <w:p w14:paraId="71FD58FA" w14:textId="77777777" w:rsidR="00456D98" w:rsidRDefault="00456D98" w:rsidP="00D766A5">
      <w:pPr>
        <w:tabs>
          <w:tab w:val="left" w:pos="8550"/>
        </w:tabs>
        <w:rPr>
          <w:rFonts w:ascii="Times New Roman" w:hAnsi="Times New Roman" w:cs="Times New Roman"/>
          <w:sz w:val="16"/>
          <w:szCs w:val="16"/>
        </w:rPr>
      </w:pPr>
    </w:p>
    <w:p w14:paraId="13E21A55" w14:textId="796D576F" w:rsidR="00D766A5" w:rsidRPr="00911EFE" w:rsidRDefault="00414E05" w:rsidP="00D766A5">
      <w:pPr>
        <w:tabs>
          <w:tab w:val="left" w:pos="8550"/>
        </w:tabs>
        <w:rPr>
          <w:rFonts w:ascii="Times New Roman" w:hAnsi="Times New Roman" w:cs="Times New Roman"/>
          <w:sz w:val="16"/>
          <w:szCs w:val="16"/>
        </w:rPr>
      </w:pPr>
      <w:r w:rsidRPr="00911EFE">
        <w:rPr>
          <w:rFonts w:ascii="Times New Roman" w:hAnsi="Times New Roman" w:cs="Times New Roman"/>
          <w:sz w:val="16"/>
          <w:szCs w:val="16"/>
        </w:rPr>
        <w:t>(V</w:t>
      </w:r>
      <w:r w:rsidR="000A4FB1" w:rsidRPr="00911EFE">
        <w:rPr>
          <w:rFonts w:ascii="Times New Roman" w:hAnsi="Times New Roman" w:cs="Times New Roman"/>
          <w:sz w:val="16"/>
          <w:szCs w:val="16"/>
        </w:rPr>
        <w:t xml:space="preserve">ersion </w:t>
      </w:r>
      <w:r w:rsidR="00703285" w:rsidRPr="00911EFE">
        <w:rPr>
          <w:rFonts w:ascii="Times New Roman" w:hAnsi="Times New Roman" w:cs="Times New Roman"/>
          <w:sz w:val="16"/>
          <w:szCs w:val="16"/>
        </w:rPr>
        <w:t>201</w:t>
      </w:r>
      <w:r w:rsidR="00456D98">
        <w:rPr>
          <w:rFonts w:ascii="Times New Roman" w:hAnsi="Times New Roman" w:cs="Times New Roman"/>
          <w:sz w:val="16"/>
          <w:szCs w:val="16"/>
        </w:rPr>
        <w:t>5</w:t>
      </w:r>
      <w:r w:rsidR="00703285" w:rsidRPr="00911EFE">
        <w:rPr>
          <w:rFonts w:ascii="Times New Roman" w:hAnsi="Times New Roman" w:cs="Times New Roman"/>
          <w:sz w:val="16"/>
          <w:szCs w:val="16"/>
        </w:rPr>
        <w:t>-0</w:t>
      </w:r>
      <w:r w:rsidR="00D350C4">
        <w:rPr>
          <w:rFonts w:ascii="Times New Roman" w:hAnsi="Times New Roman" w:cs="Times New Roman"/>
          <w:sz w:val="16"/>
          <w:szCs w:val="16"/>
        </w:rPr>
        <w:t>9-</w:t>
      </w:r>
      <w:r w:rsidR="00CD5018">
        <w:rPr>
          <w:rFonts w:ascii="Times New Roman" w:hAnsi="Times New Roman" w:cs="Times New Roman"/>
          <w:sz w:val="16"/>
          <w:szCs w:val="16"/>
        </w:rPr>
        <w:t>17</w:t>
      </w:r>
      <w:r w:rsidR="000A4FB1" w:rsidRPr="00911EFE">
        <w:rPr>
          <w:rFonts w:ascii="Times New Roman" w:hAnsi="Times New Roman" w:cs="Times New Roman"/>
          <w:sz w:val="16"/>
          <w:szCs w:val="16"/>
        </w:rPr>
        <w:t>)</w:t>
      </w:r>
    </w:p>
    <w:sectPr w:rsidR="00D766A5" w:rsidRPr="00911EFE" w:rsidSect="000A2CAB">
      <w:pgSz w:w="11909" w:h="16834" w:code="9"/>
      <w:pgMar w:top="547" w:right="720" w:bottom="634"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42D5"/>
    <w:multiLevelType w:val="hybridMultilevel"/>
    <w:tmpl w:val="57663966"/>
    <w:lvl w:ilvl="0" w:tplc="9C723CA0">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10A8"/>
    <w:multiLevelType w:val="hybridMultilevel"/>
    <w:tmpl w:val="6F626884"/>
    <w:lvl w:ilvl="0" w:tplc="DA92C104">
      <w:numFmt w:val="bullet"/>
      <w:lvlText w:val=""/>
      <w:lvlJc w:val="left"/>
      <w:pPr>
        <w:ind w:left="720" w:hanging="360"/>
      </w:pPr>
      <w:rPr>
        <w:rFonts w:ascii="Wingdings" w:eastAsiaTheme="minorEastAsia" w:hAnsi="Wingdings"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B320F"/>
    <w:multiLevelType w:val="hybridMultilevel"/>
    <w:tmpl w:val="9BDE36A6"/>
    <w:lvl w:ilvl="0" w:tplc="C1BA9B56">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70203"/>
    <w:multiLevelType w:val="hybridMultilevel"/>
    <w:tmpl w:val="C1465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D351F2"/>
    <w:multiLevelType w:val="hybridMultilevel"/>
    <w:tmpl w:val="9D9C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050FE"/>
    <w:multiLevelType w:val="hybridMultilevel"/>
    <w:tmpl w:val="414EE1FE"/>
    <w:lvl w:ilvl="0" w:tplc="6E80B91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0116C"/>
    <w:multiLevelType w:val="hybridMultilevel"/>
    <w:tmpl w:val="5C28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75828"/>
    <w:multiLevelType w:val="hybridMultilevel"/>
    <w:tmpl w:val="5C28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D0A56"/>
    <w:multiLevelType w:val="hybridMultilevel"/>
    <w:tmpl w:val="5ED478B0"/>
    <w:lvl w:ilvl="0" w:tplc="04090001">
      <w:start w:val="1"/>
      <w:numFmt w:val="bullet"/>
      <w:lvlText w:val=""/>
      <w:lvlJc w:val="left"/>
      <w:pPr>
        <w:ind w:left="720" w:hanging="360"/>
      </w:pPr>
      <w:rPr>
        <w:rFonts w:ascii="Symbol" w:hAnsi="Symbol"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B2437"/>
    <w:multiLevelType w:val="hybridMultilevel"/>
    <w:tmpl w:val="13E4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E61C8"/>
    <w:multiLevelType w:val="hybridMultilevel"/>
    <w:tmpl w:val="AE268CE8"/>
    <w:lvl w:ilvl="0" w:tplc="5F64DE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07887"/>
    <w:multiLevelType w:val="hybridMultilevel"/>
    <w:tmpl w:val="52FAC0E4"/>
    <w:lvl w:ilvl="0" w:tplc="8A14A5E8">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8"/>
  </w:num>
  <w:num w:numId="5">
    <w:abstractNumId w:val="9"/>
  </w:num>
  <w:num w:numId="6">
    <w:abstractNumId w:val="0"/>
  </w:num>
  <w:num w:numId="7">
    <w:abstractNumId w:val="2"/>
  </w:num>
  <w:num w:numId="8">
    <w:abstractNumId w:val="1"/>
  </w:num>
  <w:num w:numId="9">
    <w:abstractNumId w:val="6"/>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49"/>
    <w:rsid w:val="00002FA2"/>
    <w:rsid w:val="00012104"/>
    <w:rsid w:val="000123BC"/>
    <w:rsid w:val="00053493"/>
    <w:rsid w:val="000A2CAB"/>
    <w:rsid w:val="000A4FB1"/>
    <w:rsid w:val="000D7C2F"/>
    <w:rsid w:val="00105D76"/>
    <w:rsid w:val="0013069B"/>
    <w:rsid w:val="00132D64"/>
    <w:rsid w:val="001561CA"/>
    <w:rsid w:val="001677A1"/>
    <w:rsid w:val="0018259B"/>
    <w:rsid w:val="001C64A4"/>
    <w:rsid w:val="001D0D9B"/>
    <w:rsid w:val="0020327A"/>
    <w:rsid w:val="00211979"/>
    <w:rsid w:val="002265C9"/>
    <w:rsid w:val="0026079A"/>
    <w:rsid w:val="002B0B58"/>
    <w:rsid w:val="002B35BF"/>
    <w:rsid w:val="00333025"/>
    <w:rsid w:val="003957AA"/>
    <w:rsid w:val="003C427F"/>
    <w:rsid w:val="003F61E2"/>
    <w:rsid w:val="00405465"/>
    <w:rsid w:val="00407FE6"/>
    <w:rsid w:val="00414E05"/>
    <w:rsid w:val="00456D98"/>
    <w:rsid w:val="004C389B"/>
    <w:rsid w:val="005225D0"/>
    <w:rsid w:val="00535974"/>
    <w:rsid w:val="00545349"/>
    <w:rsid w:val="005627DC"/>
    <w:rsid w:val="005A0DB4"/>
    <w:rsid w:val="005A7104"/>
    <w:rsid w:val="005C13D1"/>
    <w:rsid w:val="00613D2D"/>
    <w:rsid w:val="00616BA4"/>
    <w:rsid w:val="00654AD5"/>
    <w:rsid w:val="00662ED0"/>
    <w:rsid w:val="006E2F99"/>
    <w:rsid w:val="006E504A"/>
    <w:rsid w:val="00702AB4"/>
    <w:rsid w:val="00703285"/>
    <w:rsid w:val="007701ED"/>
    <w:rsid w:val="00816844"/>
    <w:rsid w:val="008464E2"/>
    <w:rsid w:val="00911EFE"/>
    <w:rsid w:val="009639B8"/>
    <w:rsid w:val="00992C7C"/>
    <w:rsid w:val="009E7D82"/>
    <w:rsid w:val="00A34009"/>
    <w:rsid w:val="00A55681"/>
    <w:rsid w:val="00A61A30"/>
    <w:rsid w:val="00A64F18"/>
    <w:rsid w:val="00A76ECE"/>
    <w:rsid w:val="00AA648F"/>
    <w:rsid w:val="00AB0ACF"/>
    <w:rsid w:val="00B9027B"/>
    <w:rsid w:val="00BA1C89"/>
    <w:rsid w:val="00C53A1D"/>
    <w:rsid w:val="00CA2649"/>
    <w:rsid w:val="00CD5018"/>
    <w:rsid w:val="00D350C4"/>
    <w:rsid w:val="00D766A5"/>
    <w:rsid w:val="00D9017D"/>
    <w:rsid w:val="00DD5257"/>
    <w:rsid w:val="00E066B1"/>
    <w:rsid w:val="00E15C18"/>
    <w:rsid w:val="00E15CBB"/>
    <w:rsid w:val="00E61CB2"/>
    <w:rsid w:val="00E73172"/>
    <w:rsid w:val="00EF1BE2"/>
    <w:rsid w:val="00EF28E6"/>
    <w:rsid w:val="00F0559A"/>
    <w:rsid w:val="00F06560"/>
    <w:rsid w:val="00F12875"/>
    <w:rsid w:val="00F43981"/>
    <w:rsid w:val="00FD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D7A02"/>
  <w15:docId w15:val="{77A6FDAC-1504-4F86-9961-146B92E4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49"/>
    <w:pPr>
      <w:ind w:left="720"/>
      <w:contextualSpacing/>
    </w:pPr>
  </w:style>
  <w:style w:type="table" w:styleId="TableGrid">
    <w:name w:val="Table Grid"/>
    <w:basedOn w:val="TableNormal"/>
    <w:uiPriority w:val="59"/>
    <w:rsid w:val="00D7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CB2"/>
    <w:rPr>
      <w:rFonts w:ascii="Tahoma" w:hAnsi="Tahoma" w:cs="Tahoma"/>
      <w:sz w:val="16"/>
      <w:szCs w:val="16"/>
    </w:rPr>
  </w:style>
  <w:style w:type="paragraph" w:styleId="Header">
    <w:name w:val="header"/>
    <w:basedOn w:val="Normal"/>
    <w:link w:val="HeaderChar"/>
    <w:rsid w:val="002B0B58"/>
    <w:pPr>
      <w:tabs>
        <w:tab w:val="center" w:pos="4153"/>
        <w:tab w:val="right" w:pos="8306"/>
      </w:tabs>
      <w:spacing w:after="0" w:line="240" w:lineRule="auto"/>
    </w:pPr>
    <w:rPr>
      <w:rFonts w:ascii="Times New Roman" w:eastAsia="Times New Roman" w:hAnsi="Times New Roman" w:cs="Times New Roman"/>
      <w:sz w:val="20"/>
      <w:szCs w:val="20"/>
      <w:lang w:val="en-AU" w:eastAsia="en-US"/>
    </w:rPr>
  </w:style>
  <w:style w:type="character" w:customStyle="1" w:styleId="HeaderChar">
    <w:name w:val="Header Char"/>
    <w:basedOn w:val="DefaultParagraphFont"/>
    <w:link w:val="Header"/>
    <w:rsid w:val="002B0B58"/>
    <w:rPr>
      <w:rFonts w:ascii="Times New Roman" w:eastAsia="Times New Roman" w:hAnsi="Times New Roman" w:cs="Times New Roman"/>
      <w:sz w:val="20"/>
      <w:szCs w:val="20"/>
      <w:lang w:val="en-AU" w:eastAsia="en-US"/>
    </w:rPr>
  </w:style>
  <w:style w:type="character" w:styleId="Hyperlink">
    <w:name w:val="Hyperlink"/>
    <w:basedOn w:val="DefaultParagraphFont"/>
    <w:uiPriority w:val="99"/>
    <w:unhideWhenUsed/>
    <w:rsid w:val="007701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5923">
      <w:bodyDiv w:val="1"/>
      <w:marLeft w:val="0"/>
      <w:marRight w:val="0"/>
      <w:marTop w:val="0"/>
      <w:marBottom w:val="0"/>
      <w:divBdr>
        <w:top w:val="none" w:sz="0" w:space="0" w:color="auto"/>
        <w:left w:val="none" w:sz="0" w:space="0" w:color="auto"/>
        <w:bottom w:val="none" w:sz="0" w:space="0" w:color="auto"/>
        <w:right w:val="none" w:sz="0" w:space="0" w:color="auto"/>
      </w:divBdr>
    </w:div>
    <w:div w:id="4233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CA6DC-E9B5-2B4B-828C-0CF032F8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Andy Kwok</cp:lastModifiedBy>
  <cp:revision>9</cp:revision>
  <cp:lastPrinted>2013-07-18T08:34:00Z</cp:lastPrinted>
  <dcterms:created xsi:type="dcterms:W3CDTF">2015-09-17T09:19:00Z</dcterms:created>
  <dcterms:modified xsi:type="dcterms:W3CDTF">2018-04-14T11:06:00Z</dcterms:modified>
</cp:coreProperties>
</file>