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9648" w:type="dxa"/>
        <w:tblLayout w:type="fixed"/>
        <w:tblLook w:val="04A0"/>
      </w:tblPr>
      <w:tblGrid>
        <w:gridCol w:w="2988"/>
        <w:gridCol w:w="3060"/>
        <w:gridCol w:w="3600"/>
      </w:tblGrid>
      <w:tr w:rsidR="001212FA" w:rsidRPr="009B28E4" w:rsidTr="00CC3CCD">
        <w:trPr>
          <w:cnfStyle w:val="1000000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9B28E4" w:rsidRDefault="001212FA" w:rsidP="006D448F">
            <w:pPr>
              <w:jc w:val="center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General Topic</w:t>
            </w:r>
          </w:p>
          <w:p w:rsidR="001212FA" w:rsidRPr="00037DE9" w:rsidRDefault="00037DE9" w:rsidP="006D448F">
            <w:pPr>
              <w:jc w:val="center"/>
              <w:rPr>
                <w:b w:val="0"/>
                <w:sz w:val="28"/>
                <w:szCs w:val="28"/>
              </w:rPr>
            </w:pPr>
            <w:r w:rsidRPr="00037DE9">
              <w:rPr>
                <w:b w:val="0"/>
                <w:sz w:val="28"/>
                <w:szCs w:val="28"/>
              </w:rPr>
              <w:t>(First Menu Level)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100000000000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Specific Topic</w:t>
            </w:r>
          </w:p>
          <w:p w:rsidR="00037DE9" w:rsidRPr="00037DE9" w:rsidRDefault="00037DE9" w:rsidP="006D448F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(Second Menu Level)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ind w:right="72"/>
              <w:jc w:val="center"/>
              <w:cnfStyle w:val="100000000000"/>
              <w:rPr>
                <w:sz w:val="28"/>
                <w:szCs w:val="28"/>
                <w:u w:val="single"/>
              </w:rPr>
            </w:pPr>
            <w:r w:rsidRPr="001212FA">
              <w:rPr>
                <w:sz w:val="28"/>
                <w:szCs w:val="28"/>
                <w:u w:val="single"/>
              </w:rPr>
              <w:t>Chapter</w:t>
            </w:r>
          </w:p>
          <w:p w:rsidR="00037DE9" w:rsidRPr="00037DE9" w:rsidRDefault="00037DE9" w:rsidP="00697A9B">
            <w:pPr>
              <w:ind w:right="72"/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(Third Menu Level)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D448F">
            <w:pPr>
              <w:jc w:val="center"/>
              <w:cnfStyle w:val="000000100000"/>
              <w:rPr>
                <w:b/>
                <w:u w:val="single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97A9B">
            <w:pPr>
              <w:jc w:val="center"/>
              <w:cnfStyle w:val="000000100000"/>
              <w:rPr>
                <w:b/>
                <w:u w:val="single"/>
              </w:rPr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911903" w:rsidP="006D448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 xml:space="preserve">Allopathic </w:t>
            </w:r>
            <w:r w:rsidR="001212FA">
              <w:rPr>
                <w:b/>
              </w:rPr>
              <w:t>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97A9B">
            <w:pPr>
              <w:jc w:val="center"/>
              <w:cnfStyle w:val="000000000000"/>
              <w:rPr>
                <w:b/>
                <w:u w:val="single"/>
              </w:rPr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Licensure</w:t>
            </w:r>
            <w:r w:rsidR="002D7422">
              <w:t xml:space="preserve"> – Medical Doctors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  <w:r>
              <w:t>CME</w:t>
            </w: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Pr="00280824" w:rsidRDefault="002D7422" w:rsidP="006D448F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1F2F1E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  <w:r>
              <w:t>Unauthorized Practice of Medicine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1F2F1E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Osteopathic 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Licensure</w:t>
            </w:r>
            <w:r w:rsidR="002D7422">
              <w:t xml:space="preserve"> – Osteopathic Physicians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45C57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  <w:r w:rsidR="001212FA" w:rsidRPr="00280824">
              <w:rPr>
                <w:sz w:val="24"/>
                <w:szCs w:val="24"/>
              </w:rPr>
              <w:t xml:space="preserve"> Health </w:t>
            </w:r>
            <w:r>
              <w:rPr>
                <w:sz w:val="24"/>
                <w:szCs w:val="24"/>
              </w:rPr>
              <w:t xml:space="preserve">Care </w:t>
            </w:r>
            <w:r w:rsidR="001212FA" w:rsidRPr="00280824">
              <w:rPr>
                <w:sz w:val="24"/>
                <w:szCs w:val="24"/>
              </w:rPr>
              <w:t>Professionals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Physician Assistants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5C57" w:rsidP="00145C57">
            <w:pPr>
              <w:jc w:val="center"/>
              <w:cnfStyle w:val="000000000000"/>
            </w:pPr>
            <w:r>
              <w:t xml:space="preserve">Osteopathic Physician Assistants 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5C57" w:rsidP="00697A9B">
            <w:pPr>
              <w:jc w:val="center"/>
              <w:cnfStyle w:val="000000100000"/>
            </w:pPr>
            <w:r>
              <w:t>Physician Assistants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Nurses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Nurses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1212FA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Acupuncture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Acupuncture (East Asian Medicine Practitioners)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Assistive Personnel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Health Care Assistants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  <w:r>
              <w:t>Surgical Technologists</w:t>
            </w: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Chiropractors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</w:p>
        </w:tc>
      </w:tr>
      <w:tr w:rsidR="002D7422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000000"/>
            </w:pPr>
            <w:r>
              <w:t>Chiropractic</w:t>
            </w: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Midwives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</w:p>
        </w:tc>
      </w:tr>
      <w:tr w:rsidR="00697A9B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697A9B" w:rsidP="004D21E8">
            <w:pPr>
              <w:jc w:val="center"/>
              <w:cnfStyle w:val="000000000000"/>
            </w:pPr>
            <w:r>
              <w:t>Midwifery</w:t>
            </w:r>
          </w:p>
        </w:tc>
      </w:tr>
      <w:tr w:rsidR="004D21E8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4D21E8" w:rsidRDefault="004D21E8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Naturopaths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4D21E8">
            <w:pPr>
              <w:jc w:val="center"/>
              <w:cnfStyle w:val="000000100000"/>
            </w:pPr>
          </w:p>
        </w:tc>
      </w:tr>
      <w:tr w:rsidR="004D21E8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4D21E8" w:rsidRDefault="004D21E8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4D21E8">
            <w:pPr>
              <w:jc w:val="center"/>
              <w:cnfStyle w:val="000000000000"/>
            </w:pPr>
            <w:r>
              <w:t>Naturopathy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Beginning of Life</w:t>
            </w:r>
            <w:r w:rsidR="00697A9B">
              <w:rPr>
                <w:sz w:val="24"/>
                <w:szCs w:val="24"/>
              </w:rPr>
              <w:t xml:space="preserve"> and Childhood</w:t>
            </w:r>
            <w:r>
              <w:rPr>
                <w:sz w:val="24"/>
                <w:szCs w:val="24"/>
              </w:rPr>
              <w:t xml:space="preserve">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Pregnancy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  <w:r>
              <w:t>Pregnancy Care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Abortion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Abortion</w:t>
            </w:r>
          </w:p>
        </w:tc>
      </w:tr>
      <w:tr w:rsidR="00697A9B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Adoption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000000"/>
            </w:pP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  <w:r>
              <w:t>Adoption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Assisted Reproduction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Assisted Reproduction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Birth Certificates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Control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Birth Control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Neonatal or Pediatric Conditions – Reporting, Testing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  <w:r>
              <w:t>Birth Defects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2D7422" w:rsidP="00697A9B">
            <w:pPr>
              <w:jc w:val="center"/>
              <w:cnfStyle w:val="000000000000"/>
            </w:pPr>
            <w:r>
              <w:t>Newborns: Testing and Reporting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Child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000000"/>
            </w:pPr>
            <w:r>
              <w:t>Child Abuse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Immunizations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Immunizations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Treatment of Minors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Minors, Treatment of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79253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Life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Advance Directives</w:t>
            </w:r>
            <w:r w:rsidR="001515B6">
              <w:rPr>
                <w:rFonts w:ascii="TimesNewRoman" w:hAnsi="TimesNewRoman" w:cs="TimesNewRoman"/>
                <w:b/>
                <w:szCs w:val="24"/>
              </w:rPr>
              <w:t>/POLST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End of Life Care Documents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0E6D4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Organ and Tissue Donation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0E6D4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97A9B">
            <w:pPr>
              <w:jc w:val="center"/>
              <w:cnfStyle w:val="000000100000"/>
            </w:pPr>
            <w:r>
              <w:t>Anatomical Gifts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With Dignity Act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Death with Dignity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0E6D4A" w:rsidP="00697A9B">
            <w:pPr>
              <w:jc w:val="center"/>
              <w:cnfStyle w:val="000000100000"/>
            </w:pPr>
            <w:r>
              <w:t>Death Certificates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Autopsies</w:t>
            </w:r>
            <w:r w:rsidR="001474C5">
              <w:rPr>
                <w:rFonts w:ascii="TimesNewRoman" w:hAnsi="TimesNewRoman" w:cs="TimesNewRoman"/>
                <w:b/>
                <w:szCs w:val="24"/>
              </w:rPr>
              <w:t>/Human Remains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Autopsies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Human Remains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Elder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000000"/>
            </w:pPr>
            <w:r>
              <w:t>Vulnerable Adult Abuse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4D4AD7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Liability and Litigation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Malpractice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Informed Consent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BE28AD" w:rsidP="00697A9B">
            <w:pPr>
              <w:jc w:val="center"/>
              <w:cnfStyle w:val="000000000000"/>
            </w:pPr>
            <w:r>
              <w:t>Medical Malpractice</w:t>
            </w: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  <w:r>
              <w:t>Statute of Limitations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 xml:space="preserve">Medical Discipline and </w:t>
            </w:r>
            <w:r w:rsidR="001212FA">
              <w:rPr>
                <w:rFonts w:ascii="TimesNewRoman" w:hAnsi="TimesNewRoman" w:cs="TimesNewRoman"/>
                <w:b/>
                <w:szCs w:val="24"/>
              </w:rPr>
              <w:t>Unprofessional Conduct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100000"/>
            </w:pPr>
            <w:r>
              <w:t>Healthcare Integrity and Protection Data Bank (HIPDB)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000000"/>
            </w:pPr>
            <w:r>
              <w:t xml:space="preserve">Medical Discipline 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National Practitioner Data Bank (NPDB)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Peer Review, Quality Improvement, and Immunity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697A9B">
            <w:pPr>
              <w:jc w:val="center"/>
              <w:cnfStyle w:val="000000100000"/>
            </w:pPr>
            <w:r>
              <w:t>Sexual Misconduct, Harassment, Sexual Abuse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697A9B">
            <w:pPr>
              <w:jc w:val="center"/>
              <w:cnfStyle w:val="000000000000"/>
            </w:pPr>
            <w:r>
              <w:t>Unprofessional Conduct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Emergency Treatment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000000"/>
            </w:pPr>
            <w:r>
              <w:t xml:space="preserve">Emergency Medical Services </w:t>
            </w:r>
          </w:p>
        </w:tc>
      </w:tr>
      <w:tr w:rsidR="000E6D4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1474C5" w:rsidP="00697A9B">
            <w:pPr>
              <w:jc w:val="center"/>
              <w:cnfStyle w:val="000000100000"/>
            </w:pPr>
            <w:r>
              <w:t>EMTALA (Patient Dumping)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Good Samaritan Law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Gunshot Wounds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Civil and/or Criminal Liability Under Selected Laws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100000"/>
            </w:pPr>
            <w:r>
              <w:t xml:space="preserve">Antitrust 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000000"/>
            </w:pPr>
            <w:r>
              <w:t>Jury Duty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100000"/>
            </w:pPr>
            <w:r>
              <w:t>Medicare -  Medicaid Fraud and Abuse and Anti-kickback Provisions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000000"/>
            </w:pPr>
            <w:r>
              <w:t>Medicare – Medicaid Physician Self-Referral Prohibitions (Stark Laws)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1038CD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  <w:r>
              <w:t>Rebates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Subpoenas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Subpoenas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 as Witness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Physician as Witness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45C57" w:rsidRPr="007F0D1D" w:rsidRDefault="00145C57" w:rsidP="00145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Privacy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HIPAA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Disclosure and Protection of Health Care Information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Medical Records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szCs w:val="24"/>
              </w:rPr>
            </w:pP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00000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Confidential and Privileged Information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  <w:r>
              <w:t>Disclosure and Protection of Health Care Information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Retention of Records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</w:pPr>
            <w:r w:rsidRPr="00911F50">
              <w:rPr>
                <w:rFonts w:ascii="TimesNewRoman" w:hAnsi="TimesNewRoman" w:cs="TimesNewRoman"/>
                <w:szCs w:val="24"/>
              </w:rPr>
              <w:t>Subpoenas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Physician-Patient Relationship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  <w:r>
              <w:t>Physician-Patient Relationship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Business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Asset Protection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Asset Protection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Advertising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Advertising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Closing/Relocating a 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Pr="000E6D4A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szCs w:val="24"/>
              </w:rPr>
            </w:pPr>
            <w:r w:rsidRPr="000E6D4A">
              <w:rPr>
                <w:rFonts w:ascii="TimesNewRoman" w:hAnsi="TimesNewRoman" w:cs="TimesNewRoman"/>
                <w:szCs w:val="24"/>
              </w:rPr>
              <w:t>Closing</w:t>
            </w:r>
            <w:r>
              <w:rPr>
                <w:rFonts w:ascii="TimesNewRoman" w:hAnsi="TimesNewRoman" w:cs="TimesNewRoman"/>
                <w:szCs w:val="24"/>
              </w:rPr>
              <w:t xml:space="preserve"> or </w:t>
            </w:r>
            <w:r w:rsidRPr="000E6D4A">
              <w:rPr>
                <w:rFonts w:ascii="TimesNewRoman" w:hAnsi="TimesNewRoman" w:cs="TimesNewRoman"/>
                <w:szCs w:val="24"/>
              </w:rPr>
              <w:t>Relocating a Practice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Employment Contracts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Noncompete and Non-solicitation Clauses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Business Entities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000000"/>
            </w:pPr>
            <w:r>
              <w:t>Partnerships and Corporations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Pr="001038CD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Practice Management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Insurance and Billing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Billing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Managed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Contracting Issues Related to Managed Care Organizations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Reimbursement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Liens Related to Traumatic Injury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Discrimination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Americans with Disabilities Act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Discrimination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Interpreter Services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Health Care Representatives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Guardians and Attorneys-in-Fact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Powers of Attorney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Waste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Medical Waste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Office-Based Laboratories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Office-Based Laboratories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Professional Courtesy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Professional Courtesy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Clinical Practice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Workers’ Compensation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Workers’ Compensation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Pain Management and Controlled Substances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 xml:space="preserve">Addiction 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Controlled Substances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Medical Cannabis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Opiate Substitution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Pain management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Management of Specific Diseases and Conditions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AIDS/HIV/Sexually Transmitted Diseases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0E6D4A">
            <w:pPr>
              <w:jc w:val="center"/>
              <w:cnfStyle w:val="000000000000"/>
            </w:pPr>
            <w:r>
              <w:t xml:space="preserve">Animal Bites 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0E6D4A">
            <w:pPr>
              <w:jc w:val="center"/>
              <w:cnfStyle w:val="000000100000"/>
            </w:pPr>
            <w:r>
              <w:t xml:space="preserve">Communicable Diseases 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Driver’s License Certificate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Notifiable Conditions</w:t>
            </w:r>
          </w:p>
        </w:tc>
      </w:tr>
      <w:tr w:rsidR="00FA323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697A9B">
            <w:pPr>
              <w:jc w:val="center"/>
              <w:cnfStyle w:val="000000000000"/>
            </w:pPr>
            <w:r>
              <w:t>Reporting Requirements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Tuberculosis</w:t>
            </w:r>
          </w:p>
        </w:tc>
      </w:tr>
      <w:tr w:rsidR="007E3C89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697A9B">
            <w:pPr>
              <w:jc w:val="center"/>
              <w:cnfStyle w:val="000000000000"/>
            </w:pPr>
            <w:r>
              <w:t>Venereal Diseases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Prescription Drugs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Controlled Substances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Drug Substitution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Hypodermic Syringes and Needles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Legend drugs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Involuntary Commitment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Involuntary Commitment – Chemical Dependency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Involuntary Commitment – Mental Disorders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Women’s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Women’s Direct Access to Care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Pesticide Poisoning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Pesticide Poisoning</w:t>
            </w:r>
          </w:p>
        </w:tc>
      </w:tr>
    </w:tbl>
    <w:p w:rsidR="00E77805" w:rsidRDefault="00E77805" w:rsidP="00966FB2"/>
    <w:sectPr w:rsidR="00E77805" w:rsidSect="00CC3C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A2D" w:rsidRDefault="00A71A2D" w:rsidP="00D305D4">
      <w:pPr>
        <w:spacing w:after="0" w:line="240" w:lineRule="auto"/>
      </w:pPr>
      <w:r>
        <w:separator/>
      </w:r>
    </w:p>
  </w:endnote>
  <w:endnote w:type="continuationSeparator" w:id="0">
    <w:p w:rsidR="00A71A2D" w:rsidRDefault="00A71A2D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50469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F97BCE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F97BCE" w:rsidRPr="007F0D1D">
              <w:rPr>
                <w:sz w:val="20"/>
                <w:szCs w:val="20"/>
              </w:rPr>
              <w:fldChar w:fldCharType="separate"/>
            </w:r>
            <w:r w:rsidR="004D21E8">
              <w:rPr>
                <w:noProof/>
                <w:sz w:val="20"/>
                <w:szCs w:val="20"/>
              </w:rPr>
              <w:t>2</w:t>
            </w:r>
            <w:r w:rsidR="00F97BCE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F97BCE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F97BCE" w:rsidRPr="007F0D1D">
              <w:rPr>
                <w:sz w:val="20"/>
                <w:szCs w:val="20"/>
              </w:rPr>
              <w:fldChar w:fldCharType="separate"/>
            </w:r>
            <w:r w:rsidR="004D21E8">
              <w:rPr>
                <w:noProof/>
                <w:sz w:val="20"/>
                <w:szCs w:val="20"/>
              </w:rPr>
              <w:t>4</w:t>
            </w:r>
            <w:r w:rsidR="00F97BCE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:rsidR="00FA323A" w:rsidRDefault="00FA3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A2D" w:rsidRDefault="00A71A2D" w:rsidP="00D305D4">
      <w:pPr>
        <w:spacing w:after="0" w:line="240" w:lineRule="auto"/>
      </w:pPr>
      <w:r>
        <w:separator/>
      </w:r>
    </w:p>
  </w:footnote>
  <w:footnote w:type="continuationSeparator" w:id="0">
    <w:p w:rsidR="00A71A2D" w:rsidRDefault="00A71A2D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448F"/>
    <w:rsid w:val="00024373"/>
    <w:rsid w:val="00037DE9"/>
    <w:rsid w:val="00055D64"/>
    <w:rsid w:val="00097C3B"/>
    <w:rsid w:val="000E6D4A"/>
    <w:rsid w:val="000E7371"/>
    <w:rsid w:val="000F240C"/>
    <w:rsid w:val="001038CD"/>
    <w:rsid w:val="0012115F"/>
    <w:rsid w:val="001212FA"/>
    <w:rsid w:val="00145C57"/>
    <w:rsid w:val="001474C5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6E1A"/>
    <w:rsid w:val="004064CD"/>
    <w:rsid w:val="00444D5E"/>
    <w:rsid w:val="004C4D84"/>
    <w:rsid w:val="004D21E8"/>
    <w:rsid w:val="004D4AD7"/>
    <w:rsid w:val="004E0844"/>
    <w:rsid w:val="004F7AA8"/>
    <w:rsid w:val="00501190"/>
    <w:rsid w:val="00517C52"/>
    <w:rsid w:val="0052737D"/>
    <w:rsid w:val="00572ACF"/>
    <w:rsid w:val="005811EA"/>
    <w:rsid w:val="00586D9B"/>
    <w:rsid w:val="005A4C39"/>
    <w:rsid w:val="005B75BF"/>
    <w:rsid w:val="005C65E2"/>
    <w:rsid w:val="005F75A3"/>
    <w:rsid w:val="005F782F"/>
    <w:rsid w:val="00641C40"/>
    <w:rsid w:val="006727F6"/>
    <w:rsid w:val="00674186"/>
    <w:rsid w:val="0069062A"/>
    <w:rsid w:val="00697A9B"/>
    <w:rsid w:val="006A0FCE"/>
    <w:rsid w:val="006D448F"/>
    <w:rsid w:val="007449D7"/>
    <w:rsid w:val="00753FC4"/>
    <w:rsid w:val="00792534"/>
    <w:rsid w:val="007D48A6"/>
    <w:rsid w:val="007E3C89"/>
    <w:rsid w:val="007F0D1D"/>
    <w:rsid w:val="007F4D36"/>
    <w:rsid w:val="008035BE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E5713"/>
    <w:rsid w:val="009F6504"/>
    <w:rsid w:val="00A03FBF"/>
    <w:rsid w:val="00A60BFD"/>
    <w:rsid w:val="00A71A2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7781D"/>
    <w:rsid w:val="00C85B0D"/>
    <w:rsid w:val="00C87DD5"/>
    <w:rsid w:val="00CC3CCD"/>
    <w:rsid w:val="00CD42ED"/>
    <w:rsid w:val="00D14307"/>
    <w:rsid w:val="00D305D4"/>
    <w:rsid w:val="00DA6236"/>
    <w:rsid w:val="00E14E2F"/>
    <w:rsid w:val="00E40C41"/>
    <w:rsid w:val="00E75845"/>
    <w:rsid w:val="00E77805"/>
    <w:rsid w:val="00EB1AF8"/>
    <w:rsid w:val="00F36864"/>
    <w:rsid w:val="00F42DFF"/>
    <w:rsid w:val="00F42E21"/>
    <w:rsid w:val="00F51474"/>
    <w:rsid w:val="00F60732"/>
    <w:rsid w:val="00F97BCE"/>
    <w:rsid w:val="00FA323A"/>
    <w:rsid w:val="00FC7D37"/>
    <w:rsid w:val="00FD6FE0"/>
    <w:rsid w:val="00FE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BC832-23CE-459D-9D37-BF04BA840187}"/>
</file>

<file path=customXml/itemProps2.xml><?xml version="1.0" encoding="utf-8"?>
<ds:datastoreItem xmlns:ds="http://schemas.openxmlformats.org/officeDocument/2006/customXml" ds:itemID="{3F0D5B13-1A95-4E40-8F66-0C9CBE7D6E9F}"/>
</file>

<file path=customXml/itemProps3.xml><?xml version="1.0" encoding="utf-8"?>
<ds:datastoreItem xmlns:ds="http://schemas.openxmlformats.org/officeDocument/2006/customXml" ds:itemID="{FBCE1387-1861-49C9-A6C0-2814261EB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3580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tee</cp:lastModifiedBy>
  <cp:revision>2</cp:revision>
  <cp:lastPrinted>2012-11-19T21:49:00Z</cp:lastPrinted>
  <dcterms:created xsi:type="dcterms:W3CDTF">2015-02-06T00:20:00Z</dcterms:created>
  <dcterms:modified xsi:type="dcterms:W3CDTF">2015-02-06T00:20:00Z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