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81" w:rsidRPr="005873BD" w:rsidRDefault="00070E7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What is the Prescription Monitoring Program?</w:t>
      </w:r>
    </w:p>
    <w:p w:rsidR="00033C10" w:rsidRPr="005873BD" w:rsidRDefault="00070E7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Prescription Monitoring Program</w:t>
      </w:r>
      <w:r w:rsidR="00955147" w:rsidRPr="005873BD">
        <w:rPr>
          <w:rFonts w:ascii="Times New Roman" w:hAnsi="Times New Roman" w:cs="Times New Roman"/>
        </w:rPr>
        <w:t xml:space="preserve"> (PMP), sometimes called Prescription Review by the </w:t>
      </w:r>
      <w:r w:rsidR="00033C10" w:rsidRPr="005873BD">
        <w:rPr>
          <w:rFonts w:ascii="Times New Roman" w:hAnsi="Times New Roman" w:cs="Times New Roman"/>
        </w:rPr>
        <w:t xml:space="preserve">Washington </w:t>
      </w:r>
      <w:r w:rsidR="00955147" w:rsidRPr="005873BD">
        <w:rPr>
          <w:rFonts w:ascii="Times New Roman" w:hAnsi="Times New Roman" w:cs="Times New Roman"/>
        </w:rPr>
        <w:t xml:space="preserve">Department of Health, </w:t>
      </w:r>
      <w:r w:rsidRPr="005873BD">
        <w:rPr>
          <w:rFonts w:ascii="Times New Roman" w:hAnsi="Times New Roman" w:cs="Times New Roman"/>
        </w:rPr>
        <w:t>is a statewide online database which tracks information regarding prescriptions of Schedule II, III, IV and V controlled substances.</w:t>
      </w:r>
      <w:r w:rsidRPr="005873BD">
        <w:rPr>
          <w:rStyle w:val="FootnoteReference"/>
          <w:rFonts w:ascii="Times New Roman" w:hAnsi="Times New Roman" w:cs="Times New Roman"/>
        </w:rPr>
        <w:footnoteReference w:id="1"/>
      </w:r>
      <w:r w:rsidRPr="005873BD">
        <w:rPr>
          <w:rFonts w:ascii="Times New Roman" w:hAnsi="Times New Roman" w:cs="Times New Roman"/>
        </w:rPr>
        <w:t xml:space="preserve"> </w:t>
      </w: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What is the purpose of the PMP?</w:t>
      </w:r>
    </w:p>
    <w:p w:rsidR="00070E77" w:rsidRPr="005873BD" w:rsidRDefault="00070E7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Authorized individuals can access the PMP to review this information as a means to </w:t>
      </w:r>
      <w:r w:rsidR="00363A1C" w:rsidRPr="005873BD">
        <w:rPr>
          <w:rFonts w:ascii="Times New Roman" w:hAnsi="Times New Roman" w:cs="Times New Roman"/>
        </w:rPr>
        <w:t xml:space="preserve">prevent prescription drug abuse, and to </w:t>
      </w:r>
      <w:r w:rsidRPr="005873BD">
        <w:rPr>
          <w:rFonts w:ascii="Times New Roman" w:hAnsi="Times New Roman" w:cs="Times New Roman"/>
        </w:rPr>
        <w:t xml:space="preserve">promote </w:t>
      </w:r>
      <w:r w:rsidR="00363A1C" w:rsidRPr="005873BD">
        <w:rPr>
          <w:rFonts w:ascii="Times New Roman" w:hAnsi="Times New Roman" w:cs="Times New Roman"/>
        </w:rPr>
        <w:t>the</w:t>
      </w:r>
      <w:r w:rsidRPr="005873BD">
        <w:rPr>
          <w:rFonts w:ascii="Times New Roman" w:hAnsi="Times New Roman" w:cs="Times New Roman"/>
        </w:rPr>
        <w:t xml:space="preserve"> health, safety, and welfare</w:t>
      </w:r>
      <w:r w:rsidR="00363A1C" w:rsidRPr="005873BD">
        <w:rPr>
          <w:rFonts w:ascii="Times New Roman" w:hAnsi="Times New Roman" w:cs="Times New Roman"/>
        </w:rPr>
        <w:t xml:space="preserve"> of the public.</w:t>
      </w:r>
      <w:r w:rsidR="00363A1C" w:rsidRPr="005873BD">
        <w:rPr>
          <w:rStyle w:val="FootnoteReference"/>
          <w:rFonts w:ascii="Times New Roman" w:hAnsi="Times New Roman" w:cs="Times New Roman"/>
        </w:rPr>
        <w:footnoteReference w:id="2"/>
      </w:r>
      <w:r w:rsidRPr="005873BD">
        <w:rPr>
          <w:rFonts w:ascii="Times New Roman" w:hAnsi="Times New Roman" w:cs="Times New Roman"/>
        </w:rPr>
        <w:t xml:space="preserve"> </w:t>
      </w:r>
      <w:r w:rsidR="00033C10" w:rsidRPr="005873BD">
        <w:rPr>
          <w:rFonts w:ascii="Times New Roman" w:hAnsi="Times New Roman" w:cs="Times New Roman"/>
        </w:rPr>
        <w:t>Physicians and other prescribers are able to review the prescription history of their patients and look for potential interactions</w:t>
      </w:r>
      <w:r w:rsidR="005873BD" w:rsidRPr="005873BD">
        <w:rPr>
          <w:rFonts w:ascii="Times New Roman" w:hAnsi="Times New Roman" w:cs="Times New Roman"/>
        </w:rPr>
        <w:t>, duplicate prescribing, possible misuse, or other potential concerns</w:t>
      </w:r>
      <w:r w:rsidR="00033C10" w:rsidRPr="005873BD">
        <w:rPr>
          <w:rFonts w:ascii="Times New Roman" w:hAnsi="Times New Roman" w:cs="Times New Roman"/>
        </w:rPr>
        <w:t>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3"/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Who must report information to the PMP?</w:t>
      </w: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Pharmacies and practitioners that dispense any Schedule II, III, IV or V controlled substances to patients in Washington </w:t>
      </w:r>
      <w:proofErr w:type="gramStart"/>
      <w:r w:rsidRPr="005873BD">
        <w:rPr>
          <w:rFonts w:ascii="Times New Roman" w:hAnsi="Times New Roman" w:cs="Times New Roman"/>
        </w:rPr>
        <w:t>state</w:t>
      </w:r>
      <w:proofErr w:type="gramEnd"/>
      <w:r w:rsidRPr="005873BD">
        <w:rPr>
          <w:rFonts w:ascii="Times New Roman" w:hAnsi="Times New Roman" w:cs="Times New Roman"/>
        </w:rPr>
        <w:t>, as defined by WAC __, must report information to the PMP. This includes dispensing samples of medications.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4"/>
      </w: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When can a physician access the PMP?</w:t>
      </w: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The PMP can be accessed online at any time, 24 hours a day, </w:t>
      </w:r>
      <w:proofErr w:type="gramStart"/>
      <w:r w:rsidRPr="005873BD">
        <w:rPr>
          <w:rFonts w:ascii="Times New Roman" w:hAnsi="Times New Roman" w:cs="Times New Roman"/>
        </w:rPr>
        <w:t>7</w:t>
      </w:r>
      <w:proofErr w:type="gramEnd"/>
      <w:r w:rsidRPr="005873BD">
        <w:rPr>
          <w:rFonts w:ascii="Times New Roman" w:hAnsi="Times New Roman" w:cs="Times New Roman"/>
        </w:rPr>
        <w:t xml:space="preserve"> days a week.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5"/>
      </w: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What information is collected by the PMP?</w:t>
      </w: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In addition to collecting information about the prescriptions themselves</w:t>
      </w:r>
      <w:r w:rsidR="004F5B6E" w:rsidRPr="005873BD">
        <w:rPr>
          <w:rFonts w:ascii="Times New Roman" w:hAnsi="Times New Roman" w:cs="Times New Roman"/>
        </w:rPr>
        <w:t>, such as drug name, dosage, and the prescribing and dispensing dates</w:t>
      </w:r>
      <w:r w:rsidRPr="005873BD">
        <w:rPr>
          <w:rFonts w:ascii="Times New Roman" w:hAnsi="Times New Roman" w:cs="Times New Roman"/>
        </w:rPr>
        <w:t>, the PMP also collects and stores information about the dispensing pharmacies and prescribers</w:t>
      </w:r>
      <w:proofErr w:type="gramStart"/>
      <w:r w:rsidRPr="005873BD">
        <w:rPr>
          <w:rFonts w:ascii="Times New Roman" w:hAnsi="Times New Roman" w:cs="Times New Roman"/>
        </w:rPr>
        <w:t>,  and</w:t>
      </w:r>
      <w:proofErr w:type="gramEnd"/>
      <w:r w:rsidRPr="005873BD">
        <w:rPr>
          <w:rFonts w:ascii="Times New Roman" w:hAnsi="Times New Roman" w:cs="Times New Roman"/>
        </w:rPr>
        <w:t xml:space="preserve">  patient names, addresses, and dates of birth.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6"/>
      </w:r>
    </w:p>
    <w:p w:rsidR="004F5B6E" w:rsidRPr="005873BD" w:rsidRDefault="004F5B6E" w:rsidP="005873BD">
      <w:pPr>
        <w:spacing w:after="120" w:line="240" w:lineRule="auto"/>
        <w:rPr>
          <w:rFonts w:ascii="Times New Roman" w:hAnsi="Times New Roman" w:cs="Times New Roman"/>
        </w:rPr>
      </w:pPr>
    </w:p>
    <w:p w:rsidR="004F5B6E" w:rsidRPr="005873BD" w:rsidRDefault="004F5B6E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bill also clarifies that controlled substances dispensed for one-day use do not have to be reported.</w:t>
      </w:r>
      <w:r w:rsidRPr="005873BD">
        <w:rPr>
          <w:rStyle w:val="FootnoteReference"/>
          <w:rFonts w:ascii="Times New Roman" w:hAnsi="Times New Roman" w:cs="Times New Roman"/>
        </w:rPr>
        <w:footnoteReference w:id="7"/>
      </w:r>
    </w:p>
    <w:p w:rsidR="005873BD" w:rsidRPr="005873BD" w:rsidRDefault="005873BD" w:rsidP="005873BD">
      <w:pPr>
        <w:spacing w:after="120" w:line="240" w:lineRule="auto"/>
        <w:rPr>
          <w:rFonts w:ascii="Times New Roman" w:hAnsi="Times New Roman" w:cs="Times New Roman"/>
        </w:rPr>
      </w:pPr>
    </w:p>
    <w:p w:rsidR="005873BD" w:rsidRPr="005873BD" w:rsidRDefault="005873BD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lastRenderedPageBreak/>
        <w:t>The program does not collect hospital inpatient dispensing data or data from the administration of a controlled substance.</w:t>
      </w:r>
      <w:r w:rsidRPr="005873BD">
        <w:rPr>
          <w:rStyle w:val="FootnoteReference"/>
          <w:rFonts w:ascii="Times New Roman" w:hAnsi="Times New Roman" w:cs="Times New Roman"/>
        </w:rPr>
        <w:footnoteReference w:id="8"/>
      </w: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Who can access the </w:t>
      </w:r>
      <w:r w:rsidR="00033C10" w:rsidRPr="005873BD">
        <w:rPr>
          <w:rFonts w:ascii="Times New Roman" w:hAnsi="Times New Roman" w:cs="Times New Roman"/>
        </w:rPr>
        <w:t xml:space="preserve">information collected by the </w:t>
      </w:r>
      <w:r w:rsidRPr="005873BD">
        <w:rPr>
          <w:rFonts w:ascii="Times New Roman" w:hAnsi="Times New Roman" w:cs="Times New Roman"/>
        </w:rPr>
        <w:t>PMP?</w:t>
      </w:r>
    </w:p>
    <w:p w:rsidR="00033C10" w:rsidRPr="005873BD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5873BD">
        <w:rPr>
          <w:rFonts w:ascii="Times New Roman" w:eastAsia="Times New Roman" w:hAnsi="Times New Roman" w:cs="Times New Roman"/>
        </w:rPr>
        <w:t xml:space="preserve">People authorized to prescribe or dispense controlled substances to provide medical or pharmaceutical care for their patients, including physicians, pharmacists, dentists, </w:t>
      </w:r>
      <w:r w:rsidR="008E286F" w:rsidRPr="005873BD">
        <w:rPr>
          <w:rFonts w:ascii="Times New Roman" w:eastAsia="Times New Roman" w:hAnsi="Times New Roman" w:cs="Times New Roman"/>
        </w:rPr>
        <w:t>physician</w:t>
      </w:r>
      <w:r w:rsidRPr="005873BD">
        <w:rPr>
          <w:rFonts w:ascii="Times New Roman" w:eastAsia="Times New Roman" w:hAnsi="Times New Roman" w:cs="Times New Roman"/>
        </w:rPr>
        <w:t xml:space="preserve"> assistants, nurse practitioners, and other licensed health professionals authorized by the Washington State Department of Health;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An individual who requests their own prescription monitoring information;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Health professional licensing, certification or regulatory agency or entity;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Local, state and federal law enforcement or prosecutorial officials engaged in an investigation involving a designated person;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Medical examiners and coroners for cause of death determination;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Authorized practitioners of the Department of Social and Health Services or Health Care Authority regarding Medicaid program recipients;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The director or director's designee within the Department of Labor and Industries for workers' compensation claimants;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The director or the director's designee within the Department of Corrections for offenders committed to the Department of Corrections;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Other entities under grand jury subpoena or court order; and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Department personnel for purposes of administration and enforcement of this rule or </w:t>
      </w:r>
      <w:hyperlink r:id="rId8" w:history="1">
        <w:r w:rsidRPr="00033C10">
          <w:rPr>
            <w:rFonts w:ascii="Times New Roman" w:eastAsia="Times New Roman" w:hAnsi="Times New Roman" w:cs="Times New Roman"/>
            <w:color w:val="0000FF"/>
            <w:u w:val="single"/>
          </w:rPr>
          <w:t>RCW 69.50</w:t>
        </w:r>
      </w:hyperlink>
      <w:r w:rsidRPr="00033C10">
        <w:rPr>
          <w:rFonts w:ascii="Times New Roman" w:eastAsia="Times New Roman" w:hAnsi="Times New Roman" w:cs="Times New Roman"/>
        </w:rPr>
        <w:t>.</w:t>
      </w:r>
    </w:p>
    <w:p w:rsidR="00033C10" w:rsidRPr="00033C10" w:rsidRDefault="00033C10" w:rsidP="005873BD">
      <w:p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5873BD">
        <w:rPr>
          <w:rFonts w:ascii="Times New Roman" w:eastAsia="Times New Roman" w:hAnsi="Times New Roman" w:cs="Times New Roman"/>
        </w:rPr>
        <w:t>In addition to this list of authorized individuals, p</w:t>
      </w:r>
      <w:r w:rsidRPr="00033C10">
        <w:rPr>
          <w:rFonts w:ascii="Times New Roman" w:eastAsia="Times New Roman" w:hAnsi="Times New Roman" w:cs="Times New Roman"/>
        </w:rPr>
        <w:t xml:space="preserve">ublic or private entities may </w:t>
      </w:r>
      <w:r w:rsidRPr="005873BD">
        <w:rPr>
          <w:rFonts w:ascii="Times New Roman" w:eastAsia="Times New Roman" w:hAnsi="Times New Roman" w:cs="Times New Roman"/>
        </w:rPr>
        <w:t>obtain</w:t>
      </w:r>
      <w:r w:rsidRPr="00033C10">
        <w:rPr>
          <w:rFonts w:ascii="Times New Roman" w:eastAsia="Times New Roman" w:hAnsi="Times New Roman" w:cs="Times New Roman"/>
        </w:rPr>
        <w:t xml:space="preserve"> data for statistical, research or educational purposes. </w:t>
      </w:r>
      <w:r w:rsidRPr="005873BD">
        <w:rPr>
          <w:rFonts w:ascii="Times New Roman" w:eastAsia="Times New Roman" w:hAnsi="Times New Roman" w:cs="Times New Roman"/>
        </w:rPr>
        <w:t>These entities</w:t>
      </w:r>
      <w:r w:rsidRPr="00033C10">
        <w:rPr>
          <w:rFonts w:ascii="Times New Roman" w:eastAsia="Times New Roman" w:hAnsi="Times New Roman" w:cs="Times New Roman"/>
        </w:rPr>
        <w:t xml:space="preserve"> will receive data without information that could be used to identify individual patients, dispensers, prescribers</w:t>
      </w:r>
      <w:r w:rsidRPr="005873BD">
        <w:rPr>
          <w:rFonts w:ascii="Times New Roman" w:eastAsia="Times New Roman" w:hAnsi="Times New Roman" w:cs="Times New Roman"/>
        </w:rPr>
        <w:t>,</w:t>
      </w:r>
      <w:r w:rsidRPr="00033C10">
        <w:rPr>
          <w:rFonts w:ascii="Times New Roman" w:eastAsia="Times New Roman" w:hAnsi="Times New Roman" w:cs="Times New Roman"/>
        </w:rPr>
        <w:t xml:space="preserve"> </w:t>
      </w:r>
      <w:r w:rsidRPr="005873BD">
        <w:rPr>
          <w:rFonts w:ascii="Times New Roman" w:eastAsia="Times New Roman" w:hAnsi="Times New Roman" w:cs="Times New Roman"/>
        </w:rPr>
        <w:t xml:space="preserve">or </w:t>
      </w:r>
      <w:r w:rsidRPr="00033C10">
        <w:rPr>
          <w:rFonts w:ascii="Times New Roman" w:eastAsia="Times New Roman" w:hAnsi="Times New Roman" w:cs="Times New Roman"/>
        </w:rPr>
        <w:t xml:space="preserve">people who received prescriptions from dispensers. </w:t>
      </w:r>
      <w:r w:rsidR="004F5B6E" w:rsidRPr="005873BD">
        <w:rPr>
          <w:rStyle w:val="FootnoteReference"/>
          <w:rFonts w:ascii="Times New Roman" w:eastAsia="Times New Roman" w:hAnsi="Times New Roman" w:cs="Times New Roman"/>
        </w:rPr>
        <w:footnoteReference w:id="9"/>
      </w:r>
    </w:p>
    <w:p w:rsidR="004E2652" w:rsidRPr="005873BD" w:rsidRDefault="004E2652" w:rsidP="005873BD">
      <w:pPr>
        <w:spacing w:after="120" w:line="240" w:lineRule="auto"/>
        <w:rPr>
          <w:rFonts w:ascii="Times New Roman" w:hAnsi="Times New Roman" w:cs="Times New Roman"/>
        </w:rPr>
      </w:pP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Can a physician authorize someone else to check the PMP in his/her stead?</w:t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Yes. A physician can delegate this authority to a licensed health professional to a health care professional whom the physician supervises. An example might be a registered nurse or medical assistant who works for the physician.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10"/>
      </w:r>
      <w:r w:rsidRPr="005873BD">
        <w:rPr>
          <w:rFonts w:ascii="Times New Roman" w:hAnsi="Times New Roman" w:cs="Times New Roman"/>
        </w:rPr>
        <w:t xml:space="preserve"> The physician is still responsible for ensuring that the information accessed by the </w:t>
      </w:r>
      <w:proofErr w:type="spellStart"/>
      <w:r w:rsidRPr="005873BD">
        <w:rPr>
          <w:rFonts w:ascii="Times New Roman" w:hAnsi="Times New Roman" w:cs="Times New Roman"/>
        </w:rPr>
        <w:t>delegatee</w:t>
      </w:r>
      <w:proofErr w:type="spellEnd"/>
      <w:r w:rsidRPr="005873BD">
        <w:rPr>
          <w:rFonts w:ascii="Times New Roman" w:hAnsi="Times New Roman" w:cs="Times New Roman"/>
        </w:rPr>
        <w:t xml:space="preserve"> remains confidential.</w:t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If a physician discovers information through the PMP that leads him/her to believe a crime has been committed, is the physician required to inform the police?</w:t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lastRenderedPageBreak/>
        <w:t>No, a physician does not have an obligation to inform the police. He or she is permitted to disclose this suspicion to the police, however, if he or she has a reasonable belief that a drug-related crime has been committed.</w:t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I have never accessed the PMP before – how do I start?</w:t>
      </w: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You </w:t>
      </w:r>
      <w:proofErr w:type="gramStart"/>
      <w:r w:rsidRPr="005873BD">
        <w:rPr>
          <w:rFonts w:ascii="Times New Roman" w:hAnsi="Times New Roman" w:cs="Times New Roman"/>
        </w:rPr>
        <w:t>will need</w:t>
      </w:r>
      <w:proofErr w:type="gramEnd"/>
      <w:r w:rsidRPr="005873BD">
        <w:rPr>
          <w:rFonts w:ascii="Times New Roman" w:hAnsi="Times New Roman" w:cs="Times New Roman"/>
        </w:rPr>
        <w:t xml:space="preserve"> set up a Secure Access Washington (SAW) account. Go to the SAW website, at secureaccess.wa.gov to start. The Department has even provided training videos to help</w:t>
      </w:r>
      <w:r w:rsidR="004E2652" w:rsidRPr="005873BD">
        <w:rPr>
          <w:rFonts w:ascii="Times New Roman" w:hAnsi="Times New Roman" w:cs="Times New Roman"/>
        </w:rPr>
        <w:t xml:space="preserve"> providers</w:t>
      </w:r>
      <w:r w:rsidRPr="005873BD">
        <w:rPr>
          <w:rFonts w:ascii="Times New Roman" w:hAnsi="Times New Roman" w:cs="Times New Roman"/>
        </w:rPr>
        <w:t xml:space="preserve">, which can be accessed and viewed online. Go to </w:t>
      </w:r>
      <w:hyperlink r:id="rId9" w:history="1">
        <w:r w:rsidR="004E2652" w:rsidRPr="005873BD">
          <w:rPr>
            <w:rStyle w:val="Hyperlink"/>
            <w:rFonts w:ascii="Times New Roman" w:hAnsi="Times New Roman" w:cs="Times New Roman"/>
          </w:rPr>
          <w:t>http://1.usa.gov/1EyCC01</w:t>
        </w:r>
      </w:hyperlink>
      <w:r w:rsidR="004E2652" w:rsidRPr="005873BD">
        <w:rPr>
          <w:rFonts w:ascii="Times New Roman" w:hAnsi="Times New Roman" w:cs="Times New Roman"/>
        </w:rPr>
        <w:t xml:space="preserve"> to access these training videos and explanatory materials.</w:t>
      </w: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Who should a physician contact with technical questions?</w:t>
      </w:r>
    </w:p>
    <w:p w:rsidR="00363A1C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Prescription</w:t>
      </w:r>
      <w:r w:rsidR="00363A1C" w:rsidRPr="005873BD">
        <w:rPr>
          <w:rFonts w:ascii="Times New Roman" w:hAnsi="Times New Roman" w:cs="Times New Roman"/>
        </w:rPr>
        <w:t xml:space="preserve"> Review Help Desk</w:t>
      </w:r>
      <w:r w:rsidRPr="005873BD">
        <w:rPr>
          <w:rFonts w:ascii="Times New Roman" w:hAnsi="Times New Roman" w:cs="Times New Roman"/>
        </w:rPr>
        <w:t>, managed by Health Information Designs Inc.,</w:t>
      </w:r>
      <w:r w:rsidR="00363A1C" w:rsidRPr="005873BD">
        <w:rPr>
          <w:rFonts w:ascii="Times New Roman" w:hAnsi="Times New Roman" w:cs="Times New Roman"/>
        </w:rPr>
        <w:t xml:space="preserve"> can be contacted at </w:t>
      </w:r>
      <w:r w:rsidRPr="005873BD">
        <w:rPr>
          <w:rFonts w:ascii="Times New Roman" w:hAnsi="Times New Roman" w:cs="Times New Roman"/>
        </w:rPr>
        <w:t>w</w:t>
      </w:r>
      <w:hyperlink r:id="rId10" w:history="1">
        <w:r w:rsidR="00363A1C" w:rsidRPr="005873BD">
          <w:rPr>
            <w:rStyle w:val="Hyperlink"/>
            <w:rFonts w:ascii="Times New Roman" w:hAnsi="Times New Roman" w:cs="Times New Roman"/>
          </w:rPr>
          <w:t>apmp-info@hidinc.com</w:t>
        </w:r>
      </w:hyperlink>
      <w:r w:rsidR="00363A1C" w:rsidRPr="005873BD">
        <w:rPr>
          <w:rFonts w:ascii="Times New Roman" w:hAnsi="Times New Roman" w:cs="Times New Roman"/>
        </w:rPr>
        <w:t xml:space="preserve"> or by calling 877-719-3121.</w:t>
      </w: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Where can I find more information on the PMP?</w:t>
      </w: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The </w:t>
      </w:r>
      <w:r w:rsidR="005817A5" w:rsidRPr="005873BD">
        <w:rPr>
          <w:rFonts w:ascii="Times New Roman" w:hAnsi="Times New Roman" w:cs="Times New Roman"/>
        </w:rPr>
        <w:t xml:space="preserve">Department has more information regarding the PMP on its website, at </w:t>
      </w:r>
      <w:hyperlink r:id="rId11" w:history="1">
        <w:r w:rsidR="005817A5" w:rsidRPr="005873BD">
          <w:rPr>
            <w:rStyle w:val="Hyperlink"/>
            <w:rFonts w:ascii="Times New Roman" w:hAnsi="Times New Roman" w:cs="Times New Roman"/>
          </w:rPr>
          <w:t>http://1.usa.gov/1EyCC01</w:t>
        </w:r>
      </w:hyperlink>
      <w:r w:rsidR="005817A5" w:rsidRPr="005873BD">
        <w:rPr>
          <w:rFonts w:ascii="Times New Roman" w:hAnsi="Times New Roman" w:cs="Times New Roman"/>
        </w:rPr>
        <w:t xml:space="preserve">. </w:t>
      </w:r>
      <w:r w:rsidR="004F5B6E" w:rsidRPr="005873BD">
        <w:rPr>
          <w:rFonts w:ascii="Times New Roman" w:hAnsi="Times New Roman" w:cs="Times New Roman"/>
        </w:rPr>
        <w:t xml:space="preserve">If you have specific questions, you can contact the program by calling 360-236-4806 or emailing your questions to </w:t>
      </w:r>
      <w:hyperlink r:id="rId12" w:history="1">
        <w:r w:rsidR="004F5B6E" w:rsidRPr="005873BD">
          <w:rPr>
            <w:rStyle w:val="Hyperlink"/>
            <w:rFonts w:ascii="Times New Roman" w:hAnsi="Times New Roman" w:cs="Times New Roman"/>
          </w:rPr>
          <w:t>prescriptionmonitoring@doh.wa.gov</w:t>
        </w:r>
      </w:hyperlink>
      <w:r w:rsidR="004F5B6E" w:rsidRPr="005873BD">
        <w:rPr>
          <w:rFonts w:ascii="Times New Roman" w:hAnsi="Times New Roman" w:cs="Times New Roman"/>
        </w:rPr>
        <w:t xml:space="preserve">. </w:t>
      </w:r>
    </w:p>
    <w:sectPr w:rsidR="00955147" w:rsidRPr="005873BD" w:rsidSect="0013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E77" w:rsidRDefault="00070E77" w:rsidP="00070E77">
      <w:pPr>
        <w:spacing w:line="240" w:lineRule="auto"/>
      </w:pPr>
      <w:r>
        <w:separator/>
      </w:r>
    </w:p>
  </w:endnote>
  <w:endnote w:type="continuationSeparator" w:id="0">
    <w:p w:rsidR="00070E77" w:rsidRDefault="00070E77" w:rsidP="00070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E77" w:rsidRDefault="00070E77" w:rsidP="00070E77">
      <w:pPr>
        <w:spacing w:line="240" w:lineRule="auto"/>
      </w:pPr>
      <w:r>
        <w:separator/>
      </w:r>
    </w:p>
  </w:footnote>
  <w:footnote w:type="continuationSeparator" w:id="0">
    <w:p w:rsidR="00070E77" w:rsidRDefault="00070E77" w:rsidP="00070E77">
      <w:pPr>
        <w:spacing w:line="240" w:lineRule="auto"/>
      </w:pPr>
      <w:r>
        <w:continuationSeparator/>
      </w:r>
    </w:p>
  </w:footnote>
  <w:footnote w:id="1">
    <w:p w:rsidR="00070E77" w:rsidRDefault="00070E77">
      <w:pPr>
        <w:pStyle w:val="FootnoteText"/>
      </w:pPr>
      <w:r>
        <w:rPr>
          <w:rStyle w:val="FootnoteReference"/>
        </w:rPr>
        <w:footnoteRef/>
      </w:r>
      <w:r>
        <w:t xml:space="preserve"> The pharmacy quality assurance commission is able to add additional drugs to the list of substances the program monitors, pursuant to RCW 70.225.020.</w:t>
      </w:r>
    </w:p>
  </w:footnote>
  <w:footnote w:id="2">
    <w:p w:rsidR="00363A1C" w:rsidRDefault="00363A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246-470-001.</w:t>
      </w:r>
      <w:proofErr w:type="gramEnd"/>
    </w:p>
  </w:footnote>
  <w:footnote w:id="3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4F5B6E">
        <w:t>DOH website, http://www.doh.wa.gov/ForPublicHealthandHealthcareProviders/HealthcareProfessionsandFacilities/PrescriptionMonitoringProgramPMP/ProviderFAQ.</w:t>
      </w:r>
      <w:proofErr w:type="gramEnd"/>
    </w:p>
  </w:footnote>
  <w:footnote w:id="4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4F5B6E">
        <w:t>DOH website, http://www.doh.wa.gov/ForPublicHealthandHealthcareProviders/HealthcareProfessionsandFacilities/PrescriptionMonitoringProgramPMP/ProviderFAQ.</w:t>
      </w:r>
      <w:proofErr w:type="gramEnd"/>
    </w:p>
  </w:footnote>
  <w:footnote w:id="5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DOH website, </w:t>
      </w:r>
      <w:r w:rsidRPr="004F5B6E">
        <w:t>http://www.doh.wa.gov/ForPublicHealthandHealthcareProviders/HealthcareProfessionsandFacilities/PrescriptionMonitoringProgramPMP/ProviderFAQ</w:t>
      </w:r>
      <w:r>
        <w:t>.</w:t>
      </w:r>
      <w:proofErr w:type="gramEnd"/>
    </w:p>
  </w:footnote>
  <w:footnote w:id="6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4F5B6E">
        <w:t>DOH website, http://www.doh.wa.gov/ForPublicHealthandHealthcareProviders/HealthcareProfessionsandFacilities/PrescriptionMonitoringProgramPMP/ProviderFAQ.</w:t>
      </w:r>
      <w:proofErr w:type="gramEnd"/>
    </w:p>
  </w:footnote>
  <w:footnote w:id="7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5B6E">
        <w:t>The bill also clarifies that controlled substances dispensed for one-day use do not have to be reported.</w:t>
      </w:r>
    </w:p>
  </w:footnote>
  <w:footnote w:id="8">
    <w:p w:rsidR="005873BD" w:rsidRDefault="005873BD">
      <w:pPr>
        <w:pStyle w:val="FootnoteText"/>
      </w:pPr>
      <w:r>
        <w:rPr>
          <w:rStyle w:val="FootnoteReference"/>
        </w:rPr>
        <w:footnoteRef/>
      </w:r>
      <w:r>
        <w:t xml:space="preserve"> WA-PMP-FAQs-for-DOH-Staff-1.doc</w:t>
      </w:r>
    </w:p>
  </w:footnote>
  <w:footnote w:id="9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4F5B6E">
        <w:t>DOH website, http://www.doh.wa.gov/ForPublicHealthandHealthcareProviders/HealthcareProfessionsandFacilities/PrescriptionMonitoringProgramPMP/ProviderFAQ.</w:t>
      </w:r>
      <w:proofErr w:type="gramEnd"/>
    </w:p>
  </w:footnote>
  <w:footnote w:id="10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246-470-050.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250B"/>
    <w:multiLevelType w:val="multilevel"/>
    <w:tmpl w:val="855E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128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E77"/>
    <w:rsid w:val="00033C10"/>
    <w:rsid w:val="000356D7"/>
    <w:rsid w:val="000613EF"/>
    <w:rsid w:val="00070E77"/>
    <w:rsid w:val="000F7F40"/>
    <w:rsid w:val="00135AE1"/>
    <w:rsid w:val="00173E89"/>
    <w:rsid w:val="00247629"/>
    <w:rsid w:val="002C02DB"/>
    <w:rsid w:val="00363A1C"/>
    <w:rsid w:val="00380AEF"/>
    <w:rsid w:val="003C1D37"/>
    <w:rsid w:val="004E2652"/>
    <w:rsid w:val="004F5B6E"/>
    <w:rsid w:val="005757DC"/>
    <w:rsid w:val="005817A5"/>
    <w:rsid w:val="005873BD"/>
    <w:rsid w:val="006E4643"/>
    <w:rsid w:val="007460F8"/>
    <w:rsid w:val="00825839"/>
    <w:rsid w:val="008725B3"/>
    <w:rsid w:val="008E286F"/>
    <w:rsid w:val="0092436E"/>
    <w:rsid w:val="00955147"/>
    <w:rsid w:val="009B4084"/>
    <w:rsid w:val="009B76FC"/>
    <w:rsid w:val="009C0B3C"/>
    <w:rsid w:val="009F2E62"/>
    <w:rsid w:val="00D45A2F"/>
    <w:rsid w:val="00F84CEC"/>
    <w:rsid w:val="00FC0122"/>
    <w:rsid w:val="00FD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FC"/>
    <w:pPr>
      <w:spacing w:after="0" w:line="360" w:lineRule="auto"/>
    </w:pPr>
    <w:rPr>
      <w:rFonts w:ascii="Calisto MT" w:hAnsi="Calisto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0E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E77"/>
    <w:rPr>
      <w:rFonts w:ascii="Calisto MT" w:hAnsi="Calisto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0E7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63A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leg.wa.gov/rcw/default.aspx?cite=69.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escriptionmonitoring@doh.wa.gov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.usa.gov/1EyCC01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mailto:apmp-info@hidin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.usa.gov/1EyCC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6E772-62D8-4F00-BB8F-2733B61AC1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B84BA-F4BD-4A60-A01B-7B57A6AA4C68}"/>
</file>

<file path=customXml/itemProps3.xml><?xml version="1.0" encoding="utf-8"?>
<ds:datastoreItem xmlns:ds="http://schemas.openxmlformats.org/officeDocument/2006/customXml" ds:itemID="{6AE77AB1-1FA4-4609-9CE6-624A7E9A6FC1}"/>
</file>

<file path=customXml/itemProps4.xml><?xml version="1.0" encoding="utf-8"?>
<ds:datastoreItem xmlns:ds="http://schemas.openxmlformats.org/officeDocument/2006/customXml" ds:itemID="{EFFB9CAE-BAF1-4BD7-9669-602597799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</dc:creator>
  <cp:lastModifiedBy>tee</cp:lastModifiedBy>
  <cp:revision>1</cp:revision>
  <dcterms:created xsi:type="dcterms:W3CDTF">2015-03-19T18:35:00Z</dcterms:created>
  <dcterms:modified xsi:type="dcterms:W3CDTF">2015-03-19T21:31:00Z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