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02A" w:rsidRPr="005F4FFD" w:rsidRDefault="00A6202A" w:rsidP="005F4FFD">
      <w:pPr>
        <w:pStyle w:val="a3"/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color w:val="7030A0"/>
          <w:kern w:val="0"/>
          <w:sz w:val="24"/>
          <w:szCs w:val="24"/>
          <w:shd w:val="clear" w:color="auto" w:fill="FFFFFF"/>
        </w:rPr>
      </w:pPr>
      <w:bookmarkStart w:id="0" w:name="_GoBack"/>
      <w:bookmarkEnd w:id="0"/>
      <w:r w:rsidRPr="005F4FFD"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请在开头注明文献调研的会议范围，时间跨度</w:t>
      </w:r>
    </w:p>
    <w:p w:rsidR="005F4FFD" w:rsidRDefault="005F4FFD" w:rsidP="005F4FFD">
      <w:pPr>
        <w:pStyle w:val="a3"/>
        <w:widowControl/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color w:val="7030A0"/>
          <w:kern w:val="0"/>
          <w:sz w:val="24"/>
          <w:szCs w:val="24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一级类别应该主要是整个区块链生态的一些重要组成部分，问题，</w:t>
      </w:r>
      <w:r w:rsidR="00572DC1"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大体</w:t>
      </w:r>
      <w:r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包括但不限于：</w:t>
      </w:r>
      <w:proofErr w:type="spellStart"/>
      <w:r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B</w:t>
      </w:r>
      <w:r>
        <w:rPr>
          <w:rFonts w:ascii="宋体" w:eastAsia="宋体" w:hAnsi="宋体" w:cs="宋体"/>
          <w:b/>
          <w:bCs/>
          <w:color w:val="7030A0"/>
          <w:kern w:val="0"/>
          <w:sz w:val="24"/>
          <w:szCs w:val="24"/>
          <w:shd w:val="clear" w:color="auto" w:fill="FFFFFF"/>
        </w:rPr>
        <w:t>lockchain</w:t>
      </w:r>
      <w:proofErr w:type="spellEnd"/>
      <w:r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，Mining</w:t>
      </w:r>
      <w:r w:rsidR="00572DC1"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挖矿</w:t>
      </w:r>
      <w:r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，</w:t>
      </w:r>
      <w:proofErr w:type="spellStart"/>
      <w:r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Blockchain</w:t>
      </w:r>
      <w:proofErr w:type="spellEnd"/>
      <w:r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网络/PCN网络，加密货币，智能合约，共识机制</w:t>
      </w:r>
      <w:r w:rsidR="00572DC1"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，</w:t>
      </w:r>
      <w:proofErr w:type="spellStart"/>
      <w:r w:rsidR="00572DC1"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Blockchain</w:t>
      </w:r>
      <w:proofErr w:type="spellEnd"/>
      <w:r w:rsidR="00572DC1">
        <w:rPr>
          <w:rFonts w:ascii="宋体" w:eastAsia="宋体" w:hAnsi="宋体" w:cs="宋体" w:hint="eastAsia"/>
          <w:b/>
          <w:bCs/>
          <w:color w:val="7030A0"/>
          <w:kern w:val="0"/>
          <w:sz w:val="24"/>
          <w:szCs w:val="24"/>
          <w:shd w:val="clear" w:color="auto" w:fill="FFFFFF"/>
        </w:rPr>
        <w:t>应用。在这些主题下面，再细分更具体的安全、隐私、激励、性能问题。</w:t>
      </w:r>
    </w:p>
    <w:p w:rsidR="00A6202A" w:rsidRPr="00A6202A" w:rsidRDefault="00A6202A" w:rsidP="004564ED">
      <w:pPr>
        <w:widowControl/>
        <w:jc w:val="left"/>
        <w:rPr>
          <w:rFonts w:ascii="宋体" w:eastAsia="宋体" w:hAnsi="宋体" w:cs="宋体"/>
          <w:b/>
          <w:bCs/>
          <w:color w:val="7030A0"/>
          <w:kern w:val="0"/>
          <w:sz w:val="24"/>
          <w:szCs w:val="24"/>
          <w:shd w:val="clear" w:color="auto" w:fill="FFFFFF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b/>
          <w:bCs/>
          <w:color w:val="DF402A"/>
          <w:kern w:val="0"/>
          <w:sz w:val="24"/>
          <w:szCs w:val="24"/>
          <w:shd w:val="clear" w:color="auto" w:fill="FFFFFF"/>
        </w:rPr>
        <w:t>1、</w:t>
      </w:r>
      <w:r w:rsidRPr="004564ED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跨链操作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color w:val="0D0D0D"/>
          <w:kern w:val="0"/>
          <w:szCs w:val="21"/>
        </w:rPr>
        <w:t>（19 USENIX）Tracing Transactions Across Cryptocurrency Ledgers：研究</w:t>
      </w:r>
      <w:proofErr w:type="gramStart"/>
      <w:r w:rsidRPr="004564ED">
        <w:rPr>
          <w:rFonts w:ascii="宋体" w:eastAsia="宋体" w:hAnsi="宋体" w:cs="宋体"/>
          <w:color w:val="0D0D0D"/>
          <w:kern w:val="0"/>
          <w:szCs w:val="21"/>
        </w:rPr>
        <w:t>跨货币</w:t>
      </w:r>
      <w:proofErr w:type="gramEnd"/>
      <w:r w:rsidRPr="004564ED">
        <w:rPr>
          <w:rFonts w:ascii="宋体" w:eastAsia="宋体" w:hAnsi="宋体" w:cs="宋体"/>
          <w:color w:val="0D0D0D"/>
          <w:kern w:val="0"/>
          <w:szCs w:val="21"/>
        </w:rPr>
        <w:t>交易的追踪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CCS）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HyperService:Interoperability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 and Programmability </w:t>
      </w:r>
      <w:proofErr w:type="gramStart"/>
      <w:r w:rsidRPr="004564ED">
        <w:rPr>
          <w:rFonts w:ascii="宋体" w:eastAsia="宋体" w:hAnsi="宋体" w:cs="宋体"/>
          <w:kern w:val="0"/>
          <w:szCs w:val="21"/>
        </w:rPr>
        <w:t>Across</w:t>
      </w:r>
      <w:proofErr w:type="gramEnd"/>
      <w:r w:rsidRPr="004564ED">
        <w:rPr>
          <w:rFonts w:ascii="宋体" w:eastAsia="宋体" w:hAnsi="宋体" w:cs="宋体"/>
          <w:kern w:val="0"/>
          <w:szCs w:val="21"/>
        </w:rPr>
        <w:t xml:space="preserve"> Heterogeneous </w:t>
      </w:r>
      <w:r w:rsidRPr="004564ED">
        <w:rPr>
          <w:rFonts w:ascii="宋体" w:eastAsia="宋体" w:hAnsi="宋体" w:cs="宋体"/>
          <w:color w:val="0D0D0D"/>
          <w:kern w:val="0"/>
          <w:szCs w:val="21"/>
        </w:rPr>
        <w:t>Blockchain：在异构区块链间提供互操作性和可编程性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S&amp;P）Proof-of-Stake Sidechains 本文提出了一个适合于权益证明（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PoS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）的侧链系统【侧链：</w:t>
      </w:r>
      <w:r w:rsidRPr="004564E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为方便数字资产在不同区块链间互相转移，侧链（</w:t>
      </w:r>
      <w:r w:rsidRPr="004564E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Sidechain</w:t>
      </w:r>
      <w:r w:rsidRPr="004564E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）技术应运而生。简单地说，侧链就像是一条条通路，将不同的区块链互相连接在一起，以实现区块链的扩展。侧链完全独立于比特币区块链，但是这两个账本之间能够</w:t>
      </w:r>
      <w:r w:rsidRPr="004564E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“</w:t>
      </w:r>
      <w:r w:rsidRPr="004564E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互相操作</w:t>
      </w:r>
      <w:r w:rsidRPr="004564ED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”</w:t>
      </w:r>
      <w:r w:rsidRPr="004564ED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，实现交互。</w:t>
      </w:r>
      <w:r w:rsidRPr="004564ED">
        <w:rPr>
          <w:rFonts w:ascii="宋体" w:eastAsia="宋体" w:hAnsi="宋体" w:cs="宋体"/>
          <w:kern w:val="0"/>
          <w:szCs w:val="21"/>
        </w:rPr>
        <w:t>】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[（19 S&amp;P）XCLAIM: Trustless, Interoperable, Cryptocurrency-Backed Assets 本文实现了无信任和高效的跨链交换的第一个通用框架（例如Bitcoin-backed tokens on Ethereum）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2、</w:t>
      </w:r>
      <w:proofErr w:type="spellStart"/>
      <w:r w:rsidRPr="004564ED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BlockChain</w:t>
      </w:r>
      <w:proofErr w:type="spellEnd"/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FangSong" w:eastAsia="FangSong" w:hAnsi="FangSong" w:cs="宋体" w:hint="eastAsia"/>
          <w:b/>
          <w:bCs/>
          <w:color w:val="DF402A"/>
          <w:kern w:val="0"/>
          <w:sz w:val="24"/>
          <w:szCs w:val="24"/>
        </w:rPr>
        <w:t>① 安全</w:t>
      </w:r>
    </w:p>
    <w:p w:rsidR="004564ED" w:rsidRPr="00A6202A" w:rsidRDefault="004564ED" w:rsidP="004564E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 xml:space="preserve">（19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Usenix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）Inadvertently Making Cyber Criminals Rich: A Comprehensive Study of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Cryptojacking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 Campaigns at Internet Scale 本文研究了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Cryptojacking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现象：当用户在访问Web站点时在用户的Web浏览器中秘密的挖矿。例如，犯罪分子入侵易受攻击的网站，安装挖掘脚本或使用加密劫持代码创建恶意广告。</w:t>
      </w:r>
      <w:r w:rsidR="00A6202A">
        <w:rPr>
          <w:rFonts w:ascii="宋体" w:eastAsia="宋体" w:hAnsi="宋体" w:cs="宋体" w:hint="eastAsia"/>
          <w:color w:val="7030A0"/>
          <w:kern w:val="0"/>
          <w:szCs w:val="21"/>
        </w:rPr>
        <w:t>这篇也不算</w:t>
      </w:r>
      <w:proofErr w:type="spellStart"/>
      <w:r w:rsidR="00A6202A">
        <w:rPr>
          <w:rFonts w:ascii="宋体" w:eastAsia="宋体" w:hAnsi="宋体" w:cs="宋体" w:hint="eastAsia"/>
          <w:color w:val="7030A0"/>
          <w:kern w:val="0"/>
          <w:szCs w:val="21"/>
        </w:rPr>
        <w:t>blockchain</w:t>
      </w:r>
      <w:proofErr w:type="spellEnd"/>
      <w:r w:rsidR="00A6202A">
        <w:rPr>
          <w:rFonts w:ascii="宋体" w:eastAsia="宋体" w:hAnsi="宋体" w:cs="宋体" w:hint="eastAsia"/>
          <w:color w:val="7030A0"/>
          <w:kern w:val="0"/>
          <w:szCs w:val="21"/>
        </w:rPr>
        <w:t>本身的安全，而是偷偷让普通网络用户帮忙挖矿。可以忽略或者放到MISC类（杂类）里。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FangSong" w:eastAsia="FangSong" w:hAnsi="FangSong" w:cs="宋体" w:hint="eastAsia"/>
          <w:b/>
          <w:bCs/>
          <w:color w:val="DF402A"/>
          <w:kern w:val="0"/>
          <w:sz w:val="24"/>
          <w:szCs w:val="24"/>
        </w:rPr>
        <w:t>② 隐私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CCS）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MatRiCT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: Efficient, Scalable and Post-Quantum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Blockchain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 Confidential Transactions Protocol：介绍一种基于计算格问题（特别是M-SIS和M-LWE）的高效、后量子的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RingCT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协议，并给出完整的实现。 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FangSong" w:eastAsia="FangSong" w:hAnsi="FangSong" w:cs="宋体" w:hint="eastAsia"/>
          <w:b/>
          <w:bCs/>
          <w:color w:val="DF402A"/>
          <w:kern w:val="0"/>
          <w:sz w:val="24"/>
          <w:szCs w:val="24"/>
        </w:rPr>
        <w:t>③ 性能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CCS）Prism: Deconstructing the Blockchain to Approach Physical Limits：Prism是一种新的工作量证明区块链协议，设计该协议的方法是将区块链解构成其原子功能（提议块、交易块和投票者块），并系统地扩展这些功能以达到其物理极限。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（18 CCS）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RapidChain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: Scaling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Blockchain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 via Full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Sharding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：</w:t>
      </w:r>
      <w:r w:rsidRPr="004564ED">
        <w:rPr>
          <w:rFonts w:ascii="Arial" w:eastAsia="宋体" w:hAnsi="Arial" w:cs="Arial"/>
          <w:kern w:val="0"/>
          <w:szCs w:val="21"/>
        </w:rPr>
        <w:t>第一个基于分片的公共区块链协议</w:t>
      </w:r>
    </w:p>
    <w:p w:rsidR="004564ED" w:rsidRPr="00A6202A" w:rsidRDefault="004564ED" w:rsidP="004564E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 xml:space="preserve">（19 NDSS）Fine-Grained and Controlled Rewriting in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Blockchains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: Chameleon-Hashing Gone Attribute-Based区块链中细粒度和控制下的重写：基于属性的变色龙哈希：一直以来不可篡改性都是区块链一个很重要的特性，但在某些特定应用场景下需要对</w:t>
      </w:r>
      <w:r w:rsidRPr="004564ED">
        <w:rPr>
          <w:rFonts w:ascii="宋体" w:eastAsia="宋体" w:hAnsi="宋体" w:cs="宋体"/>
          <w:kern w:val="0"/>
          <w:szCs w:val="21"/>
        </w:rPr>
        <w:lastRenderedPageBreak/>
        <w:t>区块链的数据进行更改（以受控方式或者用户有足够权限时），有时甚至基于法律要求需要打破这种不变性；本文提出了一种基于变色龙哈希的解决方法实现对区块链的重写，并且相比于之前的方案更加细粒度</w:t>
      </w:r>
      <w:r w:rsidR="00A6202A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A6202A" w:rsidRPr="00A6202A">
        <w:rPr>
          <w:rFonts w:ascii="宋体" w:eastAsia="宋体" w:hAnsi="宋体" w:cs="宋体" w:hint="eastAsia"/>
          <w:color w:val="7030A0"/>
          <w:kern w:val="0"/>
          <w:szCs w:val="21"/>
        </w:rPr>
        <w:t>这篇</w:t>
      </w:r>
      <w:r w:rsidR="00705B43">
        <w:rPr>
          <w:rFonts w:ascii="宋体" w:eastAsia="宋体" w:hAnsi="宋体" w:cs="宋体" w:hint="eastAsia"/>
          <w:color w:val="7030A0"/>
          <w:kern w:val="0"/>
          <w:szCs w:val="21"/>
        </w:rPr>
        <w:t>和下一篇</w:t>
      </w:r>
      <w:r w:rsidR="00A6202A">
        <w:rPr>
          <w:rFonts w:ascii="宋体" w:eastAsia="宋体" w:hAnsi="宋体" w:cs="宋体" w:hint="eastAsia"/>
          <w:color w:val="7030A0"/>
          <w:kern w:val="0"/>
          <w:szCs w:val="21"/>
        </w:rPr>
        <w:t>研究的</w:t>
      </w:r>
      <w:r w:rsidR="00705B43">
        <w:rPr>
          <w:rFonts w:ascii="宋体" w:eastAsia="宋体" w:hAnsi="宋体" w:cs="宋体" w:hint="eastAsia"/>
          <w:color w:val="7030A0"/>
          <w:kern w:val="0"/>
          <w:szCs w:val="21"/>
        </w:rPr>
        <w:t>都</w:t>
      </w:r>
      <w:r w:rsidR="00A6202A">
        <w:rPr>
          <w:rFonts w:ascii="宋体" w:eastAsia="宋体" w:hAnsi="宋体" w:cs="宋体" w:hint="eastAsia"/>
          <w:color w:val="7030A0"/>
          <w:kern w:val="0"/>
          <w:szCs w:val="21"/>
        </w:rPr>
        <w:t>是区块链的重写</w:t>
      </w:r>
      <w:r w:rsidR="00705B43">
        <w:rPr>
          <w:rFonts w:ascii="宋体" w:eastAsia="宋体" w:hAnsi="宋体" w:cs="宋体" w:hint="eastAsia"/>
          <w:color w:val="7030A0"/>
          <w:kern w:val="0"/>
          <w:szCs w:val="21"/>
        </w:rPr>
        <w:t>机制，建议单独开一个小类。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S&amp;P）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Redactable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Blockchain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 in the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Permissionless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 Setting本文提出了一个可重写的区块链，该协议使用了基于共识的投票（voting），如果收集到足够的投票，则在链上执行重写操作。它易于在比特币中实现，且不依赖于繁杂的加密工具或信任假设。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NDSS）YODA: Enabling computationally intensive contracts on blockchains with Byzantine and Selfish nodes 比特币和以太坊等无权限区块链的一个主要缺点是，它们不适合运行计算密集型智能合约（CICs）。这样的区块链不能高效的运行机器学习算法、</w:t>
      </w:r>
      <w:proofErr w:type="gramStart"/>
      <w:r w:rsidRPr="004564ED">
        <w:rPr>
          <w:rFonts w:ascii="宋体" w:eastAsia="宋体" w:hAnsi="宋体" w:cs="宋体"/>
          <w:kern w:val="0"/>
          <w:szCs w:val="21"/>
        </w:rPr>
        <w:t>零知识</w:t>
      </w:r>
      <w:proofErr w:type="gramEnd"/>
      <w:r w:rsidRPr="004564ED">
        <w:rPr>
          <w:rFonts w:ascii="宋体" w:eastAsia="宋体" w:hAnsi="宋体" w:cs="宋体"/>
          <w:kern w:val="0"/>
          <w:szCs w:val="21"/>
        </w:rPr>
        <w:t>证明等可能需要繁杂计算的算法。本文提出了第一个有效</w:t>
      </w:r>
      <w:proofErr w:type="gramStart"/>
      <w:r w:rsidRPr="004564ED">
        <w:rPr>
          <w:rFonts w:ascii="宋体" w:eastAsia="宋体" w:hAnsi="宋体" w:cs="宋体"/>
          <w:kern w:val="0"/>
          <w:szCs w:val="21"/>
        </w:rPr>
        <w:t>计算区</w:t>
      </w:r>
      <w:proofErr w:type="gramEnd"/>
      <w:r w:rsidRPr="004564ED">
        <w:rPr>
          <w:rFonts w:ascii="宋体" w:eastAsia="宋体" w:hAnsi="宋体" w:cs="宋体"/>
          <w:kern w:val="0"/>
          <w:szCs w:val="21"/>
        </w:rPr>
        <w:t>块链中CICs的解决方案，大概的思想是仅通过部分节点</w:t>
      </w:r>
      <w:proofErr w:type="gramStart"/>
      <w:r w:rsidRPr="004564ED">
        <w:rPr>
          <w:rFonts w:ascii="宋体" w:eastAsia="宋体" w:hAnsi="宋体" w:cs="宋体"/>
          <w:kern w:val="0"/>
          <w:szCs w:val="21"/>
        </w:rPr>
        <w:t>在链下</w:t>
      </w:r>
      <w:proofErr w:type="gramEnd"/>
      <w:r w:rsidRPr="004564ED">
        <w:rPr>
          <w:rFonts w:ascii="宋体" w:eastAsia="宋体" w:hAnsi="宋体" w:cs="宋体"/>
          <w:kern w:val="0"/>
          <w:szCs w:val="21"/>
        </w:rPr>
        <w:t>（off-chain）执行智能合约，来降低交易费用并避免验证者两难困境。</w:t>
      </w:r>
      <w:r w:rsidR="00705B43" w:rsidRPr="00705B43">
        <w:rPr>
          <w:rFonts w:ascii="宋体" w:eastAsia="宋体" w:hAnsi="宋体" w:cs="宋体" w:hint="eastAsia"/>
          <w:color w:val="7030A0"/>
          <w:kern w:val="0"/>
          <w:szCs w:val="21"/>
        </w:rPr>
        <w:t>这篇</w:t>
      </w:r>
      <w:r w:rsidR="00705B43">
        <w:rPr>
          <w:rFonts w:ascii="宋体" w:eastAsia="宋体" w:hAnsi="宋体" w:cs="宋体" w:hint="eastAsia"/>
          <w:color w:val="7030A0"/>
          <w:kern w:val="0"/>
          <w:szCs w:val="21"/>
        </w:rPr>
        <w:t>应该也是属于智能合约类，重点考虑如何执行计算密集的合约</w:t>
      </w:r>
    </w:p>
    <w:p w:rsidR="00705B43" w:rsidRPr="00705B43" w:rsidRDefault="004564ED" w:rsidP="004564ED">
      <w:pPr>
        <w:widowControl/>
        <w:jc w:val="left"/>
        <w:rPr>
          <w:rFonts w:ascii="Arial" w:eastAsia="宋体" w:hAnsi="Arial" w:cs="Arial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（18 CCS）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FairSwap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: How to fairly exchange digital goods：最小化在区块链上运行智能合约的成本/</w:t>
      </w:r>
      <w:r w:rsidRPr="004564ED">
        <w:rPr>
          <w:rFonts w:ascii="Arial" w:eastAsia="宋体" w:hAnsi="Arial" w:cs="Arial"/>
          <w:kern w:val="0"/>
          <w:szCs w:val="21"/>
        </w:rPr>
        <w:t>避免使用昂贵的密码工具</w:t>
      </w:r>
      <w:r w:rsidR="00705B43">
        <w:rPr>
          <w:rFonts w:ascii="Arial" w:eastAsia="宋体" w:hAnsi="Arial" w:cs="Arial" w:hint="eastAsia"/>
          <w:kern w:val="0"/>
          <w:szCs w:val="21"/>
        </w:rPr>
        <w:t>。</w:t>
      </w:r>
      <w:r w:rsidR="00705B43" w:rsidRPr="00705B43">
        <w:rPr>
          <w:rFonts w:ascii="Arial" w:eastAsia="宋体" w:hAnsi="Arial" w:cs="Arial" w:hint="eastAsia"/>
          <w:color w:val="7030A0"/>
          <w:kern w:val="0"/>
          <w:szCs w:val="21"/>
        </w:rPr>
        <w:t>这篇</w:t>
      </w:r>
      <w:r w:rsidR="00705B43">
        <w:rPr>
          <w:rFonts w:ascii="Arial" w:eastAsia="宋体" w:hAnsi="Arial" w:cs="Arial" w:hint="eastAsia"/>
          <w:color w:val="7030A0"/>
          <w:kern w:val="0"/>
          <w:szCs w:val="21"/>
        </w:rPr>
        <w:t>信息量太少，更像是区块链技术的一种应用，利用区块链去实现公平交换。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NDSS）</w:t>
      </w:r>
      <w:r w:rsidRPr="004564ED">
        <w:rPr>
          <w:rFonts w:ascii="宋体" w:eastAsia="宋体" w:hAnsi="宋体" w:cs="宋体"/>
          <w:color w:val="393939"/>
          <w:kern w:val="0"/>
          <w:szCs w:val="21"/>
        </w:rPr>
        <w:t>A Treasury System for Cryptocurrencies: Enabling Better Collaborative Intelligence</w:t>
      </w:r>
      <w:proofErr w:type="gramStart"/>
      <w:r w:rsidRPr="004564ED">
        <w:rPr>
          <w:rFonts w:ascii="宋体" w:eastAsia="宋体" w:hAnsi="宋体" w:cs="宋体"/>
          <w:color w:val="393939"/>
          <w:kern w:val="0"/>
          <w:szCs w:val="21"/>
        </w:rPr>
        <w:t>  本文提出的</w:t>
      </w:r>
      <w:proofErr w:type="gramEnd"/>
      <w:r w:rsidRPr="004564ED">
        <w:rPr>
          <w:rFonts w:ascii="宋体" w:eastAsia="宋体" w:hAnsi="宋体" w:cs="宋体"/>
          <w:color w:val="393939"/>
          <w:kern w:val="0"/>
          <w:szCs w:val="21"/>
        </w:rPr>
        <w:t>“Treasury System”是一个由集体控制的和去中心化的协作决策机制，用于为区块链开发和维护提供可持续资金，它与大多数现有的区块链兼容（如比特币、以太坊）</w:t>
      </w:r>
      <w:r w:rsidR="00705B43">
        <w:rPr>
          <w:rFonts w:ascii="宋体" w:eastAsia="宋体" w:hAnsi="宋体" w:cs="宋体" w:hint="eastAsia"/>
          <w:color w:val="393939"/>
          <w:kern w:val="0"/>
          <w:szCs w:val="21"/>
        </w:rPr>
        <w:t xml:space="preserve"> </w:t>
      </w:r>
      <w:r w:rsidR="00705B43" w:rsidRPr="00705B43">
        <w:rPr>
          <w:rFonts w:ascii="宋体" w:eastAsia="宋体" w:hAnsi="宋体" w:cs="宋体" w:hint="eastAsia"/>
          <w:color w:val="7030A0"/>
          <w:kern w:val="0"/>
          <w:szCs w:val="21"/>
        </w:rPr>
        <w:t>这篇也应该是考虑加密货币的系统。</w:t>
      </w:r>
      <w:r w:rsidR="00705B43">
        <w:rPr>
          <w:rFonts w:ascii="宋体" w:eastAsia="宋体" w:hAnsi="宋体" w:cs="宋体" w:hint="eastAsia"/>
          <w:color w:val="7030A0"/>
          <w:kern w:val="0"/>
          <w:szCs w:val="21"/>
        </w:rPr>
        <w:t>放入加密货币类比较好。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b/>
          <w:bCs/>
          <w:color w:val="DF402A"/>
          <w:kern w:val="0"/>
          <w:szCs w:val="21"/>
        </w:rPr>
        <w:t>3、加密货币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FangSong" w:eastAsia="FangSong" w:hAnsi="FangSong" w:cs="宋体" w:hint="eastAsia"/>
          <w:b/>
          <w:bCs/>
          <w:color w:val="DF402A"/>
          <w:kern w:val="0"/>
          <w:szCs w:val="21"/>
        </w:rPr>
        <w:t>① 安全</w:t>
      </w:r>
    </w:p>
    <w:p w:rsidR="004564ED" w:rsidRPr="00705B43" w:rsidRDefault="004564ED" w:rsidP="004564E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CCS）Tesseract: Real-Time Cryptocurrency Exchange Using Trusted Hardware：安全的实时加密货币交换服务Tesseract，依赖SGX、支持跨链交易</w:t>
      </w:r>
      <w:r w:rsidR="00705B43">
        <w:rPr>
          <w:rFonts w:ascii="宋体" w:eastAsia="宋体" w:hAnsi="宋体" w:cs="宋体" w:hint="eastAsia"/>
          <w:kern w:val="0"/>
          <w:szCs w:val="21"/>
        </w:rPr>
        <w:t>。</w:t>
      </w:r>
      <w:r w:rsidR="00705B43">
        <w:rPr>
          <w:rFonts w:ascii="宋体" w:eastAsia="宋体" w:hAnsi="宋体" w:cs="宋体" w:hint="eastAsia"/>
          <w:color w:val="7030A0"/>
          <w:kern w:val="0"/>
          <w:szCs w:val="21"/>
        </w:rPr>
        <w:t>这里的Exchange应该是特指“</w:t>
      </w:r>
      <w:r w:rsidR="00705B43" w:rsidRPr="005F4FFD">
        <w:rPr>
          <w:rFonts w:ascii="宋体" w:eastAsia="宋体" w:hAnsi="宋体" w:cs="宋体" w:hint="eastAsia"/>
          <w:b/>
          <w:color w:val="7030A0"/>
          <w:kern w:val="0"/>
          <w:szCs w:val="21"/>
        </w:rPr>
        <w:t>交易所</w:t>
      </w:r>
      <w:r w:rsidR="00705B43">
        <w:rPr>
          <w:rFonts w:ascii="宋体" w:eastAsia="宋体" w:hAnsi="宋体" w:cs="宋体" w:hint="eastAsia"/>
          <w:color w:val="7030A0"/>
          <w:kern w:val="0"/>
          <w:szCs w:val="21"/>
        </w:rPr>
        <w:t>”，用户可以在交易所里自由兑换不同类型的加密货币。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CCS）Power Adjusting and Bribery Racing: Novel Mining Attacks in the Bitcoin System：提出新的矿工挖掘攻击策略，权力调整预扣（PAW）和贿赂自私挖掘（BSM）</w:t>
      </w:r>
      <w:r w:rsidR="00705B43" w:rsidRPr="00705B43">
        <w:rPr>
          <w:rFonts w:ascii="宋体" w:eastAsia="宋体" w:hAnsi="宋体" w:cs="宋体" w:hint="eastAsia"/>
          <w:color w:val="7030A0"/>
          <w:kern w:val="0"/>
          <w:szCs w:val="21"/>
        </w:rPr>
        <w:t>这篇主要考虑的是</w:t>
      </w:r>
      <w:r w:rsidR="00705B43">
        <w:rPr>
          <w:rFonts w:ascii="宋体" w:eastAsia="宋体" w:hAnsi="宋体" w:cs="宋体" w:hint="eastAsia"/>
          <w:color w:val="7030A0"/>
          <w:kern w:val="0"/>
          <w:szCs w:val="21"/>
        </w:rPr>
        <w:t>“</w:t>
      </w:r>
      <w:r w:rsidR="00705B43" w:rsidRPr="005F4FFD">
        <w:rPr>
          <w:rFonts w:ascii="宋体" w:eastAsia="宋体" w:hAnsi="宋体" w:cs="宋体" w:hint="eastAsia"/>
          <w:b/>
          <w:color w:val="7030A0"/>
          <w:kern w:val="0"/>
          <w:szCs w:val="21"/>
        </w:rPr>
        <w:t>挖矿</w:t>
      </w:r>
      <w:r w:rsidR="00705B43">
        <w:rPr>
          <w:rFonts w:ascii="宋体" w:eastAsia="宋体" w:hAnsi="宋体" w:cs="宋体" w:hint="eastAsia"/>
          <w:color w:val="7030A0"/>
          <w:kern w:val="0"/>
          <w:szCs w:val="21"/>
        </w:rPr>
        <w:t>”，而不是加密货币本身。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CCS）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Erlay:Efficient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 Transaction Relay for Bitcoin：让比特币更安全，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Erlay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协议如何节省节点84%的带宽？比特币网络的安全性取决于节点的连接性，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Erlay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结合了快速低扇出（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fanout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）洪泛法（flooding）和高效集对账，以较小的成本允许更多的连接，带宽利用率高。</w:t>
      </w:r>
      <w:r w:rsidR="00705B43" w:rsidRPr="00705B43">
        <w:rPr>
          <w:rFonts w:ascii="宋体" w:eastAsia="宋体" w:hAnsi="宋体" w:cs="宋体" w:hint="eastAsia"/>
          <w:color w:val="7030A0"/>
          <w:kern w:val="0"/>
          <w:szCs w:val="21"/>
        </w:rPr>
        <w:t>这篇考虑的是</w:t>
      </w:r>
      <w:r w:rsidR="00705B43">
        <w:rPr>
          <w:rFonts w:ascii="宋体" w:eastAsia="宋体" w:hAnsi="宋体" w:cs="宋体" w:hint="eastAsia"/>
          <w:color w:val="7030A0"/>
          <w:kern w:val="0"/>
          <w:szCs w:val="21"/>
        </w:rPr>
        <w:t>比特币的“</w:t>
      </w:r>
      <w:r w:rsidR="00705B43" w:rsidRPr="005F4FFD">
        <w:rPr>
          <w:rFonts w:ascii="宋体" w:eastAsia="宋体" w:hAnsi="宋体" w:cs="宋体" w:hint="eastAsia"/>
          <w:b/>
          <w:color w:val="7030A0"/>
          <w:kern w:val="0"/>
          <w:szCs w:val="21"/>
        </w:rPr>
        <w:t>区块链网络</w:t>
      </w:r>
      <w:r w:rsidR="00705B43">
        <w:rPr>
          <w:rFonts w:ascii="宋体" w:eastAsia="宋体" w:hAnsi="宋体" w:cs="宋体" w:hint="eastAsia"/>
          <w:color w:val="7030A0"/>
          <w:kern w:val="0"/>
          <w:szCs w:val="21"/>
        </w:rPr>
        <w:t>”，也不是加密货币本身。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 xml:space="preserve">（19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Usenix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）The Anatomy of a Cryptocurrency Pump-and-Dump Scheme本文对加密货币市场中的pump-and-dump方案进行了详细的实证研究【Pump-and-Dump Scheme：通常指一种低市值的低价加密货币，通过精心策划的市场营销它的价值被人为地夸大了，让人们以为，这是投资者不想错过的热门币种，从而使人们以高价购入的欺诈方案】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FangSong" w:eastAsia="FangSong" w:hAnsi="FangSong" w:cs="宋体" w:hint="eastAsia"/>
          <w:b/>
          <w:bCs/>
          <w:color w:val="DF402A"/>
          <w:kern w:val="0"/>
          <w:szCs w:val="21"/>
        </w:rPr>
        <w:t>② 隐私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lastRenderedPageBreak/>
        <w:t>（19 USENIX）BITE: Bitcoin Lightweight Client Privacy using Trusted Execution：利用SGX</w:t>
      </w:r>
      <w:r w:rsidRPr="004564ED">
        <w:rPr>
          <w:rFonts w:ascii="Arial" w:eastAsia="宋体" w:hAnsi="Arial" w:cs="Arial"/>
          <w:kern w:val="0"/>
          <w:szCs w:val="21"/>
        </w:rPr>
        <w:t>保护比特币中轻量级客户的隐私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 xml:space="preserve">（19 CCS）Privacy Aspects and Subliminal Channels in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Zcash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（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Zcash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中的隐私权和潜意识渠道）：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zcash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中屏蔽交易和潜意识通道的研究及对策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FangSong" w:eastAsia="FangSong" w:hAnsi="FangSong" w:cs="宋体" w:hint="eastAsia"/>
          <w:b/>
          <w:bCs/>
          <w:color w:val="DF402A"/>
          <w:kern w:val="0"/>
          <w:szCs w:val="21"/>
        </w:rPr>
        <w:t>③ 性能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 xml:space="preserve">（19 USENIX）FASTKITTEN: Practical Smart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Contractson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 Bitcoin：利用可信计算环境TEE，在分布式加密货币上低成本实现复杂智能合约</w:t>
      </w:r>
      <w:r w:rsidR="005F4FFD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FFD" w:rsidRPr="005F4FFD">
        <w:rPr>
          <w:rFonts w:ascii="宋体" w:eastAsia="宋体" w:hAnsi="宋体" w:cs="宋体" w:hint="eastAsia"/>
          <w:color w:val="7030A0"/>
          <w:kern w:val="0"/>
          <w:szCs w:val="21"/>
        </w:rPr>
        <w:t>这篇应该是讲</w:t>
      </w:r>
      <w:r w:rsidR="005F4FFD" w:rsidRPr="005F4FFD">
        <w:rPr>
          <w:rFonts w:ascii="宋体" w:eastAsia="宋体" w:hAnsi="宋体" w:cs="宋体" w:hint="eastAsia"/>
          <w:b/>
          <w:color w:val="7030A0"/>
          <w:kern w:val="0"/>
          <w:szCs w:val="21"/>
        </w:rPr>
        <w:t>智能合约</w:t>
      </w:r>
      <w:r w:rsidR="005F4FFD" w:rsidRPr="005F4FFD">
        <w:rPr>
          <w:rFonts w:ascii="宋体" w:eastAsia="宋体" w:hAnsi="宋体" w:cs="宋体" w:hint="eastAsia"/>
          <w:color w:val="7030A0"/>
          <w:kern w:val="0"/>
          <w:szCs w:val="21"/>
        </w:rPr>
        <w:t>的。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color w:val="393939"/>
          <w:kern w:val="0"/>
          <w:szCs w:val="21"/>
        </w:rPr>
        <w:t xml:space="preserve">（19 NDSS）Vault: Fast Bootstrapping for the 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Algorand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 xml:space="preserve"> Cryptocurrency加密货币需要参与者跟踪系统的状态，以便验证新的交易。随着用户和事务数量的增长，这一需求成为一个巨大的负担，需要用户下载、验证和存储大量数据。本文提出的Vault是一种基于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Algorand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的权益证明（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PoS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）共识协议的新加密货币系统，它可以最小化参与者的存储和成本。【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Algorand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 xml:space="preserve">是图灵奖获得者Silvio 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Micali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主导研发的一种加密货币方案。该方案通过密码学抽签算法实现了拜占庭共识算法的大规模扩展，从而适用于公链数字货币体系。】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b/>
          <w:bCs/>
          <w:color w:val="DF402A"/>
          <w:kern w:val="0"/>
          <w:szCs w:val="21"/>
        </w:rPr>
        <w:t>4、Payment Channel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CCS）Atomic Multi-Channel Updates with Constant Collateral in Bitcoin-Compatible Payment-Channel Networks :第一个应用原子多通道更新和简化抵押品的协议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CCS）Balance: Dynamic Adjustment of Cryptocurrency Deposits：不损害协议安全的情况下减少过度抵押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（18 CCS）General State Channel Networks：</w:t>
      </w:r>
      <w:r w:rsidRPr="004564ED">
        <w:rPr>
          <w:rFonts w:ascii="Arial" w:eastAsia="宋体" w:hAnsi="Arial" w:cs="Arial"/>
          <w:kern w:val="0"/>
          <w:szCs w:val="21"/>
        </w:rPr>
        <w:t>支付网络的进一步扩展</w:t>
      </w:r>
      <w:r w:rsidRPr="004564ED">
        <w:rPr>
          <w:rFonts w:ascii="Arial" w:eastAsia="宋体" w:hAnsi="Arial" w:cs="Arial"/>
          <w:kern w:val="0"/>
          <w:szCs w:val="21"/>
        </w:rPr>
        <w:t>——</w:t>
      </w:r>
      <w:r w:rsidRPr="004564ED">
        <w:rPr>
          <w:rFonts w:ascii="Arial" w:eastAsia="宋体" w:hAnsi="Arial" w:cs="Arial"/>
          <w:kern w:val="0"/>
          <w:szCs w:val="21"/>
        </w:rPr>
        <w:t>状态通道网络，允许执行任意复杂的智能合约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color w:val="393939"/>
          <w:kern w:val="0"/>
          <w:szCs w:val="21"/>
        </w:rPr>
        <w:t>（19 NDSS）Anonymous Multi-Hop Locks for Blockchain Scalability and Interoperability 用于区块链可扩展性和互操作性的匿名多跳锁：①提出了针对现有Payment Channel Network的虫洞攻击（</w:t>
      </w:r>
      <w:r w:rsidRPr="004564ED">
        <w:rPr>
          <w:rFonts w:ascii="宋体" w:eastAsia="宋体" w:hAnsi="宋体" w:cs="宋体"/>
          <w:i/>
          <w:iCs/>
          <w:color w:val="393939"/>
          <w:kern w:val="0"/>
          <w:szCs w:val="21"/>
        </w:rPr>
        <w:t>wormhole attack</w:t>
      </w:r>
      <w:r w:rsidRPr="004564ED">
        <w:rPr>
          <w:rFonts w:ascii="宋体" w:eastAsia="宋体" w:hAnsi="宋体" w:cs="宋体"/>
          <w:color w:val="393939"/>
          <w:kern w:val="0"/>
          <w:szCs w:val="21"/>
        </w:rPr>
        <w:t>）②构建了一种叫匿名多跳锁的结构来抵抗虫洞攻击，其实是对哈希时间锁协议（</w:t>
      </w:r>
      <w:r w:rsidRPr="004564ED">
        <w:rPr>
          <w:rFonts w:ascii="宋体" w:eastAsia="宋体" w:hAnsi="宋体" w:cs="宋体"/>
          <w:i/>
          <w:iCs/>
          <w:color w:val="393939"/>
          <w:kern w:val="0"/>
          <w:szCs w:val="21"/>
        </w:rPr>
        <w:t xml:space="preserve">Hash </w:t>
      </w:r>
      <w:proofErr w:type="spellStart"/>
      <w:r w:rsidRPr="004564ED">
        <w:rPr>
          <w:rFonts w:ascii="宋体" w:eastAsia="宋体" w:hAnsi="宋体" w:cs="宋体"/>
          <w:i/>
          <w:iCs/>
          <w:color w:val="393939"/>
          <w:kern w:val="0"/>
          <w:szCs w:val="21"/>
        </w:rPr>
        <w:t>TimeLock</w:t>
      </w:r>
      <w:proofErr w:type="spellEnd"/>
      <w:r w:rsidRPr="004564ED">
        <w:rPr>
          <w:rFonts w:ascii="宋体" w:eastAsia="宋体" w:hAnsi="宋体" w:cs="宋体"/>
          <w:i/>
          <w:iCs/>
          <w:color w:val="393939"/>
          <w:kern w:val="0"/>
          <w:szCs w:val="21"/>
        </w:rPr>
        <w:t xml:space="preserve"> Contract</w:t>
      </w:r>
      <w:r w:rsidRPr="004564ED">
        <w:rPr>
          <w:rFonts w:ascii="宋体" w:eastAsia="宋体" w:hAnsi="宋体" w:cs="宋体"/>
          <w:color w:val="393939"/>
          <w:kern w:val="0"/>
          <w:szCs w:val="21"/>
        </w:rPr>
        <w:t>）的改进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color w:val="393939"/>
          <w:kern w:val="0"/>
          <w:szCs w:val="21"/>
        </w:rPr>
        <w:t>（19 S&amp;P）Perun: Virtual Payment Hubs over Cryptocurrencies 本文提出的Perun系统，是一个链下通道（off-chain channel）系统，它提供了一种新的连接多个通道的方法，比现有的在多个通道中寻找交易路径的技术（payment channel network）更有效率。为此，Perun引入了一种称为“虚拟支付渠道”（virtual payment channels）的技术，它避免了中间节点参与每个支付。”Payment hub”指的是在多个交易中存在一个中间节点，这个中间节点可以被视为一个“支付中心”，与多个交易方有直接通道。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b/>
          <w:bCs/>
          <w:color w:val="DF402A"/>
          <w:kern w:val="0"/>
          <w:szCs w:val="21"/>
        </w:rPr>
        <w:t>5、Consensus（</w:t>
      </w:r>
      <w:proofErr w:type="spellStart"/>
      <w:r w:rsidRPr="004564ED">
        <w:rPr>
          <w:rFonts w:ascii="宋体" w:eastAsia="宋体" w:hAnsi="宋体" w:cs="宋体"/>
          <w:b/>
          <w:bCs/>
          <w:color w:val="DF402A"/>
          <w:kern w:val="0"/>
          <w:szCs w:val="21"/>
        </w:rPr>
        <w:t>PoW</w:t>
      </w:r>
      <w:proofErr w:type="spellEnd"/>
      <w:r w:rsidRPr="004564ED">
        <w:rPr>
          <w:rFonts w:ascii="宋体" w:eastAsia="宋体" w:hAnsi="宋体" w:cs="宋体"/>
          <w:b/>
          <w:bCs/>
          <w:color w:val="DF402A"/>
          <w:kern w:val="0"/>
          <w:szCs w:val="21"/>
        </w:rPr>
        <w:t xml:space="preserve"> / </w:t>
      </w:r>
      <w:proofErr w:type="spellStart"/>
      <w:r w:rsidRPr="004564ED">
        <w:rPr>
          <w:rFonts w:ascii="宋体" w:eastAsia="宋体" w:hAnsi="宋体" w:cs="宋体"/>
          <w:b/>
          <w:bCs/>
          <w:color w:val="DF402A"/>
          <w:kern w:val="0"/>
          <w:szCs w:val="21"/>
        </w:rPr>
        <w:t>PoS</w:t>
      </w:r>
      <w:proofErr w:type="spellEnd"/>
      <w:r w:rsidRPr="004564ED">
        <w:rPr>
          <w:rFonts w:ascii="宋体" w:eastAsia="宋体" w:hAnsi="宋体" w:cs="宋体"/>
          <w:b/>
          <w:bCs/>
          <w:color w:val="DF402A"/>
          <w:kern w:val="0"/>
          <w:szCs w:val="21"/>
        </w:rPr>
        <w:t>）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USENIX）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StrongChain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: Transparent and Collaborative Proof-of-Work Consensus：对比特币共识机制进行修改，引入了透明度并激励参与者进行协作而不是竞争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（18 CCS）A Better Method to Analyze Blockchain Consistency：基于简单马尔可夫链的</w:t>
      </w:r>
      <w:proofErr w:type="gramStart"/>
      <w:r w:rsidRPr="004564ED">
        <w:rPr>
          <w:rFonts w:ascii="宋体" w:eastAsia="宋体" w:hAnsi="宋体" w:cs="宋体"/>
          <w:kern w:val="0"/>
          <w:szCs w:val="21"/>
        </w:rPr>
        <w:t>分析区</w:t>
      </w:r>
      <w:proofErr w:type="gramEnd"/>
      <w:r w:rsidRPr="004564ED">
        <w:rPr>
          <w:rFonts w:ascii="宋体" w:eastAsia="宋体" w:hAnsi="宋体" w:cs="宋体"/>
          <w:kern w:val="0"/>
          <w:szCs w:val="21"/>
        </w:rPr>
        <w:t>块链协议一致性属性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color w:val="393939"/>
          <w:kern w:val="0"/>
          <w:szCs w:val="21"/>
        </w:rPr>
        <w:t> （19 S&amp;P）Lay Down the Common Metrics: Evaluating Proof-of-Work Consensus Protocols’ Security本文提出了一个多度量评估框架来定量分析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PoW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协议的质量和抗攻击性；结论是，到目前为止，没有一个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PoW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协议能够达到理想的链质量或抵抗三种攻击：自私挖矿（selfish mining）攻击、双花（double-spending）攻击以及羽量级分叉</w:t>
      </w:r>
      <w:r w:rsidRPr="004564ED">
        <w:rPr>
          <w:rFonts w:ascii="宋体" w:eastAsia="宋体" w:hAnsi="宋体" w:cs="宋体"/>
          <w:color w:val="393939"/>
          <w:kern w:val="0"/>
          <w:szCs w:val="21"/>
        </w:rPr>
        <w:lastRenderedPageBreak/>
        <w:t>（feather-forking）。基于分析，作者提出了更安全的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PoW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协议的未来方向，并指出了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PoW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安全分析中的几个常见陷阱。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NDSS）</w:t>
      </w:r>
      <w:r w:rsidRPr="004564ED">
        <w:rPr>
          <w:rFonts w:ascii="宋体" w:eastAsia="宋体" w:hAnsi="宋体" w:cs="宋体"/>
          <w:color w:val="393939"/>
          <w:kern w:val="0"/>
          <w:szCs w:val="21"/>
        </w:rPr>
        <w:t xml:space="preserve">Constructing an Adversary Solver for 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Equihash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： 区块链网络很大程度上依赖于工作证明（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PoW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）系统，这些系统需要解决特定的难题，近年来出现了</w:t>
      </w:r>
      <w:r w:rsidRPr="004564ED">
        <w:rPr>
          <w:rFonts w:ascii="宋体" w:eastAsia="宋体" w:hAnsi="宋体" w:cs="宋体"/>
          <w:color w:val="393939"/>
          <w:kern w:val="0"/>
          <w:szCs w:val="21"/>
          <w:shd w:val="clear" w:color="auto" w:fill="FFFFFF"/>
        </w:rPr>
        <w:t>ASIC（特定于应用程序的集成电路）的专用设备（即专用挖矿设备），以提高加密货币挖矿行业的效率，</w:t>
      </w:r>
      <w:r w:rsidRPr="004564ED">
        <w:rPr>
          <w:rFonts w:ascii="宋体" w:eastAsia="宋体" w:hAnsi="宋体" w:cs="宋体"/>
          <w:color w:val="393939"/>
          <w:kern w:val="0"/>
          <w:szCs w:val="21"/>
        </w:rPr>
        <w:t>但这些设备可能</w:t>
      </w:r>
      <w:proofErr w:type="gramStart"/>
      <w:r w:rsidRPr="004564ED">
        <w:rPr>
          <w:rFonts w:ascii="宋体" w:eastAsia="宋体" w:hAnsi="宋体" w:cs="宋体"/>
          <w:color w:val="393939"/>
          <w:kern w:val="0"/>
          <w:szCs w:val="21"/>
        </w:rPr>
        <w:t>损害区</w:t>
      </w:r>
      <w:proofErr w:type="gramEnd"/>
      <w:r w:rsidRPr="004564ED">
        <w:rPr>
          <w:rFonts w:ascii="宋体" w:eastAsia="宋体" w:hAnsi="宋体" w:cs="宋体"/>
          <w:color w:val="393939"/>
          <w:kern w:val="0"/>
          <w:szCs w:val="21"/>
        </w:rPr>
        <w:t>块链网络。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Equihash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是由卢森堡大学开发的一种以内存为导向的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PoW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算法，它被开发用来抵抗ASIC设备。本文在两个方面为安全</w:t>
      </w:r>
      <w:proofErr w:type="gramStart"/>
      <w:r w:rsidRPr="004564ED">
        <w:rPr>
          <w:rFonts w:ascii="宋体" w:eastAsia="宋体" w:hAnsi="宋体" w:cs="宋体"/>
          <w:color w:val="393939"/>
          <w:kern w:val="0"/>
          <w:szCs w:val="21"/>
        </w:rPr>
        <w:t>界做出</w:t>
      </w:r>
      <w:proofErr w:type="gramEnd"/>
      <w:r w:rsidRPr="004564ED">
        <w:rPr>
          <w:rFonts w:ascii="宋体" w:eastAsia="宋体" w:hAnsi="宋体" w:cs="宋体"/>
          <w:color w:val="393939"/>
          <w:kern w:val="0"/>
          <w:szCs w:val="21"/>
        </w:rPr>
        <w:t>了贡献：（1）揭示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Equihash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的局限性，提高对其算法的认识；（2）提出了检测工作量证明系统的方法，证明了这种检测在</w:t>
      </w:r>
      <w:proofErr w:type="spellStart"/>
      <w:r w:rsidRPr="004564ED">
        <w:rPr>
          <w:rFonts w:ascii="宋体" w:eastAsia="宋体" w:hAnsi="宋体" w:cs="宋体"/>
          <w:color w:val="393939"/>
          <w:kern w:val="0"/>
          <w:szCs w:val="21"/>
        </w:rPr>
        <w:t>PoW</w:t>
      </w:r>
      <w:proofErr w:type="spellEnd"/>
      <w:r w:rsidRPr="004564ED">
        <w:rPr>
          <w:rFonts w:ascii="宋体" w:eastAsia="宋体" w:hAnsi="宋体" w:cs="宋体"/>
          <w:color w:val="393939"/>
          <w:kern w:val="0"/>
          <w:szCs w:val="21"/>
        </w:rPr>
        <w:t>系统上是实用的和有用的，作为未来研究和开发的起点  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 xml:space="preserve">（18 CCS）Ouroboros Genesis: Composable Proof-of-Stake Blockchains with Dynamic 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Availability：采用一种新颖的链选择规则来适应基于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PoS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的区块链协议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color w:val="393939"/>
          <w:kern w:val="0"/>
          <w:szCs w:val="21"/>
        </w:rPr>
        <w:t> （19 S&amp;P）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Ouroboros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Crypsinous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: Privacy-Preserving Proof-of-Stake 本文提出了第一个具有隐私保护的权益证明（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PoS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）区块链协议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b/>
          <w:bCs/>
          <w:color w:val="DF402A"/>
          <w:kern w:val="0"/>
          <w:szCs w:val="21"/>
        </w:rPr>
        <w:t>6、Smart Contracts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FangSong" w:eastAsia="FangSong" w:hAnsi="FangSong" w:cs="宋体" w:hint="eastAsia"/>
          <w:b/>
          <w:bCs/>
          <w:color w:val="DF402A"/>
          <w:kern w:val="0"/>
          <w:sz w:val="24"/>
          <w:szCs w:val="24"/>
        </w:rPr>
        <w:t>① 安全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 xml:space="preserve">（19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Usenix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）The Art of The Scam: Demystifying Honeypots in Ethereum Smart Contracts最近攻击者不再关注易受攻击的智能合约，而是试图通过发布包含隐藏陷阱的智能合约来引诱受害者进入陷阱，这种新型合同通常被称为蜜罐（honeypots）。本文通过调查蜜罐智能合约的普遍性、行为和对以太坊区块链的影响，对蜜罐智能合约进行了系统分析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FangSong" w:eastAsia="FangSong" w:hAnsi="FangSong" w:cs="宋体" w:hint="eastAsia"/>
          <w:b/>
          <w:bCs/>
          <w:color w:val="DF402A"/>
          <w:kern w:val="0"/>
          <w:sz w:val="24"/>
          <w:szCs w:val="24"/>
        </w:rPr>
        <w:t>② 隐私</w:t>
      </w:r>
    </w:p>
    <w:p w:rsidR="004564ED" w:rsidRPr="005F4FFD" w:rsidRDefault="004564ED" w:rsidP="004564E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 xml:space="preserve">（19 CCS）Privacy Aspects and Subliminal Channels in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Zcash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（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Zcash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中的隐私权和潜意识渠道）：</w:t>
      </w:r>
      <w:proofErr w:type="spellStart"/>
      <w:proofErr w:type="gramStart"/>
      <w:r w:rsidRPr="004564ED">
        <w:rPr>
          <w:rFonts w:ascii="宋体" w:eastAsia="宋体" w:hAnsi="宋体" w:cs="宋体"/>
          <w:kern w:val="0"/>
          <w:szCs w:val="21"/>
        </w:rPr>
        <w:t>zcash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中屏蔽交易和潜意识通道的研究及对策</w:t>
      </w:r>
      <w:proofErr w:type="gramEnd"/>
      <w:r w:rsidR="005F4FFD">
        <w:rPr>
          <w:rFonts w:ascii="宋体" w:eastAsia="宋体" w:hAnsi="宋体" w:cs="宋体" w:hint="eastAsia"/>
          <w:kern w:val="0"/>
          <w:szCs w:val="21"/>
        </w:rPr>
        <w:t xml:space="preserve"> </w:t>
      </w:r>
      <w:r w:rsidR="005F4FFD" w:rsidRPr="005F4FFD">
        <w:rPr>
          <w:rFonts w:ascii="宋体" w:eastAsia="宋体" w:hAnsi="宋体" w:cs="宋体" w:hint="eastAsia"/>
          <w:color w:val="7030A0"/>
          <w:kern w:val="0"/>
          <w:szCs w:val="21"/>
        </w:rPr>
        <w:t>这篇</w:t>
      </w:r>
      <w:r w:rsidR="005F4FFD">
        <w:rPr>
          <w:rFonts w:ascii="宋体" w:eastAsia="宋体" w:hAnsi="宋体" w:cs="宋体" w:hint="eastAsia"/>
          <w:color w:val="7030A0"/>
          <w:kern w:val="0"/>
          <w:szCs w:val="21"/>
        </w:rPr>
        <w:t>重复出现了。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FangSong" w:eastAsia="FangSong" w:hAnsi="FangSong" w:cs="宋体" w:hint="eastAsia"/>
          <w:b/>
          <w:bCs/>
          <w:color w:val="DF402A"/>
          <w:kern w:val="0"/>
          <w:sz w:val="24"/>
          <w:szCs w:val="24"/>
        </w:rPr>
        <w:t>③ 系统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 xml:space="preserve">（19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Esorics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）PDFS: Practical Data Feed Service for Smart Contracts：实用的数据馈送服务（PDFS）系统，包含数据透明性和一致性验证的新功能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5F4FFD" w:rsidRDefault="004564ED" w:rsidP="004564ED">
      <w:pPr>
        <w:widowControl/>
        <w:jc w:val="left"/>
        <w:rPr>
          <w:rFonts w:ascii="宋体" w:eastAsia="宋体" w:hAnsi="宋体" w:cs="宋体"/>
          <w:color w:val="7030A0"/>
          <w:kern w:val="0"/>
          <w:szCs w:val="21"/>
        </w:rPr>
      </w:pPr>
      <w:r w:rsidRPr="004564ED">
        <w:rPr>
          <w:rFonts w:ascii="宋体" w:eastAsia="宋体" w:hAnsi="宋体" w:cs="宋体"/>
          <w:b/>
          <w:bCs/>
          <w:color w:val="DF402A"/>
          <w:kern w:val="0"/>
          <w:szCs w:val="21"/>
        </w:rPr>
        <w:t>7、Incentives</w:t>
      </w:r>
      <w:r w:rsidR="005F4FFD">
        <w:rPr>
          <w:rFonts w:ascii="宋体" w:eastAsia="宋体" w:hAnsi="宋体" w:cs="宋体"/>
          <w:b/>
          <w:bCs/>
          <w:color w:val="DF402A"/>
          <w:kern w:val="0"/>
          <w:szCs w:val="21"/>
        </w:rPr>
        <w:t xml:space="preserve"> </w:t>
      </w:r>
      <w:proofErr w:type="spellStart"/>
      <w:r w:rsidR="005F4FFD" w:rsidRPr="005F4FFD">
        <w:rPr>
          <w:rFonts w:ascii="宋体" w:eastAsia="宋体" w:hAnsi="宋体" w:cs="宋体" w:hint="eastAsia"/>
          <w:b/>
          <w:bCs/>
          <w:color w:val="7030A0"/>
          <w:kern w:val="0"/>
          <w:szCs w:val="21"/>
        </w:rPr>
        <w:t>Incentives</w:t>
      </w:r>
      <w:proofErr w:type="spellEnd"/>
      <w:r w:rsidR="005F4FFD">
        <w:rPr>
          <w:rFonts w:ascii="宋体" w:eastAsia="宋体" w:hAnsi="宋体" w:cs="宋体" w:hint="eastAsia"/>
          <w:b/>
          <w:bCs/>
          <w:color w:val="7030A0"/>
          <w:kern w:val="0"/>
          <w:szCs w:val="21"/>
        </w:rPr>
        <w:t>单独做一大类也不好，还是一样的愿意，incentive激励问题是一类问题，就像安全、隐私、扩展性，它不适合做一级的类别，可以出现在一些一级类别里的子类。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 xml:space="preserve">（19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Esorics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）Incentives for Harvesting Attack in Proof of Work Mining Pools：在由PPS和PPLNS池组成的系统中，管理这两个池的管理者可能会激发一种新型的“池收获”攻击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（18 CCS）The Gap Game：</w:t>
      </w:r>
      <w:r w:rsidRPr="004564ED">
        <w:rPr>
          <w:rFonts w:ascii="Arial" w:eastAsia="宋体" w:hAnsi="Arial" w:cs="Arial"/>
          <w:kern w:val="0"/>
          <w:szCs w:val="21"/>
        </w:rPr>
        <w:t>在现实环境中分析了加密货币的安全性，同时考虑了费用和报酬的所有要素。</w:t>
      </w:r>
      <w:r w:rsidRPr="004564ED">
        <w:rPr>
          <w:rFonts w:ascii="Arial" w:eastAsia="宋体" w:hAnsi="Arial" w:cs="Arial"/>
          <w:kern w:val="0"/>
          <w:szCs w:val="21"/>
        </w:rPr>
        <w:t>“</w:t>
      </w:r>
      <w:r w:rsidRPr="004564ED">
        <w:rPr>
          <w:rFonts w:ascii="Arial" w:eastAsia="宋体" w:hAnsi="Arial" w:cs="Arial"/>
          <w:kern w:val="0"/>
          <w:szCs w:val="21"/>
        </w:rPr>
        <w:t>采矿缺口</w:t>
      </w:r>
      <w:r w:rsidRPr="004564ED">
        <w:rPr>
          <w:rFonts w:ascii="Arial" w:eastAsia="宋体" w:hAnsi="Arial" w:cs="Arial"/>
          <w:kern w:val="0"/>
          <w:szCs w:val="21"/>
        </w:rPr>
        <w:t>”——</w:t>
      </w:r>
      <w:r w:rsidRPr="004564ED">
        <w:rPr>
          <w:rFonts w:ascii="Arial" w:eastAsia="宋体" w:hAnsi="Arial" w:cs="Arial"/>
          <w:kern w:val="0"/>
          <w:szCs w:val="21"/>
        </w:rPr>
        <w:t>避免激励失调，为加密货币设计提供方案。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b/>
          <w:bCs/>
          <w:color w:val="DF402A"/>
          <w:kern w:val="0"/>
          <w:szCs w:val="21"/>
        </w:rPr>
        <w:t xml:space="preserve">8、Applications of </w:t>
      </w:r>
      <w:proofErr w:type="spellStart"/>
      <w:r w:rsidRPr="004564ED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BlockChain</w:t>
      </w:r>
      <w:proofErr w:type="spellEnd"/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① MPC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lastRenderedPageBreak/>
        <w:t xml:space="preserve">（19 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Esorics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）Towards a Marketplace for Secure Outsourced Computation：介绍了</w:t>
      </w:r>
      <w:proofErr w:type="spellStart"/>
      <w:r w:rsidRPr="004564ED">
        <w:rPr>
          <w:rFonts w:ascii="宋体" w:eastAsia="宋体" w:hAnsi="宋体" w:cs="宋体"/>
          <w:kern w:val="0"/>
          <w:szCs w:val="21"/>
        </w:rPr>
        <w:t>kosto</w:t>
      </w:r>
      <w:proofErr w:type="spellEnd"/>
      <w:r w:rsidRPr="004564ED">
        <w:rPr>
          <w:rFonts w:ascii="宋体" w:eastAsia="宋体" w:hAnsi="宋体" w:cs="宋体"/>
          <w:kern w:val="0"/>
          <w:szCs w:val="21"/>
        </w:rPr>
        <w:t>框架，意在为安全外包计算提供市场；使用可信硬件/实现fair exchange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kern w:val="0"/>
          <w:szCs w:val="21"/>
        </w:rPr>
        <w:t>（19 CCS）Efficient Publicly Verifiable 2PC over a Blockchain with Applications to Financially-Secure Computations：提出了一种更简单的judge算法，提出“财务安全计算”的概念</w:t>
      </w:r>
    </w:p>
    <w:p w:rsidR="004564ED" w:rsidRPr="004564ED" w:rsidRDefault="004564ED" w:rsidP="004564E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64ED">
        <w:rPr>
          <w:rFonts w:ascii="宋体" w:eastAsia="宋体" w:hAnsi="宋体" w:cs="宋体"/>
          <w:color w:val="393939"/>
          <w:kern w:val="0"/>
          <w:szCs w:val="21"/>
        </w:rPr>
        <w:t>（19 NDSS）Giving State to the Stateless: Augmenting Trustworthy Computation with Ledgers 本文研究了无状态可信设备（stateless trusted devices）与公共账本相结合实现安全计算的问题</w:t>
      </w:r>
    </w:p>
    <w:p w:rsidR="000348DC" w:rsidRDefault="000348DC"/>
    <w:sectPr w:rsidR="00034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angSong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674E7"/>
    <w:multiLevelType w:val="hybridMultilevel"/>
    <w:tmpl w:val="D4AED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4ED"/>
    <w:rsid w:val="000348DC"/>
    <w:rsid w:val="004564ED"/>
    <w:rsid w:val="00572DC1"/>
    <w:rsid w:val="005F4FFD"/>
    <w:rsid w:val="00705B43"/>
    <w:rsid w:val="00A104E2"/>
    <w:rsid w:val="00A6202A"/>
    <w:rsid w:val="00F9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64728-4669-48B9-89F2-0952ACBD2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1007</Words>
  <Characters>5741</Characters>
  <Application>Microsoft Office Word</Application>
  <DocSecurity>0</DocSecurity>
  <Lines>47</Lines>
  <Paragraphs>13</Paragraphs>
  <ScaleCrop>false</ScaleCrop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张 渊</cp:lastModifiedBy>
  <cp:revision>2</cp:revision>
  <dcterms:created xsi:type="dcterms:W3CDTF">2019-12-12T09:41:00Z</dcterms:created>
  <dcterms:modified xsi:type="dcterms:W3CDTF">2019-12-12T09:41:00Z</dcterms:modified>
</cp:coreProperties>
</file>