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A745" w14:textId="7A8C3663" w:rsidR="00B0087D" w:rsidRPr="0086763B" w:rsidRDefault="00B0087D" w:rsidP="00B0087D">
      <w:pPr>
        <w:pStyle w:val="aa"/>
        <w:spacing w:after="360"/>
        <w:jc w:val="center"/>
        <w:rPr>
          <w:rFonts w:ascii="Times New Roman" w:eastAsia="宋体" w:hAnsi="Times New Roman" w:cs="Times New Roman"/>
          <w:bCs/>
          <w:sz w:val="24"/>
          <w:szCs w:val="24"/>
          <w:lang w:eastAsia="zh-CN"/>
        </w:rPr>
      </w:pPr>
      <w:r w:rsidRPr="0086763B">
        <w:rPr>
          <w:rFonts w:ascii="Times New Roman" w:hAnsi="Times New Roman" w:cs="Times New Roman"/>
          <w:bCs/>
          <w:sz w:val="30"/>
          <w:szCs w:val="30"/>
        </w:rPr>
        <w:t>DATA 555 Project 1</w:t>
      </w:r>
    </w:p>
    <w:p w14:paraId="741EC20D" w14:textId="77777777" w:rsidR="00B0087D" w:rsidRPr="0086763B" w:rsidRDefault="00000000">
      <w:pPr>
        <w:pStyle w:val="aa"/>
        <w:spacing w:after="360"/>
        <w:jc w:val="center"/>
        <w:rPr>
          <w:rFonts w:ascii="Times New Roman" w:eastAsia="宋体" w:hAnsi="Times New Roman" w:cs="Times New Roman"/>
          <w:bCs/>
          <w:sz w:val="30"/>
          <w:szCs w:val="30"/>
          <w:lang w:eastAsia="zh-CN"/>
        </w:rPr>
      </w:pPr>
      <w:r w:rsidRPr="0086763B">
        <w:rPr>
          <w:rFonts w:ascii="Times New Roman" w:hAnsi="Times New Roman" w:cs="Times New Roman"/>
          <w:bCs/>
          <w:sz w:val="30"/>
          <w:szCs w:val="30"/>
        </w:rPr>
        <w:t>Marketing Sales Regression Report</w:t>
      </w:r>
    </w:p>
    <w:p w14:paraId="5B077192" w14:textId="77777777" w:rsidR="00E20F4C" w:rsidRPr="001C5D8D" w:rsidRDefault="00B0087D" w:rsidP="001C5D8D">
      <w:pPr>
        <w:jc w:val="both"/>
        <w:rPr>
          <w:rFonts w:ascii="Times New Roman" w:hAnsi="Times New Roman" w:cs="Times New Roman"/>
          <w:sz w:val="24"/>
          <w:szCs w:val="24"/>
        </w:rPr>
      </w:pPr>
      <w:r w:rsidRPr="001C5D8D">
        <w:rPr>
          <w:rFonts w:ascii="Times New Roman" w:eastAsia="宋体" w:hAnsi="Times New Roman" w:cs="Times New Roman"/>
          <w:sz w:val="24"/>
          <w:szCs w:val="24"/>
          <w:lang w:eastAsia="zh-CN"/>
        </w:rPr>
        <w:t>I</w:t>
      </w:r>
      <w:r w:rsidRPr="001C5D8D">
        <w:rPr>
          <w:rFonts w:ascii="Times New Roman" w:hAnsi="Times New Roman" w:cs="Times New Roman"/>
          <w:sz w:val="24"/>
          <w:szCs w:val="24"/>
        </w:rPr>
        <w:t xml:space="preserve"> </w:t>
      </w:r>
      <w:r w:rsidR="001C5D8D" w:rsidRPr="001C5D8D">
        <w:rPr>
          <w:rFonts w:ascii="Times New Roman" w:eastAsia="宋体" w:hAnsi="Times New Roman" w:cs="Times New Roman"/>
          <w:sz w:val="24"/>
          <w:szCs w:val="24"/>
          <w:lang w:eastAsia="zh-CN"/>
        </w:rPr>
        <w:t>selecte</w:t>
      </w:r>
      <w:r w:rsidRPr="001C5D8D">
        <w:rPr>
          <w:rFonts w:ascii="Times New Roman" w:hAnsi="Times New Roman" w:cs="Times New Roman"/>
          <w:sz w:val="24"/>
          <w:szCs w:val="24"/>
        </w:rPr>
        <w:t xml:space="preserve">d the </w:t>
      </w:r>
      <w:r w:rsidR="001C5D8D" w:rsidRPr="001C5D8D">
        <w:rPr>
          <w:rFonts w:ascii="Times New Roman" w:hAnsi="Times New Roman" w:cs="Times New Roman"/>
          <w:sz w:val="24"/>
          <w:szCs w:val="24"/>
        </w:rPr>
        <w:t>Marketing Outcome Prediction</w:t>
      </w:r>
      <w:r w:rsidRPr="001C5D8D">
        <w:rPr>
          <w:rFonts w:ascii="Times New Roman" w:hAnsi="Times New Roman" w:cs="Times New Roman"/>
          <w:sz w:val="24"/>
          <w:szCs w:val="24"/>
        </w:rPr>
        <w:t xml:space="preserve"> from </w:t>
      </w:r>
      <w:r w:rsidR="001C5D8D" w:rsidRPr="001C5D8D">
        <w:rPr>
          <w:rFonts w:ascii="Times New Roman" w:hAnsi="Times New Roman" w:cs="Times New Roman"/>
          <w:sz w:val="24"/>
          <w:szCs w:val="24"/>
        </w:rPr>
        <w:t>Project Descriptions</w:t>
      </w:r>
      <w:r w:rsidRPr="001C5D8D">
        <w:rPr>
          <w:rFonts w:ascii="Times New Roman" w:hAnsi="Times New Roman" w:cs="Times New Roman"/>
          <w:sz w:val="24"/>
          <w:szCs w:val="24"/>
        </w:rPr>
        <w:t xml:space="preserve">. The data had 4,572 rows and five columns. I used TV, Radio, and </w:t>
      </w:r>
      <w:proofErr w:type="gramStart"/>
      <w:r w:rsidRPr="001C5D8D">
        <w:rPr>
          <w:rFonts w:ascii="Times New Roman" w:hAnsi="Times New Roman" w:cs="Times New Roman"/>
          <w:sz w:val="24"/>
          <w:szCs w:val="24"/>
        </w:rPr>
        <w:t>Social Media</w:t>
      </w:r>
      <w:proofErr w:type="gramEnd"/>
      <w:r w:rsidRPr="001C5D8D">
        <w:rPr>
          <w:rFonts w:ascii="Times New Roman" w:hAnsi="Times New Roman" w:cs="Times New Roman"/>
          <w:sz w:val="24"/>
          <w:szCs w:val="24"/>
        </w:rPr>
        <w:t xml:space="preserve"> to predict Sales, and I did not use Influencer because it is text. I checked the data types, missing values, and duplicate rows. I removed 26 incomplete rows, so 4,546 rows remained.</w:t>
      </w:r>
    </w:p>
    <w:p w14:paraId="479CC9D3" w14:textId="77777777" w:rsidR="00E20F4C" w:rsidRPr="0086763B" w:rsidRDefault="00000000" w:rsidP="001C5D8D">
      <w:pPr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86763B">
        <w:rPr>
          <w:rFonts w:ascii="Times New Roman" w:hAnsi="Times New Roman" w:cs="Times New Roman"/>
          <w:sz w:val="24"/>
          <w:szCs w:val="24"/>
        </w:rPr>
        <w:t>I used a scatter plot because TV and Sales are numeric variables. The plot showed a strong positive relationship between TV and Sales</w:t>
      </w:r>
      <w:r w:rsidR="00B0087D" w:rsidRPr="0086763B">
        <w:rPr>
          <w:rFonts w:ascii="Times New Roman" w:eastAsia="宋体" w:hAnsi="Times New Roman" w:cs="Times New Roman"/>
          <w:sz w:val="24"/>
          <w:szCs w:val="24"/>
          <w:lang w:eastAsia="zh-CN"/>
        </w:rPr>
        <w:t>:</w:t>
      </w:r>
    </w:p>
    <w:p w14:paraId="64F7910C" w14:textId="77777777" w:rsidR="00E20F4C" w:rsidRPr="0086763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676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09308A" wp14:editId="72981424">
            <wp:extent cx="50292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v_sa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5AB2" w14:textId="77777777" w:rsidR="00B639FE" w:rsidRDefault="00000000">
      <w:r>
        <w:rPr>
          <w:rFonts w:ascii="Times New Roman" w:hAnsi="Times New Roman"/>
        </w:rPr>
        <w:t>I also compared Radio and Social Media with Sales. Both plots showed a positive relationship, but the points were more spread out than in the TV plot. Their relationships with Sales were therefore weaker than the TV relationship.</w:t>
      </w:r>
    </w:p>
    <w:p w14:paraId="58981044" w14:textId="77777777" w:rsidR="00B639FE" w:rsidRDefault="00000000">
      <w:pPr>
        <w:jc w:val="center"/>
      </w:pPr>
      <w:r>
        <w:rPr>
          <w:noProof/>
        </w:rPr>
        <w:drawing>
          <wp:inline distT="0" distB="0" distL="0" distR="0" wp14:anchorId="0D7AE349" wp14:editId="3E6E1C32">
            <wp:extent cx="2834640" cy="21417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io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4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C783E" wp14:editId="27DDA057">
            <wp:extent cx="2834640" cy="21417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ial_media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4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E3FB" w14:textId="77777777" w:rsidR="00E20F4C" w:rsidRPr="0086763B" w:rsidRDefault="00000000">
      <w:pPr>
        <w:rPr>
          <w:rFonts w:ascii="Times New Roman" w:hAnsi="Times New Roman" w:cs="Times New Roman"/>
          <w:sz w:val="24"/>
          <w:szCs w:val="24"/>
        </w:rPr>
      </w:pPr>
      <w:r w:rsidRPr="0086763B">
        <w:rPr>
          <w:rFonts w:ascii="Times New Roman" w:hAnsi="Times New Roman" w:cs="Times New Roman"/>
          <w:sz w:val="24"/>
          <w:szCs w:val="24"/>
        </w:rPr>
        <w:lastRenderedPageBreak/>
        <w:t>I used 80% of the data to train a multiple linear regression model and 20% to test it. The model had an R-squared of 0.999 and an RMSE of 2.88, so the predictions were close to actual Sales. TV was the main predictor in this model.</w:t>
      </w:r>
    </w:p>
    <w:p w14:paraId="229B07E0" w14:textId="77777777" w:rsidR="00E20F4C" w:rsidRPr="0086763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676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49AC80" wp14:editId="586B9B6A">
            <wp:extent cx="50292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predicted_si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E13C" w14:textId="77777777" w:rsidR="00214570" w:rsidRPr="0086763B" w:rsidRDefault="00000000" w:rsidP="001C5D8D">
      <w:pPr>
        <w:jc w:val="both"/>
        <w:rPr>
          <w:rFonts w:ascii="Times New Roman" w:hAnsi="Times New Roman" w:cs="Times New Roman"/>
          <w:sz w:val="24"/>
          <w:szCs w:val="24"/>
        </w:rPr>
      </w:pPr>
      <w:r w:rsidRPr="0086763B">
        <w:rPr>
          <w:rFonts w:ascii="Times New Roman" w:hAnsi="Times New Roman" w:cs="Times New Roman"/>
          <w:sz w:val="24"/>
          <w:szCs w:val="24"/>
        </w:rPr>
        <w:t>The second plot compares actual Sales with predicted Sales. Most points followed a narrow diagonal line, which shows that the predicted values were usually close to the actual values.</w:t>
      </w:r>
    </w:p>
    <w:p w14:paraId="349291DD" w14:textId="77777777" w:rsidR="00214570" w:rsidRPr="0086763B" w:rsidRDefault="00000000" w:rsidP="001C5D8D">
      <w:pPr>
        <w:jc w:val="both"/>
        <w:rPr>
          <w:rFonts w:ascii="Times New Roman" w:hAnsi="Times New Roman" w:cs="Times New Roman"/>
          <w:sz w:val="24"/>
          <w:szCs w:val="24"/>
        </w:rPr>
      </w:pPr>
      <w:r w:rsidRPr="0086763B">
        <w:rPr>
          <w:rFonts w:ascii="Times New Roman" w:hAnsi="Times New Roman" w:cs="Times New Roman"/>
          <w:sz w:val="24"/>
          <w:szCs w:val="24"/>
        </w:rPr>
        <w:t xml:space="preserve">TV had the clearest relationship with Sales in this model. Radio and </w:t>
      </w:r>
      <w:proofErr w:type="gramStart"/>
      <w:r w:rsidRPr="0086763B">
        <w:rPr>
          <w:rFonts w:ascii="Times New Roman" w:hAnsi="Times New Roman" w:cs="Times New Roman"/>
          <w:sz w:val="24"/>
          <w:szCs w:val="24"/>
        </w:rPr>
        <w:t>Social Media</w:t>
      </w:r>
      <w:proofErr w:type="gramEnd"/>
      <w:r w:rsidRPr="0086763B">
        <w:rPr>
          <w:rFonts w:ascii="Times New Roman" w:hAnsi="Times New Roman" w:cs="Times New Roman"/>
          <w:sz w:val="24"/>
          <w:szCs w:val="24"/>
        </w:rPr>
        <w:t xml:space="preserve"> changed the predictions very little after TV was included. </w:t>
      </w:r>
    </w:p>
    <w:p w14:paraId="75F2A7AB" w14:textId="77777777" w:rsidR="00214570" w:rsidRPr="0086763B" w:rsidRDefault="00000000" w:rsidP="001C5D8D">
      <w:pPr>
        <w:jc w:val="both"/>
        <w:rPr>
          <w:rFonts w:ascii="Times New Roman" w:hAnsi="Times New Roman" w:cs="Times New Roman"/>
          <w:sz w:val="24"/>
          <w:szCs w:val="24"/>
        </w:rPr>
      </w:pPr>
      <w:r w:rsidRPr="0086763B">
        <w:rPr>
          <w:rFonts w:ascii="Times New Roman" w:hAnsi="Times New Roman" w:cs="Times New Roman"/>
          <w:sz w:val="24"/>
          <w:szCs w:val="24"/>
        </w:rPr>
        <w:t xml:space="preserve">I also checked the prediction errors. Most errors stayed close to zero and did not show a clear curve. </w:t>
      </w:r>
    </w:p>
    <w:p w14:paraId="791749E6" w14:textId="77777777" w:rsidR="00214570" w:rsidRPr="0086763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676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6A0A48" wp14:editId="541960F8">
            <wp:extent cx="4846320" cy="29959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uals_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9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570" w:rsidRPr="0086763B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903AE" w14:textId="77777777" w:rsidR="00542E94" w:rsidRDefault="00542E94" w:rsidP="00B0087D">
      <w:pPr>
        <w:spacing w:after="0" w:line="240" w:lineRule="auto"/>
      </w:pPr>
      <w:r>
        <w:separator/>
      </w:r>
    </w:p>
  </w:endnote>
  <w:endnote w:type="continuationSeparator" w:id="0">
    <w:p w14:paraId="104DB298" w14:textId="77777777" w:rsidR="00542E94" w:rsidRDefault="00542E94" w:rsidP="00B0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4D786" w14:textId="77777777" w:rsidR="00542E94" w:rsidRDefault="00542E94" w:rsidP="00B0087D">
      <w:pPr>
        <w:spacing w:after="0" w:line="240" w:lineRule="auto"/>
      </w:pPr>
      <w:r>
        <w:separator/>
      </w:r>
    </w:p>
  </w:footnote>
  <w:footnote w:type="continuationSeparator" w:id="0">
    <w:p w14:paraId="04360C1F" w14:textId="77777777" w:rsidR="00542E94" w:rsidRDefault="00542E94" w:rsidP="00B00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646086">
    <w:abstractNumId w:val="8"/>
  </w:num>
  <w:num w:numId="2" w16cid:durableId="1229344537">
    <w:abstractNumId w:val="6"/>
  </w:num>
  <w:num w:numId="3" w16cid:durableId="1878930592">
    <w:abstractNumId w:val="5"/>
  </w:num>
  <w:num w:numId="4" w16cid:durableId="294410175">
    <w:abstractNumId w:val="4"/>
  </w:num>
  <w:num w:numId="5" w16cid:durableId="647634111">
    <w:abstractNumId w:val="7"/>
  </w:num>
  <w:num w:numId="6" w16cid:durableId="601956911">
    <w:abstractNumId w:val="3"/>
  </w:num>
  <w:num w:numId="7" w16cid:durableId="515965585">
    <w:abstractNumId w:val="2"/>
  </w:num>
  <w:num w:numId="8" w16cid:durableId="2031948200">
    <w:abstractNumId w:val="1"/>
  </w:num>
  <w:num w:numId="9" w16cid:durableId="8638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D8D"/>
    <w:rsid w:val="00214570"/>
    <w:rsid w:val="0029639D"/>
    <w:rsid w:val="00326F90"/>
    <w:rsid w:val="0034253C"/>
    <w:rsid w:val="004800C9"/>
    <w:rsid w:val="00542E94"/>
    <w:rsid w:val="005F5F06"/>
    <w:rsid w:val="0086763B"/>
    <w:rsid w:val="008760EC"/>
    <w:rsid w:val="00AA1D8D"/>
    <w:rsid w:val="00B0087D"/>
    <w:rsid w:val="00B2347E"/>
    <w:rsid w:val="00B47730"/>
    <w:rsid w:val="00B639FE"/>
    <w:rsid w:val="00C06DC3"/>
    <w:rsid w:val="00CB0664"/>
    <w:rsid w:val="00E20F4C"/>
    <w:rsid w:val="00F07A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698883"/>
  <w14:defaultImageDpi w14:val="300"/>
  <w15:docId w15:val="{00C1FAEB-426A-45A0-829D-B2AD2F36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80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1C5D8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C5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1177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Jinjie Wang</cp:lastModifiedBy>
  <cp:revision>6</cp:revision>
  <dcterms:created xsi:type="dcterms:W3CDTF">2013-12-23T23:15:00Z</dcterms:created>
  <dcterms:modified xsi:type="dcterms:W3CDTF">2026-10-06T05:33:00Z</dcterms:modified>
  <cp:category/>
</cp:coreProperties>
</file>