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942" w:rsidRPr="001F0DBC" w:rsidRDefault="00902942" w:rsidP="001F0DBC">
      <w:pPr>
        <w:jc w:val="center"/>
        <w:rPr>
          <w:b/>
          <w:sz w:val="28"/>
          <w:szCs w:val="28"/>
        </w:rPr>
      </w:pPr>
      <w:r w:rsidRPr="001F0DBC">
        <w:rPr>
          <w:b/>
          <w:sz w:val="28"/>
          <w:szCs w:val="28"/>
        </w:rPr>
        <w:t>AACS3134 Information Systems Development</w:t>
      </w:r>
    </w:p>
    <w:p w:rsidR="001F0DBC" w:rsidRPr="00AD7DC8" w:rsidRDefault="00AD7DC8" w:rsidP="001F0DBC">
      <w:pPr>
        <w:jc w:val="center"/>
        <w:rPr>
          <w:b/>
          <w:sz w:val="28"/>
          <w:szCs w:val="28"/>
        </w:rPr>
      </w:pPr>
      <w:r w:rsidRPr="00AD7DC8">
        <w:rPr>
          <w:b/>
          <w:sz w:val="28"/>
          <w:szCs w:val="28"/>
        </w:rPr>
        <w:t>Bus Express Ticketing System</w:t>
      </w:r>
    </w:p>
    <w:p w:rsidR="001F0DBC" w:rsidRDefault="001F0DBC" w:rsidP="001F0DBC">
      <w:pPr>
        <w:ind w:left="-90"/>
        <w:rPr>
          <w:b/>
          <w:sz w:val="22"/>
          <w:szCs w:val="22"/>
        </w:rPr>
      </w:pPr>
      <w:r w:rsidRPr="001F0DBC">
        <w:rPr>
          <w:b/>
          <w:sz w:val="22"/>
          <w:szCs w:val="22"/>
        </w:rPr>
        <w:t>ASSIGNMENT</w:t>
      </w:r>
    </w:p>
    <w:p w:rsidR="001F0DBC" w:rsidRPr="001F0DBC" w:rsidRDefault="001F0DBC" w:rsidP="001F0DBC">
      <w:pPr>
        <w:pBdr>
          <w:bottom w:val="single" w:sz="4" w:space="1" w:color="auto"/>
        </w:pBdr>
        <w:ind w:left="-90"/>
        <w:rPr>
          <w:b/>
          <w:sz w:val="22"/>
          <w:szCs w:val="22"/>
        </w:rPr>
      </w:pPr>
    </w:p>
    <w:p w:rsidR="00D7402D" w:rsidRDefault="00D7402D"/>
    <w:tbl>
      <w:tblPr>
        <w:tblW w:w="919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7648"/>
      </w:tblGrid>
      <w:tr w:rsidR="00902942" w:rsidRPr="008003E7" w:rsidTr="00902942">
        <w:tc>
          <w:tcPr>
            <w:tcW w:w="1550" w:type="dxa"/>
            <w:tcBorders>
              <w:top w:val="single" w:sz="4" w:space="0" w:color="auto"/>
              <w:left w:val="single" w:sz="4" w:space="0" w:color="auto"/>
              <w:bottom w:val="single" w:sz="4" w:space="0" w:color="auto"/>
              <w:right w:val="single" w:sz="4" w:space="0" w:color="auto"/>
            </w:tcBorders>
            <w:hideMark/>
          </w:tcPr>
          <w:p w:rsidR="00902942" w:rsidRPr="008003E7" w:rsidRDefault="00D7402D">
            <w:pPr>
              <w:spacing w:before="120" w:after="120"/>
              <w:rPr>
                <w:b/>
                <w:bCs/>
                <w:sz w:val="20"/>
                <w:szCs w:val="20"/>
              </w:rPr>
            </w:pPr>
            <w:r w:rsidRPr="008003E7">
              <w:rPr>
                <w:b/>
                <w:bCs/>
                <w:sz w:val="20"/>
                <w:szCs w:val="20"/>
              </w:rPr>
              <w:t>Requirement</w:t>
            </w:r>
          </w:p>
        </w:tc>
        <w:tc>
          <w:tcPr>
            <w:tcW w:w="7648" w:type="dxa"/>
            <w:tcBorders>
              <w:top w:val="single" w:sz="4" w:space="0" w:color="auto"/>
              <w:left w:val="single" w:sz="4" w:space="0" w:color="auto"/>
              <w:bottom w:val="single" w:sz="4" w:space="0" w:color="auto"/>
              <w:right w:val="single" w:sz="4" w:space="0" w:color="auto"/>
            </w:tcBorders>
            <w:hideMark/>
          </w:tcPr>
          <w:p w:rsidR="00902942" w:rsidRPr="008003E7" w:rsidRDefault="00D7402D" w:rsidP="00D7402D">
            <w:r w:rsidRPr="008003E7">
              <w:rPr>
                <w:sz w:val="20"/>
                <w:szCs w:val="20"/>
              </w:rPr>
              <w:t xml:space="preserve">This is a group project. Students from the same tutorial group are required to work in groups of 2s.  </w:t>
            </w:r>
          </w:p>
        </w:tc>
      </w:tr>
      <w:tr w:rsidR="00902942" w:rsidRPr="008003E7" w:rsidTr="00902942">
        <w:tc>
          <w:tcPr>
            <w:tcW w:w="1550"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120"/>
              <w:rPr>
                <w:b/>
                <w:bCs/>
                <w:sz w:val="20"/>
                <w:szCs w:val="20"/>
              </w:rPr>
            </w:pPr>
            <w:r w:rsidRPr="008003E7">
              <w:rPr>
                <w:b/>
                <w:bCs/>
                <w:sz w:val="20"/>
                <w:szCs w:val="20"/>
              </w:rPr>
              <w:t>Learning Outcomes Being Assessed</w:t>
            </w:r>
          </w:p>
        </w:tc>
        <w:tc>
          <w:tcPr>
            <w:tcW w:w="7648" w:type="dxa"/>
            <w:tcBorders>
              <w:top w:val="single" w:sz="4" w:space="0" w:color="auto"/>
              <w:left w:val="single" w:sz="4" w:space="0" w:color="auto"/>
              <w:bottom w:val="single" w:sz="4" w:space="0" w:color="auto"/>
              <w:right w:val="single" w:sz="4" w:space="0" w:color="auto"/>
            </w:tcBorders>
            <w:hideMark/>
          </w:tcPr>
          <w:p w:rsidR="00902942" w:rsidRPr="008003E7" w:rsidRDefault="00902942" w:rsidP="00405140">
            <w:pPr>
              <w:pStyle w:val="Title"/>
              <w:widowControl w:val="0"/>
              <w:numPr>
                <w:ilvl w:val="0"/>
                <w:numId w:val="1"/>
              </w:numPr>
              <w:jc w:val="both"/>
              <w:rPr>
                <w:rFonts w:ascii="Times New Roman" w:hAnsi="Times New Roman" w:cs="Times New Roman"/>
                <w:bCs/>
                <w:sz w:val="20"/>
                <w:szCs w:val="20"/>
              </w:rPr>
            </w:pPr>
            <w:r w:rsidRPr="008003E7">
              <w:rPr>
                <w:rFonts w:ascii="Times New Roman" w:hAnsi="Times New Roman" w:cs="Times New Roman"/>
                <w:bCs/>
                <w:sz w:val="20"/>
                <w:szCs w:val="20"/>
              </w:rPr>
              <w:t xml:space="preserve">Produce an information system that incorporates good user interface and report generation in business environment in a team. </w:t>
            </w:r>
          </w:p>
          <w:p w:rsidR="00902942" w:rsidRPr="008003E7" w:rsidRDefault="00D7402D" w:rsidP="00405140">
            <w:pPr>
              <w:pStyle w:val="Title"/>
              <w:widowControl w:val="0"/>
              <w:numPr>
                <w:ilvl w:val="0"/>
                <w:numId w:val="1"/>
              </w:numPr>
              <w:jc w:val="both"/>
              <w:rPr>
                <w:rFonts w:ascii="Times New Roman" w:hAnsi="Times New Roman" w:cs="Times New Roman"/>
                <w:bCs/>
                <w:sz w:val="20"/>
                <w:szCs w:val="20"/>
              </w:rPr>
            </w:pPr>
            <w:r w:rsidRPr="008003E7">
              <w:rPr>
                <w:rFonts w:ascii="Times New Roman" w:hAnsi="Times New Roman" w:cs="Times New Roman"/>
                <w:sz w:val="20"/>
                <w:szCs w:val="20"/>
              </w:rPr>
              <w:t>Analyse</w:t>
            </w:r>
            <w:r w:rsidR="00902942" w:rsidRPr="008003E7">
              <w:rPr>
                <w:rFonts w:ascii="Times New Roman" w:hAnsi="Times New Roman" w:cs="Times New Roman"/>
                <w:sz w:val="20"/>
                <w:szCs w:val="20"/>
              </w:rPr>
              <w:t xml:space="preserve"> the system requirements given, to prepare proper software solutions by using relevant system planning, analysis, design and implementation techniques and tools. </w:t>
            </w:r>
          </w:p>
          <w:p w:rsidR="00902942" w:rsidRPr="008003E7" w:rsidRDefault="00902942" w:rsidP="00405140">
            <w:pPr>
              <w:pStyle w:val="Title"/>
              <w:widowControl w:val="0"/>
              <w:numPr>
                <w:ilvl w:val="0"/>
                <w:numId w:val="1"/>
              </w:numPr>
              <w:jc w:val="both"/>
              <w:rPr>
                <w:rFonts w:ascii="Times New Roman" w:hAnsi="Times New Roman" w:cs="Times New Roman"/>
                <w:bCs/>
                <w:sz w:val="24"/>
                <w:szCs w:val="24"/>
              </w:rPr>
            </w:pPr>
            <w:r w:rsidRPr="008003E7">
              <w:rPr>
                <w:rFonts w:ascii="Times New Roman" w:hAnsi="Times New Roman" w:cs="Times New Roman"/>
                <w:bCs/>
                <w:sz w:val="20"/>
                <w:szCs w:val="20"/>
              </w:rPr>
              <w:t xml:space="preserve">Present software solutions and ideas through proper documentations and oral presentations. </w:t>
            </w:r>
          </w:p>
        </w:tc>
      </w:tr>
      <w:tr w:rsidR="00902942" w:rsidRPr="008003E7" w:rsidTr="00902942">
        <w:tc>
          <w:tcPr>
            <w:tcW w:w="1550"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120"/>
              <w:rPr>
                <w:b/>
                <w:bCs/>
                <w:sz w:val="20"/>
                <w:szCs w:val="20"/>
              </w:rPr>
            </w:pPr>
            <w:r w:rsidRPr="008003E7">
              <w:rPr>
                <w:b/>
                <w:bCs/>
                <w:sz w:val="20"/>
                <w:szCs w:val="20"/>
              </w:rPr>
              <w:t>Submission Deadline</w:t>
            </w:r>
          </w:p>
        </w:tc>
        <w:tc>
          <w:tcPr>
            <w:tcW w:w="7648"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120" w:after="120"/>
              <w:rPr>
                <w:b/>
                <w:bCs/>
                <w:sz w:val="20"/>
                <w:szCs w:val="20"/>
              </w:rPr>
            </w:pPr>
            <w:r w:rsidRPr="008003E7">
              <w:rPr>
                <w:b/>
                <w:bCs/>
                <w:sz w:val="20"/>
                <w:szCs w:val="20"/>
              </w:rPr>
              <w:t>Presentation: Week 6 and Week 7</w:t>
            </w:r>
          </w:p>
          <w:p w:rsidR="00902942" w:rsidRPr="008003E7" w:rsidRDefault="0035088C">
            <w:pPr>
              <w:spacing w:before="120" w:after="120"/>
              <w:rPr>
                <w:b/>
                <w:bCs/>
                <w:sz w:val="20"/>
                <w:szCs w:val="20"/>
              </w:rPr>
            </w:pPr>
            <w:r>
              <w:rPr>
                <w:b/>
                <w:bCs/>
                <w:sz w:val="20"/>
                <w:szCs w:val="20"/>
              </w:rPr>
              <w:t xml:space="preserve">Portfolio: Week 7 – Friday, </w:t>
            </w:r>
            <w:r w:rsidR="00505C55">
              <w:rPr>
                <w:b/>
                <w:bCs/>
                <w:sz w:val="20"/>
                <w:szCs w:val="20"/>
              </w:rPr>
              <w:t xml:space="preserve">1 April </w:t>
            </w:r>
            <w:r w:rsidR="00902942" w:rsidRPr="008003E7">
              <w:rPr>
                <w:b/>
                <w:bCs/>
                <w:sz w:val="20"/>
                <w:szCs w:val="20"/>
              </w:rPr>
              <w:t>201</w:t>
            </w:r>
            <w:r w:rsidR="00505C55">
              <w:rPr>
                <w:b/>
                <w:bCs/>
                <w:sz w:val="20"/>
                <w:szCs w:val="20"/>
              </w:rPr>
              <w:t>6</w:t>
            </w:r>
            <w:r w:rsidR="00902942" w:rsidRPr="008003E7">
              <w:rPr>
                <w:b/>
                <w:bCs/>
                <w:sz w:val="20"/>
                <w:szCs w:val="20"/>
              </w:rPr>
              <w:t xml:space="preserve"> before 4.00pm</w:t>
            </w:r>
          </w:p>
          <w:p w:rsidR="00902942" w:rsidRPr="008003E7" w:rsidRDefault="00902942" w:rsidP="002A378D">
            <w:pPr>
              <w:spacing w:before="40" w:after="120"/>
              <w:jc w:val="both"/>
              <w:rPr>
                <w:b/>
                <w:sz w:val="20"/>
                <w:szCs w:val="20"/>
              </w:rPr>
            </w:pPr>
            <w:r w:rsidRPr="008003E7">
              <w:rPr>
                <w:b/>
                <w:color w:val="FF0000"/>
                <w:sz w:val="20"/>
                <w:szCs w:val="20"/>
              </w:rPr>
              <w:t>Late submission will be capped to 50% (unless a concrete reason is provided).</w:t>
            </w:r>
          </w:p>
        </w:tc>
      </w:tr>
      <w:tr w:rsidR="00902942" w:rsidRPr="008003E7" w:rsidTr="008003E7">
        <w:trPr>
          <w:trHeight w:val="6736"/>
        </w:trPr>
        <w:tc>
          <w:tcPr>
            <w:tcW w:w="1550" w:type="dxa"/>
            <w:tcBorders>
              <w:top w:val="single" w:sz="4" w:space="0" w:color="auto"/>
              <w:left w:val="single" w:sz="4" w:space="0" w:color="auto"/>
              <w:bottom w:val="single" w:sz="4" w:space="0" w:color="auto"/>
              <w:right w:val="single" w:sz="4" w:space="0" w:color="auto"/>
            </w:tcBorders>
          </w:tcPr>
          <w:p w:rsidR="00902942" w:rsidRPr="008003E7" w:rsidRDefault="00902942">
            <w:pPr>
              <w:spacing w:before="120"/>
              <w:rPr>
                <w:b/>
                <w:bCs/>
                <w:sz w:val="20"/>
                <w:szCs w:val="20"/>
              </w:rPr>
            </w:pPr>
            <w:r w:rsidRPr="008003E7">
              <w:rPr>
                <w:b/>
                <w:bCs/>
                <w:sz w:val="20"/>
                <w:szCs w:val="20"/>
              </w:rPr>
              <w:t>Detail Question</w:t>
            </w: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tc>
        <w:tc>
          <w:tcPr>
            <w:tcW w:w="7648" w:type="dxa"/>
            <w:tcBorders>
              <w:top w:val="single" w:sz="4" w:space="0" w:color="auto"/>
              <w:left w:val="single" w:sz="4" w:space="0" w:color="auto"/>
              <w:bottom w:val="single" w:sz="4" w:space="0" w:color="auto"/>
              <w:right w:val="single" w:sz="4" w:space="0" w:color="auto"/>
            </w:tcBorders>
          </w:tcPr>
          <w:p w:rsidR="00505C55" w:rsidRPr="008003E7" w:rsidRDefault="00505C55" w:rsidP="00505C55">
            <w:pPr>
              <w:spacing w:before="120"/>
              <w:jc w:val="both"/>
              <w:rPr>
                <w:sz w:val="20"/>
                <w:szCs w:val="20"/>
              </w:rPr>
            </w:pPr>
            <w:r w:rsidRPr="008003E7">
              <w:rPr>
                <w:sz w:val="20"/>
                <w:szCs w:val="20"/>
              </w:rPr>
              <w:t xml:space="preserve">This assignment requires students to work in teams of 2 members to develop a </w:t>
            </w:r>
            <w:r>
              <w:rPr>
                <w:sz w:val="20"/>
                <w:szCs w:val="20"/>
              </w:rPr>
              <w:t>Bus Express Ticketing</w:t>
            </w:r>
            <w:r w:rsidR="004A4D80">
              <w:rPr>
                <w:sz w:val="20"/>
                <w:szCs w:val="20"/>
              </w:rPr>
              <w:t xml:space="preserve">  </w:t>
            </w:r>
            <w:r>
              <w:rPr>
                <w:sz w:val="20"/>
                <w:szCs w:val="20"/>
              </w:rPr>
              <w:t xml:space="preserve">System </w:t>
            </w:r>
            <w:r w:rsidRPr="008003E7">
              <w:rPr>
                <w:sz w:val="20"/>
                <w:szCs w:val="20"/>
              </w:rPr>
              <w:t xml:space="preserve">for </w:t>
            </w:r>
            <w:r>
              <w:rPr>
                <w:sz w:val="20"/>
                <w:szCs w:val="20"/>
              </w:rPr>
              <w:t>local bus express operator</w:t>
            </w:r>
            <w:r w:rsidRPr="008003E7">
              <w:rPr>
                <w:sz w:val="20"/>
                <w:szCs w:val="20"/>
              </w:rPr>
              <w:t xml:space="preserve"> in Malaysia.</w:t>
            </w:r>
          </w:p>
          <w:p w:rsidR="00902942" w:rsidRPr="008003E7" w:rsidRDefault="00902942" w:rsidP="00902942">
            <w:pPr>
              <w:spacing w:before="120"/>
              <w:jc w:val="both"/>
              <w:rPr>
                <w:sz w:val="20"/>
                <w:szCs w:val="20"/>
              </w:rPr>
            </w:pPr>
          </w:p>
          <w:p w:rsidR="004A4D80" w:rsidRPr="008003E7" w:rsidRDefault="004A4D80" w:rsidP="004A4D80">
            <w:pPr>
              <w:jc w:val="both"/>
              <w:rPr>
                <w:sz w:val="20"/>
                <w:szCs w:val="20"/>
              </w:rPr>
            </w:pPr>
            <w:r w:rsidRPr="008003E7">
              <w:rPr>
                <w:sz w:val="20"/>
                <w:szCs w:val="20"/>
              </w:rPr>
              <w:t xml:space="preserve">The </w:t>
            </w:r>
            <w:r>
              <w:rPr>
                <w:sz w:val="20"/>
                <w:szCs w:val="20"/>
              </w:rPr>
              <w:t>Bus Express Ticketing System should</w:t>
            </w:r>
            <w:r w:rsidRPr="008003E7">
              <w:rPr>
                <w:sz w:val="20"/>
                <w:szCs w:val="20"/>
              </w:rPr>
              <w:t xml:space="preserve"> include the following capabilities:</w:t>
            </w:r>
          </w:p>
          <w:p w:rsidR="004A4D80" w:rsidRPr="008003E7" w:rsidRDefault="004A4D80" w:rsidP="004A4D80">
            <w:pPr>
              <w:numPr>
                <w:ilvl w:val="0"/>
                <w:numId w:val="2"/>
              </w:numPr>
              <w:tabs>
                <w:tab w:val="clear" w:pos="360"/>
                <w:tab w:val="num" w:pos="490"/>
              </w:tabs>
              <w:spacing w:before="60"/>
              <w:ind w:left="490" w:hanging="240"/>
              <w:jc w:val="both"/>
              <w:rPr>
                <w:sz w:val="20"/>
                <w:szCs w:val="20"/>
              </w:rPr>
            </w:pPr>
            <w:r w:rsidRPr="008003E7">
              <w:rPr>
                <w:sz w:val="20"/>
                <w:szCs w:val="20"/>
              </w:rPr>
              <w:t>Maintain security features, which include login, authorisation, change password and password recovery.</w:t>
            </w:r>
          </w:p>
          <w:p w:rsidR="004A4D80" w:rsidRPr="008003E7" w:rsidRDefault="004A4D80" w:rsidP="004A4D80">
            <w:pPr>
              <w:numPr>
                <w:ilvl w:val="0"/>
                <w:numId w:val="2"/>
              </w:numPr>
              <w:tabs>
                <w:tab w:val="clear" w:pos="360"/>
                <w:tab w:val="num" w:pos="490"/>
              </w:tabs>
              <w:spacing w:before="60"/>
              <w:ind w:left="490" w:hanging="240"/>
              <w:jc w:val="both"/>
              <w:rPr>
                <w:sz w:val="20"/>
                <w:szCs w:val="20"/>
              </w:rPr>
            </w:pPr>
            <w:r w:rsidRPr="008003E7">
              <w:rPr>
                <w:sz w:val="20"/>
                <w:szCs w:val="20"/>
              </w:rPr>
              <w:t>Maintain staff details, such as manager, receptionist, clerk, etc.</w:t>
            </w:r>
          </w:p>
          <w:p w:rsidR="004A4D80" w:rsidRPr="008003E7" w:rsidRDefault="004A4D80" w:rsidP="004A4D80">
            <w:pPr>
              <w:numPr>
                <w:ilvl w:val="0"/>
                <w:numId w:val="2"/>
              </w:numPr>
              <w:tabs>
                <w:tab w:val="clear" w:pos="360"/>
                <w:tab w:val="num" w:pos="490"/>
              </w:tabs>
              <w:spacing w:before="60"/>
              <w:ind w:left="490" w:hanging="240"/>
              <w:jc w:val="both"/>
              <w:rPr>
                <w:sz w:val="20"/>
                <w:szCs w:val="20"/>
              </w:rPr>
            </w:pPr>
            <w:r w:rsidRPr="008003E7">
              <w:rPr>
                <w:sz w:val="20"/>
                <w:szCs w:val="20"/>
              </w:rPr>
              <w:t xml:space="preserve">Manage </w:t>
            </w:r>
            <w:r>
              <w:rPr>
                <w:sz w:val="20"/>
                <w:szCs w:val="20"/>
              </w:rPr>
              <w:t>bus-seat</w:t>
            </w:r>
            <w:r w:rsidRPr="008003E7">
              <w:rPr>
                <w:sz w:val="20"/>
                <w:szCs w:val="20"/>
              </w:rPr>
              <w:t xml:space="preserve"> i</w:t>
            </w:r>
            <w:r>
              <w:rPr>
                <w:sz w:val="20"/>
                <w:szCs w:val="20"/>
              </w:rPr>
              <w:t>nformation, such as type of bus</w:t>
            </w:r>
            <w:r w:rsidRPr="008003E7">
              <w:rPr>
                <w:sz w:val="20"/>
                <w:szCs w:val="20"/>
              </w:rPr>
              <w:t xml:space="preserve">, </w:t>
            </w:r>
            <w:r>
              <w:rPr>
                <w:sz w:val="20"/>
                <w:szCs w:val="20"/>
              </w:rPr>
              <w:t xml:space="preserve">scheduling, route, number of seat available, price </w:t>
            </w:r>
            <w:r w:rsidRPr="008003E7">
              <w:rPr>
                <w:sz w:val="20"/>
                <w:szCs w:val="20"/>
              </w:rPr>
              <w:t>etc.</w:t>
            </w:r>
          </w:p>
          <w:p w:rsidR="004A4D80" w:rsidRPr="008003E7" w:rsidRDefault="004A4D80" w:rsidP="004A4D80">
            <w:pPr>
              <w:numPr>
                <w:ilvl w:val="0"/>
                <w:numId w:val="2"/>
              </w:numPr>
              <w:tabs>
                <w:tab w:val="clear" w:pos="360"/>
                <w:tab w:val="num" w:pos="490"/>
              </w:tabs>
              <w:spacing w:before="60"/>
              <w:ind w:left="490" w:hanging="240"/>
              <w:jc w:val="both"/>
              <w:rPr>
                <w:sz w:val="20"/>
                <w:szCs w:val="20"/>
              </w:rPr>
            </w:pPr>
            <w:r>
              <w:rPr>
                <w:sz w:val="20"/>
                <w:szCs w:val="20"/>
              </w:rPr>
              <w:t>Handle ticket purchase transaction before payment.</w:t>
            </w:r>
          </w:p>
          <w:p w:rsidR="004A4D80" w:rsidRPr="008003E7" w:rsidRDefault="004A4D80" w:rsidP="004A4D80">
            <w:pPr>
              <w:spacing w:before="60"/>
              <w:ind w:left="490"/>
              <w:jc w:val="both"/>
              <w:rPr>
                <w:sz w:val="20"/>
                <w:szCs w:val="20"/>
              </w:rPr>
            </w:pPr>
            <w:r w:rsidRPr="008003E7">
              <w:rPr>
                <w:sz w:val="20"/>
                <w:szCs w:val="20"/>
              </w:rPr>
              <w:t>(</w:t>
            </w:r>
            <w:r>
              <w:rPr>
                <w:sz w:val="20"/>
                <w:szCs w:val="20"/>
              </w:rPr>
              <w:t>This i</w:t>
            </w:r>
            <w:r w:rsidRPr="008003E7">
              <w:rPr>
                <w:sz w:val="20"/>
                <w:szCs w:val="20"/>
              </w:rPr>
              <w:t>ncludes</w:t>
            </w:r>
            <w:r>
              <w:rPr>
                <w:sz w:val="20"/>
                <w:szCs w:val="20"/>
              </w:rPr>
              <w:t xml:space="preserve"> showing the transport schedules, type of bus, seat availability, price, </w:t>
            </w:r>
            <w:r w:rsidRPr="008003E7">
              <w:rPr>
                <w:sz w:val="20"/>
                <w:szCs w:val="20"/>
              </w:rPr>
              <w:t>etc.</w:t>
            </w:r>
            <w:r>
              <w:rPr>
                <w:sz w:val="20"/>
                <w:szCs w:val="20"/>
              </w:rPr>
              <w:t xml:space="preserve"> Then, let user make selections.</w:t>
            </w:r>
            <w:r w:rsidRPr="008003E7">
              <w:rPr>
                <w:sz w:val="20"/>
                <w:szCs w:val="20"/>
              </w:rPr>
              <w:t>)</w:t>
            </w:r>
          </w:p>
          <w:p w:rsidR="004A4D80" w:rsidRPr="008003E7" w:rsidRDefault="004A4D80" w:rsidP="004A4D80">
            <w:pPr>
              <w:numPr>
                <w:ilvl w:val="0"/>
                <w:numId w:val="2"/>
              </w:numPr>
              <w:tabs>
                <w:tab w:val="clear" w:pos="360"/>
                <w:tab w:val="num" w:pos="490"/>
              </w:tabs>
              <w:spacing w:before="60"/>
              <w:ind w:left="490" w:hanging="240"/>
              <w:jc w:val="both"/>
              <w:rPr>
                <w:sz w:val="20"/>
                <w:szCs w:val="20"/>
              </w:rPr>
            </w:pPr>
            <w:r w:rsidRPr="008003E7">
              <w:rPr>
                <w:sz w:val="20"/>
                <w:szCs w:val="20"/>
              </w:rPr>
              <w:t>Handle payment processing, which include the receipt</w:t>
            </w:r>
            <w:r>
              <w:rPr>
                <w:sz w:val="20"/>
                <w:szCs w:val="20"/>
              </w:rPr>
              <w:t xml:space="preserve"> and ticket</w:t>
            </w:r>
            <w:r w:rsidRPr="008003E7">
              <w:rPr>
                <w:sz w:val="20"/>
                <w:szCs w:val="20"/>
              </w:rPr>
              <w:t xml:space="preserve"> generation, payment by cash or </w:t>
            </w:r>
            <w:r>
              <w:rPr>
                <w:sz w:val="20"/>
                <w:szCs w:val="20"/>
              </w:rPr>
              <w:t>payment</w:t>
            </w:r>
            <w:r w:rsidRPr="008003E7">
              <w:rPr>
                <w:sz w:val="20"/>
                <w:szCs w:val="20"/>
              </w:rPr>
              <w:t xml:space="preserve"> card, etc.</w:t>
            </w:r>
          </w:p>
          <w:p w:rsidR="004A4D80" w:rsidRPr="008003E7" w:rsidRDefault="004A4D80" w:rsidP="004A4D80">
            <w:pPr>
              <w:numPr>
                <w:ilvl w:val="0"/>
                <w:numId w:val="2"/>
              </w:numPr>
              <w:tabs>
                <w:tab w:val="clear" w:pos="360"/>
                <w:tab w:val="num" w:pos="490"/>
              </w:tabs>
              <w:spacing w:before="60"/>
              <w:ind w:left="490" w:hanging="240"/>
              <w:jc w:val="both"/>
              <w:rPr>
                <w:sz w:val="20"/>
                <w:szCs w:val="20"/>
              </w:rPr>
            </w:pPr>
            <w:r>
              <w:rPr>
                <w:sz w:val="20"/>
                <w:szCs w:val="20"/>
              </w:rPr>
              <w:t>Reporting module to generate useful reports to aid management decision making</w:t>
            </w:r>
            <w:r w:rsidRPr="008003E7">
              <w:rPr>
                <w:sz w:val="20"/>
                <w:szCs w:val="20"/>
              </w:rPr>
              <w:t>.</w:t>
            </w:r>
          </w:p>
          <w:p w:rsidR="004A4D80" w:rsidRDefault="004A4D80" w:rsidP="004A4D80">
            <w:pPr>
              <w:ind w:left="490"/>
              <w:jc w:val="both"/>
              <w:rPr>
                <w:sz w:val="20"/>
                <w:szCs w:val="20"/>
              </w:rPr>
            </w:pPr>
            <w:r w:rsidRPr="008003E7">
              <w:rPr>
                <w:sz w:val="20"/>
                <w:szCs w:val="20"/>
              </w:rPr>
              <w:t xml:space="preserve">(Note: For the reports, </w:t>
            </w:r>
            <w:r>
              <w:rPr>
                <w:sz w:val="20"/>
                <w:szCs w:val="20"/>
              </w:rPr>
              <w:t>each system should</w:t>
            </w:r>
            <w:r w:rsidRPr="008003E7">
              <w:rPr>
                <w:sz w:val="20"/>
                <w:szCs w:val="20"/>
              </w:rPr>
              <w:t xml:space="preserve"> produce at least 1 transaction report, 1 exception report and 2 summary reports)</w:t>
            </w:r>
          </w:p>
          <w:p w:rsidR="00FD5891" w:rsidRDefault="00FD5891" w:rsidP="00FD5891">
            <w:pPr>
              <w:ind w:left="490"/>
              <w:jc w:val="both"/>
              <w:rPr>
                <w:sz w:val="20"/>
                <w:szCs w:val="20"/>
              </w:rPr>
            </w:pPr>
          </w:p>
          <w:p w:rsidR="007929DF" w:rsidRDefault="007929DF" w:rsidP="007929DF">
            <w:pPr>
              <w:spacing w:before="60"/>
              <w:jc w:val="both"/>
              <w:rPr>
                <w:sz w:val="20"/>
                <w:szCs w:val="20"/>
              </w:rPr>
            </w:pPr>
            <w:r w:rsidRPr="00FD227E">
              <w:rPr>
                <w:sz w:val="20"/>
                <w:szCs w:val="20"/>
              </w:rPr>
              <w:t>(Optional features)</w:t>
            </w:r>
          </w:p>
          <w:p w:rsidR="007929DF" w:rsidRDefault="007929DF" w:rsidP="007929DF">
            <w:pPr>
              <w:numPr>
                <w:ilvl w:val="0"/>
                <w:numId w:val="2"/>
              </w:numPr>
              <w:tabs>
                <w:tab w:val="clear" w:pos="360"/>
                <w:tab w:val="num" w:pos="490"/>
              </w:tabs>
              <w:spacing w:before="60"/>
              <w:ind w:left="490" w:hanging="240"/>
              <w:jc w:val="both"/>
              <w:rPr>
                <w:sz w:val="20"/>
                <w:szCs w:val="20"/>
              </w:rPr>
            </w:pPr>
            <w:r>
              <w:rPr>
                <w:sz w:val="20"/>
                <w:szCs w:val="20"/>
              </w:rPr>
              <w:t>Allow customer to change their purchased tickets at least 2 days before departure, with or without additional charges.</w:t>
            </w:r>
          </w:p>
          <w:p w:rsidR="007929DF" w:rsidRDefault="007929DF" w:rsidP="007929DF">
            <w:pPr>
              <w:numPr>
                <w:ilvl w:val="0"/>
                <w:numId w:val="2"/>
              </w:numPr>
              <w:tabs>
                <w:tab w:val="clear" w:pos="360"/>
                <w:tab w:val="num" w:pos="490"/>
              </w:tabs>
              <w:spacing w:before="60"/>
              <w:ind w:left="490" w:hanging="240"/>
              <w:jc w:val="both"/>
              <w:rPr>
                <w:sz w:val="20"/>
                <w:szCs w:val="20"/>
              </w:rPr>
            </w:pPr>
            <w:r>
              <w:rPr>
                <w:sz w:val="20"/>
                <w:szCs w:val="20"/>
              </w:rPr>
              <w:t>Driver scheduling module.</w:t>
            </w:r>
          </w:p>
          <w:p w:rsidR="007929DF" w:rsidRPr="00FD227E" w:rsidRDefault="007929DF" w:rsidP="007929DF">
            <w:pPr>
              <w:numPr>
                <w:ilvl w:val="0"/>
                <w:numId w:val="2"/>
              </w:numPr>
              <w:tabs>
                <w:tab w:val="clear" w:pos="360"/>
                <w:tab w:val="num" w:pos="490"/>
              </w:tabs>
              <w:spacing w:before="60"/>
              <w:ind w:left="490" w:hanging="240"/>
              <w:jc w:val="both"/>
              <w:rPr>
                <w:sz w:val="20"/>
                <w:szCs w:val="20"/>
              </w:rPr>
            </w:pPr>
            <w:r>
              <w:rPr>
                <w:sz w:val="20"/>
                <w:szCs w:val="20"/>
              </w:rPr>
              <w:t>Support more than 2 ticket selling terminals with client-server design(with shared database in a server).</w:t>
            </w:r>
          </w:p>
          <w:p w:rsidR="007929DF" w:rsidRPr="008003E7" w:rsidRDefault="007929DF" w:rsidP="00FD5891">
            <w:pPr>
              <w:ind w:left="490"/>
              <w:jc w:val="both"/>
              <w:rPr>
                <w:sz w:val="20"/>
                <w:szCs w:val="20"/>
              </w:rPr>
            </w:pPr>
          </w:p>
          <w:p w:rsidR="00902942" w:rsidRPr="008003E7" w:rsidRDefault="00902942" w:rsidP="00902942">
            <w:pPr>
              <w:spacing w:before="120"/>
              <w:jc w:val="both"/>
              <w:rPr>
                <w:sz w:val="20"/>
                <w:szCs w:val="20"/>
              </w:rPr>
            </w:pPr>
            <w:r w:rsidRPr="008003E7">
              <w:rPr>
                <w:sz w:val="20"/>
                <w:szCs w:val="20"/>
              </w:rPr>
              <w:t xml:space="preserve">All implementations should include appropriate </w:t>
            </w:r>
            <w:r w:rsidRPr="008003E7">
              <w:rPr>
                <w:b/>
                <w:sz w:val="20"/>
                <w:szCs w:val="20"/>
              </w:rPr>
              <w:t>data validation</w:t>
            </w:r>
            <w:r w:rsidRPr="008003E7">
              <w:rPr>
                <w:sz w:val="20"/>
                <w:szCs w:val="20"/>
              </w:rPr>
              <w:t xml:space="preserve"> and </w:t>
            </w:r>
            <w:r w:rsidRPr="008003E7">
              <w:rPr>
                <w:b/>
                <w:sz w:val="20"/>
                <w:szCs w:val="20"/>
              </w:rPr>
              <w:t>basic security</w:t>
            </w:r>
            <w:r w:rsidRPr="008003E7">
              <w:rPr>
                <w:sz w:val="20"/>
                <w:szCs w:val="20"/>
              </w:rPr>
              <w:t xml:space="preserve"> features</w:t>
            </w:r>
            <w:r w:rsidR="005B3C9D">
              <w:rPr>
                <w:sz w:val="20"/>
                <w:szCs w:val="20"/>
              </w:rPr>
              <w:t xml:space="preserve"> </w:t>
            </w:r>
            <w:r w:rsidRPr="008003E7">
              <w:rPr>
                <w:sz w:val="20"/>
                <w:szCs w:val="20"/>
              </w:rPr>
              <w:t xml:space="preserve">such as basic authorization and authentication. The system should not crash from missing or unexpected input. Exactly how you design and program the application is up to you. Students </w:t>
            </w:r>
            <w:r w:rsidR="00FA2BAB">
              <w:rPr>
                <w:sz w:val="20"/>
                <w:szCs w:val="20"/>
              </w:rPr>
              <w:t>may include</w:t>
            </w:r>
            <w:r w:rsidRPr="008003E7">
              <w:rPr>
                <w:sz w:val="20"/>
                <w:szCs w:val="20"/>
              </w:rPr>
              <w:t xml:space="preserve"> additional functionalities</w:t>
            </w:r>
            <w:r w:rsidR="00FD5891" w:rsidRPr="008003E7">
              <w:rPr>
                <w:sz w:val="20"/>
                <w:szCs w:val="20"/>
              </w:rPr>
              <w:t>/ modules and features to make your system advanced.</w:t>
            </w:r>
          </w:p>
          <w:p w:rsidR="00902942" w:rsidRPr="008003E7" w:rsidRDefault="00902942" w:rsidP="00902942">
            <w:pPr>
              <w:pStyle w:val="ListParagraph"/>
              <w:spacing w:before="120"/>
              <w:ind w:left="0"/>
              <w:jc w:val="both"/>
              <w:rPr>
                <w:sz w:val="20"/>
                <w:szCs w:val="20"/>
              </w:rPr>
            </w:pPr>
          </w:p>
        </w:tc>
      </w:tr>
      <w:tr w:rsidR="00902942" w:rsidRPr="008003E7" w:rsidTr="00902942">
        <w:tc>
          <w:tcPr>
            <w:tcW w:w="1550"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120"/>
              <w:rPr>
                <w:b/>
                <w:bCs/>
                <w:sz w:val="20"/>
                <w:szCs w:val="20"/>
              </w:rPr>
            </w:pPr>
            <w:r w:rsidRPr="008003E7">
              <w:rPr>
                <w:b/>
                <w:bCs/>
                <w:sz w:val="20"/>
                <w:szCs w:val="20"/>
              </w:rPr>
              <w:lastRenderedPageBreak/>
              <w:t xml:space="preserve">Deliverables </w:t>
            </w:r>
          </w:p>
        </w:tc>
        <w:tc>
          <w:tcPr>
            <w:tcW w:w="7648" w:type="dxa"/>
            <w:tcBorders>
              <w:top w:val="single" w:sz="4" w:space="0" w:color="auto"/>
              <w:left w:val="single" w:sz="4" w:space="0" w:color="auto"/>
              <w:bottom w:val="single" w:sz="4" w:space="0" w:color="auto"/>
              <w:right w:val="single" w:sz="4" w:space="0" w:color="auto"/>
            </w:tcBorders>
          </w:tcPr>
          <w:p w:rsidR="00902942" w:rsidRPr="008003E7" w:rsidRDefault="00902942">
            <w:pPr>
              <w:spacing w:before="120"/>
              <w:jc w:val="both"/>
              <w:rPr>
                <w:b/>
                <w:bCs/>
                <w:sz w:val="20"/>
                <w:szCs w:val="20"/>
              </w:rPr>
            </w:pPr>
            <w:r w:rsidRPr="008003E7">
              <w:rPr>
                <w:sz w:val="20"/>
                <w:szCs w:val="20"/>
              </w:rPr>
              <w:t>Each team is required to present the stipulated deliverables to the tutor for assessment every week.  Teams must also maintain a file containing all their hardcopy draft documents and deliverables.</w:t>
            </w:r>
          </w:p>
          <w:p w:rsidR="00902942" w:rsidRPr="008003E7" w:rsidRDefault="00902942">
            <w:pPr>
              <w:spacing w:before="120"/>
              <w:jc w:val="both"/>
              <w:rPr>
                <w:b/>
                <w:bCs/>
                <w:sz w:val="20"/>
                <w:szCs w:val="20"/>
              </w:rPr>
            </w:pPr>
            <w:r w:rsidRPr="008003E7">
              <w:rPr>
                <w:b/>
                <w:bCs/>
                <w:sz w:val="20"/>
                <w:szCs w:val="20"/>
              </w:rPr>
              <w:t xml:space="preserve">Each team member should participate in preparing every deliverable required in the assignment.     </w:t>
            </w:r>
          </w:p>
          <w:p w:rsidR="00902942" w:rsidRPr="008003E7" w:rsidRDefault="00902942">
            <w:pPr>
              <w:spacing w:before="120" w:after="120"/>
              <w:jc w:val="both"/>
              <w:rPr>
                <w:sz w:val="20"/>
                <w:szCs w:val="20"/>
              </w:rPr>
            </w:pPr>
            <w:r w:rsidRPr="008003E7">
              <w:rPr>
                <w:sz w:val="20"/>
                <w:szCs w:val="20"/>
              </w:rPr>
              <w:t>Please refer to the Attachment 1 for information on the deliverables to be presented to the tutor for assessment each week.</w:t>
            </w:r>
          </w:p>
          <w:p w:rsidR="00902942" w:rsidRPr="008003E7" w:rsidRDefault="00902942">
            <w:pPr>
              <w:spacing w:before="120"/>
              <w:rPr>
                <w:sz w:val="20"/>
                <w:szCs w:val="20"/>
              </w:rPr>
            </w:pPr>
          </w:p>
          <w:p w:rsidR="00902942" w:rsidRPr="008003E7" w:rsidRDefault="00902942">
            <w:pPr>
              <w:spacing w:before="120"/>
              <w:rPr>
                <w:sz w:val="20"/>
                <w:szCs w:val="20"/>
              </w:rPr>
            </w:pPr>
            <w:r w:rsidRPr="008003E7">
              <w:rPr>
                <w:sz w:val="20"/>
                <w:szCs w:val="20"/>
              </w:rPr>
              <w:t xml:space="preserve">At the end of Week 7, your team is required to submit </w:t>
            </w:r>
          </w:p>
          <w:p w:rsidR="00902942" w:rsidRPr="008003E7" w:rsidRDefault="00902942" w:rsidP="00405140">
            <w:pPr>
              <w:numPr>
                <w:ilvl w:val="0"/>
                <w:numId w:val="3"/>
              </w:numPr>
              <w:spacing w:before="120"/>
              <w:rPr>
                <w:sz w:val="20"/>
                <w:szCs w:val="20"/>
              </w:rPr>
            </w:pPr>
            <w:r w:rsidRPr="008003E7">
              <w:rPr>
                <w:sz w:val="20"/>
                <w:szCs w:val="20"/>
              </w:rPr>
              <w:t xml:space="preserve">A </w:t>
            </w:r>
            <w:r w:rsidRPr="008003E7">
              <w:rPr>
                <w:i/>
                <w:iCs/>
                <w:sz w:val="20"/>
                <w:szCs w:val="20"/>
                <w:u w:val="single"/>
              </w:rPr>
              <w:t>hardcopy</w:t>
            </w:r>
            <w:r w:rsidRPr="008003E7">
              <w:rPr>
                <w:sz w:val="20"/>
                <w:szCs w:val="20"/>
              </w:rPr>
              <w:t xml:space="preserve"> portfolio which includes the following items:</w:t>
            </w:r>
          </w:p>
          <w:p w:rsidR="00902942" w:rsidRPr="008003E7" w:rsidRDefault="00902942" w:rsidP="00405140">
            <w:pPr>
              <w:numPr>
                <w:ilvl w:val="0"/>
                <w:numId w:val="4"/>
              </w:numPr>
              <w:spacing w:before="40"/>
              <w:ind w:left="714" w:hanging="357"/>
              <w:jc w:val="both"/>
              <w:rPr>
                <w:sz w:val="20"/>
                <w:szCs w:val="20"/>
              </w:rPr>
            </w:pPr>
            <w:r w:rsidRPr="008003E7">
              <w:rPr>
                <w:sz w:val="20"/>
                <w:szCs w:val="20"/>
              </w:rPr>
              <w:t>A cover page (</w:t>
            </w:r>
            <w:r w:rsidR="000A5E40" w:rsidRPr="00B5160A">
              <w:rPr>
                <w:color w:val="0000FF"/>
                <w:sz w:val="21"/>
                <w:szCs w:val="21"/>
              </w:rPr>
              <w:t>use the template provided</w:t>
            </w:r>
            <w:r w:rsidRPr="008003E7">
              <w:rPr>
                <w:sz w:val="20"/>
                <w:szCs w:val="20"/>
              </w:rPr>
              <w:t xml:space="preserve">).  </w:t>
            </w:r>
          </w:p>
          <w:p w:rsidR="00902942" w:rsidRPr="008003E7" w:rsidRDefault="00902942" w:rsidP="00405140">
            <w:pPr>
              <w:numPr>
                <w:ilvl w:val="0"/>
                <w:numId w:val="4"/>
              </w:numPr>
              <w:spacing w:before="40"/>
              <w:ind w:left="714" w:hanging="357"/>
              <w:jc w:val="both"/>
              <w:rPr>
                <w:sz w:val="20"/>
                <w:szCs w:val="20"/>
              </w:rPr>
            </w:pPr>
            <w:r w:rsidRPr="008003E7">
              <w:rPr>
                <w:sz w:val="20"/>
                <w:szCs w:val="20"/>
              </w:rPr>
              <w:t>A contents page.</w:t>
            </w:r>
          </w:p>
          <w:p w:rsidR="00902942" w:rsidRPr="008003E7" w:rsidRDefault="00902942" w:rsidP="00405140">
            <w:pPr>
              <w:numPr>
                <w:ilvl w:val="0"/>
                <w:numId w:val="4"/>
              </w:numPr>
              <w:spacing w:before="40"/>
              <w:ind w:left="714" w:hanging="357"/>
              <w:jc w:val="both"/>
              <w:rPr>
                <w:sz w:val="20"/>
                <w:szCs w:val="20"/>
              </w:rPr>
            </w:pPr>
            <w:r w:rsidRPr="008003E7">
              <w:rPr>
                <w:sz w:val="20"/>
                <w:szCs w:val="20"/>
              </w:rPr>
              <w:t>All the final version of the weekly deliverables</w:t>
            </w:r>
          </w:p>
          <w:p w:rsidR="00902942" w:rsidRPr="008003E7" w:rsidRDefault="00902942">
            <w:pPr>
              <w:ind w:left="360"/>
              <w:jc w:val="both"/>
              <w:rPr>
                <w:sz w:val="20"/>
                <w:szCs w:val="20"/>
              </w:rPr>
            </w:pPr>
          </w:p>
          <w:p w:rsidR="00902942" w:rsidRPr="008003E7" w:rsidRDefault="00902942" w:rsidP="00405140">
            <w:pPr>
              <w:pStyle w:val="ListParagraph"/>
              <w:numPr>
                <w:ilvl w:val="0"/>
                <w:numId w:val="3"/>
              </w:numPr>
              <w:spacing w:before="60"/>
              <w:jc w:val="both"/>
              <w:rPr>
                <w:sz w:val="20"/>
                <w:szCs w:val="20"/>
              </w:rPr>
            </w:pPr>
            <w:r w:rsidRPr="008003E7">
              <w:rPr>
                <w:sz w:val="20"/>
                <w:szCs w:val="20"/>
              </w:rPr>
              <w:t xml:space="preserve">A CD/DVD containing the following items should be attached to your hardcopy portfolio: </w:t>
            </w:r>
          </w:p>
          <w:p w:rsidR="00902942" w:rsidRPr="008003E7" w:rsidRDefault="00902942" w:rsidP="00405140">
            <w:pPr>
              <w:pStyle w:val="ListParagraph"/>
              <w:numPr>
                <w:ilvl w:val="0"/>
                <w:numId w:val="5"/>
              </w:numPr>
              <w:spacing w:before="60"/>
              <w:jc w:val="both"/>
              <w:rPr>
                <w:sz w:val="20"/>
                <w:szCs w:val="20"/>
              </w:rPr>
            </w:pPr>
            <w:r w:rsidRPr="008003E7">
              <w:rPr>
                <w:sz w:val="20"/>
                <w:szCs w:val="20"/>
                <w:lang w:val="en-US"/>
              </w:rPr>
              <w:t xml:space="preserve">The source code for your entire project </w:t>
            </w:r>
          </w:p>
          <w:p w:rsidR="00D7402D" w:rsidRPr="008003E7" w:rsidRDefault="00902942" w:rsidP="00D7402D">
            <w:pPr>
              <w:pStyle w:val="ListParagraph"/>
              <w:numPr>
                <w:ilvl w:val="0"/>
                <w:numId w:val="5"/>
              </w:numPr>
              <w:spacing w:before="60"/>
              <w:jc w:val="both"/>
              <w:rPr>
                <w:sz w:val="20"/>
                <w:szCs w:val="20"/>
              </w:rPr>
            </w:pPr>
            <w:r w:rsidRPr="008003E7">
              <w:rPr>
                <w:sz w:val="20"/>
                <w:szCs w:val="20"/>
              </w:rPr>
              <w:t>Executable files with the database – that will enable your system to be deployed</w:t>
            </w:r>
          </w:p>
          <w:p w:rsidR="00D7402D" w:rsidRPr="008003E7" w:rsidRDefault="00D7402D" w:rsidP="00D7402D">
            <w:pPr>
              <w:pStyle w:val="ListParagraph"/>
              <w:numPr>
                <w:ilvl w:val="0"/>
                <w:numId w:val="5"/>
              </w:numPr>
              <w:spacing w:before="60"/>
              <w:jc w:val="both"/>
              <w:rPr>
                <w:sz w:val="20"/>
                <w:szCs w:val="20"/>
              </w:rPr>
            </w:pPr>
            <w:r w:rsidRPr="008003E7">
              <w:rPr>
                <w:sz w:val="22"/>
                <w:szCs w:val="22"/>
              </w:rPr>
              <w:t xml:space="preserve">Include a readme.txt file describing how your project may be installed and used. </w:t>
            </w:r>
          </w:p>
          <w:p w:rsidR="00D7402D" w:rsidRPr="008003E7" w:rsidRDefault="00D7402D" w:rsidP="00D7402D">
            <w:pPr>
              <w:spacing w:before="60"/>
              <w:jc w:val="both"/>
              <w:rPr>
                <w:sz w:val="20"/>
                <w:szCs w:val="20"/>
              </w:rPr>
            </w:pPr>
          </w:p>
          <w:p w:rsidR="00902942" w:rsidRPr="008003E7" w:rsidRDefault="00902942">
            <w:pPr>
              <w:pStyle w:val="ListParagraph"/>
              <w:spacing w:before="60"/>
              <w:ind w:left="360"/>
              <w:jc w:val="both"/>
              <w:rPr>
                <w:sz w:val="20"/>
                <w:szCs w:val="20"/>
              </w:rPr>
            </w:pPr>
            <w:r w:rsidRPr="008003E7">
              <w:rPr>
                <w:sz w:val="20"/>
                <w:szCs w:val="20"/>
              </w:rPr>
              <w:t>Note: Your CD/DVD should be labelled with the team members’ names and tutorial group</w:t>
            </w:r>
          </w:p>
          <w:p w:rsidR="007F1071" w:rsidRPr="008003E7" w:rsidRDefault="007F1071">
            <w:pPr>
              <w:pStyle w:val="ListParagraph"/>
              <w:spacing w:before="60"/>
              <w:ind w:left="360"/>
              <w:jc w:val="both"/>
              <w:rPr>
                <w:sz w:val="20"/>
                <w:szCs w:val="20"/>
              </w:rPr>
            </w:pPr>
          </w:p>
          <w:p w:rsidR="008003E7" w:rsidRPr="008003E7" w:rsidRDefault="008003E7" w:rsidP="008003E7">
            <w:pPr>
              <w:spacing w:after="120"/>
              <w:jc w:val="both"/>
              <w:rPr>
                <w:b/>
                <w:bCs/>
                <w:sz w:val="20"/>
                <w:szCs w:val="20"/>
                <w:u w:val="single"/>
              </w:rPr>
            </w:pPr>
            <w:r w:rsidRPr="008003E7">
              <w:rPr>
                <w:b/>
                <w:bCs/>
                <w:sz w:val="20"/>
                <w:szCs w:val="20"/>
                <w:u w:val="single"/>
              </w:rPr>
              <w:t>Important Reminder</w:t>
            </w:r>
          </w:p>
          <w:p w:rsidR="007F1071" w:rsidRPr="008003E7" w:rsidRDefault="008003E7" w:rsidP="007F1071">
            <w:pPr>
              <w:autoSpaceDE w:val="0"/>
              <w:autoSpaceDN w:val="0"/>
              <w:adjustRightInd w:val="0"/>
              <w:rPr>
                <w:sz w:val="20"/>
                <w:szCs w:val="20"/>
              </w:rPr>
            </w:pPr>
            <w:r w:rsidRPr="008003E7">
              <w:rPr>
                <w:sz w:val="20"/>
                <w:szCs w:val="20"/>
              </w:rPr>
              <w:t xml:space="preserve">This is </w:t>
            </w:r>
            <w:r w:rsidRPr="008003E7">
              <w:rPr>
                <w:b/>
                <w:bCs/>
                <w:i/>
                <w:iCs/>
                <w:sz w:val="20"/>
                <w:szCs w:val="20"/>
              </w:rPr>
              <w:t>your</w:t>
            </w:r>
            <w:r w:rsidRPr="008003E7">
              <w:rPr>
                <w:sz w:val="20"/>
                <w:szCs w:val="20"/>
              </w:rPr>
              <w:t xml:space="preserve"> assignment. You are not allowed to refer to your peers’ work (except for those in your team. </w:t>
            </w:r>
            <w:r w:rsidR="007F1071" w:rsidRPr="008003E7">
              <w:rPr>
                <w:sz w:val="20"/>
                <w:szCs w:val="20"/>
              </w:rPr>
              <w:t>Submitting the assignment means you have agreed that your work is original and comply with the rules and regulations (refer to Academic Impropriety)</w:t>
            </w:r>
            <w:r w:rsidRPr="008003E7">
              <w:rPr>
                <w:sz w:val="20"/>
                <w:szCs w:val="20"/>
              </w:rPr>
              <w:t>.  Students found to be dishonest are liable to disciplinary action.</w:t>
            </w:r>
          </w:p>
          <w:p w:rsidR="00902942" w:rsidRPr="008003E7" w:rsidRDefault="00902942">
            <w:pPr>
              <w:pStyle w:val="ListParagraph"/>
              <w:spacing w:before="60"/>
              <w:ind w:left="718"/>
              <w:jc w:val="both"/>
              <w:rPr>
                <w:sz w:val="20"/>
                <w:szCs w:val="20"/>
              </w:rPr>
            </w:pPr>
          </w:p>
        </w:tc>
      </w:tr>
      <w:tr w:rsidR="00902942" w:rsidRPr="008003E7" w:rsidTr="00902942">
        <w:tc>
          <w:tcPr>
            <w:tcW w:w="1550" w:type="dxa"/>
            <w:tcBorders>
              <w:top w:val="single" w:sz="4" w:space="0" w:color="auto"/>
              <w:left w:val="single" w:sz="4" w:space="0" w:color="auto"/>
              <w:bottom w:val="single" w:sz="4" w:space="0" w:color="auto"/>
              <w:right w:val="single" w:sz="4" w:space="0" w:color="auto"/>
            </w:tcBorders>
          </w:tcPr>
          <w:p w:rsidR="00902942" w:rsidRPr="008003E7" w:rsidRDefault="00902942">
            <w:pPr>
              <w:spacing w:before="120"/>
              <w:rPr>
                <w:b/>
                <w:bCs/>
                <w:sz w:val="20"/>
                <w:szCs w:val="20"/>
              </w:rPr>
            </w:pPr>
            <w:r w:rsidRPr="008003E7">
              <w:rPr>
                <w:b/>
                <w:bCs/>
                <w:sz w:val="20"/>
                <w:szCs w:val="20"/>
              </w:rPr>
              <w:t>Requirements for hardcopy report and programming style</w:t>
            </w: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p w:rsidR="00902942" w:rsidRPr="008003E7" w:rsidRDefault="00902942">
            <w:pPr>
              <w:spacing w:before="120"/>
              <w:rPr>
                <w:b/>
                <w:bCs/>
                <w:sz w:val="20"/>
                <w:szCs w:val="20"/>
              </w:rPr>
            </w:pPr>
          </w:p>
        </w:tc>
        <w:tc>
          <w:tcPr>
            <w:tcW w:w="7648"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120" w:after="120"/>
            </w:pPr>
            <w:r w:rsidRPr="008003E7">
              <w:rPr>
                <w:sz w:val="20"/>
                <w:szCs w:val="20"/>
                <w:lang w:val="en-US" w:eastAsia="en-US"/>
              </w:rPr>
              <w:t xml:space="preserve">Your assignment submission should adhere to the following:  </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5940"/>
            </w:tblGrid>
            <w:tr w:rsidR="00902942" w:rsidRPr="008003E7">
              <w:tc>
                <w:tcPr>
                  <w:tcW w:w="1417"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40" w:after="40"/>
                    <w:jc w:val="both"/>
                    <w:rPr>
                      <w:sz w:val="20"/>
                      <w:szCs w:val="20"/>
                    </w:rPr>
                  </w:pPr>
                  <w:r w:rsidRPr="008003E7">
                    <w:rPr>
                      <w:sz w:val="20"/>
                      <w:szCs w:val="20"/>
                    </w:rPr>
                    <w:t>Paper size</w:t>
                  </w:r>
                </w:p>
              </w:tc>
              <w:tc>
                <w:tcPr>
                  <w:tcW w:w="5940"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40" w:after="40"/>
                    <w:jc w:val="both"/>
                    <w:rPr>
                      <w:sz w:val="20"/>
                      <w:szCs w:val="20"/>
                    </w:rPr>
                  </w:pPr>
                  <w:r w:rsidRPr="008003E7">
                    <w:rPr>
                      <w:sz w:val="20"/>
                      <w:szCs w:val="20"/>
                    </w:rPr>
                    <w:t>A4 (Use only one side of the paper)</w:t>
                  </w:r>
                </w:p>
              </w:tc>
            </w:tr>
            <w:tr w:rsidR="00902942" w:rsidRPr="008003E7">
              <w:tc>
                <w:tcPr>
                  <w:tcW w:w="1417"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40" w:after="40"/>
                    <w:rPr>
                      <w:sz w:val="20"/>
                      <w:szCs w:val="20"/>
                    </w:rPr>
                  </w:pPr>
                  <w:r w:rsidRPr="008003E7">
                    <w:rPr>
                      <w:sz w:val="20"/>
                      <w:szCs w:val="20"/>
                    </w:rPr>
                    <w:t>Line spacing</w:t>
                  </w:r>
                </w:p>
              </w:tc>
              <w:tc>
                <w:tcPr>
                  <w:tcW w:w="5940"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40" w:after="40"/>
                    <w:rPr>
                      <w:sz w:val="20"/>
                      <w:szCs w:val="20"/>
                    </w:rPr>
                  </w:pPr>
                  <w:r w:rsidRPr="008003E7">
                    <w:rPr>
                      <w:sz w:val="20"/>
                      <w:szCs w:val="20"/>
                    </w:rPr>
                    <w:t>1 line</w:t>
                  </w:r>
                </w:p>
              </w:tc>
            </w:tr>
            <w:tr w:rsidR="00902942" w:rsidRPr="008003E7">
              <w:tc>
                <w:tcPr>
                  <w:tcW w:w="1417"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40" w:after="40"/>
                    <w:rPr>
                      <w:sz w:val="20"/>
                      <w:szCs w:val="20"/>
                    </w:rPr>
                  </w:pPr>
                  <w:r w:rsidRPr="008003E7">
                    <w:rPr>
                      <w:sz w:val="20"/>
                      <w:szCs w:val="20"/>
                    </w:rPr>
                    <w:t>Font size</w:t>
                  </w:r>
                </w:p>
              </w:tc>
              <w:tc>
                <w:tcPr>
                  <w:tcW w:w="5940"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40" w:after="40"/>
                    <w:rPr>
                      <w:sz w:val="20"/>
                      <w:szCs w:val="20"/>
                    </w:rPr>
                  </w:pPr>
                  <w:r w:rsidRPr="008003E7">
                    <w:rPr>
                      <w:sz w:val="20"/>
                      <w:szCs w:val="20"/>
                    </w:rPr>
                    <w:t>12pt for the</w:t>
                  </w:r>
                  <w:r w:rsidR="008F21F2">
                    <w:rPr>
                      <w:sz w:val="20"/>
                      <w:szCs w:val="20"/>
                    </w:rPr>
                    <w:t xml:space="preserve"> </w:t>
                  </w:r>
                  <w:bookmarkStart w:id="0" w:name="_GoBack"/>
                  <w:bookmarkEnd w:id="0"/>
                  <w:r w:rsidRPr="008003E7">
                    <w:rPr>
                      <w:sz w:val="20"/>
                      <w:szCs w:val="20"/>
                    </w:rPr>
                    <w:t>main text</w:t>
                  </w:r>
                </w:p>
              </w:tc>
            </w:tr>
            <w:tr w:rsidR="00902942" w:rsidRPr="008003E7">
              <w:tc>
                <w:tcPr>
                  <w:tcW w:w="1417"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40" w:after="40"/>
                    <w:rPr>
                      <w:sz w:val="20"/>
                      <w:szCs w:val="20"/>
                    </w:rPr>
                  </w:pPr>
                  <w:r w:rsidRPr="008003E7">
                    <w:rPr>
                      <w:sz w:val="20"/>
                      <w:szCs w:val="20"/>
                    </w:rPr>
                    <w:t>Programming Style</w:t>
                  </w:r>
                </w:p>
              </w:tc>
              <w:tc>
                <w:tcPr>
                  <w:tcW w:w="5940" w:type="dxa"/>
                  <w:tcBorders>
                    <w:top w:val="single" w:sz="4" w:space="0" w:color="auto"/>
                    <w:left w:val="single" w:sz="4" w:space="0" w:color="auto"/>
                    <w:bottom w:val="single" w:sz="4" w:space="0" w:color="auto"/>
                    <w:right w:val="single" w:sz="4" w:space="0" w:color="auto"/>
                  </w:tcBorders>
                  <w:hideMark/>
                </w:tcPr>
                <w:p w:rsidR="00902942" w:rsidRPr="008003E7" w:rsidRDefault="00902942" w:rsidP="00405140">
                  <w:pPr>
                    <w:numPr>
                      <w:ilvl w:val="0"/>
                      <w:numId w:val="6"/>
                    </w:numPr>
                    <w:spacing w:before="40" w:after="40"/>
                    <w:ind w:left="280" w:hanging="280"/>
                    <w:rPr>
                      <w:sz w:val="20"/>
                      <w:szCs w:val="20"/>
                    </w:rPr>
                  </w:pPr>
                  <w:r w:rsidRPr="008003E7">
                    <w:rPr>
                      <w:sz w:val="20"/>
                      <w:szCs w:val="20"/>
                    </w:rPr>
                    <w:t>Follow the standard naming convention</w:t>
                  </w:r>
                </w:p>
                <w:p w:rsidR="00902942" w:rsidRPr="008003E7" w:rsidRDefault="00902942" w:rsidP="00405140">
                  <w:pPr>
                    <w:numPr>
                      <w:ilvl w:val="0"/>
                      <w:numId w:val="6"/>
                    </w:numPr>
                    <w:spacing w:before="40" w:after="40"/>
                    <w:ind w:left="280" w:hanging="280"/>
                    <w:rPr>
                      <w:sz w:val="20"/>
                      <w:szCs w:val="20"/>
                    </w:rPr>
                  </w:pPr>
                  <w:r w:rsidRPr="008003E7">
                    <w:rPr>
                      <w:sz w:val="20"/>
                      <w:szCs w:val="20"/>
                    </w:rPr>
                    <w:t>Proper indentation and spacing.  Indent each statement two spaces more than the structure within which it is nested.</w:t>
                  </w:r>
                </w:p>
                <w:p w:rsidR="00902942" w:rsidRPr="008003E7" w:rsidRDefault="00902942" w:rsidP="00405140">
                  <w:pPr>
                    <w:numPr>
                      <w:ilvl w:val="0"/>
                      <w:numId w:val="6"/>
                    </w:numPr>
                    <w:spacing w:before="40" w:after="40"/>
                    <w:ind w:left="280" w:hanging="280"/>
                    <w:rPr>
                      <w:sz w:val="20"/>
                      <w:szCs w:val="20"/>
                    </w:rPr>
                  </w:pPr>
                  <w:r w:rsidRPr="008003E7">
                    <w:rPr>
                      <w:sz w:val="20"/>
                      <w:szCs w:val="20"/>
                    </w:rPr>
                    <w:t>Include appropriate comments in your program</w:t>
                  </w:r>
                </w:p>
              </w:tc>
            </w:tr>
          </w:tbl>
          <w:p w:rsidR="00902942" w:rsidRPr="008003E7" w:rsidRDefault="00902942">
            <w:pPr>
              <w:spacing w:before="120"/>
              <w:rPr>
                <w:sz w:val="20"/>
                <w:szCs w:val="20"/>
              </w:rPr>
            </w:pPr>
          </w:p>
        </w:tc>
      </w:tr>
      <w:tr w:rsidR="00902942" w:rsidRPr="008003E7" w:rsidTr="00902942">
        <w:tc>
          <w:tcPr>
            <w:tcW w:w="1550"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120" w:after="120"/>
              <w:rPr>
                <w:b/>
                <w:bCs/>
                <w:sz w:val="20"/>
                <w:szCs w:val="20"/>
              </w:rPr>
            </w:pPr>
            <w:r w:rsidRPr="008003E7">
              <w:rPr>
                <w:b/>
                <w:bCs/>
                <w:sz w:val="20"/>
                <w:szCs w:val="20"/>
              </w:rPr>
              <w:t>SLT Required</w:t>
            </w:r>
          </w:p>
        </w:tc>
        <w:tc>
          <w:tcPr>
            <w:tcW w:w="7648"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120"/>
              <w:rPr>
                <w:sz w:val="20"/>
                <w:szCs w:val="20"/>
              </w:rPr>
            </w:pPr>
            <w:r w:rsidRPr="008003E7">
              <w:rPr>
                <w:sz w:val="20"/>
                <w:szCs w:val="20"/>
              </w:rPr>
              <w:t>At least 118 hours per team member.</w:t>
            </w:r>
          </w:p>
        </w:tc>
      </w:tr>
      <w:tr w:rsidR="00902942" w:rsidRPr="008003E7" w:rsidTr="00902942">
        <w:tc>
          <w:tcPr>
            <w:tcW w:w="1550" w:type="dxa"/>
            <w:tcBorders>
              <w:top w:val="single" w:sz="4" w:space="0" w:color="auto"/>
              <w:left w:val="single" w:sz="4" w:space="0" w:color="auto"/>
              <w:bottom w:val="single" w:sz="4" w:space="0" w:color="auto"/>
              <w:right w:val="single" w:sz="4" w:space="0" w:color="auto"/>
            </w:tcBorders>
            <w:hideMark/>
          </w:tcPr>
          <w:p w:rsidR="00902942" w:rsidRPr="008003E7" w:rsidRDefault="00902942">
            <w:pPr>
              <w:spacing w:before="120"/>
              <w:rPr>
                <w:b/>
                <w:bCs/>
                <w:sz w:val="20"/>
                <w:szCs w:val="20"/>
              </w:rPr>
            </w:pPr>
            <w:r w:rsidRPr="008003E7">
              <w:rPr>
                <w:b/>
                <w:bCs/>
                <w:sz w:val="20"/>
                <w:szCs w:val="20"/>
              </w:rPr>
              <w:t>Academic Impropriety</w:t>
            </w:r>
          </w:p>
        </w:tc>
        <w:tc>
          <w:tcPr>
            <w:tcW w:w="7648" w:type="dxa"/>
            <w:tcBorders>
              <w:top w:val="single" w:sz="4" w:space="0" w:color="auto"/>
              <w:left w:val="single" w:sz="4" w:space="0" w:color="auto"/>
              <w:bottom w:val="single" w:sz="4" w:space="0" w:color="auto"/>
              <w:right w:val="single" w:sz="4" w:space="0" w:color="auto"/>
            </w:tcBorders>
            <w:hideMark/>
          </w:tcPr>
          <w:p w:rsidR="00EA6955" w:rsidRPr="008003E7" w:rsidRDefault="00EA6955" w:rsidP="00EA6955">
            <w:pPr>
              <w:autoSpaceDE w:val="0"/>
              <w:autoSpaceDN w:val="0"/>
              <w:adjustRightInd w:val="0"/>
              <w:rPr>
                <w:sz w:val="20"/>
                <w:szCs w:val="20"/>
              </w:rPr>
            </w:pPr>
            <w:r w:rsidRPr="008003E7">
              <w:rPr>
                <w:sz w:val="20"/>
                <w:szCs w:val="20"/>
              </w:rPr>
              <w:t>Your attention is drawn to the Faculty of Applied Sciences and Computing Handbook and the College guidelines on avoiding plagiarism. This covers cheating, attempts to cheat, plagiarism, collusion and any other attempts to gain an unfair advantage in assessment. Examples of unacceptable practices include:</w:t>
            </w:r>
          </w:p>
          <w:p w:rsidR="00EA6955" w:rsidRPr="008003E7" w:rsidRDefault="00EA6955" w:rsidP="00EA6955">
            <w:pPr>
              <w:autoSpaceDE w:val="0"/>
              <w:autoSpaceDN w:val="0"/>
              <w:adjustRightInd w:val="0"/>
              <w:rPr>
                <w:sz w:val="20"/>
                <w:szCs w:val="20"/>
              </w:rPr>
            </w:pPr>
          </w:p>
          <w:p w:rsidR="00EA6955" w:rsidRPr="008003E7" w:rsidRDefault="00EA6955" w:rsidP="00EA6955">
            <w:pPr>
              <w:autoSpaceDE w:val="0"/>
              <w:autoSpaceDN w:val="0"/>
              <w:adjustRightInd w:val="0"/>
              <w:ind w:left="342"/>
              <w:rPr>
                <w:sz w:val="20"/>
                <w:szCs w:val="20"/>
              </w:rPr>
            </w:pPr>
            <w:r w:rsidRPr="008003E7">
              <w:rPr>
                <w:sz w:val="20"/>
                <w:szCs w:val="20"/>
              </w:rPr>
              <w:t>• Giving another student your work.</w:t>
            </w:r>
          </w:p>
          <w:p w:rsidR="00EA6955" w:rsidRPr="008003E7" w:rsidRDefault="00EA6955" w:rsidP="00EA6955">
            <w:pPr>
              <w:autoSpaceDE w:val="0"/>
              <w:autoSpaceDN w:val="0"/>
              <w:adjustRightInd w:val="0"/>
              <w:ind w:left="342"/>
              <w:rPr>
                <w:sz w:val="20"/>
                <w:szCs w:val="20"/>
              </w:rPr>
            </w:pPr>
            <w:r w:rsidRPr="008003E7">
              <w:rPr>
                <w:sz w:val="20"/>
                <w:szCs w:val="20"/>
              </w:rPr>
              <w:lastRenderedPageBreak/>
              <w:t>• Copying someone else’s work.</w:t>
            </w:r>
          </w:p>
          <w:p w:rsidR="00EA6955" w:rsidRPr="008003E7" w:rsidRDefault="00EA6955" w:rsidP="00EA6955">
            <w:pPr>
              <w:autoSpaceDE w:val="0"/>
              <w:autoSpaceDN w:val="0"/>
              <w:adjustRightInd w:val="0"/>
              <w:ind w:left="342"/>
              <w:rPr>
                <w:sz w:val="20"/>
                <w:szCs w:val="20"/>
              </w:rPr>
            </w:pPr>
            <w:r w:rsidRPr="008003E7">
              <w:rPr>
                <w:sz w:val="20"/>
                <w:szCs w:val="20"/>
              </w:rPr>
              <w:t>• Changing or correcting another student’s work.</w:t>
            </w:r>
          </w:p>
          <w:p w:rsidR="00EA6955" w:rsidRPr="008003E7" w:rsidRDefault="00EA6955" w:rsidP="00EA6955">
            <w:pPr>
              <w:autoSpaceDE w:val="0"/>
              <w:autoSpaceDN w:val="0"/>
              <w:adjustRightInd w:val="0"/>
              <w:rPr>
                <w:sz w:val="20"/>
                <w:szCs w:val="20"/>
              </w:rPr>
            </w:pPr>
          </w:p>
          <w:p w:rsidR="00EA6955" w:rsidRPr="008003E7" w:rsidRDefault="00EA6955" w:rsidP="00EA6955">
            <w:pPr>
              <w:spacing w:before="120" w:after="120"/>
              <w:rPr>
                <w:b/>
                <w:bCs/>
                <w:sz w:val="20"/>
                <w:szCs w:val="20"/>
              </w:rPr>
            </w:pPr>
            <w:r w:rsidRPr="008003E7">
              <w:rPr>
                <w:b/>
                <w:bCs/>
                <w:sz w:val="20"/>
                <w:szCs w:val="20"/>
              </w:rPr>
              <w:t>The work that you submit must conform to those regulations.</w:t>
            </w:r>
          </w:p>
        </w:tc>
      </w:tr>
      <w:tr w:rsidR="00EA6955" w:rsidRPr="008003E7" w:rsidTr="008003E7">
        <w:trPr>
          <w:trHeight w:val="5836"/>
        </w:trPr>
        <w:tc>
          <w:tcPr>
            <w:tcW w:w="1550" w:type="dxa"/>
            <w:tcBorders>
              <w:top w:val="single" w:sz="4" w:space="0" w:color="auto"/>
              <w:left w:val="single" w:sz="4" w:space="0" w:color="auto"/>
              <w:bottom w:val="single" w:sz="4" w:space="0" w:color="auto"/>
              <w:right w:val="single" w:sz="4" w:space="0" w:color="auto"/>
            </w:tcBorders>
          </w:tcPr>
          <w:p w:rsidR="00EA6955" w:rsidRPr="008003E7" w:rsidRDefault="00EA6955">
            <w:pPr>
              <w:spacing w:before="120"/>
              <w:rPr>
                <w:b/>
                <w:bCs/>
                <w:sz w:val="20"/>
                <w:szCs w:val="20"/>
              </w:rPr>
            </w:pPr>
            <w:r w:rsidRPr="008003E7">
              <w:rPr>
                <w:b/>
                <w:bCs/>
                <w:sz w:val="20"/>
                <w:szCs w:val="20"/>
              </w:rPr>
              <w:lastRenderedPageBreak/>
              <w:t>Assessment</w:t>
            </w:r>
          </w:p>
        </w:tc>
        <w:tc>
          <w:tcPr>
            <w:tcW w:w="7648" w:type="dxa"/>
            <w:tcBorders>
              <w:top w:val="single" w:sz="4" w:space="0" w:color="auto"/>
              <w:left w:val="single" w:sz="4" w:space="0" w:color="auto"/>
              <w:bottom w:val="single" w:sz="4" w:space="0" w:color="auto"/>
              <w:right w:val="single" w:sz="4" w:space="0" w:color="auto"/>
            </w:tcBorders>
          </w:tcPr>
          <w:p w:rsidR="008A0962" w:rsidRDefault="008A0962" w:rsidP="008A0962">
            <w:pPr>
              <w:autoSpaceDE w:val="0"/>
              <w:autoSpaceDN w:val="0"/>
              <w:adjustRightInd w:val="0"/>
              <w:rPr>
                <w:color w:val="000000"/>
                <w:sz w:val="21"/>
                <w:szCs w:val="21"/>
              </w:rPr>
            </w:pPr>
            <w:r w:rsidRPr="008003E7">
              <w:rPr>
                <w:color w:val="000000"/>
                <w:sz w:val="21"/>
                <w:szCs w:val="21"/>
              </w:rPr>
              <w:t xml:space="preserve">This assignment contributes </w:t>
            </w:r>
            <w:r w:rsidRPr="008003E7">
              <w:rPr>
                <w:b/>
                <w:i/>
                <w:color w:val="000000"/>
                <w:sz w:val="21"/>
                <w:szCs w:val="21"/>
              </w:rPr>
              <w:t>10</w:t>
            </w:r>
            <w:r w:rsidRPr="008003E7">
              <w:rPr>
                <w:b/>
                <w:bCs/>
                <w:i/>
                <w:iCs/>
                <w:color w:val="000000"/>
                <w:sz w:val="21"/>
                <w:szCs w:val="21"/>
              </w:rPr>
              <w:t xml:space="preserve">0 marks </w:t>
            </w:r>
            <w:r w:rsidRPr="008003E7">
              <w:rPr>
                <w:color w:val="000000"/>
                <w:sz w:val="21"/>
                <w:szCs w:val="21"/>
              </w:rPr>
              <w:t>to the coursework. The allocation of marks is shown below. The detailed assessment criteria as below:-</w:t>
            </w:r>
          </w:p>
          <w:p w:rsidR="008003E7" w:rsidRPr="008003E7" w:rsidRDefault="008003E7" w:rsidP="008A0962">
            <w:pPr>
              <w:autoSpaceDE w:val="0"/>
              <w:autoSpaceDN w:val="0"/>
              <w:adjustRightInd w:val="0"/>
              <w:rPr>
                <w:color w:val="000000"/>
                <w:sz w:val="21"/>
                <w:szCs w:val="21"/>
              </w:rPr>
            </w:pP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1609"/>
            </w:tblGrid>
            <w:tr w:rsidR="008A0962" w:rsidRPr="008003E7" w:rsidTr="00C84BF3">
              <w:trPr>
                <w:trHeight w:val="350"/>
              </w:trPr>
              <w:tc>
                <w:tcPr>
                  <w:tcW w:w="4652" w:type="dxa"/>
                </w:tcPr>
                <w:p w:rsidR="008A0962" w:rsidRPr="008003E7" w:rsidRDefault="008A0962" w:rsidP="00C84BF3">
                  <w:pPr>
                    <w:autoSpaceDE w:val="0"/>
                    <w:autoSpaceDN w:val="0"/>
                    <w:adjustRightInd w:val="0"/>
                    <w:jc w:val="center"/>
                    <w:rPr>
                      <w:color w:val="000000"/>
                      <w:sz w:val="21"/>
                      <w:szCs w:val="21"/>
                    </w:rPr>
                  </w:pPr>
                  <w:r w:rsidRPr="008003E7">
                    <w:rPr>
                      <w:b/>
                      <w:bCs/>
                      <w:sz w:val="21"/>
                      <w:szCs w:val="21"/>
                    </w:rPr>
                    <w:t>Area</w:t>
                  </w:r>
                </w:p>
              </w:tc>
              <w:tc>
                <w:tcPr>
                  <w:tcW w:w="1609" w:type="dxa"/>
                </w:tcPr>
                <w:p w:rsidR="008A0962" w:rsidRPr="008003E7" w:rsidRDefault="008A0962" w:rsidP="00C84BF3">
                  <w:pPr>
                    <w:autoSpaceDE w:val="0"/>
                    <w:autoSpaceDN w:val="0"/>
                    <w:adjustRightInd w:val="0"/>
                    <w:jc w:val="center"/>
                    <w:rPr>
                      <w:color w:val="000000"/>
                      <w:sz w:val="21"/>
                      <w:szCs w:val="21"/>
                    </w:rPr>
                  </w:pPr>
                  <w:r w:rsidRPr="008003E7">
                    <w:rPr>
                      <w:b/>
                      <w:bCs/>
                      <w:sz w:val="21"/>
                      <w:szCs w:val="21"/>
                    </w:rPr>
                    <w:t>Marks Allotted</w:t>
                  </w:r>
                </w:p>
              </w:tc>
            </w:tr>
            <w:tr w:rsidR="008A0962" w:rsidRPr="008003E7" w:rsidTr="00C84BF3">
              <w:trPr>
                <w:trHeight w:val="341"/>
              </w:trPr>
              <w:tc>
                <w:tcPr>
                  <w:tcW w:w="4652" w:type="dxa"/>
                </w:tcPr>
                <w:p w:rsidR="008A0962" w:rsidRPr="008003E7" w:rsidRDefault="00B52FD6" w:rsidP="00B52FD6">
                  <w:pPr>
                    <w:pStyle w:val="ListParagraph"/>
                    <w:autoSpaceDE w:val="0"/>
                    <w:autoSpaceDN w:val="0"/>
                    <w:adjustRightInd w:val="0"/>
                    <w:ind w:left="58"/>
                    <w:jc w:val="both"/>
                    <w:rPr>
                      <w:color w:val="000000"/>
                      <w:sz w:val="21"/>
                      <w:szCs w:val="21"/>
                    </w:rPr>
                  </w:pPr>
                  <w:r w:rsidRPr="00E120BF">
                    <w:rPr>
                      <w:color w:val="000000"/>
                      <w:sz w:val="21"/>
                      <w:szCs w:val="21"/>
                    </w:rPr>
                    <w:t>Organizational background and objectives</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5</w:t>
                  </w:r>
                </w:p>
              </w:tc>
            </w:tr>
            <w:tr w:rsidR="008A0962" w:rsidRPr="008003E7" w:rsidTr="00C84BF3">
              <w:trPr>
                <w:trHeight w:val="359"/>
              </w:trPr>
              <w:tc>
                <w:tcPr>
                  <w:tcW w:w="4652" w:type="dxa"/>
                </w:tcPr>
                <w:p w:rsidR="008A0962" w:rsidRPr="008003E7" w:rsidRDefault="00B52FD6" w:rsidP="00B52FD6">
                  <w:pPr>
                    <w:autoSpaceDE w:val="0"/>
                    <w:autoSpaceDN w:val="0"/>
                    <w:adjustRightInd w:val="0"/>
                    <w:ind w:left="58"/>
                    <w:rPr>
                      <w:color w:val="000000"/>
                      <w:sz w:val="21"/>
                      <w:szCs w:val="21"/>
                    </w:rPr>
                  </w:pPr>
                  <w:r w:rsidRPr="00E120BF">
                    <w:rPr>
                      <w:color w:val="000000"/>
                      <w:sz w:val="21"/>
                      <w:szCs w:val="21"/>
                    </w:rPr>
                    <w:t>System Analysis</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10</w:t>
                  </w:r>
                </w:p>
              </w:tc>
            </w:tr>
            <w:tr w:rsidR="008A0962" w:rsidRPr="008003E7" w:rsidTr="00C84BF3">
              <w:trPr>
                <w:trHeight w:val="332"/>
              </w:trPr>
              <w:tc>
                <w:tcPr>
                  <w:tcW w:w="4652" w:type="dxa"/>
                </w:tcPr>
                <w:p w:rsidR="008A0962" w:rsidRPr="008003E7" w:rsidRDefault="00B52FD6" w:rsidP="00B52FD6">
                  <w:pPr>
                    <w:autoSpaceDE w:val="0"/>
                    <w:autoSpaceDN w:val="0"/>
                    <w:adjustRightInd w:val="0"/>
                    <w:ind w:left="58"/>
                    <w:rPr>
                      <w:color w:val="000000"/>
                      <w:sz w:val="21"/>
                      <w:szCs w:val="21"/>
                    </w:rPr>
                  </w:pPr>
                  <w:r w:rsidRPr="00E120BF">
                    <w:rPr>
                      <w:color w:val="000000"/>
                      <w:sz w:val="21"/>
                      <w:szCs w:val="21"/>
                    </w:rPr>
                    <w:t>Data Design</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10</w:t>
                  </w:r>
                </w:p>
              </w:tc>
            </w:tr>
            <w:tr w:rsidR="008A0962" w:rsidRPr="008003E7" w:rsidTr="00C84BF3">
              <w:trPr>
                <w:trHeight w:val="375"/>
              </w:trPr>
              <w:tc>
                <w:tcPr>
                  <w:tcW w:w="4652" w:type="dxa"/>
                </w:tcPr>
                <w:p w:rsidR="008A0962" w:rsidRPr="008003E7" w:rsidRDefault="00B52FD6" w:rsidP="00B52FD6">
                  <w:pPr>
                    <w:autoSpaceDE w:val="0"/>
                    <w:autoSpaceDN w:val="0"/>
                    <w:adjustRightInd w:val="0"/>
                    <w:ind w:left="58"/>
                    <w:rPr>
                      <w:color w:val="000000"/>
                      <w:sz w:val="21"/>
                      <w:szCs w:val="21"/>
                    </w:rPr>
                  </w:pPr>
                  <w:r w:rsidRPr="00E120BF">
                    <w:rPr>
                      <w:color w:val="000000"/>
                      <w:sz w:val="21"/>
                      <w:szCs w:val="21"/>
                    </w:rPr>
                    <w:t>UI design</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10</w:t>
                  </w:r>
                </w:p>
              </w:tc>
            </w:tr>
            <w:tr w:rsidR="008A0962" w:rsidRPr="008003E7" w:rsidTr="00C84BF3">
              <w:trPr>
                <w:trHeight w:val="375"/>
              </w:trPr>
              <w:tc>
                <w:tcPr>
                  <w:tcW w:w="4652" w:type="dxa"/>
                </w:tcPr>
                <w:p w:rsidR="008A0962" w:rsidRPr="008003E7" w:rsidRDefault="00B52FD6" w:rsidP="003035FD">
                  <w:pPr>
                    <w:autoSpaceDE w:val="0"/>
                    <w:autoSpaceDN w:val="0"/>
                    <w:adjustRightInd w:val="0"/>
                    <w:ind w:left="58"/>
                    <w:rPr>
                      <w:color w:val="000000"/>
                      <w:sz w:val="21"/>
                      <w:szCs w:val="21"/>
                    </w:rPr>
                  </w:pPr>
                  <w:r w:rsidRPr="00E120BF">
                    <w:rPr>
                      <w:color w:val="000000"/>
                      <w:sz w:val="21"/>
                      <w:szCs w:val="21"/>
                    </w:rPr>
                    <w:t>Report design</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10</w:t>
                  </w:r>
                </w:p>
              </w:tc>
            </w:tr>
            <w:tr w:rsidR="008A0962" w:rsidRPr="008003E7" w:rsidTr="00C84BF3">
              <w:trPr>
                <w:trHeight w:val="375"/>
              </w:trPr>
              <w:tc>
                <w:tcPr>
                  <w:tcW w:w="4652" w:type="dxa"/>
                </w:tcPr>
                <w:p w:rsidR="008A0962" w:rsidRPr="008003E7" w:rsidRDefault="008A0962" w:rsidP="00C84BF3">
                  <w:pPr>
                    <w:pStyle w:val="Default"/>
                    <w:rPr>
                      <w:sz w:val="21"/>
                      <w:szCs w:val="21"/>
                    </w:rPr>
                  </w:pPr>
                  <w:r w:rsidRPr="008003E7">
                    <w:rPr>
                      <w:sz w:val="21"/>
                      <w:szCs w:val="21"/>
                    </w:rPr>
                    <w:t xml:space="preserve">  Programming </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20</w:t>
                  </w:r>
                </w:p>
              </w:tc>
            </w:tr>
            <w:tr w:rsidR="008A0962" w:rsidRPr="008003E7" w:rsidTr="00C84BF3">
              <w:trPr>
                <w:trHeight w:val="375"/>
              </w:trPr>
              <w:tc>
                <w:tcPr>
                  <w:tcW w:w="4652" w:type="dxa"/>
                </w:tcPr>
                <w:p w:rsidR="008A0962" w:rsidRPr="008003E7" w:rsidRDefault="008A0962" w:rsidP="00C84BF3">
                  <w:pPr>
                    <w:pStyle w:val="Default"/>
                    <w:rPr>
                      <w:sz w:val="21"/>
                      <w:szCs w:val="21"/>
                    </w:rPr>
                  </w:pPr>
                  <w:r w:rsidRPr="008003E7">
                    <w:rPr>
                      <w:sz w:val="21"/>
                      <w:szCs w:val="21"/>
                    </w:rPr>
                    <w:t xml:space="preserve">  Additional features / functionalities </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7</w:t>
                  </w:r>
                </w:p>
              </w:tc>
            </w:tr>
            <w:tr w:rsidR="008A0962" w:rsidRPr="008003E7" w:rsidTr="00C84BF3">
              <w:trPr>
                <w:trHeight w:val="375"/>
              </w:trPr>
              <w:tc>
                <w:tcPr>
                  <w:tcW w:w="4652" w:type="dxa"/>
                </w:tcPr>
                <w:p w:rsidR="008A0962" w:rsidRPr="008003E7" w:rsidRDefault="008A0962" w:rsidP="00C84BF3">
                  <w:pPr>
                    <w:pStyle w:val="Default"/>
                    <w:rPr>
                      <w:sz w:val="21"/>
                      <w:szCs w:val="21"/>
                    </w:rPr>
                  </w:pPr>
                  <w:r w:rsidRPr="008003E7">
                    <w:rPr>
                      <w:sz w:val="21"/>
                      <w:szCs w:val="21"/>
                    </w:rPr>
                    <w:t xml:space="preserve">  Project management </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10</w:t>
                  </w:r>
                </w:p>
              </w:tc>
            </w:tr>
            <w:tr w:rsidR="008A0962" w:rsidRPr="008003E7" w:rsidTr="00C84BF3">
              <w:trPr>
                <w:trHeight w:val="375"/>
              </w:trPr>
              <w:tc>
                <w:tcPr>
                  <w:tcW w:w="4652" w:type="dxa"/>
                </w:tcPr>
                <w:p w:rsidR="008A0962" w:rsidRPr="008003E7" w:rsidRDefault="008A0962" w:rsidP="00C84BF3">
                  <w:pPr>
                    <w:pStyle w:val="Default"/>
                    <w:rPr>
                      <w:sz w:val="21"/>
                      <w:szCs w:val="21"/>
                    </w:rPr>
                  </w:pPr>
                  <w:r w:rsidRPr="008003E7">
                    <w:rPr>
                      <w:sz w:val="21"/>
                      <w:szCs w:val="21"/>
                    </w:rPr>
                    <w:t xml:space="preserve">  Team work </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5</w:t>
                  </w:r>
                </w:p>
              </w:tc>
            </w:tr>
            <w:tr w:rsidR="008A0962" w:rsidRPr="008003E7" w:rsidTr="00C84BF3">
              <w:trPr>
                <w:trHeight w:val="375"/>
              </w:trPr>
              <w:tc>
                <w:tcPr>
                  <w:tcW w:w="4652" w:type="dxa"/>
                </w:tcPr>
                <w:p w:rsidR="008A0962" w:rsidRPr="008003E7" w:rsidRDefault="008A0962" w:rsidP="00C84BF3">
                  <w:pPr>
                    <w:pStyle w:val="Default"/>
                    <w:rPr>
                      <w:sz w:val="21"/>
                      <w:szCs w:val="21"/>
                    </w:rPr>
                  </w:pPr>
                  <w:r w:rsidRPr="008003E7">
                    <w:rPr>
                      <w:sz w:val="21"/>
                      <w:szCs w:val="21"/>
                    </w:rPr>
                    <w:t xml:space="preserve">  Presentation skills </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8</w:t>
                  </w:r>
                </w:p>
              </w:tc>
            </w:tr>
            <w:tr w:rsidR="008A0962" w:rsidRPr="008003E7" w:rsidTr="00C84BF3">
              <w:trPr>
                <w:trHeight w:val="375"/>
              </w:trPr>
              <w:tc>
                <w:tcPr>
                  <w:tcW w:w="4652" w:type="dxa"/>
                </w:tcPr>
                <w:p w:rsidR="008A0962" w:rsidRPr="008003E7" w:rsidRDefault="008A0962" w:rsidP="00C84BF3">
                  <w:pPr>
                    <w:pStyle w:val="Default"/>
                    <w:rPr>
                      <w:sz w:val="21"/>
                      <w:szCs w:val="21"/>
                    </w:rPr>
                  </w:pPr>
                  <w:r w:rsidRPr="008003E7">
                    <w:rPr>
                      <w:sz w:val="21"/>
                      <w:szCs w:val="21"/>
                    </w:rPr>
                    <w:t xml:space="preserve">  Portfolio </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5</w:t>
                  </w:r>
                </w:p>
              </w:tc>
            </w:tr>
            <w:tr w:rsidR="008A0962" w:rsidRPr="008003E7" w:rsidTr="00C84BF3">
              <w:trPr>
                <w:trHeight w:val="388"/>
              </w:trPr>
              <w:tc>
                <w:tcPr>
                  <w:tcW w:w="4652" w:type="dxa"/>
                </w:tcPr>
                <w:p w:rsidR="008A0962" w:rsidRPr="008003E7" w:rsidRDefault="008A0962" w:rsidP="008003E7">
                  <w:pPr>
                    <w:autoSpaceDE w:val="0"/>
                    <w:autoSpaceDN w:val="0"/>
                    <w:adjustRightInd w:val="0"/>
                    <w:jc w:val="right"/>
                    <w:rPr>
                      <w:color w:val="000000"/>
                      <w:sz w:val="21"/>
                      <w:szCs w:val="21"/>
                    </w:rPr>
                  </w:pPr>
                  <w:r w:rsidRPr="008003E7">
                    <w:rPr>
                      <w:b/>
                      <w:bCs/>
                      <w:sz w:val="21"/>
                      <w:szCs w:val="21"/>
                    </w:rPr>
                    <w:t>Total</w:t>
                  </w:r>
                </w:p>
              </w:tc>
              <w:tc>
                <w:tcPr>
                  <w:tcW w:w="1609" w:type="dxa"/>
                </w:tcPr>
                <w:p w:rsidR="008A0962" w:rsidRPr="008003E7" w:rsidRDefault="008A0962" w:rsidP="008A0962">
                  <w:pPr>
                    <w:autoSpaceDE w:val="0"/>
                    <w:autoSpaceDN w:val="0"/>
                    <w:adjustRightInd w:val="0"/>
                    <w:jc w:val="center"/>
                    <w:rPr>
                      <w:color w:val="000000"/>
                      <w:sz w:val="21"/>
                      <w:szCs w:val="21"/>
                    </w:rPr>
                  </w:pPr>
                  <w:r w:rsidRPr="008003E7">
                    <w:rPr>
                      <w:color w:val="000000"/>
                      <w:sz w:val="21"/>
                      <w:szCs w:val="21"/>
                    </w:rPr>
                    <w:t>100</w:t>
                  </w:r>
                </w:p>
              </w:tc>
            </w:tr>
          </w:tbl>
          <w:p w:rsidR="00EA6955" w:rsidRPr="008003E7" w:rsidRDefault="00EA6955" w:rsidP="00EA6955">
            <w:pPr>
              <w:autoSpaceDE w:val="0"/>
              <w:autoSpaceDN w:val="0"/>
              <w:adjustRightInd w:val="0"/>
              <w:rPr>
                <w:sz w:val="21"/>
                <w:szCs w:val="21"/>
              </w:rPr>
            </w:pPr>
          </w:p>
        </w:tc>
      </w:tr>
    </w:tbl>
    <w:p w:rsidR="00902942" w:rsidRDefault="00902942">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pPr>
        <w:rPr>
          <w:lang w:val="en-US"/>
        </w:rPr>
      </w:pPr>
    </w:p>
    <w:p w:rsidR="000A5E40" w:rsidRDefault="000A5E40" w:rsidP="000A5E40">
      <w:pPr>
        <w:jc w:val="center"/>
        <w:rPr>
          <w:rFonts w:ascii="Arial" w:hAnsi="Arial" w:cs="Arial"/>
          <w:sz w:val="34"/>
          <w:szCs w:val="34"/>
        </w:rPr>
      </w:pPr>
      <w:r>
        <w:rPr>
          <w:rFonts w:ascii="Arial" w:hAnsi="Arial" w:cs="Arial"/>
          <w:sz w:val="34"/>
          <w:szCs w:val="34"/>
        </w:rPr>
        <w:t>Tunku Abdul Rahman University College</w:t>
      </w:r>
    </w:p>
    <w:p w:rsidR="000A5E40" w:rsidRDefault="000A5E40" w:rsidP="000A5E40">
      <w:pPr>
        <w:jc w:val="center"/>
        <w:rPr>
          <w:rFonts w:ascii="Arial" w:hAnsi="Arial" w:cs="Arial"/>
          <w:sz w:val="34"/>
          <w:szCs w:val="34"/>
        </w:rPr>
      </w:pPr>
    </w:p>
    <w:p w:rsidR="000A5E40" w:rsidRDefault="000A5E40" w:rsidP="000A5E40">
      <w:pPr>
        <w:jc w:val="center"/>
        <w:rPr>
          <w:rFonts w:ascii="Arial" w:hAnsi="Arial" w:cs="Arial"/>
          <w:sz w:val="34"/>
          <w:szCs w:val="34"/>
        </w:rPr>
      </w:pPr>
    </w:p>
    <w:p w:rsidR="000A5E40" w:rsidRDefault="000A5E40" w:rsidP="000A5E40">
      <w:pPr>
        <w:jc w:val="center"/>
        <w:rPr>
          <w:rFonts w:ascii="Arial" w:hAnsi="Arial" w:cs="Arial"/>
          <w:b/>
          <w:bCs/>
          <w:sz w:val="34"/>
          <w:szCs w:val="34"/>
        </w:rPr>
      </w:pPr>
      <w:r>
        <w:rPr>
          <w:rFonts w:ascii="Arial" w:hAnsi="Arial" w:cs="Arial"/>
          <w:b/>
          <w:bCs/>
          <w:sz w:val="34"/>
          <w:szCs w:val="34"/>
        </w:rPr>
        <w:t>Assignment</w:t>
      </w:r>
    </w:p>
    <w:p w:rsidR="000A5E40" w:rsidRDefault="000A5E40" w:rsidP="000A5E40">
      <w:pPr>
        <w:jc w:val="center"/>
        <w:rPr>
          <w:rFonts w:ascii="Arial" w:hAnsi="Arial" w:cs="Arial"/>
          <w:b/>
          <w:bCs/>
          <w:sz w:val="34"/>
          <w:szCs w:val="34"/>
        </w:rPr>
      </w:pPr>
    </w:p>
    <w:p w:rsidR="000A5E40" w:rsidRDefault="000A5E40" w:rsidP="000A5E40">
      <w:pPr>
        <w:jc w:val="center"/>
        <w:rPr>
          <w:rFonts w:ascii="Cambria-Bold" w:hAnsi="Cambria-Bold" w:cs="Cambria-Bold"/>
          <w:b/>
          <w:bCs/>
          <w:sz w:val="41"/>
          <w:szCs w:val="41"/>
        </w:rPr>
      </w:pPr>
      <w:r>
        <w:rPr>
          <w:rFonts w:ascii="Cambria-Bold" w:hAnsi="Cambria-Bold" w:cs="Cambria-Bold"/>
          <w:b/>
          <w:bCs/>
          <w:sz w:val="41"/>
          <w:szCs w:val="41"/>
        </w:rPr>
        <w:t>AACS3134</w:t>
      </w:r>
    </w:p>
    <w:p w:rsidR="000A5E40" w:rsidRDefault="000A5E40" w:rsidP="000A5E40">
      <w:pPr>
        <w:jc w:val="center"/>
        <w:rPr>
          <w:rFonts w:ascii="Arial Black" w:hAnsi="Arial Black" w:cs="Arial Black"/>
          <w:sz w:val="23"/>
          <w:szCs w:val="23"/>
        </w:rPr>
      </w:pPr>
      <w:r>
        <w:rPr>
          <w:rFonts w:ascii="Arial Black" w:hAnsi="Arial Black" w:cs="Arial Black"/>
          <w:sz w:val="28"/>
          <w:szCs w:val="28"/>
        </w:rPr>
        <w:t>Information Systems Development</w:t>
      </w:r>
    </w:p>
    <w:p w:rsidR="000A5E40" w:rsidRDefault="000A5E40" w:rsidP="000A5E40">
      <w:pPr>
        <w:rPr>
          <w:rFonts w:ascii="Arial Black" w:hAnsi="Arial Black" w:cs="Arial Black"/>
          <w:sz w:val="23"/>
          <w:szCs w:val="23"/>
        </w:rPr>
      </w:pPr>
    </w:p>
    <w:p w:rsidR="001F0DBC" w:rsidRDefault="001F0DBC" w:rsidP="000A5E40">
      <w:pPr>
        <w:rPr>
          <w:rFonts w:ascii="Arial Black" w:hAnsi="Arial Black" w:cs="Arial Black"/>
          <w:sz w:val="23"/>
          <w:szCs w:val="23"/>
        </w:rPr>
      </w:pPr>
    </w:p>
    <w:p w:rsidR="000A5E40" w:rsidRDefault="000A5E40" w:rsidP="000A5E40">
      <w:pPr>
        <w:rPr>
          <w:rFonts w:ascii="Arial Black" w:hAnsi="Arial Black" w:cs="Arial Black"/>
          <w:sz w:val="23"/>
          <w:szCs w:val="23"/>
        </w:rPr>
      </w:pPr>
    </w:p>
    <w:p w:rsidR="000A5E40" w:rsidRDefault="000A5E40" w:rsidP="000A5E40">
      <w:pPr>
        <w:autoSpaceDE w:val="0"/>
        <w:autoSpaceDN w:val="0"/>
        <w:adjustRightInd w:val="0"/>
        <w:rPr>
          <w:sz w:val="26"/>
          <w:szCs w:val="26"/>
        </w:rPr>
      </w:pPr>
      <w:r>
        <w:rPr>
          <w:sz w:val="26"/>
          <w:szCs w:val="26"/>
        </w:rPr>
        <w:t>Programme</w:t>
      </w:r>
      <w:r>
        <w:rPr>
          <w:sz w:val="26"/>
          <w:szCs w:val="26"/>
        </w:rPr>
        <w:tab/>
      </w:r>
      <w:r>
        <w:rPr>
          <w:sz w:val="26"/>
          <w:szCs w:val="26"/>
        </w:rPr>
        <w:tab/>
      </w:r>
      <w:r>
        <w:rPr>
          <w:sz w:val="26"/>
          <w:szCs w:val="26"/>
        </w:rPr>
        <w:tab/>
        <w:t>:</w:t>
      </w:r>
    </w:p>
    <w:p w:rsidR="000A5E40" w:rsidRDefault="000A5E40" w:rsidP="000A5E40">
      <w:pPr>
        <w:autoSpaceDE w:val="0"/>
        <w:autoSpaceDN w:val="0"/>
        <w:adjustRightInd w:val="0"/>
        <w:rPr>
          <w:sz w:val="26"/>
          <w:szCs w:val="26"/>
        </w:rPr>
      </w:pPr>
    </w:p>
    <w:p w:rsidR="000A5E40" w:rsidRDefault="000A5E40" w:rsidP="000A5E40">
      <w:pPr>
        <w:autoSpaceDE w:val="0"/>
        <w:autoSpaceDN w:val="0"/>
        <w:adjustRightInd w:val="0"/>
        <w:rPr>
          <w:sz w:val="26"/>
          <w:szCs w:val="26"/>
        </w:rPr>
      </w:pPr>
      <w:r>
        <w:rPr>
          <w:sz w:val="26"/>
          <w:szCs w:val="26"/>
        </w:rPr>
        <w:t>Tutorial Group</w:t>
      </w:r>
      <w:r>
        <w:rPr>
          <w:sz w:val="26"/>
          <w:szCs w:val="26"/>
        </w:rPr>
        <w:tab/>
      </w:r>
      <w:r>
        <w:rPr>
          <w:sz w:val="26"/>
          <w:szCs w:val="26"/>
        </w:rPr>
        <w:tab/>
        <w:t>:</w:t>
      </w:r>
    </w:p>
    <w:p w:rsidR="000A5E40" w:rsidRDefault="000A5E40" w:rsidP="000A5E40">
      <w:pPr>
        <w:autoSpaceDE w:val="0"/>
        <w:autoSpaceDN w:val="0"/>
        <w:adjustRightInd w:val="0"/>
        <w:rPr>
          <w:sz w:val="26"/>
          <w:szCs w:val="26"/>
        </w:rPr>
      </w:pPr>
    </w:p>
    <w:p w:rsidR="000A5E40" w:rsidRDefault="000A5E40" w:rsidP="000A5E40">
      <w:pPr>
        <w:rPr>
          <w:rFonts w:ascii="Arial Black" w:hAnsi="Arial Black" w:cs="Arial Black"/>
          <w:sz w:val="23"/>
          <w:szCs w:val="23"/>
        </w:rPr>
      </w:pPr>
      <w:r>
        <w:rPr>
          <w:sz w:val="26"/>
          <w:szCs w:val="26"/>
        </w:rPr>
        <w:t>Date Submitted to Tutor</w:t>
      </w:r>
      <w:r>
        <w:rPr>
          <w:sz w:val="26"/>
          <w:szCs w:val="26"/>
        </w:rPr>
        <w:tab/>
        <w:t>:</w:t>
      </w:r>
    </w:p>
    <w:p w:rsidR="000A5E40" w:rsidRDefault="000A5E40" w:rsidP="000A5E40">
      <w:pPr>
        <w:rPr>
          <w:rFonts w:ascii="Arial Black" w:hAnsi="Arial Black" w:cs="Arial Black"/>
          <w:sz w:val="23"/>
          <w:szCs w:val="23"/>
        </w:rPr>
      </w:pPr>
    </w:p>
    <w:p w:rsidR="001F0DBC" w:rsidRDefault="001F0DBC" w:rsidP="000A5E40">
      <w:pPr>
        <w:rPr>
          <w:rFonts w:ascii="Arial Black" w:hAnsi="Arial Black" w:cs="Arial Black"/>
          <w:sz w:val="23"/>
          <w:szCs w:val="23"/>
        </w:rPr>
      </w:pPr>
    </w:p>
    <w:p w:rsidR="001F0DBC" w:rsidRDefault="001F0DBC" w:rsidP="000A5E40">
      <w:pPr>
        <w:rPr>
          <w:rFonts w:ascii="Arial Black" w:hAnsi="Arial Black" w:cs="Arial Black"/>
          <w:sz w:val="23"/>
          <w:szCs w:val="23"/>
        </w:rPr>
      </w:pPr>
    </w:p>
    <w:p w:rsidR="001F0DBC" w:rsidRDefault="001F0DBC" w:rsidP="001F0DBC">
      <w:pPr>
        <w:rPr>
          <w:rFonts w:ascii="Arial Black" w:hAnsi="Arial Black" w:cs="Arial Black"/>
          <w:sz w:val="23"/>
          <w:szCs w:val="23"/>
        </w:rPr>
      </w:pPr>
    </w:p>
    <w:p w:rsidR="001F0DBC" w:rsidRDefault="001F0DBC" w:rsidP="001F0DBC">
      <w:pPr>
        <w:jc w:val="center"/>
        <w:rPr>
          <w:rFonts w:ascii="Cambria-Bold" w:hAnsi="Cambria-Bold" w:cs="Cambria-Bold"/>
          <w:b/>
          <w:bCs/>
          <w:sz w:val="26"/>
          <w:szCs w:val="26"/>
        </w:rPr>
      </w:pPr>
      <w:r>
        <w:rPr>
          <w:rFonts w:ascii="Cambria-Bold" w:hAnsi="Cambria-Bold" w:cs="Cambria-Bold"/>
          <w:b/>
          <w:bCs/>
          <w:sz w:val="26"/>
          <w:szCs w:val="26"/>
        </w:rPr>
        <w:t>Declaration</w:t>
      </w:r>
    </w:p>
    <w:p w:rsidR="001F0DBC" w:rsidRDefault="001F0DBC" w:rsidP="001F0DBC">
      <w:pPr>
        <w:autoSpaceDE w:val="0"/>
        <w:autoSpaceDN w:val="0"/>
        <w:adjustRightInd w:val="0"/>
        <w:rPr>
          <w:sz w:val="23"/>
          <w:szCs w:val="23"/>
        </w:rPr>
      </w:pPr>
      <w:r>
        <w:rPr>
          <w:sz w:val="23"/>
          <w:szCs w:val="23"/>
        </w:rPr>
        <w:t>We confirm that we have read and shall comply with all the terms and conditions of TAR University College’s plagiarism policy.</w:t>
      </w:r>
    </w:p>
    <w:p w:rsidR="001F0DBC" w:rsidRDefault="001F0DBC" w:rsidP="001F0DBC">
      <w:pPr>
        <w:autoSpaceDE w:val="0"/>
        <w:autoSpaceDN w:val="0"/>
        <w:adjustRightInd w:val="0"/>
        <w:rPr>
          <w:sz w:val="23"/>
          <w:szCs w:val="23"/>
        </w:rPr>
      </w:pPr>
    </w:p>
    <w:p w:rsidR="001F0DBC" w:rsidRDefault="001F0DBC" w:rsidP="001F0DBC">
      <w:pPr>
        <w:autoSpaceDE w:val="0"/>
        <w:autoSpaceDN w:val="0"/>
        <w:adjustRightInd w:val="0"/>
        <w:rPr>
          <w:sz w:val="23"/>
          <w:szCs w:val="23"/>
        </w:rPr>
      </w:pPr>
      <w:r>
        <w:rPr>
          <w:sz w:val="23"/>
          <w:szCs w:val="23"/>
        </w:rPr>
        <w:t>We declare that this assignment is free from all forms of plagiarism and for all intents and purposes is my own properly derived work.</w:t>
      </w:r>
    </w:p>
    <w:p w:rsidR="001F0DBC" w:rsidRDefault="001F0DBC" w:rsidP="003035FD">
      <w:pPr>
        <w:tabs>
          <w:tab w:val="left" w:pos="3706"/>
        </w:tabs>
        <w:autoSpaceDE w:val="0"/>
        <w:autoSpaceDN w:val="0"/>
        <w:adjustRightInd w:val="0"/>
        <w:rPr>
          <w:rFonts w:ascii="Arial Black" w:hAnsi="Arial Black" w:cs="Arial Black"/>
          <w:sz w:val="23"/>
          <w:szCs w:val="23"/>
        </w:rPr>
      </w:pPr>
      <w:r>
        <w:rPr>
          <w:sz w:val="23"/>
          <w:szCs w:val="23"/>
        </w:rPr>
        <w:tab/>
      </w:r>
    </w:p>
    <w:p w:rsidR="001F0DBC" w:rsidRDefault="001F0DBC" w:rsidP="000A5E40">
      <w:pPr>
        <w:rPr>
          <w:rFonts w:ascii="Arial Black" w:hAnsi="Arial Black" w:cs="Arial Black"/>
          <w:sz w:val="23"/>
          <w:szCs w:val="23"/>
        </w:rPr>
      </w:pPr>
    </w:p>
    <w:p w:rsidR="000A5E40" w:rsidRDefault="000A5E40" w:rsidP="000A5E40">
      <w:pPr>
        <w:rPr>
          <w:rFonts w:ascii="Arial Black" w:hAnsi="Arial Black" w:cs="Arial Black"/>
          <w:sz w:val="23"/>
          <w:szCs w:val="23"/>
        </w:rPr>
      </w:pPr>
      <w:r>
        <w:rPr>
          <w:rFonts w:ascii="Cambria-Bold" w:hAnsi="Cambria-Bold" w:cs="Cambria-Bold"/>
          <w:b/>
          <w:bCs/>
          <w:sz w:val="26"/>
          <w:szCs w:val="26"/>
        </w:rPr>
        <w:t>Team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
        <w:gridCol w:w="3148"/>
        <w:gridCol w:w="1720"/>
        <w:gridCol w:w="2555"/>
        <w:gridCol w:w="1525"/>
      </w:tblGrid>
      <w:tr w:rsidR="000A5E40" w:rsidTr="001F0DBC">
        <w:trPr>
          <w:trHeight w:val="215"/>
        </w:trPr>
        <w:tc>
          <w:tcPr>
            <w:tcW w:w="411" w:type="dxa"/>
            <w:vAlign w:val="center"/>
          </w:tcPr>
          <w:p w:rsidR="000A5E40" w:rsidRPr="001F0DBC" w:rsidRDefault="000A5E40" w:rsidP="00C84BF3">
            <w:pPr>
              <w:jc w:val="center"/>
              <w:rPr>
                <w:b/>
                <w:bCs/>
              </w:rPr>
            </w:pPr>
            <w:r w:rsidRPr="001F0DBC">
              <w:rPr>
                <w:b/>
                <w:bCs/>
                <w:sz w:val="22"/>
                <w:szCs w:val="22"/>
              </w:rPr>
              <w:t>No</w:t>
            </w:r>
          </w:p>
        </w:tc>
        <w:tc>
          <w:tcPr>
            <w:tcW w:w="3199" w:type="dxa"/>
            <w:vAlign w:val="center"/>
          </w:tcPr>
          <w:p w:rsidR="000A5E40" w:rsidRPr="001F0DBC" w:rsidRDefault="000A5E40" w:rsidP="00C84BF3">
            <w:pPr>
              <w:ind w:left="200"/>
              <w:jc w:val="center"/>
              <w:rPr>
                <w:b/>
                <w:bCs/>
              </w:rPr>
            </w:pPr>
            <w:r w:rsidRPr="001F0DBC">
              <w:rPr>
                <w:b/>
                <w:bCs/>
                <w:sz w:val="22"/>
                <w:szCs w:val="22"/>
              </w:rPr>
              <w:t>Student Name</w:t>
            </w:r>
          </w:p>
        </w:tc>
        <w:tc>
          <w:tcPr>
            <w:tcW w:w="1735" w:type="dxa"/>
            <w:vAlign w:val="center"/>
          </w:tcPr>
          <w:p w:rsidR="000A5E40" w:rsidRPr="001F0DBC" w:rsidRDefault="000A5E40" w:rsidP="00C84BF3">
            <w:pPr>
              <w:ind w:left="200"/>
              <w:jc w:val="center"/>
              <w:rPr>
                <w:b/>
                <w:bCs/>
              </w:rPr>
            </w:pPr>
            <w:r w:rsidRPr="001F0DBC">
              <w:rPr>
                <w:b/>
                <w:bCs/>
                <w:sz w:val="22"/>
                <w:szCs w:val="22"/>
              </w:rPr>
              <w:t>Student ID</w:t>
            </w:r>
          </w:p>
        </w:tc>
        <w:tc>
          <w:tcPr>
            <w:tcW w:w="2585" w:type="dxa"/>
            <w:vAlign w:val="center"/>
          </w:tcPr>
          <w:p w:rsidR="000A5E40" w:rsidRPr="001F0DBC" w:rsidRDefault="000A5E40" w:rsidP="00C84BF3">
            <w:pPr>
              <w:ind w:left="200"/>
              <w:jc w:val="center"/>
              <w:rPr>
                <w:b/>
                <w:bCs/>
              </w:rPr>
            </w:pPr>
            <w:r w:rsidRPr="001F0DBC">
              <w:rPr>
                <w:b/>
                <w:bCs/>
                <w:sz w:val="22"/>
                <w:szCs w:val="22"/>
              </w:rPr>
              <w:t>Module(s)</w:t>
            </w:r>
          </w:p>
        </w:tc>
        <w:tc>
          <w:tcPr>
            <w:tcW w:w="1530" w:type="dxa"/>
            <w:vAlign w:val="center"/>
          </w:tcPr>
          <w:p w:rsidR="000A5E40" w:rsidRPr="001F0DBC" w:rsidRDefault="000A5E40" w:rsidP="00C84BF3">
            <w:pPr>
              <w:ind w:left="200"/>
              <w:jc w:val="center"/>
              <w:rPr>
                <w:b/>
                <w:bCs/>
              </w:rPr>
            </w:pPr>
            <w:r w:rsidRPr="001F0DBC">
              <w:rPr>
                <w:b/>
                <w:bCs/>
                <w:sz w:val="22"/>
                <w:szCs w:val="22"/>
              </w:rPr>
              <w:t>Signature</w:t>
            </w:r>
          </w:p>
        </w:tc>
      </w:tr>
      <w:tr w:rsidR="000A5E40" w:rsidTr="001F0DBC">
        <w:trPr>
          <w:trHeight w:val="1021"/>
        </w:trPr>
        <w:tc>
          <w:tcPr>
            <w:tcW w:w="411" w:type="dxa"/>
          </w:tcPr>
          <w:p w:rsidR="000A5E40" w:rsidRPr="001F0DBC" w:rsidRDefault="000A5E40" w:rsidP="00C84BF3">
            <w:pPr>
              <w:ind w:left="200"/>
              <w:rPr>
                <w:b/>
                <w:bCs/>
                <w:sz w:val="20"/>
                <w:szCs w:val="20"/>
              </w:rPr>
            </w:pPr>
            <w:r w:rsidRPr="001F0DBC">
              <w:rPr>
                <w:b/>
                <w:bCs/>
                <w:sz w:val="20"/>
                <w:szCs w:val="20"/>
              </w:rPr>
              <w:t>1.</w:t>
            </w:r>
          </w:p>
        </w:tc>
        <w:tc>
          <w:tcPr>
            <w:tcW w:w="3199" w:type="dxa"/>
          </w:tcPr>
          <w:p w:rsidR="000A5E40" w:rsidRDefault="000A5E40" w:rsidP="00C84BF3">
            <w:pPr>
              <w:ind w:left="200"/>
              <w:rPr>
                <w:rFonts w:ascii="Cambria-Bold" w:hAnsi="Cambria-Bold" w:cs="Cambria-Bold"/>
                <w:b/>
                <w:bCs/>
                <w:sz w:val="26"/>
                <w:szCs w:val="26"/>
              </w:rPr>
            </w:pPr>
          </w:p>
        </w:tc>
        <w:tc>
          <w:tcPr>
            <w:tcW w:w="1735" w:type="dxa"/>
          </w:tcPr>
          <w:p w:rsidR="000A5E40" w:rsidRDefault="000A5E40" w:rsidP="00C84BF3">
            <w:pPr>
              <w:ind w:left="200"/>
              <w:rPr>
                <w:rFonts w:ascii="Cambria-Bold" w:hAnsi="Cambria-Bold" w:cs="Cambria-Bold"/>
                <w:b/>
                <w:bCs/>
                <w:sz w:val="26"/>
                <w:szCs w:val="26"/>
              </w:rPr>
            </w:pPr>
          </w:p>
        </w:tc>
        <w:tc>
          <w:tcPr>
            <w:tcW w:w="2585" w:type="dxa"/>
          </w:tcPr>
          <w:p w:rsidR="000A5E40" w:rsidRDefault="000A5E40" w:rsidP="00C84BF3">
            <w:pPr>
              <w:ind w:left="200"/>
              <w:rPr>
                <w:rFonts w:ascii="Cambria-Bold" w:hAnsi="Cambria-Bold" w:cs="Cambria-Bold"/>
                <w:b/>
                <w:bCs/>
                <w:sz w:val="26"/>
                <w:szCs w:val="26"/>
              </w:rPr>
            </w:pPr>
          </w:p>
        </w:tc>
        <w:tc>
          <w:tcPr>
            <w:tcW w:w="1530" w:type="dxa"/>
          </w:tcPr>
          <w:p w:rsidR="000A5E40" w:rsidRDefault="000A5E40" w:rsidP="00C84BF3">
            <w:pPr>
              <w:ind w:left="200"/>
              <w:rPr>
                <w:rFonts w:ascii="Cambria-Bold" w:hAnsi="Cambria-Bold" w:cs="Cambria-Bold"/>
                <w:b/>
                <w:bCs/>
                <w:sz w:val="26"/>
                <w:szCs w:val="26"/>
              </w:rPr>
            </w:pPr>
          </w:p>
        </w:tc>
      </w:tr>
      <w:tr w:rsidR="000A5E40" w:rsidTr="001F0DBC">
        <w:trPr>
          <w:trHeight w:val="976"/>
        </w:trPr>
        <w:tc>
          <w:tcPr>
            <w:tcW w:w="411" w:type="dxa"/>
          </w:tcPr>
          <w:p w:rsidR="000A5E40" w:rsidRPr="001F0DBC" w:rsidRDefault="000A5E40" w:rsidP="00C84BF3">
            <w:pPr>
              <w:ind w:left="200"/>
              <w:rPr>
                <w:b/>
                <w:bCs/>
                <w:sz w:val="20"/>
                <w:szCs w:val="20"/>
              </w:rPr>
            </w:pPr>
            <w:r w:rsidRPr="001F0DBC">
              <w:rPr>
                <w:b/>
                <w:bCs/>
                <w:sz w:val="20"/>
                <w:szCs w:val="20"/>
              </w:rPr>
              <w:t>2.</w:t>
            </w:r>
          </w:p>
        </w:tc>
        <w:tc>
          <w:tcPr>
            <w:tcW w:w="3199" w:type="dxa"/>
          </w:tcPr>
          <w:p w:rsidR="000A5E40" w:rsidRDefault="000A5E40" w:rsidP="00C84BF3">
            <w:pPr>
              <w:ind w:left="200"/>
              <w:rPr>
                <w:rFonts w:ascii="Cambria-Bold" w:hAnsi="Cambria-Bold" w:cs="Cambria-Bold"/>
                <w:b/>
                <w:bCs/>
                <w:sz w:val="26"/>
                <w:szCs w:val="26"/>
              </w:rPr>
            </w:pPr>
          </w:p>
        </w:tc>
        <w:tc>
          <w:tcPr>
            <w:tcW w:w="1735" w:type="dxa"/>
          </w:tcPr>
          <w:p w:rsidR="000A5E40" w:rsidRDefault="000A5E40" w:rsidP="00C84BF3">
            <w:pPr>
              <w:ind w:left="200"/>
              <w:rPr>
                <w:rFonts w:ascii="Cambria-Bold" w:hAnsi="Cambria-Bold" w:cs="Cambria-Bold"/>
                <w:b/>
                <w:bCs/>
                <w:sz w:val="26"/>
                <w:szCs w:val="26"/>
              </w:rPr>
            </w:pPr>
          </w:p>
        </w:tc>
        <w:tc>
          <w:tcPr>
            <w:tcW w:w="2585" w:type="dxa"/>
          </w:tcPr>
          <w:p w:rsidR="000A5E40" w:rsidRDefault="000A5E40" w:rsidP="00C84BF3">
            <w:pPr>
              <w:ind w:left="200"/>
              <w:rPr>
                <w:rFonts w:ascii="Cambria-Bold" w:hAnsi="Cambria-Bold" w:cs="Cambria-Bold"/>
                <w:b/>
                <w:bCs/>
                <w:sz w:val="26"/>
                <w:szCs w:val="26"/>
              </w:rPr>
            </w:pPr>
          </w:p>
        </w:tc>
        <w:tc>
          <w:tcPr>
            <w:tcW w:w="1530" w:type="dxa"/>
          </w:tcPr>
          <w:p w:rsidR="000A5E40" w:rsidRDefault="000A5E40" w:rsidP="00C84BF3">
            <w:pPr>
              <w:ind w:left="200"/>
              <w:rPr>
                <w:rFonts w:ascii="Cambria-Bold" w:hAnsi="Cambria-Bold" w:cs="Cambria-Bold"/>
                <w:b/>
                <w:bCs/>
                <w:sz w:val="26"/>
                <w:szCs w:val="26"/>
              </w:rPr>
            </w:pPr>
          </w:p>
        </w:tc>
      </w:tr>
    </w:tbl>
    <w:p w:rsidR="000A5E40" w:rsidRDefault="000A5E40" w:rsidP="003035FD">
      <w:pPr>
        <w:tabs>
          <w:tab w:val="left" w:pos="3706"/>
        </w:tabs>
        <w:autoSpaceDE w:val="0"/>
        <w:autoSpaceDN w:val="0"/>
        <w:adjustRightInd w:val="0"/>
        <w:rPr>
          <w:sz w:val="23"/>
          <w:szCs w:val="23"/>
        </w:rPr>
      </w:pPr>
    </w:p>
    <w:sectPr w:rsidR="000A5E40" w:rsidSect="006E78E9">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C05" w:rsidRDefault="00400C05" w:rsidP="00843334">
      <w:r>
        <w:separator/>
      </w:r>
    </w:p>
  </w:endnote>
  <w:endnote w:type="continuationSeparator" w:id="0">
    <w:p w:rsidR="00400C05" w:rsidRDefault="00400C05" w:rsidP="0084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C05" w:rsidRDefault="00400C05" w:rsidP="00843334">
      <w:r>
        <w:separator/>
      </w:r>
    </w:p>
  </w:footnote>
  <w:footnote w:type="continuationSeparator" w:id="0">
    <w:p w:rsidR="00400C05" w:rsidRDefault="00400C05" w:rsidP="00843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334" w:rsidRPr="00843334" w:rsidRDefault="003035FD" w:rsidP="00843334">
    <w:pPr>
      <w:pStyle w:val="Header"/>
      <w:jc w:val="right"/>
      <w:rPr>
        <w:sz w:val="16"/>
        <w:szCs w:val="16"/>
        <w:lang w:val="en-US"/>
      </w:rPr>
    </w:pPr>
    <w:r>
      <w:rPr>
        <w:sz w:val="16"/>
        <w:szCs w:val="16"/>
        <w:lang w:val="en-US"/>
      </w:rPr>
      <w:t>Academic year 2015</w:t>
    </w:r>
    <w:r w:rsidR="00843334" w:rsidRPr="00843334">
      <w:rPr>
        <w:sz w:val="16"/>
        <w:szCs w:val="16"/>
        <w:lang w:val="en-US"/>
      </w:rPr>
      <w:t>/1</w:t>
    </w:r>
    <w:r>
      <w:rPr>
        <w:sz w:val="16"/>
        <w:szCs w:val="16"/>
        <w:lang w:val="en-US"/>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116A"/>
    <w:multiLevelType w:val="hybridMultilevel"/>
    <w:tmpl w:val="8D1A80D0"/>
    <w:lvl w:ilvl="0" w:tplc="44090001">
      <w:start w:val="1"/>
      <w:numFmt w:val="bullet"/>
      <w:lvlText w:val=""/>
      <w:lvlJc w:val="left"/>
      <w:pPr>
        <w:ind w:left="360" w:hanging="360"/>
      </w:pPr>
      <w:rPr>
        <w:rFonts w:ascii="Symbol" w:hAnsi="Symbol" w:cs="Symbol" w:hint="default"/>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cs="Wingdings" w:hint="default"/>
      </w:rPr>
    </w:lvl>
    <w:lvl w:ilvl="3" w:tplc="44090001">
      <w:start w:val="1"/>
      <w:numFmt w:val="bullet"/>
      <w:lvlText w:val=""/>
      <w:lvlJc w:val="left"/>
      <w:pPr>
        <w:ind w:left="2520" w:hanging="360"/>
      </w:pPr>
      <w:rPr>
        <w:rFonts w:ascii="Symbol" w:hAnsi="Symbol" w:cs="Symbol" w:hint="default"/>
      </w:rPr>
    </w:lvl>
    <w:lvl w:ilvl="4" w:tplc="44090003">
      <w:start w:val="1"/>
      <w:numFmt w:val="bullet"/>
      <w:lvlText w:val="o"/>
      <w:lvlJc w:val="left"/>
      <w:pPr>
        <w:ind w:left="3240" w:hanging="360"/>
      </w:pPr>
      <w:rPr>
        <w:rFonts w:ascii="Courier New" w:hAnsi="Courier New" w:cs="Courier New" w:hint="default"/>
      </w:rPr>
    </w:lvl>
    <w:lvl w:ilvl="5" w:tplc="44090005">
      <w:start w:val="1"/>
      <w:numFmt w:val="bullet"/>
      <w:lvlText w:val=""/>
      <w:lvlJc w:val="left"/>
      <w:pPr>
        <w:ind w:left="3960" w:hanging="360"/>
      </w:pPr>
      <w:rPr>
        <w:rFonts w:ascii="Wingdings" w:hAnsi="Wingdings" w:cs="Wingdings" w:hint="default"/>
      </w:rPr>
    </w:lvl>
    <w:lvl w:ilvl="6" w:tplc="44090001">
      <w:start w:val="1"/>
      <w:numFmt w:val="bullet"/>
      <w:lvlText w:val=""/>
      <w:lvlJc w:val="left"/>
      <w:pPr>
        <w:ind w:left="4680" w:hanging="360"/>
      </w:pPr>
      <w:rPr>
        <w:rFonts w:ascii="Symbol" w:hAnsi="Symbol" w:cs="Symbol" w:hint="default"/>
      </w:rPr>
    </w:lvl>
    <w:lvl w:ilvl="7" w:tplc="44090003">
      <w:start w:val="1"/>
      <w:numFmt w:val="bullet"/>
      <w:lvlText w:val="o"/>
      <w:lvlJc w:val="left"/>
      <w:pPr>
        <w:ind w:left="5400" w:hanging="360"/>
      </w:pPr>
      <w:rPr>
        <w:rFonts w:ascii="Courier New" w:hAnsi="Courier New" w:cs="Courier New" w:hint="default"/>
      </w:rPr>
    </w:lvl>
    <w:lvl w:ilvl="8" w:tplc="44090005">
      <w:start w:val="1"/>
      <w:numFmt w:val="bullet"/>
      <w:lvlText w:val=""/>
      <w:lvlJc w:val="left"/>
      <w:pPr>
        <w:ind w:left="6120" w:hanging="360"/>
      </w:pPr>
      <w:rPr>
        <w:rFonts w:ascii="Wingdings" w:hAnsi="Wingdings" w:cs="Wingdings" w:hint="default"/>
      </w:rPr>
    </w:lvl>
  </w:abstractNum>
  <w:abstractNum w:abstractNumId="1">
    <w:nsid w:val="167B3334"/>
    <w:multiLevelType w:val="hybridMultilevel"/>
    <w:tmpl w:val="FCA01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F507A"/>
    <w:multiLevelType w:val="hybridMultilevel"/>
    <w:tmpl w:val="2D78B46A"/>
    <w:lvl w:ilvl="0" w:tplc="4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DF212CA"/>
    <w:multiLevelType w:val="hybridMultilevel"/>
    <w:tmpl w:val="1FDE03BA"/>
    <w:lvl w:ilvl="0" w:tplc="9782BCB2">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4">
    <w:nsid w:val="5D1531B8"/>
    <w:multiLevelType w:val="hybridMultilevel"/>
    <w:tmpl w:val="CB7A8D86"/>
    <w:lvl w:ilvl="0" w:tplc="DC986222">
      <w:start w:val="1"/>
      <w:numFmt w:val="decimal"/>
      <w:lvlText w:val="%1."/>
      <w:lvlJc w:val="left"/>
      <w:pPr>
        <w:tabs>
          <w:tab w:val="num" w:pos="360"/>
        </w:tabs>
        <w:ind w:left="360" w:hanging="360"/>
      </w:pPr>
      <w:rPr>
        <w:color w:val="auto"/>
        <w:sz w:val="20"/>
        <w:szCs w:val="2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70B822E7"/>
    <w:multiLevelType w:val="hybridMultilevel"/>
    <w:tmpl w:val="A70ACC8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7C052C47"/>
    <w:multiLevelType w:val="hybridMultilevel"/>
    <w:tmpl w:val="96C232A0"/>
    <w:lvl w:ilvl="0" w:tplc="44090001">
      <w:start w:val="1"/>
      <w:numFmt w:val="bullet"/>
      <w:lvlText w:val=""/>
      <w:lvlJc w:val="left"/>
      <w:pPr>
        <w:ind w:left="720" w:hanging="360"/>
      </w:pPr>
      <w:rPr>
        <w:rFonts w:ascii="Symbol" w:hAnsi="Symbol" w:cs="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cs="Wingdings" w:hint="default"/>
      </w:rPr>
    </w:lvl>
    <w:lvl w:ilvl="3" w:tplc="44090001">
      <w:start w:val="1"/>
      <w:numFmt w:val="bullet"/>
      <w:lvlText w:val=""/>
      <w:lvlJc w:val="left"/>
      <w:pPr>
        <w:ind w:left="2880" w:hanging="360"/>
      </w:pPr>
      <w:rPr>
        <w:rFonts w:ascii="Symbol" w:hAnsi="Symbol" w:cs="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cs="Wingdings" w:hint="default"/>
      </w:rPr>
    </w:lvl>
    <w:lvl w:ilvl="6" w:tplc="44090001">
      <w:start w:val="1"/>
      <w:numFmt w:val="bullet"/>
      <w:lvlText w:val=""/>
      <w:lvlJc w:val="left"/>
      <w:pPr>
        <w:ind w:left="5040" w:hanging="360"/>
      </w:pPr>
      <w:rPr>
        <w:rFonts w:ascii="Symbol" w:hAnsi="Symbol" w:cs="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cs="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2942"/>
    <w:rsid w:val="000A5E40"/>
    <w:rsid w:val="000D7295"/>
    <w:rsid w:val="000F20D0"/>
    <w:rsid w:val="001F0DBC"/>
    <w:rsid w:val="002A378D"/>
    <w:rsid w:val="003035FD"/>
    <w:rsid w:val="0035088C"/>
    <w:rsid w:val="00400C05"/>
    <w:rsid w:val="004A4D80"/>
    <w:rsid w:val="00505C55"/>
    <w:rsid w:val="005A53C0"/>
    <w:rsid w:val="005B3C9D"/>
    <w:rsid w:val="006E78E9"/>
    <w:rsid w:val="006F11FC"/>
    <w:rsid w:val="007929DF"/>
    <w:rsid w:val="007F1071"/>
    <w:rsid w:val="008003E7"/>
    <w:rsid w:val="00843334"/>
    <w:rsid w:val="008A0962"/>
    <w:rsid w:val="008F21F2"/>
    <w:rsid w:val="00902942"/>
    <w:rsid w:val="00915414"/>
    <w:rsid w:val="00AD7DC8"/>
    <w:rsid w:val="00B327F6"/>
    <w:rsid w:val="00B52FD6"/>
    <w:rsid w:val="00CB71CD"/>
    <w:rsid w:val="00CF36E1"/>
    <w:rsid w:val="00D26EC5"/>
    <w:rsid w:val="00D7402D"/>
    <w:rsid w:val="00DA60E4"/>
    <w:rsid w:val="00EA6955"/>
    <w:rsid w:val="00FA2BAB"/>
    <w:rsid w:val="00FD589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42"/>
    <w:pPr>
      <w:spacing w:after="0" w:line="240" w:lineRule="auto"/>
    </w:pPr>
    <w:rPr>
      <w:rFonts w:ascii="Times New Roman" w:eastAsia="SimSu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2942"/>
    <w:pPr>
      <w:jc w:val="center"/>
    </w:pPr>
    <w:rPr>
      <w:rFonts w:ascii="Arial" w:hAnsi="Arial" w:cs="Arial"/>
      <w:sz w:val="28"/>
      <w:szCs w:val="28"/>
      <w:lang w:eastAsia="en-US"/>
    </w:rPr>
  </w:style>
  <w:style w:type="character" w:customStyle="1" w:styleId="TitleChar">
    <w:name w:val="Title Char"/>
    <w:basedOn w:val="DefaultParagraphFont"/>
    <w:link w:val="Title"/>
    <w:rsid w:val="00902942"/>
    <w:rPr>
      <w:rFonts w:ascii="Arial" w:eastAsia="SimSun" w:hAnsi="Arial" w:cs="Arial"/>
      <w:sz w:val="28"/>
      <w:szCs w:val="28"/>
      <w:lang w:val="en-GB" w:eastAsia="en-US"/>
    </w:rPr>
  </w:style>
  <w:style w:type="paragraph" w:styleId="ListParagraph">
    <w:name w:val="List Paragraph"/>
    <w:basedOn w:val="Normal"/>
    <w:uiPriority w:val="34"/>
    <w:qFormat/>
    <w:rsid w:val="00902942"/>
    <w:pPr>
      <w:ind w:left="720"/>
    </w:pPr>
  </w:style>
  <w:style w:type="paragraph" w:customStyle="1" w:styleId="Default">
    <w:name w:val="Default"/>
    <w:rsid w:val="00D7402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43334"/>
    <w:pPr>
      <w:tabs>
        <w:tab w:val="center" w:pos="4680"/>
        <w:tab w:val="right" w:pos="9360"/>
      </w:tabs>
    </w:pPr>
  </w:style>
  <w:style w:type="character" w:customStyle="1" w:styleId="HeaderChar">
    <w:name w:val="Header Char"/>
    <w:basedOn w:val="DefaultParagraphFont"/>
    <w:link w:val="Header"/>
    <w:uiPriority w:val="99"/>
    <w:rsid w:val="00843334"/>
    <w:rPr>
      <w:rFonts w:ascii="Times New Roman" w:eastAsia="SimSun" w:hAnsi="Times New Roman" w:cs="Times New Roman"/>
      <w:sz w:val="24"/>
      <w:szCs w:val="24"/>
      <w:lang w:val="en-GB"/>
    </w:rPr>
  </w:style>
  <w:style w:type="paragraph" w:styleId="Footer">
    <w:name w:val="footer"/>
    <w:basedOn w:val="Normal"/>
    <w:link w:val="FooterChar"/>
    <w:uiPriority w:val="99"/>
    <w:unhideWhenUsed/>
    <w:rsid w:val="00843334"/>
    <w:pPr>
      <w:tabs>
        <w:tab w:val="center" w:pos="4680"/>
        <w:tab w:val="right" w:pos="9360"/>
      </w:tabs>
    </w:pPr>
  </w:style>
  <w:style w:type="character" w:customStyle="1" w:styleId="FooterChar">
    <w:name w:val="Footer Char"/>
    <w:basedOn w:val="DefaultParagraphFont"/>
    <w:link w:val="Footer"/>
    <w:uiPriority w:val="99"/>
    <w:rsid w:val="00843334"/>
    <w:rPr>
      <w:rFonts w:ascii="Times New Roman" w:eastAsia="SimSun" w:hAnsi="Times New Roman" w:cs="Times New Roman"/>
      <w:sz w:val="24"/>
      <w:szCs w:val="24"/>
      <w:lang w:val="en-GB"/>
    </w:rPr>
  </w:style>
  <w:style w:type="paragraph" w:styleId="BalloonText">
    <w:name w:val="Balloon Text"/>
    <w:basedOn w:val="Normal"/>
    <w:link w:val="BalloonTextChar"/>
    <w:uiPriority w:val="99"/>
    <w:semiHidden/>
    <w:unhideWhenUsed/>
    <w:rsid w:val="006F11FC"/>
    <w:rPr>
      <w:rFonts w:ascii="Tahoma" w:hAnsi="Tahoma" w:cs="Tahoma"/>
      <w:sz w:val="16"/>
      <w:szCs w:val="16"/>
    </w:rPr>
  </w:style>
  <w:style w:type="character" w:customStyle="1" w:styleId="BalloonTextChar">
    <w:name w:val="Balloon Text Char"/>
    <w:basedOn w:val="DefaultParagraphFont"/>
    <w:link w:val="BalloonText"/>
    <w:uiPriority w:val="99"/>
    <w:semiHidden/>
    <w:rsid w:val="006F11FC"/>
    <w:rPr>
      <w:rFonts w:ascii="Tahoma" w:eastAsia="SimSu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42"/>
    <w:pPr>
      <w:spacing w:after="0" w:line="240" w:lineRule="auto"/>
    </w:pPr>
    <w:rPr>
      <w:rFonts w:ascii="Times New Roman" w:eastAsia="SimSu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2942"/>
    <w:pPr>
      <w:jc w:val="center"/>
    </w:pPr>
    <w:rPr>
      <w:rFonts w:ascii="Arial" w:hAnsi="Arial" w:cs="Arial"/>
      <w:sz w:val="28"/>
      <w:szCs w:val="28"/>
      <w:lang w:eastAsia="en-US"/>
    </w:rPr>
  </w:style>
  <w:style w:type="character" w:customStyle="1" w:styleId="TitleChar">
    <w:name w:val="Title Char"/>
    <w:basedOn w:val="DefaultParagraphFont"/>
    <w:link w:val="Title"/>
    <w:rsid w:val="00902942"/>
    <w:rPr>
      <w:rFonts w:ascii="Arial" w:eastAsia="SimSun" w:hAnsi="Arial" w:cs="Arial"/>
      <w:sz w:val="28"/>
      <w:szCs w:val="28"/>
      <w:lang w:val="en-GB" w:eastAsia="en-US"/>
    </w:rPr>
  </w:style>
  <w:style w:type="paragraph" w:styleId="ListParagraph">
    <w:name w:val="List Paragraph"/>
    <w:basedOn w:val="Normal"/>
    <w:uiPriority w:val="34"/>
    <w:qFormat/>
    <w:rsid w:val="00902942"/>
    <w:pPr>
      <w:ind w:left="720"/>
    </w:pPr>
  </w:style>
  <w:style w:type="paragraph" w:customStyle="1" w:styleId="Default">
    <w:name w:val="Default"/>
    <w:rsid w:val="00D740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243263">
      <w:bodyDiv w:val="1"/>
      <w:marLeft w:val="0"/>
      <w:marRight w:val="0"/>
      <w:marTop w:val="0"/>
      <w:marBottom w:val="0"/>
      <w:divBdr>
        <w:top w:val="none" w:sz="0" w:space="0" w:color="auto"/>
        <w:left w:val="none" w:sz="0" w:space="0" w:color="auto"/>
        <w:bottom w:val="none" w:sz="0" w:space="0" w:color="auto"/>
        <w:right w:val="none" w:sz="0" w:space="0" w:color="auto"/>
      </w:divBdr>
    </w:div>
    <w:div w:id="781606013">
      <w:bodyDiv w:val="1"/>
      <w:marLeft w:val="0"/>
      <w:marRight w:val="0"/>
      <w:marTop w:val="0"/>
      <w:marBottom w:val="0"/>
      <w:divBdr>
        <w:top w:val="none" w:sz="0" w:space="0" w:color="auto"/>
        <w:left w:val="none" w:sz="0" w:space="0" w:color="auto"/>
        <w:bottom w:val="none" w:sz="0" w:space="0" w:color="auto"/>
        <w:right w:val="none" w:sz="0" w:space="0" w:color="auto"/>
      </w:divBdr>
    </w:div>
    <w:div w:id="1146362431">
      <w:bodyDiv w:val="1"/>
      <w:marLeft w:val="0"/>
      <w:marRight w:val="0"/>
      <w:marTop w:val="0"/>
      <w:marBottom w:val="0"/>
      <w:divBdr>
        <w:top w:val="none" w:sz="0" w:space="0" w:color="auto"/>
        <w:left w:val="none" w:sz="0" w:space="0" w:color="auto"/>
        <w:bottom w:val="none" w:sz="0" w:space="0" w:color="auto"/>
        <w:right w:val="none" w:sz="0" w:space="0" w:color="auto"/>
      </w:divBdr>
    </w:div>
    <w:div w:id="1292860837">
      <w:bodyDiv w:val="1"/>
      <w:marLeft w:val="0"/>
      <w:marRight w:val="0"/>
      <w:marTop w:val="0"/>
      <w:marBottom w:val="0"/>
      <w:divBdr>
        <w:top w:val="none" w:sz="0" w:space="0" w:color="auto"/>
        <w:left w:val="none" w:sz="0" w:space="0" w:color="auto"/>
        <w:bottom w:val="none" w:sz="0" w:space="0" w:color="auto"/>
        <w:right w:val="none" w:sz="0" w:space="0" w:color="auto"/>
      </w:divBdr>
    </w:div>
    <w:div w:id="1347173894">
      <w:bodyDiv w:val="1"/>
      <w:marLeft w:val="0"/>
      <w:marRight w:val="0"/>
      <w:marTop w:val="0"/>
      <w:marBottom w:val="0"/>
      <w:divBdr>
        <w:top w:val="none" w:sz="0" w:space="0" w:color="auto"/>
        <w:left w:val="none" w:sz="0" w:space="0" w:color="auto"/>
        <w:bottom w:val="none" w:sz="0" w:space="0" w:color="auto"/>
        <w:right w:val="none" w:sz="0" w:space="0" w:color="auto"/>
      </w:divBdr>
    </w:div>
    <w:div w:id="1679887408">
      <w:bodyDiv w:val="1"/>
      <w:marLeft w:val="0"/>
      <w:marRight w:val="0"/>
      <w:marTop w:val="0"/>
      <w:marBottom w:val="0"/>
      <w:divBdr>
        <w:top w:val="none" w:sz="0" w:space="0" w:color="auto"/>
        <w:left w:val="none" w:sz="0" w:space="0" w:color="auto"/>
        <w:bottom w:val="none" w:sz="0" w:space="0" w:color="auto"/>
        <w:right w:val="none" w:sz="0" w:space="0" w:color="auto"/>
      </w:divBdr>
    </w:div>
    <w:div w:id="20561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user</cp:lastModifiedBy>
  <cp:revision>20</cp:revision>
  <cp:lastPrinted>2015-02-09T01:23:00Z</cp:lastPrinted>
  <dcterms:created xsi:type="dcterms:W3CDTF">2015-02-04T07:34:00Z</dcterms:created>
  <dcterms:modified xsi:type="dcterms:W3CDTF">2016-02-15T05:15:00Z</dcterms:modified>
</cp:coreProperties>
</file>