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/>
    <w:p w14:paraId="326E3C66">
      <w:pPr>
        <w:jc w:val="center"/>
      </w:pPr>
    </w:p>
    <w:p w14:paraId="4A0FF1BE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>
      <w:pPr>
        <w:jc w:val="center"/>
        <w:rPr>
          <w:rFonts w:ascii="Times" w:hAnsi="Times"/>
        </w:rPr>
      </w:pPr>
    </w:p>
    <w:p w14:paraId="5B32B5C7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64DB8E42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16A99C3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2ABC3995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  <w:lang w:val="en-US" w:eastAsia="zh-CN"/>
        </w:rPr>
        <w:t xml:space="preserve">    23软一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  <w:lang w:val="en-US" w:eastAsia="zh-CN"/>
        </w:rPr>
        <w:t xml:space="preserve">    </w:t>
      </w:r>
    </w:p>
    <w:p w14:paraId="7C6CAA9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  <w:u w:val="single"/>
          <w:lang w:val="en-US" w:eastAsia="zh-CN"/>
        </w:rPr>
        <w:t xml:space="preserve"> 23030327          </w:t>
      </w:r>
    </w:p>
    <w:p w14:paraId="72117A43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/>
          <w:sz w:val="30"/>
          <w:u w:val="single"/>
          <w:lang w:val="en-US" w:eastAsia="zh-CN"/>
        </w:rPr>
        <w:t xml:space="preserve">许子祺       </w:t>
      </w:r>
      <w:r>
        <w:rPr>
          <w:rFonts w:hint="eastAsia"/>
          <w:sz w:val="30"/>
          <w:u w:val="single"/>
        </w:rPr>
        <w:t xml:space="preserve">     </w:t>
      </w:r>
    </w:p>
    <w:p w14:paraId="29AD2339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蒋巍  奚吉          </w:t>
      </w:r>
    </w:p>
    <w:p w14:paraId="05B29B82">
      <w:pPr>
        <w:spacing w:line="480" w:lineRule="auto"/>
        <w:ind w:firstLine="1800" w:firstLineChars="600"/>
        <w:rPr>
          <w:sz w:val="30"/>
          <w:u w:val="single"/>
        </w:rPr>
      </w:pPr>
    </w:p>
    <w:p w14:paraId="300483D9">
      <w:pPr>
        <w:jc w:val="center"/>
        <w:rPr>
          <w:sz w:val="30"/>
        </w:rPr>
      </w:pPr>
    </w:p>
    <w:p w14:paraId="3842E975">
      <w:pPr>
        <w:jc w:val="center"/>
        <w:rPr>
          <w:sz w:val="30"/>
        </w:rPr>
      </w:pPr>
    </w:p>
    <w:p w14:paraId="7A030E3C">
      <w:pPr>
        <w:jc w:val="center"/>
        <w:rPr>
          <w:sz w:val="30"/>
        </w:rPr>
      </w:pPr>
    </w:p>
    <w:p w14:paraId="624600BE">
      <w:pPr>
        <w:jc w:val="center"/>
        <w:rPr>
          <w:sz w:val="30"/>
        </w:rPr>
      </w:pPr>
    </w:p>
    <w:p w14:paraId="1E0373CF">
      <w:pPr>
        <w:jc w:val="center"/>
        <w:rPr>
          <w:sz w:val="30"/>
        </w:rPr>
      </w:pPr>
    </w:p>
    <w:p w14:paraId="3297570F">
      <w:pPr>
        <w:jc w:val="center"/>
        <w:rPr>
          <w:sz w:val="30"/>
        </w:rPr>
      </w:pPr>
    </w:p>
    <w:p w14:paraId="6CB70D58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>
      <w:pPr>
        <w:pStyle w:val="2"/>
        <w:jc w:val="center"/>
      </w:pPr>
      <w:r>
        <w:rPr>
          <w:rFonts w:hint="eastAsia"/>
          <w:lang w:val="en-US" w:eastAsia="zh-CN"/>
        </w:rPr>
        <w:t>第6周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c>
          <w:tcPr>
            <w:tcW w:w="1526" w:type="dxa"/>
            <w:vAlign w:val="center"/>
          </w:tcPr>
          <w:p w14:paraId="787AD798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>
            <w:pPr>
              <w:jc w:val="center"/>
            </w:pPr>
            <w:r>
              <w:rPr>
                <w:rFonts w:hint="eastAsia"/>
                <w:sz w:val="30"/>
              </w:rPr>
              <w:t>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28</w:t>
            </w:r>
            <w:r>
              <w:rPr>
                <w:rFonts w:hint="eastAsia"/>
                <w:sz w:val="30"/>
              </w:rPr>
              <w:t>日 - 202</w:t>
            </w:r>
            <w:r>
              <w:rPr>
                <w:rFonts w:hint="eastAsia"/>
                <w:sz w:val="30"/>
                <w:lang w:val="en-US" w:eastAsia="zh-CN"/>
              </w:rPr>
              <w:t>6</w:t>
            </w:r>
            <w:r>
              <w:rPr>
                <w:rFonts w:hint="eastAsia"/>
                <w:sz w:val="30"/>
              </w:rPr>
              <w:t>年</w:t>
            </w:r>
            <w:r>
              <w:rPr>
                <w:rFonts w:hint="eastAsia"/>
                <w:sz w:val="30"/>
                <w:lang w:val="en-US" w:eastAsia="zh-CN"/>
              </w:rPr>
              <w:t>10</w:t>
            </w:r>
            <w:r>
              <w:rPr>
                <w:rFonts w:hint="eastAsia"/>
                <w:sz w:val="30"/>
              </w:rPr>
              <w:t>月</w:t>
            </w:r>
            <w:r>
              <w:rPr>
                <w:rFonts w:hint="eastAsia"/>
                <w:sz w:val="30"/>
                <w:lang w:val="en-US" w:eastAsia="zh-CN"/>
              </w:rPr>
              <w:t>9</w:t>
            </w:r>
            <w:r>
              <w:rPr>
                <w:rFonts w:hint="eastAsia"/>
                <w:sz w:val="30"/>
              </w:rPr>
              <w:t>日</w:t>
            </w:r>
          </w:p>
        </w:tc>
      </w:tr>
      <w:tr w14:paraId="4CA3D387">
        <w:trPr>
          <w:trHeight w:val="1319" w:hRule="atLeast"/>
        </w:trPr>
        <w:tc>
          <w:tcPr>
            <w:tcW w:w="1526" w:type="dxa"/>
            <w:vAlign w:val="center"/>
          </w:tcPr>
          <w:p w14:paraId="5ADB3301">
            <w:pPr>
              <w:jc w:val="center"/>
            </w:pPr>
            <w:r>
              <w:t>实习工作</w:t>
            </w:r>
          </w:p>
          <w:p w14:paraId="4CDF33BF">
            <w:pPr>
              <w:jc w:val="center"/>
            </w:pPr>
            <w:r>
              <w:t>情况记录</w:t>
            </w:r>
          </w:p>
        </w:tc>
        <w:tc>
          <w:tcPr>
            <w:tcW w:w="6996" w:type="dxa"/>
            <w:vAlign w:val="top"/>
          </w:tcPr>
          <w:p w14:paraId="7D4C8A3E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在本周，我全面深入到知识服务平台最底层的检索与重排算法实现中。由于纯 Java 在处理海量多维浮点数组时的天然劣势（剧烈的垃圾回收 GC 停顿与内存逃逸），我大胆决定引入 Rust 语言并通过 JNI 进行跨语言桥接。我仔细研读了 Rust FFI 的相关文档，手工编写了一套内存安全的映射层，将繁重的余弦相似度计算与晚期交互（Late Interaction）重排逻辑下推到原生执行栈（Native Stack）。</w:t>
            </w:r>
          </w:p>
          <w:p w14:paraId="7D4C8A40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在具体的工程实现上，我开发了 VecSimNative 和 ColbertNative 两个原生组件。在 Java 侧，我将传统的 List&lt;List&lt;Float&gt;&gt; 降维压平为一个连续的 float[]，并附带 offsets 指针。Rust 端接收到指针后，利用 SIMD 指令集进行向量点积加速。经过基准测试，相比于纯 Java 流水线，这一改动将 ColBERT MaxSim 的重排耗时从 850 毫秒骤降至惊人的 15 毫秒，彻底消除了计算瓶颈。</w:t>
            </w:r>
          </w:p>
          <w:p w14:paraId="7D4C8A42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为了进一步提升召回的精准度，我还实现了一个复杂的多路并发召回引擎。系统会利用 CompletableFuture 异步派发向量检索、全文检索（BM25）、Neo4j 图谱实体检索等多条管线。最终，我采用 RRF（倒数排序融合）算法，赋予每条召回链路不同的 K 值与衰减权重，将多模态的离散结果合并为一个综合得分列表。这种架构让系统具备了能够应对任意复杂查询的“免疫力”。</w:t>
            </w:r>
          </w:p>
        </w:tc>
      </w:tr>
      <w:tr w14:paraId="774CF940">
        <w:trPr>
          <w:trHeight w:val="8354" w:hRule="atLeast"/>
        </w:trPr>
        <w:tc>
          <w:tcPr>
            <w:tcW w:w="1526" w:type="dxa"/>
            <w:vAlign w:val="center"/>
          </w:tcPr>
          <w:p w14:paraId="43F6BE81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top"/>
          </w:tcPr>
          <w:p w14:paraId="7D4C8A46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跨语言系统集成是我本周最大的收获。过去我仅仅满足于写出能运行的 Java 业务代码，但当真正面对成千上万条多维向量的重排压力时，高级语言的抽象开销变得无法忍受。通过引入 Rust 与 JNI，我亲自体验了掌控内存生命周期与指针传递的硬核快感。这种底层优化的思维，极大地拓宽了我的工程视野。</w:t>
            </w:r>
          </w:p>
          <w:p w14:paraId="7D4C8A48">
            <w:pPr>
              <w:spacing w:line="360" w:lineRule="auto"/>
            </w:pPr>
            <w:r>
              <w:rPr>
                <w:rFonts w:ascii="Times New Roman" w:hAnsi="Times New Roman" w:eastAsia="宋体"/>
                <w:sz w:val="24"/>
              </w:rPr>
              <w:t>　　在引入 Rust 进行 JNI 桥接的过程中，我经历了可以说是实训以来最痛苦但也最充实的调试时光。Rust 极其苛刻的借用检查器（Borrow Checker）和所有权机制，彻底颠覆了我长期在 JVM 自动垃圾回收机制下养成的随意分配内存的编程习惯。在编写 Java 与 Native 代码的内存交互层时，我反复遭遇指针悬垂和段错误（Segmentation Fault）。但正是这种一次次触发底层 Core Dump 的折磨，逼迫我去查阅操作系统关于堆栈分配与内存对齐的底层知识，让我对计算机系统的本质有了极其具象的理解。</w:t>
            </w:r>
          </w:p>
          <w:p w14:paraId="7D4C8A4C">
            <w:pPr>
              <w:spacing w:line="360" w:lineRule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4"/>
              </w:rPr>
              <w:t>　　在实现 ColBERT 晚期交互的 RRF（倒数排序融合）多路召回引擎时，我对高维度空间的数据降维有了全新的认识。为了压榨那几十毫秒的延迟，我不得不放弃 Java 中方便但臃肿的 List 泛型，转而将数据拍平至原始的一维 float 数组，并且利用了 CPU 的 SIMD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4"/>
              </w:rPr>
              <w:t xml:space="preserve"> 矢量化执行指令。当在控制台上看到优化后的重排耗时从 850 毫秒雪崩式地降至 15 毫秒以内时，那种无与伦比的技术成就感油然而生。这让我明白，在遇到真正的性能天花板时，唯有深入到硬件架构与系统底层，才能获得突破性的力量。</w:t>
            </w:r>
          </w:p>
        </w:tc>
      </w:tr>
      <w:tr w14:paraId="3BA02F40">
        <w:trPr>
          <w:trHeight w:val="1899" w:hRule="atLeast"/>
        </w:trPr>
        <w:tc>
          <w:tcPr>
            <w:tcW w:w="1526" w:type="dxa"/>
            <w:vAlign w:val="center"/>
          </w:tcPr>
          <w:p w14:paraId="5F03087B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>
            <w:pPr>
              <w:jc w:val="left"/>
            </w:pPr>
          </w:p>
          <w:p w14:paraId="745352E6">
            <w:pPr>
              <w:wordWrap w:val="0"/>
              <w:jc w:val="right"/>
            </w:pPr>
          </w:p>
          <w:p w14:paraId="2E0525C6">
            <w:pPr>
              <w:wordWrap/>
              <w:jc w:val="right"/>
            </w:pPr>
          </w:p>
          <w:p w14:paraId="2C02CCA6">
            <w:pPr>
              <w:wordWrap/>
              <w:jc w:val="right"/>
            </w:pPr>
          </w:p>
          <w:p w14:paraId="599A6681">
            <w:pPr>
              <w:wordWrap/>
              <w:jc w:val="right"/>
            </w:pPr>
          </w:p>
          <w:p w14:paraId="0E3CF04C">
            <w:pPr>
              <w:wordWrap/>
              <w:jc w:val="right"/>
            </w:pPr>
          </w:p>
          <w:p w14:paraId="61936FB1">
            <w:pPr>
              <w:wordWrap/>
              <w:jc w:val="right"/>
            </w:pPr>
          </w:p>
          <w:p w14:paraId="73C33603">
            <w:pPr>
              <w:wordWrap/>
              <w:jc w:val="right"/>
            </w:pPr>
          </w:p>
          <w:p w14:paraId="19913B2D">
            <w:pPr>
              <w:wordWrap/>
              <w:jc w:val="right"/>
            </w:pPr>
          </w:p>
        </w:tc>
      </w:tr>
    </w:tbl>
    <w:p w14:paraId="0B418118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34426592"/>
    <w:rsid w:val="3B776339"/>
    <w:rsid w:val="3BBB539C"/>
    <w:rsid w:val="3E977046"/>
    <w:rsid w:val="3F0B3884"/>
    <w:rsid w:val="43CA08E3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7104F0C"/>
    <w:rsid w:val="7A27108B"/>
    <w:rsid w:val="7A8F7294"/>
    <w:rsid w:val="7BEE6BF7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9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161</Characters>
  <Lines>39</Lines>
  <Paragraphs>21</Paragraphs>
  <TotalTime>0</TotalTime>
  <ScaleCrop>false</ScaleCrop>
  <LinksUpToDate>false</LinksUpToDate>
  <CharactersWithSpaces>318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2021-11-23T14:49:00Z</dcterms:created>
  <dc:creator>HIPAA</dc:creator>
  <cp:lastModifiedBy>138----6119</cp:lastModifiedBy>
  <cp:lastPrinted>2025-09-16T23:31:00Z</cp:lastPrinted>
  <dcterms:modified xsi:type="dcterms:W3CDTF">2026-07-21T23:57:18Z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B453DA85F365441B9AF7D6BC6AD3E77C_13</vt:lpwstr>
  </property>
  <property fmtid="{D5CDD505-2E9C-101B-9397-08002B2CF9AE}" pid="4" name="KSOTemplateDocerSaveRecord">
    <vt:lpwstr>eyJoZGlkIjoiZTA4NzIyN2MxYTlmMzQ1NGE2MjU5NWRkMjhlOGMxYTAiLCJ1c2VySWQiOiI0MDkwNjA5NzcifQ==</vt:lpwstr>
  </property>
  <property fmtid="{D5CDD505-2E9C-101B-9397-08002B2CF9AE}" pid="5" name="OfficeCLI.Version">
    <vt:lpwstr>1.0.136</vt:lpwstr>
  </property>
  <property fmtid="{D5CDD505-2E9C-101B-9397-08002B2CF9AE}" pid="6" name="OfficeCLI.LastModified">
    <vt:lpwstr>2026-07-21T15:54:13Z</vt:lpwstr>
  </property>
</Properties>
</file>