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2CDB1">
      <w:pPr>
        <w:spacing w:line="360" w:lineRule="auto"/>
        <w:jc w:val="center"/>
        <w:rPr>
          <w:rFonts w:hint="eastAsia"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250420_沪蓉上下：546.588-549.538K计5.9K_002698</w:t>
      </w:r>
      <w:r>
        <w:rPr>
          <w:rFonts w:hint="eastAsia" w:ascii="Times New Roman" w:hAnsi="Times New Roman"/>
          <w:b/>
          <w:sz w:val="24"/>
        </w:rPr>
        <w:t>数据智能软件分析结果</w:t>
      </w:r>
    </w:p>
    <w:p w14:paraId="479CDE29">
      <w:pPr>
        <w:bidi w:val="0"/>
        <w:jc w:val="righ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报告人：张三</w:t>
      </w:r>
    </w:p>
    <w:p w14:paraId="5976FAC2">
      <w:pPr>
        <w:bidi w:val="0"/>
        <w:jc w:val="right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报告时间：2025/5/28</w:t>
      </w:r>
    </w:p>
    <w:p w14:paraId="32A08CF0">
      <w:pPr>
        <w:spacing w:line="360" w:lineRule="auto"/>
        <w:ind w:firstLine="480" w:firstLineChars="200"/>
        <w:jc w:val="left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本数据使用8C回放软件进行回放，作业日期为2025年4月20日，总长度为6011米，数据截图时间为3分53秒，分析时间为1分15秒，此次分析进行正常灵敏度分析。</w:t>
      </w:r>
    </w:p>
    <w:p w14:paraId="4D16777E">
      <w:pPr>
        <w:spacing w:line="360" w:lineRule="auto"/>
        <w:ind w:firstLine="420"/>
        <w:jc w:val="left"/>
        <w:rPr>
          <w:rFonts w:ascii="Times New Roman" w:hAnsi="Times New Roman" w:eastAsiaTheme="majorEastAsia"/>
          <w:sz w:val="24"/>
        </w:rPr>
      </w:pPr>
      <w:r>
        <w:rPr>
          <w:rFonts w:hint="eastAsia" w:ascii="Times New Roman" w:hAnsi="Times New Roman" w:eastAsiaTheme="majorEastAsia"/>
          <w:sz w:val="24"/>
        </w:rPr>
        <w:t>经过智能分析软件对检测数据的深度处理，系统最终识别并标记出</w:t>
      </w:r>
      <w:r>
        <w:rPr>
          <w:rFonts w:hint="eastAsia" w:ascii="Times New Roman" w:hAnsi="Times New Roman" w:eastAsiaTheme="majorEastAsia"/>
          <w:color w:val="FF0000"/>
          <w:sz w:val="24"/>
        </w:rPr>
        <w:t>共计4处疑似伤损点位</w:t>
      </w:r>
      <w:r>
        <w:rPr>
          <w:rFonts w:hint="eastAsia" w:ascii="Times New Roman" w:hAnsi="Times New Roman" w:eastAsiaTheme="majorEastAsia"/>
          <w:sz w:val="24"/>
        </w:rPr>
        <w:t>。各个伤损类型</w:t>
      </w:r>
      <w:r>
        <w:rPr>
          <w:rFonts w:ascii="Times New Roman" w:hAnsi="Times New Roman" w:eastAsiaTheme="majorEastAsia"/>
          <w:sz w:val="24"/>
        </w:rPr>
        <w:t>统计如表1-1所示：</w:t>
      </w:r>
    </w:p>
    <w:p w14:paraId="54F5F091">
      <w:pPr>
        <w:spacing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Theme="majorEastAsia"/>
          <w:szCs w:val="21"/>
        </w:rPr>
        <w:t>表1-1：伤损检出统计表</w:t>
      </w:r>
    </w:p>
    <w:tbl>
      <w:tblPr>
        <w:tblStyle w:val="17"/>
        <w:tblW w:w="0" w:type="auto"/>
        <w:tblInd w:w="0" w:type="dxa"/>
        <w:tblBorders>
          <w:top w:val="single" w:color="F8CCAB" w:themeColor="accent2" w:themeTint="66" w:sz="4" w:space="0"/>
          <w:left w:val="single" w:color="F8CCAB" w:themeColor="accent2" w:themeTint="66" w:sz="4" w:space="0"/>
          <w:bottom w:val="single" w:color="F8CCAB" w:themeColor="accent2" w:themeTint="66" w:sz="4" w:space="0"/>
          <w:right w:val="single" w:color="F8CCAB" w:themeColor="accent2" w:themeTint="66" w:sz="4" w:space="0"/>
          <w:insideH w:val="single" w:color="F8CCAB" w:themeColor="accent2" w:themeTint="66" w:sz="4" w:space="0"/>
          <w:insideV w:val="single" w:color="F8CCAB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702"/>
        <w:gridCol w:w="794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 w14:paraId="6A49F090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662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6A438A1A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种类</w:t>
            </w:r>
          </w:p>
        </w:tc>
        <w:tc>
          <w:tcPr>
            <w:tcW w:w="702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33C2653E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鱼鳞伤(规则)</w:t>
            </w:r>
          </w:p>
        </w:tc>
        <w:tc>
          <w:tcPr>
            <w:tcW w:w="79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39DA40FF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核伤1(母材)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7D77174E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核伤2(母材)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2FC5AD33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核伤3(母材)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041F8A47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核伤4(母材)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4D14BFD4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轨面剥离(母材)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23E35DE6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水平裂纹(母材)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2F7D2C54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斜裂纹(母材)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59D22D57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轨底裂纹(规则)</w:t>
            </w:r>
          </w:p>
        </w:tc>
        <w:tc>
          <w:tcPr>
            <w:tcW w:w="795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7BF1ABF1">
            <w:pPr>
              <w:spacing w:line="360" w:lineRule="auto"/>
              <w:jc w:val="center"/>
              <w:rPr>
                <w:rFonts w:hint="default" w:ascii="Times New Roman" w:hAnsi="Times New Roman" w:eastAsiaTheme="maj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月牙伤2</w:t>
            </w:r>
          </w:p>
        </w:tc>
      </w:tr>
      <w:tr w14:paraId="4626BB55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62" w:type="dxa"/>
          </w:tcPr>
          <w:p w14:paraId="026E91BE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个数</w:t>
            </w:r>
          </w:p>
        </w:tc>
        <w:tc>
          <w:tcPr>
            <w:tcW w:w="702" w:type="dxa"/>
          </w:tcPr>
          <w:p w14:paraId="5297E277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4" w:type="dxa"/>
          </w:tcPr>
          <w:p w14:paraId="5F98D45F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584B60B8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251DA044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7701D444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6F92771D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581E79A9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2E0442C2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1A11C99B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795" w:type="dxa"/>
          </w:tcPr>
          <w:p w14:paraId="7FEDF84A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</w:tr>
    </w:tbl>
    <w:p w14:paraId="0362CFDA">
      <w:pPr>
        <w:widowControl/>
        <w:jc w:val="left"/>
        <w:rPr>
          <w:rFonts w:ascii="Times New Roman" w:hAnsi="Times New Roman"/>
          <w:b/>
          <w:bCs/>
          <w:sz w:val="24"/>
        </w:rPr>
      </w:pPr>
    </w:p>
    <w:p w14:paraId="7FCD8330">
      <w:pPr>
        <w:rPr>
          <w:rFonts w:ascii="Times New Roman" w:hAnsi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11"/>
    <w:rsid w:val="00002211"/>
    <w:rsid w:val="000F3935"/>
    <w:rsid w:val="00255C38"/>
    <w:rsid w:val="003A697A"/>
    <w:rsid w:val="00431B5B"/>
    <w:rsid w:val="004E556E"/>
    <w:rsid w:val="005F14B0"/>
    <w:rsid w:val="006B6910"/>
    <w:rsid w:val="00701FDB"/>
    <w:rsid w:val="00842CBC"/>
    <w:rsid w:val="00870912"/>
    <w:rsid w:val="008A644E"/>
    <w:rsid w:val="00AA31CF"/>
    <w:rsid w:val="00AD1835"/>
    <w:rsid w:val="00B23E4D"/>
    <w:rsid w:val="00BE4473"/>
    <w:rsid w:val="00BF7901"/>
    <w:rsid w:val="00D353F3"/>
    <w:rsid w:val="00DE24EF"/>
    <w:rsid w:val="00EB5895"/>
    <w:rsid w:val="05430BC6"/>
    <w:rsid w:val="076A3312"/>
    <w:rsid w:val="07BA40EC"/>
    <w:rsid w:val="09852CB4"/>
    <w:rsid w:val="0E953E50"/>
    <w:rsid w:val="11867E5D"/>
    <w:rsid w:val="12FC626F"/>
    <w:rsid w:val="16771C47"/>
    <w:rsid w:val="171C66B0"/>
    <w:rsid w:val="18B918FB"/>
    <w:rsid w:val="1B025445"/>
    <w:rsid w:val="1B4F15A3"/>
    <w:rsid w:val="1BA22842"/>
    <w:rsid w:val="1C613552"/>
    <w:rsid w:val="1C6163D7"/>
    <w:rsid w:val="1EBA1146"/>
    <w:rsid w:val="229C0813"/>
    <w:rsid w:val="23A62FCE"/>
    <w:rsid w:val="284A1E54"/>
    <w:rsid w:val="2C0F3BAC"/>
    <w:rsid w:val="2D48508C"/>
    <w:rsid w:val="2DEA5B9A"/>
    <w:rsid w:val="2F0361E6"/>
    <w:rsid w:val="2F454A5C"/>
    <w:rsid w:val="310141CB"/>
    <w:rsid w:val="33105376"/>
    <w:rsid w:val="33321433"/>
    <w:rsid w:val="34EF26A2"/>
    <w:rsid w:val="3636378A"/>
    <w:rsid w:val="3CDE2414"/>
    <w:rsid w:val="41D15253"/>
    <w:rsid w:val="43030A5E"/>
    <w:rsid w:val="45177366"/>
    <w:rsid w:val="45D60FB6"/>
    <w:rsid w:val="48B4690B"/>
    <w:rsid w:val="4A133B1C"/>
    <w:rsid w:val="4C123AC0"/>
    <w:rsid w:val="4D5A17BD"/>
    <w:rsid w:val="4DBB4576"/>
    <w:rsid w:val="4F660A36"/>
    <w:rsid w:val="51410422"/>
    <w:rsid w:val="543D6480"/>
    <w:rsid w:val="54EB347A"/>
    <w:rsid w:val="55ED00E2"/>
    <w:rsid w:val="59D45FB7"/>
    <w:rsid w:val="5A0F7891"/>
    <w:rsid w:val="5A254153"/>
    <w:rsid w:val="61825781"/>
    <w:rsid w:val="624A730A"/>
    <w:rsid w:val="63220635"/>
    <w:rsid w:val="63E15944"/>
    <w:rsid w:val="649E0CE6"/>
    <w:rsid w:val="64FD76BF"/>
    <w:rsid w:val="65054EC2"/>
    <w:rsid w:val="66880DEE"/>
    <w:rsid w:val="6B9D55EB"/>
    <w:rsid w:val="6CA9548B"/>
    <w:rsid w:val="6ED87709"/>
    <w:rsid w:val="714B496C"/>
    <w:rsid w:val="72D51220"/>
    <w:rsid w:val="733831FC"/>
    <w:rsid w:val="73B9644B"/>
    <w:rsid w:val="741C7B67"/>
    <w:rsid w:val="74B46F65"/>
    <w:rsid w:val="760C31AA"/>
    <w:rsid w:val="769413F2"/>
    <w:rsid w:val="77B41C25"/>
    <w:rsid w:val="77F008AA"/>
    <w:rsid w:val="787F7A66"/>
    <w:rsid w:val="7B723B17"/>
    <w:rsid w:val="7DE56B00"/>
    <w:rsid w:val="7DEE6378"/>
    <w:rsid w:val="7E8B6738"/>
    <w:rsid w:val="7EE2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Calibri" w:hAnsi="Calibri"/>
      <w:kern w:val="2"/>
      <w:sz w:val="18"/>
      <w:szCs w:val="18"/>
    </w:rPr>
  </w:style>
  <w:style w:type="table" w:customStyle="1" w:styleId="9">
    <w:name w:val="Grid Table 1 Light Accent 3"/>
    <w:basedOn w:val="4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0">
    <w:name w:val="Grid Table Light"/>
    <w:basedOn w:val="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1">
    <w:name w:val="Plain Table 2"/>
    <w:basedOn w:val="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2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5"/>
    <w:basedOn w:val="4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4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Grid Table 1 Light Accent 4"/>
    <w:basedOn w:val="4"/>
    <w:qFormat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6">
    <w:name w:val="Grid Table 1 Light Accent 1"/>
    <w:basedOn w:val="4"/>
    <w:qFormat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7">
    <w:name w:val="Grid Table 1 Light Accent 2"/>
    <w:basedOn w:val="4"/>
    <w:qFormat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292</Characters>
  <Lines>1</Lines>
  <Paragraphs>1</Paragraphs>
  <TotalTime>0</TotalTime>
  <ScaleCrop>false</ScaleCrop>
  <LinksUpToDate>false</LinksUpToDate>
  <CharactersWithSpaces>292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2025-04-25T05:23:00Z</dcterms:created>
  <dc:creator>PPXYG</dc:creator>
  <cp:lastModifiedBy>A。。</cp:lastModifiedBy>
  <dcterms:modified xsi:type="dcterms:W3CDTF">2025-06-10T06:23:05Z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eyJoZGlkIjoiM2IxNjQwOWU5MDYwZDNkNTJkOTZlNjU1ZTI4YWQ3ZGYiLCJ1c2VySWQiOiI3NjYwNTY1MjIifQ==</vt:lpwstr>
  </property>
  <property fmtid="{D5CDD505-2E9C-101B-9397-08002B2CF9AE}" pid="4" name="ICV">
    <vt:lpwstr>F2A7C1F0E6194800B7591CC19A26E945_13</vt:lpwstr>
  </property>
</Properties>
</file>