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Desenvolver um aplicativo, a ser disponibilizados nas versões ANDROID e IOS, com as funcionalidades descritas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Responsabilidades </w:t>
      </w:r>
    </w:p>
    <w:p w:rsidR="00000000" w:rsidDel="00000000" w:rsidP="00000000" w:rsidRDefault="00000000" w:rsidRPr="00000000" w14:paraId="00000006">
      <w:pPr>
        <w:spacing w:line="360" w:lineRule="auto"/>
        <w:ind w:firstLine="708"/>
        <w:rPr/>
      </w:pPr>
      <w:r w:rsidDel="00000000" w:rsidR="00000000" w:rsidRPr="00000000">
        <w:rPr>
          <w:rtl w:val="0"/>
        </w:rPr>
        <w:t xml:space="preserve">É de responsabilidade do CONTRATADO: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Programação, codificação e teste e construção do layout do Aplicativo.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Disponibilizar o código em um controle de versão GIT.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Participar da reunião semanal de alinhamento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o registro das atividades no trello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os questionamentos no trello em no máximo 24 horas (segunda a sexta)</w:t>
        <w:tab/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08" w:firstLine="0"/>
        <w:rPr/>
      </w:pPr>
      <w:r w:rsidDel="00000000" w:rsidR="00000000" w:rsidRPr="00000000">
        <w:rPr>
          <w:rtl w:val="0"/>
        </w:rPr>
        <w:t xml:space="preserve">É de responsabilidade do CONTRATANTE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os end-points da API documentados pelo Swagger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Participar da reunião semanal de alinhamento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 a funcionalidade desenvolvida pelo trello no  card específico desta funcionalidade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os questionamentos no trello em no máximo 24 horas (segunda a sexta)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77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Efetuar os pagamentos conforme as entregas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  <w:sz w:val="28"/>
          <w:szCs w:val="28"/>
        </w:rPr>
        <w:sectPr>
          <w:head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de telefone / SMS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Rede-social / Facebook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Validação do telefone/sms / rede social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Preencher tela de perfil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social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Postagem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 Curtir / Número de curtidas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Comentários / Número de comentários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Bottomsheet / Grid com ações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Post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Atualização do aplicativo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com mensagem dizendo que deve atualizar o aplicativo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 para atualizar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de notificações / aviso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 do aviso,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 “OK, Eu li isto”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Drawer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 de uso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com os termos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do pdf com os termos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Fatores</w:t>
      </w:r>
    </w:p>
    <w:p w:rsidR="00000000" w:rsidDel="00000000" w:rsidP="00000000" w:rsidRDefault="00000000" w:rsidRPr="00000000" w14:paraId="00000057">
      <w:pPr>
        <w:spacing w:after="0" w:line="360" w:lineRule="auto"/>
        <w:ind w:left="360"/>
        <w:rPr/>
        <w:sectPr>
          <w:type w:val="continuous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Splash (1)</w:t>
      </w:r>
    </w:p>
    <w:p w:rsidR="00000000" w:rsidDel="00000000" w:rsidP="00000000" w:rsidRDefault="00000000" w:rsidRPr="00000000" w14:paraId="0000005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5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Numero de telefone / SMS (4)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Rede-social / Facebook (8)</w:t>
      </w:r>
    </w:p>
    <w:p w:rsidR="00000000" w:rsidDel="00000000" w:rsidP="00000000" w:rsidRDefault="00000000" w:rsidRPr="00000000" w14:paraId="0000005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Cadastro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Validação do telefone/sms / rede social (4)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Preencher tela de perfil (4)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Rede social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Post (8)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Botão Curtir / Número de curtidas (4)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Comentários / Número de comentários (4)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Bottomsheet / Grid com ações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Fazer Post (4)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Atualização do aplicativo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Tela com mensagem dizendo que deve atualizar o aplicativo (1)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Botão para atualizar (1)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Tela de notificações / aviso 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Texto do aviso (1)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Botão “OK, Eu li isto” (1)</w:t>
      </w:r>
    </w:p>
    <w:p w:rsidR="00000000" w:rsidDel="00000000" w:rsidP="00000000" w:rsidRDefault="00000000" w:rsidRPr="00000000" w14:paraId="0000007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Menu Drawer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Perfil (1)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Logout (2)</w:t>
      </w:r>
    </w:p>
    <w:p w:rsidR="00000000" w:rsidDel="00000000" w:rsidP="00000000" w:rsidRDefault="00000000" w:rsidRPr="00000000" w14:paraId="0000007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360" w:lineRule="auto"/>
        <w:ind w:left="360"/>
      </w:pPr>
      <w:r w:rsidDel="00000000" w:rsidR="00000000" w:rsidRPr="00000000">
        <w:rPr>
          <w:rtl w:val="0"/>
        </w:rPr>
        <w:t xml:space="preserve">Termos de uso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Tela com os termos (4)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Download do pdf com os termos (2)</w:t>
      </w:r>
    </w:p>
    <w:p w:rsidR="00000000" w:rsidDel="00000000" w:rsidP="00000000" w:rsidRDefault="00000000" w:rsidRPr="00000000" w14:paraId="0000008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rPr/>
        <w:sectPr>
          <w:type w:val="continuous"/>
          <w:pgSz w:h="16838" w:w="11906" w:orient="portrait"/>
          <w:pgMar w:bottom="1417" w:top="1417" w:left="1701" w:right="1074.5669291338595" w:header="708" w:footer="708"/>
          <w:cols w:equalWidth="0" w:num="2">
            <w:col w:space="720" w:w="4204.96"/>
            <w:col w:space="0" w:w="4204.9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Organização das entregas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O desenvolvimento acontecerá em etapas de 15 dias denominadas SPRINTS, com duas entregas cada. </w:t>
      </w:r>
    </w:p>
    <w:p w:rsidR="00000000" w:rsidDel="00000000" w:rsidP="00000000" w:rsidRDefault="00000000" w:rsidRPr="00000000" w14:paraId="0000009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Pagamento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Cada funcionalidade possui seu fator e a sua entrega obriga o pagamento ao CONTRATADO este fator aplicado o valor base.</w:t>
      </w:r>
    </w:p>
    <w:p w:rsidR="00000000" w:rsidDel="00000000" w:rsidP="00000000" w:rsidRDefault="00000000" w:rsidRPr="00000000" w14:paraId="00000092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  <w:tab/>
        <w:t xml:space="preserve">Os pagamentos devem ser pagos pelo CONTRATANTE,  creditados na conta bancária informada pelo CONTRATADO.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0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Os pagamentos devem acontecer semanalmente condicionado ao aceite da entrega feita na reunião semanal de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  <w:tab/>
        <w:t xml:space="preserve">Considerando-se o valor base de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R$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XX,00 ( XX reais) </w:t>
      </w:r>
      <w:r w:rsidDel="00000000" w:rsidR="00000000" w:rsidRPr="00000000">
        <w:rPr>
          <w:rtl w:val="0"/>
        </w:rPr>
        <w:t xml:space="preserve">para cada unidade de fator,  e a soma dos fatores sendo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YY</w:t>
      </w:r>
      <w:r w:rsidDel="00000000" w:rsidR="00000000" w:rsidRPr="00000000">
        <w:rPr>
          <w:rtl w:val="0"/>
        </w:rPr>
        <w:t xml:space="preserve">, calcula-se o custo total do desenvolvimento de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R$ ZZ,ZZ (ZZ reais),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1169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764A2"/>
    <w:pPr>
      <w:ind w:left="720"/>
      <w:contextualSpacing w:val="1"/>
    </w:pPr>
  </w:style>
  <w:style w:type="paragraph" w:styleId="Commarcadores">
    <w:name w:val="List Bullet"/>
    <w:basedOn w:val="Normal"/>
    <w:uiPriority w:val="99"/>
    <w:unhideWhenUsed w:val="1"/>
    <w:rsid w:val="00E15E08"/>
    <w:pPr>
      <w:numPr>
        <w:numId w:val="2"/>
      </w:numPr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3A389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A3895"/>
  </w:style>
  <w:style w:type="paragraph" w:styleId="Rodap">
    <w:name w:val="footer"/>
    <w:basedOn w:val="Normal"/>
    <w:link w:val="RodapChar"/>
    <w:uiPriority w:val="99"/>
    <w:unhideWhenUsed w:val="1"/>
    <w:rsid w:val="003A389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A389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Mq0btpGSUb3fbB6jq/+oqLmIvQ==">AMUW2mWIePr49AiEwz/Ps7tXApisLhP0UF/Bu37pnxKGkq9hb7Ovaph6Gp8/EW3AVZFSb9xL7hnDJKZgRSAjQNOe+vKq1rnFM2WtEX8cS2vhckxmEd7F6KT9vN4KcVJPI7m496eK6nR4c0Zt2n7jUPj5smWwA/ltbXFN4L9ZwXqVsmsBQRwuIGclpB3goee43XFN7x+EE/WB7HFkYtF55imx1EjvomIRU4E9Dkskim3HE4WP2E5JRMeAMacfwaLfeUYjy5W6IDNJ3k790+ZWemH65bbJ1yL9/adVLDCrWCHAmEIfnIH5A6cXKWeIIS2xEL+Dlnh5drT+hV0/7qrHlGW59tAbkYFfkZn2/V/VeQaUAJfnL4T68Kv23d4c+A0t0L1QZNeNd1EaaV39yQZPtIwxwiZyc6Ef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2020-06-16T15:46:00Z</dcterms:created>
  <dc:creator>Thiago</dc:creator>
</cp:coreProperties>
</file>