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8A88" w14:textId="4572797D" w:rsidR="00D27B06" w:rsidRPr="00C42839" w:rsidRDefault="00A361A0">
      <w:pPr>
        <w:rPr>
          <w:rFonts w:ascii="Optima" w:hAnsi="Optima"/>
        </w:rPr>
      </w:pPr>
      <w:r w:rsidRPr="00C42839">
        <w:rPr>
          <w:rFonts w:ascii="Optima" w:hAnsi="Optima"/>
          <w:b/>
          <w:bCs/>
        </w:rPr>
        <w:t>MVP for MOSA</w:t>
      </w:r>
      <w:r w:rsidRPr="00C42839">
        <w:rPr>
          <w:rFonts w:ascii="Optima" w:hAnsi="Optima"/>
        </w:rPr>
        <w:t xml:space="preserve"> </w:t>
      </w:r>
      <w:r w:rsidR="00D27B06" w:rsidRPr="00C42839">
        <w:rPr>
          <w:rFonts w:ascii="Optima" w:hAnsi="Optima"/>
        </w:rPr>
        <w:t xml:space="preserve">(for </w:t>
      </w:r>
      <w:r w:rsidR="00D27B06" w:rsidRPr="0054592A">
        <w:rPr>
          <w:rFonts w:ascii="Optima" w:hAnsi="Optima"/>
          <w:b/>
          <w:bCs/>
        </w:rPr>
        <w:t>all programs</w:t>
      </w:r>
      <w:r w:rsidR="00D27B06" w:rsidRPr="00C42839">
        <w:rPr>
          <w:rFonts w:ascii="Optima" w:hAnsi="Optima"/>
        </w:rPr>
        <w:t>)</w:t>
      </w:r>
      <w:r w:rsidR="00CA092D" w:rsidRPr="00C42839">
        <w:rPr>
          <w:rFonts w:ascii="Optima" w:hAnsi="Optima"/>
        </w:rPr>
        <w:t xml:space="preserve"> </w:t>
      </w:r>
    </w:p>
    <w:p w14:paraId="50894E11" w14:textId="45DD4F8D" w:rsidR="00A361A0" w:rsidRPr="00C42839" w:rsidRDefault="00A361A0" w:rsidP="00D27B06">
      <w:pPr>
        <w:pStyle w:val="ListParagraph"/>
        <w:numPr>
          <w:ilvl w:val="0"/>
          <w:numId w:val="18"/>
        </w:numPr>
        <w:rPr>
          <w:rFonts w:ascii="Optima" w:hAnsi="Optima"/>
        </w:rPr>
      </w:pPr>
      <w:r w:rsidRPr="00C42839">
        <w:rPr>
          <w:rFonts w:ascii="Optima" w:hAnsi="Optima"/>
        </w:rPr>
        <w:t xml:space="preserve">Must define draft Modules and expected interfaces </w:t>
      </w:r>
    </w:p>
    <w:p w14:paraId="329BE415" w14:textId="0564D2CE" w:rsidR="00D27B06" w:rsidRPr="00C42839" w:rsidRDefault="00D27B06" w:rsidP="00D27B06">
      <w:pPr>
        <w:pStyle w:val="ListParagraph"/>
        <w:numPr>
          <w:ilvl w:val="0"/>
          <w:numId w:val="18"/>
        </w:numPr>
        <w:rPr>
          <w:rFonts w:ascii="Optima" w:hAnsi="Optima"/>
        </w:rPr>
      </w:pPr>
      <w:r w:rsidRPr="00C42839">
        <w:rPr>
          <w:rFonts w:ascii="Optima" w:hAnsi="Optima"/>
        </w:rPr>
        <w:t>Must define high level MOSA scenarios</w:t>
      </w:r>
    </w:p>
    <w:p w14:paraId="4D697C9A" w14:textId="5641AE23" w:rsidR="00D27B06" w:rsidRPr="00C42839" w:rsidRDefault="00D27B06" w:rsidP="00D27B06">
      <w:pPr>
        <w:pStyle w:val="ListParagraph"/>
        <w:numPr>
          <w:ilvl w:val="0"/>
          <w:numId w:val="18"/>
        </w:numPr>
        <w:rPr>
          <w:rFonts w:ascii="Optima" w:hAnsi="Optima"/>
        </w:rPr>
      </w:pPr>
      <w:r w:rsidRPr="00C42839">
        <w:rPr>
          <w:rFonts w:ascii="Optima" w:hAnsi="Optima"/>
        </w:rPr>
        <w:t xml:space="preserve">Must define data rights strategy with a min requirement of GPR for all interfaces </w:t>
      </w:r>
    </w:p>
    <w:p w14:paraId="08301478" w14:textId="03F3C181" w:rsidR="00A361A0" w:rsidRPr="00C42839" w:rsidRDefault="00CA092D">
      <w:pPr>
        <w:rPr>
          <w:rFonts w:ascii="Optima" w:hAnsi="Optima"/>
          <w:i/>
          <w:iCs/>
        </w:rPr>
      </w:pPr>
      <w:r w:rsidRPr="00C42839">
        <w:rPr>
          <w:rFonts w:ascii="Optima" w:hAnsi="Optima"/>
          <w:i/>
          <w:iCs/>
        </w:rPr>
        <w:t>***Examples of this are provided below</w:t>
      </w:r>
      <w:r w:rsidR="0054592A">
        <w:rPr>
          <w:rFonts w:ascii="Optima" w:hAnsi="Optima"/>
          <w:i/>
          <w:iCs/>
        </w:rPr>
        <w:t xml:space="preserve"> for what should be in an </w:t>
      </w:r>
      <w:r w:rsidRPr="00C42839">
        <w:rPr>
          <w:rFonts w:ascii="Optima" w:hAnsi="Optima"/>
          <w:i/>
          <w:iCs/>
        </w:rPr>
        <w:t>RFI/RFP</w:t>
      </w:r>
      <w:r w:rsidR="0054592A">
        <w:rPr>
          <w:rFonts w:ascii="Optima" w:hAnsi="Optima"/>
          <w:i/>
          <w:iCs/>
        </w:rPr>
        <w:t xml:space="preserve">. Converting a a typical RFI to meet MOSA MVP </w:t>
      </w:r>
      <w:r w:rsidRPr="00C42839">
        <w:rPr>
          <w:rFonts w:ascii="Optima" w:hAnsi="Optima"/>
          <w:i/>
          <w:iCs/>
        </w:rPr>
        <w:t xml:space="preserve">took less than </w:t>
      </w:r>
      <w:r w:rsidR="0054592A">
        <w:rPr>
          <w:rFonts w:ascii="Optima" w:hAnsi="Optima"/>
          <w:i/>
          <w:iCs/>
        </w:rPr>
        <w:t>3</w:t>
      </w:r>
      <w:r w:rsidRPr="00C42839">
        <w:rPr>
          <w:rFonts w:ascii="Optima" w:hAnsi="Optima"/>
          <w:i/>
          <w:iCs/>
        </w:rPr>
        <w:t xml:space="preserve"> hours. </w:t>
      </w:r>
      <w:r w:rsidRPr="0054592A">
        <w:rPr>
          <w:rFonts w:ascii="Optima" w:hAnsi="Optima"/>
          <w:b/>
          <w:bCs/>
          <w:i/>
          <w:iCs/>
        </w:rPr>
        <w:t>This MVP is achievable by ALL programs.</w:t>
      </w:r>
      <w:r w:rsidRPr="00C42839">
        <w:rPr>
          <w:rFonts w:ascii="Optima" w:hAnsi="Optima"/>
          <w:i/>
          <w:iCs/>
        </w:rPr>
        <w:t xml:space="preserve"> </w:t>
      </w:r>
    </w:p>
    <w:p w14:paraId="36DD0976" w14:textId="77777777" w:rsidR="00D27B06" w:rsidRPr="00C42839" w:rsidRDefault="00D27B06">
      <w:pPr>
        <w:rPr>
          <w:rFonts w:ascii="Optima" w:hAnsi="Optima"/>
        </w:rPr>
      </w:pPr>
      <w:r w:rsidRPr="00C42839">
        <w:rPr>
          <w:rFonts w:ascii="Optima" w:hAnsi="Optima"/>
          <w:b/>
          <w:bCs/>
        </w:rPr>
        <w:t>Graduate MOSA</w:t>
      </w:r>
      <w:r w:rsidRPr="00C42839">
        <w:rPr>
          <w:rFonts w:ascii="Optima" w:hAnsi="Optima"/>
        </w:rPr>
        <w:t xml:space="preserve"> (for all new or large modification programs and/or programs with specific strategic importance):</w:t>
      </w:r>
    </w:p>
    <w:p w14:paraId="63FF065D" w14:textId="77777777" w:rsidR="00D27B06" w:rsidRPr="00C42839" w:rsidRDefault="00D27B06" w:rsidP="00D27B06">
      <w:pPr>
        <w:pStyle w:val="ListParagraph"/>
        <w:numPr>
          <w:ilvl w:val="0"/>
          <w:numId w:val="19"/>
        </w:numPr>
        <w:rPr>
          <w:rFonts w:ascii="Optima" w:hAnsi="Optima"/>
        </w:rPr>
      </w:pPr>
      <w:r w:rsidRPr="00C42839">
        <w:rPr>
          <w:rFonts w:ascii="Optima" w:hAnsi="Optima"/>
        </w:rPr>
        <w:t xml:space="preserve">Must define draft Modules and expected interfaces. </w:t>
      </w:r>
    </w:p>
    <w:p w14:paraId="1867958C" w14:textId="497F9615" w:rsidR="00D27B06" w:rsidRPr="00C42839" w:rsidRDefault="00D27B06" w:rsidP="00D27B06">
      <w:pPr>
        <w:pStyle w:val="ListParagraph"/>
        <w:numPr>
          <w:ilvl w:val="0"/>
          <w:numId w:val="19"/>
        </w:numPr>
        <w:rPr>
          <w:rFonts w:ascii="Optima" w:hAnsi="Optima"/>
        </w:rPr>
      </w:pPr>
      <w:r w:rsidRPr="00C42839">
        <w:rPr>
          <w:rFonts w:ascii="Optima" w:hAnsi="Optima"/>
        </w:rPr>
        <w:t>Must define MOSA scenario/s for each module.</w:t>
      </w:r>
    </w:p>
    <w:p w14:paraId="7317F004" w14:textId="3807D103" w:rsidR="00D27B06" w:rsidRPr="00C42839" w:rsidRDefault="00D27B06" w:rsidP="00D27B06">
      <w:pPr>
        <w:pStyle w:val="ListParagraph"/>
        <w:numPr>
          <w:ilvl w:val="0"/>
          <w:numId w:val="19"/>
        </w:numPr>
        <w:rPr>
          <w:rFonts w:ascii="Optima" w:hAnsi="Optima"/>
        </w:rPr>
      </w:pPr>
      <w:r w:rsidRPr="00C42839">
        <w:rPr>
          <w:rFonts w:ascii="Optima" w:hAnsi="Optima"/>
        </w:rPr>
        <w:t xml:space="preserve">Must define data rights expectations/needs for each Module and have a min requirement of GPR for all MSIs. </w:t>
      </w:r>
    </w:p>
    <w:p w14:paraId="1B022E08" w14:textId="016D6A41" w:rsidR="00D27B06" w:rsidRPr="00C42839" w:rsidRDefault="00D27B06" w:rsidP="00D27B06">
      <w:pPr>
        <w:pStyle w:val="ListParagraph"/>
        <w:numPr>
          <w:ilvl w:val="0"/>
          <w:numId w:val="19"/>
        </w:numPr>
        <w:rPr>
          <w:rFonts w:ascii="Optima" w:hAnsi="Optima"/>
        </w:rPr>
      </w:pPr>
      <w:r w:rsidRPr="00C42839">
        <w:rPr>
          <w:rFonts w:ascii="Optima" w:hAnsi="Optima"/>
        </w:rPr>
        <w:t xml:space="preserve">Must define Specs, Architectures, Standards, and Interface Specs to be applied, per module. </w:t>
      </w:r>
    </w:p>
    <w:p w14:paraId="0BF1CDE0" w14:textId="2B68C1D9" w:rsidR="00E72FE3" w:rsidRPr="00C42839" w:rsidRDefault="00D27B06" w:rsidP="00E72FE3">
      <w:pPr>
        <w:pStyle w:val="ListParagraph"/>
        <w:numPr>
          <w:ilvl w:val="0"/>
          <w:numId w:val="19"/>
        </w:numPr>
        <w:rPr>
          <w:rFonts w:ascii="Optima" w:hAnsi="Optima"/>
        </w:rPr>
      </w:pPr>
      <w:r w:rsidRPr="00C42839">
        <w:rPr>
          <w:rFonts w:ascii="Optima" w:hAnsi="Optima"/>
        </w:rPr>
        <w:t xml:space="preserve">Ideally, define the desired System Architecture via a model. </w:t>
      </w:r>
    </w:p>
    <w:p w14:paraId="117C9619" w14:textId="77777777" w:rsidR="00904803" w:rsidRPr="00C42839" w:rsidRDefault="00A13093" w:rsidP="00904803">
      <w:pPr>
        <w:rPr>
          <w:rFonts w:ascii="Optima" w:hAnsi="Optima"/>
        </w:rPr>
      </w:pPr>
      <w:r>
        <w:rPr>
          <w:rFonts w:ascii="Optima" w:hAnsi="Optima"/>
          <w:noProof/>
        </w:rPr>
        <w:pict w14:anchorId="363F1CC1">
          <v:rect id="_x0000_i1025" alt="" style="width:468pt;height:.05pt;mso-width-percent:0;mso-height-percent:0;mso-width-percent:0;mso-height-percent:0" o:hralign="center" o:hrstd="t" o:hr="t" fillcolor="#a0a0a0" stroked="f"/>
        </w:pict>
      </w:r>
    </w:p>
    <w:p w14:paraId="5CB90C7F" w14:textId="04001BF1" w:rsidR="00906CCF" w:rsidRPr="00C42839" w:rsidRDefault="00F3286C" w:rsidP="0054592A">
      <w:pPr>
        <w:pStyle w:val="Heading2"/>
        <w:jc w:val="center"/>
      </w:pPr>
      <w:r w:rsidRPr="00C42839">
        <w:t xml:space="preserve">Draft </w:t>
      </w:r>
      <w:r w:rsidR="0054592A">
        <w:t xml:space="preserve">SUAS </w:t>
      </w:r>
      <w:r w:rsidRPr="00C42839">
        <w:t>RFI/RFP Content</w:t>
      </w:r>
    </w:p>
    <w:p w14:paraId="5C9AE815" w14:textId="4387739A" w:rsidR="00906CCF" w:rsidRPr="00C42839" w:rsidRDefault="00906CCF">
      <w:pPr>
        <w:rPr>
          <w:rFonts w:ascii="Optima" w:hAnsi="Optima"/>
        </w:rPr>
      </w:pPr>
      <w:r w:rsidRPr="00C42839">
        <w:rPr>
          <w:rFonts w:ascii="Optima" w:hAnsi="Optima"/>
          <w:b/>
          <w:bCs/>
        </w:rPr>
        <w:t>Draft RFI</w:t>
      </w:r>
      <w:r w:rsidRPr="00C42839">
        <w:rPr>
          <w:rFonts w:ascii="Optima" w:hAnsi="Optima"/>
        </w:rPr>
        <w:t xml:space="preserve"> </w:t>
      </w:r>
      <w:r w:rsidR="00F3286C" w:rsidRPr="00C42839">
        <w:rPr>
          <w:rFonts w:ascii="Optima" w:hAnsi="Optima"/>
        </w:rPr>
        <w:t xml:space="preserve">content is below. </w:t>
      </w:r>
      <w:r w:rsidRPr="00C42839">
        <w:rPr>
          <w:rFonts w:ascii="Optima" w:hAnsi="Optima"/>
          <w:b/>
          <w:bCs/>
        </w:rPr>
        <w:t>RFP</w:t>
      </w:r>
      <w:r w:rsidRPr="00C42839">
        <w:rPr>
          <w:rFonts w:ascii="Optima" w:hAnsi="Optima"/>
        </w:rPr>
        <w:t xml:space="preserve"> should just be a matured version of this and include Section L&amp;M language for MOSA which will simply include adherence to defined modules, completeness of interfaces, and how the contractor will satisfy the MOSA scenarios. </w:t>
      </w:r>
    </w:p>
    <w:p w14:paraId="7D1B0E59"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b/>
          <w:bCs/>
          <w:color w:val="454540"/>
          <w:kern w:val="0"/>
          <w14:ligatures w14:val="none"/>
        </w:rPr>
        <w:t>1. Purpose</w:t>
      </w:r>
    </w:p>
    <w:p w14:paraId="12026A71" w14:textId="391F1AB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 xml:space="preserve">This Sources Sought is for market research purposes to assess commercially available </w:t>
      </w:r>
      <w:r w:rsidR="009E38FB" w:rsidRPr="00C42839">
        <w:rPr>
          <w:rFonts w:ascii="Optima" w:eastAsia="Times New Roman" w:hAnsi="Optima" w:cs="Times New Roman"/>
          <w:color w:val="454540"/>
          <w:kern w:val="0"/>
          <w14:ligatures w14:val="none"/>
        </w:rPr>
        <w:t xml:space="preserve">modular </w:t>
      </w:r>
      <w:r w:rsidRPr="00A361A0">
        <w:rPr>
          <w:rFonts w:ascii="Optima" w:eastAsia="Times New Roman" w:hAnsi="Optima" w:cs="Times New Roman"/>
          <w:color w:val="454540"/>
          <w:kern w:val="0"/>
          <w14:ligatures w14:val="none"/>
        </w:rPr>
        <w:t xml:space="preserve">Small Unmanned Aircraft Systems (SUAS) </w:t>
      </w:r>
      <w:r w:rsidR="009E38FB" w:rsidRPr="00C42839">
        <w:rPr>
          <w:rFonts w:ascii="Optima" w:eastAsia="Times New Roman" w:hAnsi="Optima" w:cs="Times New Roman"/>
          <w:color w:val="454540"/>
          <w:kern w:val="0"/>
          <w14:ligatures w14:val="none"/>
        </w:rPr>
        <w:t>systems</w:t>
      </w:r>
      <w:r w:rsidRPr="00A361A0">
        <w:rPr>
          <w:rFonts w:ascii="Optima" w:eastAsia="Times New Roman" w:hAnsi="Optima" w:cs="Times New Roman"/>
          <w:color w:val="454540"/>
          <w:kern w:val="0"/>
          <w14:ligatures w14:val="none"/>
        </w:rPr>
        <w:t xml:space="preserve"> and evaluate the commercial industrial base to achieve production scale to quantities in the thousands. Responses to this Sources Sought may be used to make informed decisions regarding future procurement requirements. Therefore, the UAS must be 2020 NDAA Sec 848, 2023 NDAA Sec 817, and American Security Drone Act of 2023 (2024 NDAA, PL 118-31, DIV A, Title XVIII, Subtitle B, SEC. 1821) compliant or demonstrate a path to compliance.</w:t>
      </w:r>
    </w:p>
    <w:p w14:paraId="01BA1924"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b/>
          <w:bCs/>
          <w:color w:val="454540"/>
          <w:kern w:val="0"/>
          <w14:ligatures w14:val="none"/>
        </w:rPr>
        <w:t>2. Details</w:t>
      </w:r>
    </w:p>
    <w:p w14:paraId="5B63345F" w14:textId="76DF6658"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 xml:space="preserve">The </w:t>
      </w:r>
      <w:r w:rsidR="009E38FB" w:rsidRPr="00C42839">
        <w:rPr>
          <w:rFonts w:ascii="Optima" w:eastAsia="Times New Roman" w:hAnsi="Optima" w:cs="Times New Roman"/>
          <w:color w:val="454540"/>
          <w:kern w:val="0"/>
          <w14:ligatures w14:val="none"/>
        </w:rPr>
        <w:t>“Service”</w:t>
      </w:r>
      <w:r w:rsidRPr="00A361A0">
        <w:rPr>
          <w:rFonts w:ascii="Optima" w:eastAsia="Times New Roman" w:hAnsi="Optima" w:cs="Times New Roman"/>
          <w:color w:val="454540"/>
          <w:kern w:val="0"/>
          <w14:ligatures w14:val="none"/>
        </w:rPr>
        <w:t xml:space="preserve"> is seeking information from vendors regarding the following capabilities for low-cost, high-volume sUAS solutions with an emphasis on rapid reconfigurability and </w:t>
      </w:r>
      <w:r w:rsidRPr="00A361A0">
        <w:rPr>
          <w:rFonts w:ascii="Optima" w:eastAsia="Times New Roman" w:hAnsi="Optima" w:cs="Times New Roman"/>
          <w:color w:val="454540"/>
          <w:kern w:val="0"/>
          <w14:ligatures w14:val="none"/>
        </w:rPr>
        <w:lastRenderedPageBreak/>
        <w:t>modular payload capabilities to support the primary mission of Reconnaissance Surveillance and Target Acquisition (RSTA), secondary mission of communications relay, and enhanced mission set of lethal payload delivery and electronic support:</w:t>
      </w:r>
    </w:p>
    <w:p w14:paraId="07DD067F" w14:textId="6154E212" w:rsidR="00A361A0" w:rsidRPr="00A361A0" w:rsidRDefault="00A361A0" w:rsidP="00A361A0">
      <w:pPr>
        <w:numPr>
          <w:ilvl w:val="0"/>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 xml:space="preserve">Total system cost, </w:t>
      </w:r>
      <w:r w:rsidR="009E38FB" w:rsidRPr="00C42839">
        <w:rPr>
          <w:rFonts w:ascii="Optima" w:eastAsia="Times New Roman" w:hAnsi="Optima" w:cs="Times New Roman"/>
          <w:color w:val="2E2E2A"/>
          <w:kern w:val="0"/>
          <w14:ligatures w14:val="none"/>
        </w:rPr>
        <w:t>to include the following MODULES:</w:t>
      </w:r>
      <w:r w:rsidRPr="00A361A0">
        <w:rPr>
          <w:rFonts w:ascii="Optima" w:eastAsia="Times New Roman" w:hAnsi="Optima" w:cs="Times New Roman"/>
          <w:color w:val="2E2E2A"/>
          <w:kern w:val="0"/>
          <w14:ligatures w14:val="none"/>
        </w:rPr>
        <w:t xml:space="preserve"> air vehicle, </w:t>
      </w:r>
      <w:r w:rsidR="009E38FB" w:rsidRPr="00C42839">
        <w:rPr>
          <w:rFonts w:ascii="Optima" w:eastAsia="Times New Roman" w:hAnsi="Optima" w:cs="Times New Roman"/>
          <w:color w:val="2E2E2A"/>
          <w:kern w:val="0"/>
          <w14:ligatures w14:val="none"/>
        </w:rPr>
        <w:t>multiple MOD Payload compliant payloads for sensors and comms/datalinks,</w:t>
      </w:r>
      <w:r w:rsidR="009074CC" w:rsidRPr="00C42839">
        <w:rPr>
          <w:rFonts w:ascii="Optima" w:eastAsia="Times New Roman" w:hAnsi="Optima" w:cs="Times New Roman"/>
          <w:color w:val="2E2E2A"/>
          <w:kern w:val="0"/>
          <w14:ligatures w14:val="none"/>
        </w:rPr>
        <w:t xml:space="preserve"> autonomy, AI,</w:t>
      </w:r>
      <w:r w:rsidR="009E38FB" w:rsidRPr="00C42839">
        <w:rPr>
          <w:rFonts w:ascii="Optima" w:eastAsia="Times New Roman" w:hAnsi="Optima" w:cs="Times New Roman"/>
          <w:color w:val="2E2E2A"/>
          <w:kern w:val="0"/>
          <w14:ligatures w14:val="none"/>
        </w:rPr>
        <w:t xml:space="preserve"> </w:t>
      </w:r>
      <w:r w:rsidRPr="00A361A0">
        <w:rPr>
          <w:rFonts w:ascii="Optima" w:eastAsia="Times New Roman" w:hAnsi="Optima" w:cs="Times New Roman"/>
          <w:color w:val="2E2E2A"/>
          <w:kern w:val="0"/>
          <w14:ligatures w14:val="none"/>
        </w:rPr>
        <w:t>ground control station/controller</w:t>
      </w:r>
      <w:r w:rsidR="009E38FB" w:rsidRPr="00C42839">
        <w:rPr>
          <w:rFonts w:ascii="Optima" w:eastAsia="Times New Roman" w:hAnsi="Optima" w:cs="Times New Roman"/>
          <w:color w:val="2E2E2A"/>
          <w:kern w:val="0"/>
          <w14:ligatures w14:val="none"/>
        </w:rPr>
        <w:t xml:space="preserve"> with severable hardware and software modules</w:t>
      </w:r>
      <w:r w:rsidRPr="00A361A0">
        <w:rPr>
          <w:rFonts w:ascii="Optima" w:eastAsia="Times New Roman" w:hAnsi="Optima" w:cs="Times New Roman"/>
          <w:color w:val="2E2E2A"/>
          <w:kern w:val="0"/>
          <w14:ligatures w14:val="none"/>
        </w:rPr>
        <w:t>,</w:t>
      </w:r>
      <w:r w:rsidR="00131DED" w:rsidRPr="00C42839">
        <w:rPr>
          <w:rFonts w:ascii="Optima" w:eastAsia="Times New Roman" w:hAnsi="Optima" w:cs="Times New Roman"/>
          <w:color w:val="2E2E2A"/>
          <w:kern w:val="0"/>
          <w14:ligatures w14:val="none"/>
        </w:rPr>
        <w:t xml:space="preserve"> navigation,</w:t>
      </w:r>
      <w:r w:rsidRPr="00A361A0">
        <w:rPr>
          <w:rFonts w:ascii="Optima" w:eastAsia="Times New Roman" w:hAnsi="Optima" w:cs="Times New Roman"/>
          <w:color w:val="2E2E2A"/>
          <w:kern w:val="0"/>
          <w14:ligatures w14:val="none"/>
        </w:rPr>
        <w:t xml:space="preserve"> communications equipment, goggles, batteries, charging station, and any other required components. </w:t>
      </w:r>
      <w:r w:rsidR="009E38FB" w:rsidRPr="00C42839">
        <w:rPr>
          <w:rFonts w:ascii="Optima" w:eastAsia="Times New Roman" w:hAnsi="Optima" w:cs="Times New Roman"/>
          <w:color w:val="2E2E2A"/>
          <w:kern w:val="0"/>
          <w14:ligatures w14:val="none"/>
        </w:rPr>
        <w:t xml:space="preserve">Each of these modules are expected to have fully defined interfaces, Modular System Interfaces (MSI). </w:t>
      </w:r>
    </w:p>
    <w:p w14:paraId="454EE26B" w14:textId="48B0E4A9" w:rsidR="00A361A0" w:rsidRPr="00A361A0" w:rsidRDefault="00A361A0" w:rsidP="00A361A0">
      <w:pPr>
        <w:numPr>
          <w:ilvl w:val="0"/>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Unit cost for air vehicles less than $</w:t>
      </w:r>
      <w:r w:rsidR="009E38FB" w:rsidRPr="00C42839">
        <w:rPr>
          <w:rFonts w:ascii="Optima" w:eastAsia="Times New Roman" w:hAnsi="Optima" w:cs="Times New Roman"/>
          <w:color w:val="2E2E2A"/>
          <w:kern w:val="0"/>
          <w14:ligatures w14:val="none"/>
        </w:rPr>
        <w:t>4</w:t>
      </w:r>
      <w:r w:rsidRPr="00A361A0">
        <w:rPr>
          <w:rFonts w:ascii="Optima" w:eastAsia="Times New Roman" w:hAnsi="Optima" w:cs="Times New Roman"/>
          <w:color w:val="2E2E2A"/>
          <w:kern w:val="0"/>
          <w14:ligatures w14:val="none"/>
        </w:rPr>
        <w:t>,000.00.</w:t>
      </w:r>
    </w:p>
    <w:p w14:paraId="7E510A1E" w14:textId="77777777" w:rsidR="00A361A0" w:rsidRPr="00A361A0" w:rsidRDefault="00A361A0" w:rsidP="00A361A0">
      <w:pPr>
        <w:numPr>
          <w:ilvl w:val="0"/>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Additional dependent equipment to include ground control station/controller, communications equipment, goggles, batteries, and charging station for one-to-many controllers to UAS. Cost for these items will be fairly considered during response evaluation.</w:t>
      </w:r>
    </w:p>
    <w:p w14:paraId="05FE2CA5" w14:textId="32512E59" w:rsidR="00A361A0" w:rsidRPr="00A361A0" w:rsidRDefault="00A361A0" w:rsidP="00A361A0">
      <w:pPr>
        <w:numPr>
          <w:ilvl w:val="0"/>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Production capability to deliver an initial quantity of systems by April 2026, with the ability to quickly ramp production and deliver larger quantities up to 10,000 units within 12 months. Please also indicate your current inventory of complete systems ready for immediate delivery.</w:t>
      </w:r>
    </w:p>
    <w:p w14:paraId="14EBEA4F" w14:textId="77777777" w:rsidR="009E38FB" w:rsidRPr="00C42839" w:rsidRDefault="009E38FB" w:rsidP="00A361A0">
      <w:pPr>
        <w:numPr>
          <w:ilvl w:val="0"/>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The following are MOSA scenarios to inform modularity decisions and data rights licensing needs:</w:t>
      </w:r>
    </w:p>
    <w:p w14:paraId="03036048" w14:textId="1C595EB7" w:rsidR="00A361A0" w:rsidRPr="00A361A0" w:rsidRDefault="00A361A0" w:rsidP="009E38FB">
      <w:pPr>
        <w:numPr>
          <w:ilvl w:val="1"/>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 xml:space="preserve">The </w:t>
      </w:r>
      <w:r w:rsidR="009E38FB" w:rsidRPr="00C42839">
        <w:rPr>
          <w:rFonts w:ascii="Optima" w:eastAsia="Times New Roman" w:hAnsi="Optima" w:cs="Times New Roman"/>
          <w:color w:val="2E2E2A"/>
          <w:kern w:val="0"/>
          <w14:ligatures w14:val="none"/>
        </w:rPr>
        <w:t>program desires the ability for the military</w:t>
      </w:r>
      <w:r w:rsidRPr="00A361A0">
        <w:rPr>
          <w:rFonts w:ascii="Optima" w:eastAsia="Times New Roman" w:hAnsi="Optima" w:cs="Times New Roman"/>
          <w:color w:val="2E2E2A"/>
          <w:kern w:val="0"/>
          <w14:ligatures w14:val="none"/>
        </w:rPr>
        <w:t xml:space="preserve"> to modify, within reason, the system with a variety of third-party </w:t>
      </w:r>
      <w:r w:rsidR="009E38FB" w:rsidRPr="00C42839">
        <w:rPr>
          <w:rFonts w:ascii="Optima" w:eastAsia="Times New Roman" w:hAnsi="Optima" w:cs="Times New Roman"/>
          <w:color w:val="2E2E2A"/>
          <w:kern w:val="0"/>
          <w14:ligatures w14:val="none"/>
        </w:rPr>
        <w:t xml:space="preserve">MOD Payload compliant </w:t>
      </w:r>
      <w:r w:rsidRPr="00A361A0">
        <w:rPr>
          <w:rFonts w:ascii="Optima" w:eastAsia="Times New Roman" w:hAnsi="Optima" w:cs="Times New Roman"/>
          <w:color w:val="2E2E2A"/>
          <w:kern w:val="0"/>
          <w14:ligatures w14:val="none"/>
        </w:rPr>
        <w:t>payloads, armaments, and munitions without vendor involvement.</w:t>
      </w:r>
    </w:p>
    <w:p w14:paraId="33914F52" w14:textId="1252102A" w:rsidR="00A361A0" w:rsidRPr="00A361A0" w:rsidRDefault="009E38FB" w:rsidP="009E38FB">
      <w:pPr>
        <w:numPr>
          <w:ilvl w:val="1"/>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The program desires t</w:t>
      </w:r>
      <w:r w:rsidR="00A361A0" w:rsidRPr="00A361A0">
        <w:rPr>
          <w:rFonts w:ascii="Optima" w:eastAsia="Times New Roman" w:hAnsi="Optima" w:cs="Times New Roman"/>
          <w:color w:val="2E2E2A"/>
          <w:kern w:val="0"/>
          <w14:ligatures w14:val="none"/>
        </w:rPr>
        <w:t xml:space="preserve">he ability for </w:t>
      </w:r>
      <w:r w:rsidRPr="00C42839">
        <w:rPr>
          <w:rFonts w:ascii="Optima" w:eastAsia="Times New Roman" w:hAnsi="Optima" w:cs="Times New Roman"/>
          <w:color w:val="2E2E2A"/>
          <w:kern w:val="0"/>
          <w14:ligatures w14:val="none"/>
        </w:rPr>
        <w:t>the military</w:t>
      </w:r>
      <w:r w:rsidR="00A361A0" w:rsidRPr="00A361A0">
        <w:rPr>
          <w:rFonts w:ascii="Optima" w:eastAsia="Times New Roman" w:hAnsi="Optima" w:cs="Times New Roman"/>
          <w:color w:val="2E2E2A"/>
          <w:kern w:val="0"/>
          <w14:ligatures w14:val="none"/>
        </w:rPr>
        <w:t xml:space="preserve"> to repair the system without vendor involvement.</w:t>
      </w:r>
      <w:r w:rsidRPr="00C42839">
        <w:rPr>
          <w:rFonts w:ascii="Optima" w:eastAsia="Times New Roman" w:hAnsi="Optima" w:cs="Times New Roman"/>
          <w:color w:val="2E2E2A"/>
          <w:kern w:val="0"/>
          <w14:ligatures w14:val="none"/>
        </w:rPr>
        <w:t xml:space="preserve"> Repair is intended to include the removal and replacement of any of the above modules.</w:t>
      </w:r>
    </w:p>
    <w:p w14:paraId="646CC0F4" w14:textId="34EC1A09" w:rsidR="00A361A0" w:rsidRPr="00A361A0" w:rsidRDefault="00BE106B" w:rsidP="00BE106B">
      <w:pPr>
        <w:numPr>
          <w:ilvl w:val="1"/>
          <w:numId w:val="1"/>
        </w:numPr>
        <w:shd w:val="clear" w:color="auto" w:fill="FFFFFF"/>
        <w:spacing w:before="100" w:beforeAutospacing="1" w:after="6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The </w:t>
      </w:r>
      <w:r w:rsidR="00A361A0" w:rsidRPr="00A361A0">
        <w:rPr>
          <w:rFonts w:ascii="Optima" w:eastAsia="Times New Roman" w:hAnsi="Optima" w:cs="Times New Roman"/>
          <w:color w:val="2E2E2A"/>
          <w:kern w:val="0"/>
          <w14:ligatures w14:val="none"/>
        </w:rPr>
        <w:t>UAS m</w:t>
      </w:r>
      <w:r w:rsidRPr="00C42839">
        <w:rPr>
          <w:rFonts w:ascii="Optima" w:eastAsia="Times New Roman" w:hAnsi="Optima" w:cs="Times New Roman"/>
          <w:color w:val="2E2E2A"/>
          <w:kern w:val="0"/>
          <w14:ligatures w14:val="none"/>
        </w:rPr>
        <w:t>ust</w:t>
      </w:r>
      <w:r w:rsidR="00A361A0" w:rsidRPr="00A361A0">
        <w:rPr>
          <w:rFonts w:ascii="Optima" w:eastAsia="Times New Roman" w:hAnsi="Optima" w:cs="Times New Roman"/>
          <w:color w:val="2E2E2A"/>
          <w:kern w:val="0"/>
          <w14:ligatures w14:val="none"/>
        </w:rPr>
        <w:t xml:space="preserve"> </w:t>
      </w:r>
      <w:r w:rsidRPr="00C42839">
        <w:rPr>
          <w:rFonts w:ascii="Optima" w:eastAsia="Times New Roman" w:hAnsi="Optima" w:cs="Times New Roman"/>
          <w:color w:val="2E2E2A"/>
          <w:kern w:val="0"/>
          <w14:ligatures w14:val="none"/>
        </w:rPr>
        <w:t xml:space="preserve">be able to interface with ATAK to receive and transmit messages and data back and forth. </w:t>
      </w:r>
    </w:p>
    <w:p w14:paraId="5F70A372" w14:textId="2EF987FE" w:rsidR="00BE106B" w:rsidRPr="00A361A0" w:rsidRDefault="00BE106B" w:rsidP="00BE106B">
      <w:pPr>
        <w:numPr>
          <w:ilvl w:val="1"/>
          <w:numId w:val="1"/>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The </w:t>
      </w:r>
      <w:r w:rsidR="00A361A0" w:rsidRPr="00A361A0">
        <w:rPr>
          <w:rFonts w:ascii="Optima" w:eastAsia="Times New Roman" w:hAnsi="Optima" w:cs="Times New Roman"/>
          <w:color w:val="2E2E2A"/>
          <w:kern w:val="0"/>
          <w14:ligatures w14:val="none"/>
        </w:rPr>
        <w:t xml:space="preserve">UAS </w:t>
      </w:r>
      <w:r w:rsidRPr="00C42839">
        <w:rPr>
          <w:rFonts w:ascii="Optima" w:eastAsia="Times New Roman" w:hAnsi="Optima" w:cs="Times New Roman"/>
          <w:color w:val="2E2E2A"/>
          <w:kern w:val="0"/>
          <w14:ligatures w14:val="none"/>
        </w:rPr>
        <w:t xml:space="preserve">must have the flexibility of utilizing </w:t>
      </w:r>
      <w:r w:rsidR="00A361A0" w:rsidRPr="00A361A0">
        <w:rPr>
          <w:rFonts w:ascii="Optima" w:eastAsia="Times New Roman" w:hAnsi="Optima" w:cs="Times New Roman"/>
          <w:color w:val="2E2E2A"/>
          <w:kern w:val="0"/>
          <w14:ligatures w14:val="none"/>
        </w:rPr>
        <w:t>utilizing analog, digital, GSM, or fiber</w:t>
      </w:r>
      <w:r w:rsidRPr="00C42839">
        <w:rPr>
          <w:rFonts w:ascii="Optima" w:eastAsia="Times New Roman" w:hAnsi="Optima" w:cs="Times New Roman"/>
          <w:color w:val="2E2E2A"/>
          <w:kern w:val="0"/>
          <w14:ligatures w14:val="none"/>
        </w:rPr>
        <w:t xml:space="preserve"> transmission links. </w:t>
      </w:r>
    </w:p>
    <w:p w14:paraId="385E3AE9"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b/>
          <w:bCs/>
          <w:color w:val="454540"/>
          <w:kern w:val="0"/>
          <w14:ligatures w14:val="none"/>
        </w:rPr>
        <w:t>Key Capabilities - Questions for Industry:</w:t>
      </w:r>
    </w:p>
    <w:p w14:paraId="1206DF1A"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General System Specifications:</w:t>
      </w:r>
    </w:p>
    <w:p w14:paraId="2CA9B5D9"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Gross Take Off Weight (MGTOW)? (lbs)</w:t>
      </w:r>
    </w:p>
    <w:p w14:paraId="05B211AA"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Payload Weight? (lbs)</w:t>
      </w:r>
    </w:p>
    <w:p w14:paraId="1B5C5358"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Cruise Speed? (mph)</w:t>
      </w:r>
    </w:p>
    <w:p w14:paraId="3FF60D5E"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Dash Speed? (mph)</w:t>
      </w:r>
    </w:p>
    <w:p w14:paraId="5D6BA40A"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Speed? (mph)</w:t>
      </w:r>
    </w:p>
    <w:p w14:paraId="05810C1F"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Altitude (above sea level)? (feet)</w:t>
      </w:r>
    </w:p>
    <w:p w14:paraId="42BAB7BC"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lastRenderedPageBreak/>
        <w:t>What is your system's Max Endurance (with standard payload)? (hours / minutes)</w:t>
      </w:r>
    </w:p>
    <w:p w14:paraId="1027832A"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your system's Max Range (with standard payload)? (miles)</w:t>
      </w:r>
    </w:p>
    <w:p w14:paraId="56DF89E5"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are the physical dimensions and weight of the air vehicle?</w:t>
      </w:r>
    </w:p>
    <w:p w14:paraId="58B9F367" w14:textId="77777777" w:rsidR="00A361A0" w:rsidRPr="00A361A0" w:rsidRDefault="00A361A0" w:rsidP="00A361A0">
      <w:pPr>
        <w:numPr>
          <w:ilvl w:val="0"/>
          <w:numId w:val="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total system weight (AV, GCS, Goggles, Battery, etc.)?</w:t>
      </w:r>
    </w:p>
    <w:p w14:paraId="6660883C" w14:textId="0A62D66B"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 xml:space="preserve">Modular Open System </w:t>
      </w:r>
      <w:r w:rsidR="00BE106B" w:rsidRPr="00C42839">
        <w:rPr>
          <w:rFonts w:ascii="Optima" w:eastAsia="Times New Roman" w:hAnsi="Optima" w:cs="Times New Roman"/>
          <w:color w:val="454540"/>
          <w:kern w:val="0"/>
          <w14:ligatures w14:val="none"/>
        </w:rPr>
        <w:t>Approach</w:t>
      </w:r>
      <w:r w:rsidRPr="00A361A0">
        <w:rPr>
          <w:rFonts w:ascii="Optima" w:eastAsia="Times New Roman" w:hAnsi="Optima" w:cs="Times New Roman"/>
          <w:color w:val="454540"/>
          <w:kern w:val="0"/>
          <w14:ligatures w14:val="none"/>
        </w:rPr>
        <w:t xml:space="preserve"> (MOSA):</w:t>
      </w:r>
    </w:p>
    <w:p w14:paraId="0391686B" w14:textId="34074BE1" w:rsidR="00BE106B" w:rsidRPr="00C42839" w:rsidRDefault="00BE106B" w:rsidP="00A361A0">
      <w:pPr>
        <w:numPr>
          <w:ilvl w:val="0"/>
          <w:numId w:val="3"/>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Define your modules in relation to the draft modules listed above. Identify any additional modules that the vendor recommends in order to achieve the above described MOSA Scenarios. </w:t>
      </w:r>
    </w:p>
    <w:p w14:paraId="65C7CECD" w14:textId="5A4C8AE1" w:rsidR="00BE106B" w:rsidRPr="00C42839" w:rsidRDefault="00BE106B" w:rsidP="00A361A0">
      <w:pPr>
        <w:numPr>
          <w:ilvl w:val="0"/>
          <w:numId w:val="3"/>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Describe how you currently define interfaces for each. For example: a basic API, ICD, and/or data model. Please note any of these interfaces where you believe IP may exist. </w:t>
      </w:r>
    </w:p>
    <w:p w14:paraId="205744E2" w14:textId="340FC497" w:rsidR="00A361A0" w:rsidRPr="00C42839" w:rsidRDefault="00A361A0" w:rsidP="00A361A0">
      <w:pPr>
        <w:numPr>
          <w:ilvl w:val="0"/>
          <w:numId w:val="3"/>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standards does your system adhere to for modularity and open systems architecture?</w:t>
      </w:r>
      <w:r w:rsidR="00BE106B" w:rsidRPr="00C42839">
        <w:rPr>
          <w:rFonts w:ascii="Optima" w:eastAsia="Times New Roman" w:hAnsi="Optima" w:cs="Times New Roman"/>
          <w:color w:val="2E2E2A"/>
          <w:kern w:val="0"/>
          <w14:ligatures w14:val="none"/>
        </w:rPr>
        <w:t xml:space="preserve"> </w:t>
      </w:r>
    </w:p>
    <w:p w14:paraId="1142E244" w14:textId="4F300172" w:rsidR="00BE106B" w:rsidRPr="00C42839" w:rsidRDefault="009074CC" w:rsidP="00A361A0">
      <w:pPr>
        <w:numPr>
          <w:ilvl w:val="0"/>
          <w:numId w:val="3"/>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Do you view any of the UAS standards or architectures as overly constraining to your overall design?</w:t>
      </w:r>
    </w:p>
    <w:p w14:paraId="41517D22" w14:textId="7096408A" w:rsidR="009074CC" w:rsidRPr="00A361A0" w:rsidRDefault="00906CCF" w:rsidP="00A361A0">
      <w:pPr>
        <w:numPr>
          <w:ilvl w:val="0"/>
          <w:numId w:val="3"/>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Describe any challenges with achieving the MOSA scenarios, especially any data rights concerns. If any of these scenarios encroach on IP, please suggest potential SNLR terms that would enable the scenario to be accomplished while protecting your IP. </w:t>
      </w:r>
    </w:p>
    <w:p w14:paraId="4EFA58D5"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Autonomy:</w:t>
      </w:r>
    </w:p>
    <w:p w14:paraId="752ECF33" w14:textId="77777777" w:rsidR="00A361A0" w:rsidRPr="00A361A0" w:rsidRDefault="00A361A0" w:rsidP="00A361A0">
      <w:pPr>
        <w:numPr>
          <w:ilvl w:val="0"/>
          <w:numId w:val="4"/>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autonomous capabilities does your system offer (e.g., waypoint navigation, obstacle avoidance, swarm coordination)?</w:t>
      </w:r>
    </w:p>
    <w:p w14:paraId="1FCFBFFB" w14:textId="77777777" w:rsidR="00A361A0" w:rsidRPr="00C42839" w:rsidRDefault="00A361A0" w:rsidP="00A361A0">
      <w:pPr>
        <w:numPr>
          <w:ilvl w:val="0"/>
          <w:numId w:val="4"/>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maximum number of aircraft that can be controlled in a swarm?</w:t>
      </w:r>
    </w:p>
    <w:p w14:paraId="69E12CF0" w14:textId="6B536F56" w:rsidR="00CA092D" w:rsidRPr="00A361A0" w:rsidRDefault="00CA092D" w:rsidP="00A361A0">
      <w:pPr>
        <w:numPr>
          <w:ilvl w:val="0"/>
          <w:numId w:val="4"/>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What applicable standard or architecture do you recommend?</w:t>
      </w:r>
    </w:p>
    <w:p w14:paraId="0004BB9B"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AI/Machine Learning:</w:t>
      </w:r>
    </w:p>
    <w:p w14:paraId="509DDE5B" w14:textId="77777777" w:rsidR="00A361A0" w:rsidRPr="00A361A0" w:rsidRDefault="00A361A0" w:rsidP="00A361A0">
      <w:pPr>
        <w:numPr>
          <w:ilvl w:val="0"/>
          <w:numId w:val="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Does your system incorporate AI/ML capabilities? If so, what functions do they support (e.g., object recognition, target tracking)?</w:t>
      </w:r>
    </w:p>
    <w:p w14:paraId="536839FA" w14:textId="77777777" w:rsidR="00A361A0" w:rsidRPr="00A361A0" w:rsidRDefault="00A361A0" w:rsidP="00A361A0">
      <w:pPr>
        <w:numPr>
          <w:ilvl w:val="0"/>
          <w:numId w:val="5"/>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processing power and memory capacity of the onboard AI/ML processor?</w:t>
      </w:r>
    </w:p>
    <w:p w14:paraId="60850941"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AI-Enabled Common Control Applications Interoperability:</w:t>
      </w:r>
    </w:p>
    <w:p w14:paraId="6AC0EFDB" w14:textId="348CD9BA" w:rsidR="00A361A0" w:rsidRPr="00A361A0" w:rsidRDefault="00A361A0" w:rsidP="00A361A0">
      <w:pPr>
        <w:numPr>
          <w:ilvl w:val="0"/>
          <w:numId w:val="6"/>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Does your system support integration with common military AI frameworks and control architectures (e.g., ATAK plugins, ROS compatibility, OpenMAVLink protocols)?</w:t>
      </w:r>
      <w:r w:rsidR="00CA092D" w:rsidRPr="00C42839">
        <w:rPr>
          <w:rFonts w:ascii="Optima" w:eastAsia="Times New Roman" w:hAnsi="Optima" w:cs="Times New Roman"/>
          <w:color w:val="2E2E2A"/>
          <w:kern w:val="0"/>
          <w14:ligatures w14:val="none"/>
        </w:rPr>
        <w:t xml:space="preserve"> If yes, </w:t>
      </w:r>
      <w:r w:rsidR="00494FD8" w:rsidRPr="00C42839">
        <w:rPr>
          <w:rFonts w:ascii="Optima" w:eastAsia="Times New Roman" w:hAnsi="Optima" w:cs="Times New Roman"/>
          <w:color w:val="2E2E2A"/>
          <w:kern w:val="0"/>
          <w14:ligatures w14:val="none"/>
        </w:rPr>
        <w:t xml:space="preserve">define what interfaces/standards you recommend adherence to in order to make integration easier. </w:t>
      </w:r>
    </w:p>
    <w:p w14:paraId="06BE9E52" w14:textId="3AB096C7" w:rsidR="00A361A0" w:rsidRPr="00A361A0" w:rsidRDefault="00A361A0" w:rsidP="00A361A0">
      <w:pPr>
        <w:numPr>
          <w:ilvl w:val="0"/>
          <w:numId w:val="6"/>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lastRenderedPageBreak/>
        <w:t>What APIs or software development kits (SDKs) are available to enable third-party AI application integration?</w:t>
      </w:r>
      <w:r w:rsidR="00494FD8" w:rsidRPr="00C42839">
        <w:rPr>
          <w:rFonts w:ascii="Optima" w:eastAsia="Times New Roman" w:hAnsi="Optima" w:cs="Times New Roman"/>
          <w:color w:val="2E2E2A"/>
          <w:kern w:val="0"/>
          <w14:ligatures w14:val="none"/>
        </w:rPr>
        <w:t xml:space="preserve"> What associated data rights are offered for this? Do you have the a full interface definition or just the API?</w:t>
      </w:r>
    </w:p>
    <w:p w14:paraId="59CC69A2" w14:textId="77777777" w:rsidR="00A361A0" w:rsidRPr="00A361A0" w:rsidRDefault="00A361A0" w:rsidP="00A361A0">
      <w:pPr>
        <w:numPr>
          <w:ilvl w:val="0"/>
          <w:numId w:val="6"/>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Does your system support standardized data formats for AI model deployment and inference (e.g., ONNX, TensorFlow Lite, OpenVINO)?</w:t>
      </w:r>
    </w:p>
    <w:p w14:paraId="11FD4E63" w14:textId="77777777" w:rsidR="00A361A0" w:rsidRPr="00A361A0" w:rsidRDefault="00A361A0" w:rsidP="00A361A0">
      <w:pPr>
        <w:numPr>
          <w:ilvl w:val="0"/>
          <w:numId w:val="6"/>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Can AI-enabled mission planning, threat assessment, or targeting applications from other platforms communicate with and task your UAS?</w:t>
      </w:r>
    </w:p>
    <w:p w14:paraId="3DB4D9F9" w14:textId="77777777" w:rsidR="00A361A0" w:rsidRPr="00A361A0" w:rsidRDefault="00A361A0" w:rsidP="00A361A0">
      <w:pPr>
        <w:numPr>
          <w:ilvl w:val="0"/>
          <w:numId w:val="6"/>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level of real-time data sharing is supported with external AI-enabled command and control systems?</w:t>
      </w:r>
    </w:p>
    <w:p w14:paraId="5E1AED29"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Payloads:</w:t>
      </w:r>
    </w:p>
    <w:p w14:paraId="4A093794" w14:textId="77777777" w:rsidR="00A361A0" w:rsidRPr="00A361A0" w:rsidRDefault="00A361A0" w:rsidP="00A361A0">
      <w:pPr>
        <w:numPr>
          <w:ilvl w:val="0"/>
          <w:numId w:val="7"/>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maximum payload capacity of your system (in pounds or kilograms)?</w:t>
      </w:r>
    </w:p>
    <w:p w14:paraId="5EA60201" w14:textId="77777777" w:rsidR="00A361A0" w:rsidRPr="00A361A0" w:rsidRDefault="00A361A0" w:rsidP="00A361A0">
      <w:pPr>
        <w:numPr>
          <w:ilvl w:val="0"/>
          <w:numId w:val="7"/>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types of payloads can your system accommodate (e.g., EO/IR cameras, LiDAR, communication relays, CBRN sensors, droppable payloads, etc…)?</w:t>
      </w:r>
    </w:p>
    <w:p w14:paraId="21A7C704" w14:textId="77777777" w:rsidR="00A361A0" w:rsidRPr="00A361A0" w:rsidRDefault="00A361A0" w:rsidP="00A361A0">
      <w:pPr>
        <w:numPr>
          <w:ilvl w:val="0"/>
          <w:numId w:val="7"/>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power output available for payloads?</w:t>
      </w:r>
    </w:p>
    <w:p w14:paraId="3C8AB873"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Range and Endurance:</w:t>
      </w:r>
    </w:p>
    <w:p w14:paraId="30D2DF02" w14:textId="77777777" w:rsidR="00A361A0" w:rsidRPr="00A361A0" w:rsidRDefault="00A361A0" w:rsidP="00A361A0">
      <w:pPr>
        <w:numPr>
          <w:ilvl w:val="0"/>
          <w:numId w:val="8"/>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maximum range and endurance of your 5" system with a 1 lb payload?</w:t>
      </w:r>
    </w:p>
    <w:p w14:paraId="24C2114A" w14:textId="77777777" w:rsidR="00A361A0" w:rsidRPr="00A361A0" w:rsidRDefault="00A361A0" w:rsidP="00A361A0">
      <w:pPr>
        <w:numPr>
          <w:ilvl w:val="0"/>
          <w:numId w:val="8"/>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maximum range and endurance of your 10" system with a 5 lb payload?</w:t>
      </w:r>
    </w:p>
    <w:p w14:paraId="441E1B40" w14:textId="77777777" w:rsidR="00A361A0" w:rsidRPr="00A361A0" w:rsidRDefault="00A361A0" w:rsidP="00A361A0">
      <w:pPr>
        <w:numPr>
          <w:ilvl w:val="0"/>
          <w:numId w:val="8"/>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How does the use of a displaced Ground Control Station (GCS) affect the range and endurance of your system?</w:t>
      </w:r>
    </w:p>
    <w:p w14:paraId="52083825"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Sensor:</w:t>
      </w:r>
    </w:p>
    <w:p w14:paraId="205ED1BD" w14:textId="77777777" w:rsidR="00A361A0" w:rsidRPr="00A361A0" w:rsidRDefault="00A361A0" w:rsidP="00A361A0">
      <w:pPr>
        <w:numPr>
          <w:ilvl w:val="0"/>
          <w:numId w:val="9"/>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resolution (in pixels) and field of view (in degrees) of the EO/IR camera on your system?</w:t>
      </w:r>
    </w:p>
    <w:p w14:paraId="70A10185" w14:textId="77777777" w:rsidR="00A361A0" w:rsidRPr="00A361A0" w:rsidRDefault="00A361A0" w:rsidP="00A361A0">
      <w:pPr>
        <w:numPr>
          <w:ilvl w:val="0"/>
          <w:numId w:val="9"/>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detection range of the EO/IR camera for a human-sized target?</w:t>
      </w:r>
    </w:p>
    <w:p w14:paraId="6BC43E8E" w14:textId="77777777" w:rsidR="00A361A0" w:rsidRPr="00A361A0" w:rsidRDefault="00A361A0" w:rsidP="00A361A0">
      <w:pPr>
        <w:numPr>
          <w:ilvl w:val="0"/>
          <w:numId w:val="9"/>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Can your system integrate a thermal FMV camera? If so, what are its specifications?</w:t>
      </w:r>
    </w:p>
    <w:p w14:paraId="62A0B55C"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Lethality:</w:t>
      </w:r>
    </w:p>
    <w:p w14:paraId="4A5A7A4A" w14:textId="77777777" w:rsidR="00A361A0" w:rsidRPr="00A361A0" w:rsidRDefault="00A361A0" w:rsidP="00A361A0">
      <w:pPr>
        <w:numPr>
          <w:ilvl w:val="0"/>
          <w:numId w:val="10"/>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Can your system be configured to deliver lethal payloads?</w:t>
      </w:r>
    </w:p>
    <w:p w14:paraId="0C1249FE" w14:textId="77777777" w:rsidR="00A361A0" w:rsidRPr="00A361A0" w:rsidRDefault="00A361A0" w:rsidP="00A361A0">
      <w:pPr>
        <w:numPr>
          <w:ilvl w:val="0"/>
          <w:numId w:val="10"/>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types of munitions can your system accommodate (e.g., hand grenades, 40mm grenades, small-guided munitions)?</w:t>
      </w:r>
    </w:p>
    <w:p w14:paraId="34AD5856" w14:textId="77777777" w:rsidR="00A361A0" w:rsidRPr="00A361A0" w:rsidRDefault="00A361A0" w:rsidP="00A361A0">
      <w:pPr>
        <w:numPr>
          <w:ilvl w:val="0"/>
          <w:numId w:val="10"/>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accuracy of your system when delivering lethal payloads?</w:t>
      </w:r>
    </w:p>
    <w:p w14:paraId="7922A485"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Operational Availability:</w:t>
      </w:r>
    </w:p>
    <w:p w14:paraId="410E74E2" w14:textId="77777777" w:rsidR="00A361A0" w:rsidRPr="00A361A0" w:rsidRDefault="00A361A0" w:rsidP="00A361A0">
      <w:pPr>
        <w:numPr>
          <w:ilvl w:val="0"/>
          <w:numId w:val="11"/>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operational availability of your system expressed as a percentage?</w:t>
      </w:r>
    </w:p>
    <w:p w14:paraId="62A6D199" w14:textId="77777777" w:rsidR="00A361A0" w:rsidRPr="00A361A0" w:rsidRDefault="00A361A0" w:rsidP="00A361A0">
      <w:pPr>
        <w:numPr>
          <w:ilvl w:val="0"/>
          <w:numId w:val="11"/>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average time between failures (MTBF) for your system?</w:t>
      </w:r>
    </w:p>
    <w:p w14:paraId="34C3D012"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lastRenderedPageBreak/>
        <w:t>Maintainability:</w:t>
      </w:r>
    </w:p>
    <w:p w14:paraId="5712152F" w14:textId="77777777" w:rsidR="00A361A0" w:rsidRPr="00A361A0" w:rsidRDefault="00A361A0" w:rsidP="00A361A0">
      <w:pPr>
        <w:numPr>
          <w:ilvl w:val="0"/>
          <w:numId w:val="12"/>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type of maintenance can be performed in the field?</w:t>
      </w:r>
    </w:p>
    <w:p w14:paraId="6BC39353" w14:textId="77777777" w:rsidR="00A361A0" w:rsidRPr="00C42839" w:rsidRDefault="00A361A0" w:rsidP="00A361A0">
      <w:pPr>
        <w:numPr>
          <w:ilvl w:val="0"/>
          <w:numId w:val="12"/>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is the level of training required to perform basic maintenance on your system?</w:t>
      </w:r>
    </w:p>
    <w:p w14:paraId="2B6198D4" w14:textId="36C95749" w:rsidR="00494FD8" w:rsidRPr="00A361A0" w:rsidRDefault="00494FD8" w:rsidP="00A361A0">
      <w:pPr>
        <w:numPr>
          <w:ilvl w:val="0"/>
          <w:numId w:val="12"/>
        </w:numPr>
        <w:shd w:val="clear" w:color="auto" w:fill="FFFFFF"/>
        <w:spacing w:before="100" w:beforeAutospacing="1" w:after="0" w:line="240" w:lineRule="auto"/>
        <w:rPr>
          <w:rFonts w:ascii="Optima" w:eastAsia="Times New Roman" w:hAnsi="Optima" w:cs="Times New Roman"/>
          <w:color w:val="2E2E2A"/>
          <w:kern w:val="0"/>
          <w14:ligatures w14:val="none"/>
        </w:rPr>
      </w:pPr>
      <w:r w:rsidRPr="00C42839">
        <w:rPr>
          <w:rFonts w:ascii="Optima" w:eastAsia="Times New Roman" w:hAnsi="Optima" w:cs="Times New Roman"/>
          <w:color w:val="2E2E2A"/>
          <w:kern w:val="0"/>
          <w14:ligatures w14:val="none"/>
        </w:rPr>
        <w:t xml:space="preserve">Which modules do you believe are the most important for the military to be able to repair in the field? </w:t>
      </w:r>
    </w:p>
    <w:p w14:paraId="48F7BC88"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Certifications:</w:t>
      </w:r>
    </w:p>
    <w:p w14:paraId="63087E1A" w14:textId="77777777" w:rsidR="00A361A0" w:rsidRPr="00A361A0" w:rsidRDefault="00A361A0" w:rsidP="00A361A0">
      <w:pPr>
        <w:numPr>
          <w:ilvl w:val="0"/>
          <w:numId w:val="13"/>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Does your AV have certifications, or have you been working with other services to achieve specific certifications? (e.g., JF12, battery, DIU Blue List, Authority to Operate (ATO), etc…)</w:t>
      </w:r>
    </w:p>
    <w:p w14:paraId="57DA9D56"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Production &amp; Supply Chain</w:t>
      </w:r>
    </w:p>
    <w:p w14:paraId="78D2C9AD" w14:textId="77777777" w:rsidR="00A361A0" w:rsidRPr="00A361A0" w:rsidRDefault="00A361A0" w:rsidP="00A361A0">
      <w:pPr>
        <w:numPr>
          <w:ilvl w:val="0"/>
          <w:numId w:val="14"/>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supply chain plan do you have in place to meet large-scale demand (e.g., Government procurement of thousands of units)?</w:t>
      </w:r>
    </w:p>
    <w:p w14:paraId="498FDF18" w14:textId="79881061" w:rsidR="00A361A0" w:rsidRPr="00A361A0" w:rsidRDefault="00A361A0" w:rsidP="00A361A0">
      <w:pPr>
        <w:numPr>
          <w:ilvl w:val="0"/>
          <w:numId w:val="14"/>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What mitigation measures are in place to address parts obsolescence or unavailability?</w:t>
      </w:r>
      <w:r w:rsidR="00494FD8" w:rsidRPr="00C42839">
        <w:rPr>
          <w:rFonts w:ascii="Optima" w:eastAsia="Times New Roman" w:hAnsi="Optima" w:cs="Times New Roman"/>
          <w:color w:val="2E2E2A"/>
          <w:kern w:val="0"/>
          <w14:ligatures w14:val="none"/>
        </w:rPr>
        <w:t xml:space="preserve"> Which modules are most likely to have obsolescence challenges?</w:t>
      </w:r>
    </w:p>
    <w:p w14:paraId="2F6E6F1E" w14:textId="1EE3AB98" w:rsidR="00A361A0" w:rsidRPr="00A361A0" w:rsidRDefault="00A361A0" w:rsidP="00A361A0">
      <w:pPr>
        <w:numPr>
          <w:ilvl w:val="0"/>
          <w:numId w:val="15"/>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 xml:space="preserve">Please provide a comprehensive Bill of Materials (BOM) for the entire system, including </w:t>
      </w:r>
      <w:r w:rsidR="00494FD8" w:rsidRPr="00C42839">
        <w:rPr>
          <w:rFonts w:ascii="Optima" w:eastAsia="Times New Roman" w:hAnsi="Optima" w:cs="Times New Roman"/>
          <w:color w:val="2E2E2A"/>
          <w:kern w:val="0"/>
          <w14:ligatures w14:val="none"/>
        </w:rPr>
        <w:t>all modules</w:t>
      </w:r>
      <w:r w:rsidRPr="00A361A0">
        <w:rPr>
          <w:rFonts w:ascii="Optima" w:eastAsia="Times New Roman" w:hAnsi="Optima" w:cs="Times New Roman"/>
          <w:color w:val="2E2E2A"/>
          <w:kern w:val="0"/>
          <w14:ligatures w14:val="none"/>
        </w:rPr>
        <w:t>. The BOM should include:</w:t>
      </w:r>
    </w:p>
    <w:p w14:paraId="3AA98BBE" w14:textId="77777777" w:rsidR="00A361A0" w:rsidRPr="00A361A0" w:rsidRDefault="00A361A0" w:rsidP="00A361A0">
      <w:pPr>
        <w:numPr>
          <w:ilvl w:val="1"/>
          <w:numId w:val="1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Component Name</w:t>
      </w:r>
    </w:p>
    <w:p w14:paraId="1562DA8F" w14:textId="77777777" w:rsidR="00A361A0" w:rsidRPr="00A361A0" w:rsidRDefault="00A361A0" w:rsidP="00A361A0">
      <w:pPr>
        <w:numPr>
          <w:ilvl w:val="1"/>
          <w:numId w:val="1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Part Number</w:t>
      </w:r>
    </w:p>
    <w:p w14:paraId="0C674DF5" w14:textId="77777777" w:rsidR="00A361A0" w:rsidRPr="00A361A0" w:rsidRDefault="00A361A0" w:rsidP="00A361A0">
      <w:pPr>
        <w:numPr>
          <w:ilvl w:val="1"/>
          <w:numId w:val="1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Manufacturer</w:t>
      </w:r>
    </w:p>
    <w:p w14:paraId="722677B5" w14:textId="77777777" w:rsidR="00A361A0" w:rsidRPr="00A361A0" w:rsidRDefault="00A361A0" w:rsidP="00A361A0">
      <w:pPr>
        <w:numPr>
          <w:ilvl w:val="1"/>
          <w:numId w:val="1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Quantity per system</w:t>
      </w:r>
    </w:p>
    <w:p w14:paraId="48CB5470" w14:textId="77777777" w:rsidR="00A361A0" w:rsidRPr="00A361A0" w:rsidRDefault="00A361A0" w:rsidP="00A361A0">
      <w:pPr>
        <w:numPr>
          <w:ilvl w:val="1"/>
          <w:numId w:val="15"/>
        </w:numPr>
        <w:shd w:val="clear" w:color="auto" w:fill="FFFFFF"/>
        <w:spacing w:before="100" w:beforeAutospacing="1" w:after="6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Unit Cost</w:t>
      </w:r>
    </w:p>
    <w:p w14:paraId="3B7325ED" w14:textId="77777777" w:rsidR="00A361A0" w:rsidRPr="00A361A0" w:rsidRDefault="00A361A0" w:rsidP="00A361A0">
      <w:pPr>
        <w:numPr>
          <w:ilvl w:val="1"/>
          <w:numId w:val="15"/>
        </w:numPr>
        <w:shd w:val="clear" w:color="auto" w:fill="FFFFFF"/>
        <w:spacing w:before="100" w:beforeAutospacing="1" w:after="0" w:line="240" w:lineRule="auto"/>
        <w:rPr>
          <w:rFonts w:ascii="Optima" w:eastAsia="Times New Roman" w:hAnsi="Optima" w:cs="Times New Roman"/>
          <w:color w:val="2E2E2A"/>
          <w:kern w:val="0"/>
          <w14:ligatures w14:val="none"/>
        </w:rPr>
      </w:pPr>
      <w:r w:rsidRPr="00A361A0">
        <w:rPr>
          <w:rFonts w:ascii="Optima" w:eastAsia="Times New Roman" w:hAnsi="Optima" w:cs="Times New Roman"/>
          <w:color w:val="2E2E2A"/>
          <w:kern w:val="0"/>
          <w14:ligatures w14:val="none"/>
        </w:rPr>
        <w:t>Total Cost per System[HB1] [HB2] </w:t>
      </w:r>
    </w:p>
    <w:p w14:paraId="4B82DBC0"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b/>
          <w:bCs/>
          <w:color w:val="454540"/>
          <w:kern w:val="0"/>
          <w14:ligatures w14:val="none"/>
        </w:rPr>
        <w:t>3. Intent</w:t>
      </w:r>
    </w:p>
    <w:p w14:paraId="763528BE" w14:textId="6ECEE7F5"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 xml:space="preserve">The </w:t>
      </w:r>
      <w:r w:rsidR="00494FD8" w:rsidRPr="00C42839">
        <w:rPr>
          <w:rFonts w:ascii="Optima" w:eastAsia="Times New Roman" w:hAnsi="Optima" w:cs="Times New Roman"/>
          <w:color w:val="454540"/>
          <w:kern w:val="0"/>
          <w14:ligatures w14:val="none"/>
        </w:rPr>
        <w:t>Service</w:t>
      </w:r>
      <w:r w:rsidRPr="00A361A0">
        <w:rPr>
          <w:rFonts w:ascii="Optima" w:eastAsia="Times New Roman" w:hAnsi="Optima" w:cs="Times New Roman"/>
          <w:color w:val="454540"/>
          <w:kern w:val="0"/>
          <w14:ligatures w14:val="none"/>
        </w:rPr>
        <w:t xml:space="preserve"> requires low-cost</w:t>
      </w:r>
      <w:r w:rsidR="00494FD8" w:rsidRPr="00C42839">
        <w:rPr>
          <w:rFonts w:ascii="Optima" w:eastAsia="Times New Roman" w:hAnsi="Optima" w:cs="Times New Roman"/>
          <w:color w:val="454540"/>
          <w:kern w:val="0"/>
          <w14:ligatures w14:val="none"/>
        </w:rPr>
        <w:t xml:space="preserve"> </w:t>
      </w:r>
      <w:r w:rsidRPr="00A361A0">
        <w:rPr>
          <w:rFonts w:ascii="Optima" w:eastAsia="Times New Roman" w:hAnsi="Optima" w:cs="Times New Roman"/>
          <w:color w:val="454540"/>
          <w:kern w:val="0"/>
          <w14:ligatures w14:val="none"/>
        </w:rPr>
        <w:t xml:space="preserve">UAS for potential future fielding with up 10,000 units within 12 months. The ability to deliver systems at or below our threshold cost is the primary weighted measure. System performance characteristics, particularly rapid reconfigurability and modular payload capabilities, will distinguish systems meeting this core requirement. Production capability, as well as the ability for </w:t>
      </w:r>
      <w:r w:rsidR="00494FD8" w:rsidRPr="00C42839">
        <w:rPr>
          <w:rFonts w:ascii="Optima" w:eastAsia="Times New Roman" w:hAnsi="Optima" w:cs="Times New Roman"/>
          <w:color w:val="454540"/>
          <w:kern w:val="0"/>
          <w14:ligatures w14:val="none"/>
        </w:rPr>
        <w:t>military</w:t>
      </w:r>
      <w:r w:rsidRPr="00A361A0">
        <w:rPr>
          <w:rFonts w:ascii="Optima" w:eastAsia="Times New Roman" w:hAnsi="Optima" w:cs="Times New Roman"/>
          <w:color w:val="454540"/>
          <w:kern w:val="0"/>
          <w14:ligatures w14:val="none"/>
        </w:rPr>
        <w:t xml:space="preserve"> to modify and repair, are additional distinguishing characteristics. The intent for modifications is to ensure </w:t>
      </w:r>
      <w:r w:rsidR="00494FD8" w:rsidRPr="00C42839">
        <w:rPr>
          <w:rFonts w:ascii="Optima" w:eastAsia="Times New Roman" w:hAnsi="Optima" w:cs="Times New Roman"/>
          <w:color w:val="454540"/>
          <w:kern w:val="0"/>
          <w14:ligatures w14:val="none"/>
        </w:rPr>
        <w:t>military units</w:t>
      </w:r>
      <w:r w:rsidRPr="00A361A0">
        <w:rPr>
          <w:rFonts w:ascii="Optima" w:eastAsia="Times New Roman" w:hAnsi="Optima" w:cs="Times New Roman"/>
          <w:color w:val="454540"/>
          <w:kern w:val="0"/>
          <w14:ligatures w14:val="none"/>
        </w:rPr>
        <w:t xml:space="preserve"> can add simple payloads (such as 30mm mortars, grenades, or other lethal capabilities) and non-lethal capabilities based on mission needs without vendor involvement in the field. These systems may also be utilized as targets during Counter Unmanned Aircraft Systems (C-UAS) training and other training exercises. Likewise, </w:t>
      </w:r>
      <w:r w:rsidR="00494FD8" w:rsidRPr="00C42839">
        <w:rPr>
          <w:rFonts w:ascii="Optima" w:eastAsia="Times New Roman" w:hAnsi="Optima" w:cs="Times New Roman"/>
          <w:color w:val="454540"/>
          <w:kern w:val="0"/>
          <w14:ligatures w14:val="none"/>
        </w:rPr>
        <w:t xml:space="preserve">military unity </w:t>
      </w:r>
      <w:r w:rsidRPr="00A361A0">
        <w:rPr>
          <w:rFonts w:ascii="Optima" w:eastAsia="Times New Roman" w:hAnsi="Optima" w:cs="Times New Roman"/>
          <w:color w:val="454540"/>
          <w:kern w:val="0"/>
          <w14:ligatures w14:val="none"/>
        </w:rPr>
        <w:t xml:space="preserve">repair is needed to allow units to fully understand their equipment and stay </w:t>
      </w:r>
      <w:r w:rsidRPr="00A361A0">
        <w:rPr>
          <w:rFonts w:ascii="Optima" w:eastAsia="Times New Roman" w:hAnsi="Optima" w:cs="Times New Roman"/>
          <w:color w:val="454540"/>
          <w:kern w:val="0"/>
          <w14:ligatures w14:val="none"/>
        </w:rPr>
        <w:lastRenderedPageBreak/>
        <w:t>in the fight while waiting for additional systems/spare components. Select vendors may be invited to participate in a follow-on demonstration.[KF3] </w:t>
      </w:r>
    </w:p>
    <w:p w14:paraId="7068F29D"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4. Industry Feedback Requested</w:t>
      </w:r>
    </w:p>
    <w:p w14:paraId="053058F7" w14:textId="7E94B1CD"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 xml:space="preserve">The </w:t>
      </w:r>
      <w:r w:rsidR="00494FD8" w:rsidRPr="00C42839">
        <w:rPr>
          <w:rFonts w:ascii="Optima" w:eastAsia="Times New Roman" w:hAnsi="Optima" w:cs="Times New Roman"/>
          <w:color w:val="454540"/>
          <w:kern w:val="0"/>
          <w14:ligatures w14:val="none"/>
        </w:rPr>
        <w:t>Service</w:t>
      </w:r>
      <w:r w:rsidRPr="00A361A0">
        <w:rPr>
          <w:rFonts w:ascii="Optima" w:eastAsia="Times New Roman" w:hAnsi="Optima" w:cs="Times New Roman"/>
          <w:color w:val="454540"/>
          <w:kern w:val="0"/>
          <w14:ligatures w14:val="none"/>
        </w:rPr>
        <w:t xml:space="preserve"> is seeking detailed feedback from industry on the capabilities and performance characteristics outlined in the "Details" section. Please provide specific data and information about your system and how it meets the </w:t>
      </w:r>
      <w:r w:rsidR="00494FD8" w:rsidRPr="00C42839">
        <w:rPr>
          <w:rFonts w:ascii="Optima" w:eastAsia="Times New Roman" w:hAnsi="Optima" w:cs="Times New Roman"/>
          <w:color w:val="454540"/>
          <w:kern w:val="0"/>
          <w14:ligatures w14:val="none"/>
        </w:rPr>
        <w:t>Services’</w:t>
      </w:r>
      <w:r w:rsidRPr="00A361A0">
        <w:rPr>
          <w:rFonts w:ascii="Optima" w:eastAsia="Times New Roman" w:hAnsi="Optima" w:cs="Times New Roman"/>
          <w:color w:val="454540"/>
          <w:kern w:val="0"/>
          <w14:ligatures w14:val="none"/>
        </w:rPr>
        <w:t xml:space="preserve"> needs. Specifically, please address the questions listed above and provide any additional information that you believe is relevant to the </w:t>
      </w:r>
      <w:r w:rsidR="00494FD8" w:rsidRPr="00C42839">
        <w:rPr>
          <w:rFonts w:ascii="Optima" w:eastAsia="Times New Roman" w:hAnsi="Optima" w:cs="Times New Roman"/>
          <w:color w:val="454540"/>
          <w:kern w:val="0"/>
          <w14:ligatures w14:val="none"/>
        </w:rPr>
        <w:t>Services’</w:t>
      </w:r>
      <w:r w:rsidRPr="00A361A0">
        <w:rPr>
          <w:rFonts w:ascii="Optima" w:eastAsia="Times New Roman" w:hAnsi="Optima" w:cs="Times New Roman"/>
          <w:color w:val="454540"/>
          <w:kern w:val="0"/>
          <w14:ligatures w14:val="none"/>
        </w:rPr>
        <w:t xml:space="preserve"> requirements.</w:t>
      </w:r>
    </w:p>
    <w:p w14:paraId="2AD1ACCF"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5. Submission/Responses/Document Markings</w:t>
      </w:r>
    </w:p>
    <w:p w14:paraId="48DF5A10" w14:textId="349CEB08"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All interested, capable, and responsible business/sources that wish to respond to this SSN shall submit the requested information via email to Contract Specialist. If you have any specific questions (relating to this Sources Sought Notice only) please submit them via email. Informational meetings will not be entertained at this time.</w:t>
      </w:r>
    </w:p>
    <w:p w14:paraId="3B8F01FD" w14:textId="163728A0"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E-mail MUST contain the following in the subject line: “[CONTRACTOR NAME] Sources Sought Response for sUAS (</w:t>
      </w:r>
      <w:r w:rsidR="00494FD8" w:rsidRPr="00C42839">
        <w:rPr>
          <w:rFonts w:ascii="Optima" w:eastAsia="Times New Roman" w:hAnsi="Optima" w:cs="Times New Roman"/>
          <w:color w:val="454540"/>
          <w:kern w:val="0"/>
          <w14:ligatures w14:val="none"/>
        </w:rPr>
        <w:t>Notice</w:t>
      </w:r>
      <w:r w:rsidRPr="00A361A0">
        <w:rPr>
          <w:rFonts w:ascii="Optima" w:eastAsia="Times New Roman" w:hAnsi="Optima" w:cs="Times New Roman"/>
          <w:color w:val="454540"/>
          <w:kern w:val="0"/>
          <w14:ligatures w14:val="none"/>
        </w:rPr>
        <w:t>)”</w:t>
      </w:r>
    </w:p>
    <w:p w14:paraId="784C0925"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Note that file sizes larger than 5MB are not recommended, as they may not be receivable due to Navy Marine Corps Intranet security protocol.</w:t>
      </w:r>
    </w:p>
    <w:p w14:paraId="1807C02A" w14:textId="77777777" w:rsidR="00A361A0" w:rsidRPr="00A361A0" w:rsidRDefault="00A361A0" w:rsidP="00A361A0">
      <w:pPr>
        <w:shd w:val="clear" w:color="auto" w:fill="FFFFFF"/>
        <w:spacing w:before="240" w:after="0" w:line="240" w:lineRule="auto"/>
        <w:rPr>
          <w:rFonts w:ascii="Optima" w:eastAsia="Times New Roman" w:hAnsi="Optima" w:cs="Times New Roman"/>
          <w:color w:val="454540"/>
          <w:kern w:val="0"/>
          <w14:ligatures w14:val="none"/>
        </w:rPr>
      </w:pPr>
      <w:r w:rsidRPr="00A361A0">
        <w:rPr>
          <w:rFonts w:ascii="Optima" w:eastAsia="Times New Roman" w:hAnsi="Optima" w:cs="Times New Roman"/>
          <w:color w:val="454540"/>
          <w:kern w:val="0"/>
          <w14:ligatures w14:val="none"/>
        </w:rPr>
        <w:t>Industry is requested to complete the provided response template, submit a Bill of Materials (BOM) using the supplied template, and provide a capability white paper not to exceed five (5) pages. Appendices may be included to provide supporting technical data, diagrams, certifications, or marketing materials, and will not be considered as part of the five (5) page limit.[HB4] </w:t>
      </w:r>
    </w:p>
    <w:p w14:paraId="109351F3" w14:textId="77777777" w:rsidR="00A361A0" w:rsidRDefault="00A361A0"/>
    <w:sectPr w:rsidR="00A36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CFA"/>
    <w:multiLevelType w:val="multilevel"/>
    <w:tmpl w:val="D4C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3A42"/>
    <w:multiLevelType w:val="multilevel"/>
    <w:tmpl w:val="4DF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D7D"/>
    <w:multiLevelType w:val="multilevel"/>
    <w:tmpl w:val="8980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3EF1"/>
    <w:multiLevelType w:val="multilevel"/>
    <w:tmpl w:val="B40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3025"/>
    <w:multiLevelType w:val="multilevel"/>
    <w:tmpl w:val="778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6E1A"/>
    <w:multiLevelType w:val="multilevel"/>
    <w:tmpl w:val="5A8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4D0C"/>
    <w:multiLevelType w:val="multilevel"/>
    <w:tmpl w:val="3144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62921"/>
    <w:multiLevelType w:val="multilevel"/>
    <w:tmpl w:val="220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91C36"/>
    <w:multiLevelType w:val="multilevel"/>
    <w:tmpl w:val="CEB4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25BB8"/>
    <w:multiLevelType w:val="multilevel"/>
    <w:tmpl w:val="C96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B0402"/>
    <w:multiLevelType w:val="multilevel"/>
    <w:tmpl w:val="D92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636E7"/>
    <w:multiLevelType w:val="multilevel"/>
    <w:tmpl w:val="1B7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E589E"/>
    <w:multiLevelType w:val="multilevel"/>
    <w:tmpl w:val="DE9ED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44DF7"/>
    <w:multiLevelType w:val="multilevel"/>
    <w:tmpl w:val="9BBA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B65530"/>
    <w:multiLevelType w:val="multilevel"/>
    <w:tmpl w:val="B95A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A21FE"/>
    <w:multiLevelType w:val="hybridMultilevel"/>
    <w:tmpl w:val="993A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EF3A55"/>
    <w:multiLevelType w:val="multilevel"/>
    <w:tmpl w:val="215E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F09E8"/>
    <w:multiLevelType w:val="multilevel"/>
    <w:tmpl w:val="5C0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9307E"/>
    <w:multiLevelType w:val="multilevel"/>
    <w:tmpl w:val="130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B709A"/>
    <w:multiLevelType w:val="multilevel"/>
    <w:tmpl w:val="447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05DCA"/>
    <w:multiLevelType w:val="multilevel"/>
    <w:tmpl w:val="A99E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F4A15"/>
    <w:multiLevelType w:val="multilevel"/>
    <w:tmpl w:val="764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D5587"/>
    <w:multiLevelType w:val="multilevel"/>
    <w:tmpl w:val="C4F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71781"/>
    <w:multiLevelType w:val="multilevel"/>
    <w:tmpl w:val="EBC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F2EF4"/>
    <w:multiLevelType w:val="hybridMultilevel"/>
    <w:tmpl w:val="90D6F054"/>
    <w:lvl w:ilvl="0" w:tplc="B96277A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4698B"/>
    <w:multiLevelType w:val="multilevel"/>
    <w:tmpl w:val="8E74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548AF"/>
    <w:multiLevelType w:val="multilevel"/>
    <w:tmpl w:val="265A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7707C"/>
    <w:multiLevelType w:val="multilevel"/>
    <w:tmpl w:val="48C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255171"/>
    <w:multiLevelType w:val="multilevel"/>
    <w:tmpl w:val="3CC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F3DEA"/>
    <w:multiLevelType w:val="multilevel"/>
    <w:tmpl w:val="D3B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18942">
    <w:abstractNumId w:val="12"/>
  </w:num>
  <w:num w:numId="2" w16cid:durableId="1387222898">
    <w:abstractNumId w:val="7"/>
  </w:num>
  <w:num w:numId="3" w16cid:durableId="402601942">
    <w:abstractNumId w:val="0"/>
  </w:num>
  <w:num w:numId="4" w16cid:durableId="792947619">
    <w:abstractNumId w:val="19"/>
  </w:num>
  <w:num w:numId="5" w16cid:durableId="652560816">
    <w:abstractNumId w:val="2"/>
  </w:num>
  <w:num w:numId="6" w16cid:durableId="485248104">
    <w:abstractNumId w:val="11"/>
  </w:num>
  <w:num w:numId="7" w16cid:durableId="2089960092">
    <w:abstractNumId w:val="1"/>
  </w:num>
  <w:num w:numId="8" w16cid:durableId="973875628">
    <w:abstractNumId w:val="4"/>
  </w:num>
  <w:num w:numId="9" w16cid:durableId="1742945197">
    <w:abstractNumId w:val="28"/>
  </w:num>
  <w:num w:numId="10" w16cid:durableId="430203376">
    <w:abstractNumId w:val="9"/>
  </w:num>
  <w:num w:numId="11" w16cid:durableId="970015561">
    <w:abstractNumId w:val="29"/>
  </w:num>
  <w:num w:numId="12" w16cid:durableId="1607730583">
    <w:abstractNumId w:val="6"/>
  </w:num>
  <w:num w:numId="13" w16cid:durableId="1733849837">
    <w:abstractNumId w:val="10"/>
  </w:num>
  <w:num w:numId="14" w16cid:durableId="95176619">
    <w:abstractNumId w:val="18"/>
  </w:num>
  <w:num w:numId="15" w16cid:durableId="2137022578">
    <w:abstractNumId w:val="16"/>
  </w:num>
  <w:num w:numId="16" w16cid:durableId="901794668">
    <w:abstractNumId w:val="20"/>
  </w:num>
  <w:num w:numId="17" w16cid:durableId="1529641152">
    <w:abstractNumId w:val="13"/>
  </w:num>
  <w:num w:numId="18" w16cid:durableId="654839099">
    <w:abstractNumId w:val="15"/>
  </w:num>
  <w:num w:numId="19" w16cid:durableId="519395999">
    <w:abstractNumId w:val="24"/>
  </w:num>
  <w:num w:numId="20" w16cid:durableId="1364984515">
    <w:abstractNumId w:val="26"/>
  </w:num>
  <w:num w:numId="21" w16cid:durableId="45884075">
    <w:abstractNumId w:val="14"/>
  </w:num>
  <w:num w:numId="22" w16cid:durableId="258366796">
    <w:abstractNumId w:val="8"/>
  </w:num>
  <w:num w:numId="23" w16cid:durableId="1475218060">
    <w:abstractNumId w:val="27"/>
  </w:num>
  <w:num w:numId="24" w16cid:durableId="511266479">
    <w:abstractNumId w:val="23"/>
  </w:num>
  <w:num w:numId="25" w16cid:durableId="1268922461">
    <w:abstractNumId w:val="21"/>
  </w:num>
  <w:num w:numId="26" w16cid:durableId="651101129">
    <w:abstractNumId w:val="5"/>
  </w:num>
  <w:num w:numId="27" w16cid:durableId="1066412418">
    <w:abstractNumId w:val="22"/>
  </w:num>
  <w:num w:numId="28" w16cid:durableId="1648703462">
    <w:abstractNumId w:val="3"/>
  </w:num>
  <w:num w:numId="29" w16cid:durableId="1511405670">
    <w:abstractNumId w:val="17"/>
  </w:num>
  <w:num w:numId="30" w16cid:durableId="9599922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A0"/>
    <w:rsid w:val="000911AF"/>
    <w:rsid w:val="00131DED"/>
    <w:rsid w:val="00197BDA"/>
    <w:rsid w:val="00231F4D"/>
    <w:rsid w:val="0039187D"/>
    <w:rsid w:val="0042383E"/>
    <w:rsid w:val="00450EE6"/>
    <w:rsid w:val="00494FD8"/>
    <w:rsid w:val="004B1105"/>
    <w:rsid w:val="0054592A"/>
    <w:rsid w:val="006344BD"/>
    <w:rsid w:val="008F13BE"/>
    <w:rsid w:val="00904803"/>
    <w:rsid w:val="00906CCF"/>
    <w:rsid w:val="009074CC"/>
    <w:rsid w:val="009E38FB"/>
    <w:rsid w:val="00A13093"/>
    <w:rsid w:val="00A361A0"/>
    <w:rsid w:val="00BE106B"/>
    <w:rsid w:val="00C42839"/>
    <w:rsid w:val="00CA092D"/>
    <w:rsid w:val="00D27B06"/>
    <w:rsid w:val="00D36FD6"/>
    <w:rsid w:val="00D40227"/>
    <w:rsid w:val="00E20144"/>
    <w:rsid w:val="00E66587"/>
    <w:rsid w:val="00E72FE3"/>
    <w:rsid w:val="00F3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3DFAF"/>
  <w15:chartTrackingRefBased/>
  <w15:docId w15:val="{3E4C05A0-833C-9041-A0DF-1C179005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6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6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6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6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1A0"/>
    <w:rPr>
      <w:rFonts w:eastAsiaTheme="majorEastAsia" w:cstheme="majorBidi"/>
      <w:color w:val="272727" w:themeColor="text1" w:themeTint="D8"/>
    </w:rPr>
  </w:style>
  <w:style w:type="paragraph" w:styleId="Title">
    <w:name w:val="Title"/>
    <w:basedOn w:val="Normal"/>
    <w:next w:val="Normal"/>
    <w:link w:val="TitleChar"/>
    <w:uiPriority w:val="10"/>
    <w:qFormat/>
    <w:rsid w:val="00A36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1A0"/>
    <w:pPr>
      <w:spacing w:before="160"/>
      <w:jc w:val="center"/>
    </w:pPr>
    <w:rPr>
      <w:i/>
      <w:iCs/>
      <w:color w:val="404040" w:themeColor="text1" w:themeTint="BF"/>
    </w:rPr>
  </w:style>
  <w:style w:type="character" w:customStyle="1" w:styleId="QuoteChar">
    <w:name w:val="Quote Char"/>
    <w:basedOn w:val="DefaultParagraphFont"/>
    <w:link w:val="Quote"/>
    <w:uiPriority w:val="29"/>
    <w:rsid w:val="00A361A0"/>
    <w:rPr>
      <w:i/>
      <w:iCs/>
      <w:color w:val="404040" w:themeColor="text1" w:themeTint="BF"/>
    </w:rPr>
  </w:style>
  <w:style w:type="paragraph" w:styleId="ListParagraph">
    <w:name w:val="List Paragraph"/>
    <w:basedOn w:val="Normal"/>
    <w:uiPriority w:val="34"/>
    <w:qFormat/>
    <w:rsid w:val="00A361A0"/>
    <w:pPr>
      <w:ind w:left="720"/>
      <w:contextualSpacing/>
    </w:pPr>
  </w:style>
  <w:style w:type="character" w:styleId="IntenseEmphasis">
    <w:name w:val="Intense Emphasis"/>
    <w:basedOn w:val="DefaultParagraphFont"/>
    <w:uiPriority w:val="21"/>
    <w:qFormat/>
    <w:rsid w:val="00A361A0"/>
    <w:rPr>
      <w:i/>
      <w:iCs/>
      <w:color w:val="0F4761" w:themeColor="accent1" w:themeShade="BF"/>
    </w:rPr>
  </w:style>
  <w:style w:type="paragraph" w:styleId="IntenseQuote">
    <w:name w:val="Intense Quote"/>
    <w:basedOn w:val="Normal"/>
    <w:next w:val="Normal"/>
    <w:link w:val="IntenseQuoteChar"/>
    <w:uiPriority w:val="30"/>
    <w:qFormat/>
    <w:rsid w:val="00A36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1A0"/>
    <w:rPr>
      <w:i/>
      <w:iCs/>
      <w:color w:val="0F4761" w:themeColor="accent1" w:themeShade="BF"/>
    </w:rPr>
  </w:style>
  <w:style w:type="character" w:styleId="IntenseReference">
    <w:name w:val="Intense Reference"/>
    <w:basedOn w:val="DefaultParagraphFont"/>
    <w:uiPriority w:val="32"/>
    <w:qFormat/>
    <w:rsid w:val="00A361A0"/>
    <w:rPr>
      <w:b/>
      <w:bCs/>
      <w:smallCaps/>
      <w:color w:val="0F4761" w:themeColor="accent1" w:themeShade="BF"/>
      <w:spacing w:val="5"/>
    </w:rPr>
  </w:style>
  <w:style w:type="paragraph" w:styleId="NormalWeb">
    <w:name w:val="Normal (Web)"/>
    <w:basedOn w:val="Normal"/>
    <w:uiPriority w:val="99"/>
    <w:semiHidden/>
    <w:unhideWhenUsed/>
    <w:rsid w:val="00A361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61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1739</Words>
  <Characters>9865</Characters>
  <Application>Microsoft Office Word</Application>
  <DocSecurity>0</DocSecurity>
  <Lines>197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Sipe</dc:creator>
  <cp:keywords/>
  <dc:description/>
  <cp:lastModifiedBy>Matthew Sipe</cp:lastModifiedBy>
  <cp:revision>4</cp:revision>
  <dcterms:created xsi:type="dcterms:W3CDTF">2026-02-05T19:38:00Z</dcterms:created>
  <dcterms:modified xsi:type="dcterms:W3CDTF">2026-02-26T22:14:00Z</dcterms:modified>
</cp:coreProperties>
</file>